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EAC0" w14:textId="7512CEEA" w:rsidR="00C46733" w:rsidRDefault="00C46733" w:rsidP="00DF3661">
      <w:pPr>
        <w:jc w:val="center"/>
        <w:rPr>
          <w:rFonts w:asciiTheme="minorHAnsi" w:hAnsiTheme="minorHAnsi" w:cs="Calibri"/>
          <w:b/>
          <w:bCs/>
        </w:rPr>
      </w:pPr>
    </w:p>
    <w:p w14:paraId="51C3AC3A" w14:textId="77777777" w:rsidR="0070271F" w:rsidRDefault="0070271F" w:rsidP="00DF3661">
      <w:pPr>
        <w:jc w:val="center"/>
        <w:rPr>
          <w:rFonts w:asciiTheme="minorHAnsi" w:hAnsiTheme="minorHAnsi" w:cs="Calibri"/>
          <w:b/>
          <w:bCs/>
        </w:rPr>
      </w:pPr>
    </w:p>
    <w:p w14:paraId="5AB31D3D" w14:textId="77777777" w:rsidR="0070271F" w:rsidRDefault="0070271F" w:rsidP="00DF3661">
      <w:pPr>
        <w:jc w:val="center"/>
        <w:rPr>
          <w:rFonts w:asciiTheme="minorHAnsi" w:hAnsiTheme="minorHAnsi" w:cs="Calibri"/>
          <w:b/>
          <w:bCs/>
        </w:rPr>
      </w:pPr>
    </w:p>
    <w:p w14:paraId="247583C7" w14:textId="77777777" w:rsidR="0070271F" w:rsidRDefault="0070271F" w:rsidP="00DF3661">
      <w:pPr>
        <w:jc w:val="center"/>
        <w:rPr>
          <w:rFonts w:asciiTheme="minorHAnsi" w:hAnsiTheme="minorHAnsi" w:cs="Calibri"/>
          <w:b/>
          <w:bCs/>
        </w:rPr>
      </w:pPr>
    </w:p>
    <w:p w14:paraId="4B4D423C" w14:textId="77777777" w:rsidR="0070271F" w:rsidRPr="005D2680" w:rsidRDefault="001E4461" w:rsidP="00742251">
      <w:pPr>
        <w:jc w:val="center"/>
        <w:rPr>
          <w:rFonts w:asciiTheme="minorHAnsi" w:hAnsiTheme="minorHAnsi" w:cs="Tahoma"/>
          <w:b/>
          <w:sz w:val="36"/>
          <w:szCs w:val="36"/>
        </w:rPr>
      </w:pPr>
      <w:r w:rsidRPr="005D2680">
        <w:rPr>
          <w:rFonts w:asciiTheme="minorHAnsi" w:hAnsiTheme="minorHAnsi" w:cs="Tahoma"/>
          <w:b/>
          <w:sz w:val="36"/>
          <w:szCs w:val="36"/>
        </w:rPr>
        <w:t>Za</w:t>
      </w:r>
      <w:r w:rsidR="00742251" w:rsidRPr="005D2680">
        <w:rPr>
          <w:rFonts w:asciiTheme="minorHAnsi" w:hAnsiTheme="minorHAnsi" w:cs="Tahoma"/>
          <w:b/>
          <w:sz w:val="36"/>
          <w:szCs w:val="36"/>
        </w:rPr>
        <w:t>łącznik 8</w:t>
      </w:r>
    </w:p>
    <w:p w14:paraId="6DF2C293" w14:textId="77777777" w:rsidR="00C46733" w:rsidRPr="005D2680" w:rsidRDefault="00742251" w:rsidP="0070271F">
      <w:pPr>
        <w:jc w:val="center"/>
        <w:rPr>
          <w:rFonts w:asciiTheme="minorHAnsi" w:hAnsiTheme="minorHAnsi" w:cs="Tahoma"/>
          <w:b/>
          <w:sz w:val="36"/>
          <w:szCs w:val="36"/>
        </w:rPr>
      </w:pPr>
      <w:r w:rsidRPr="005D2680">
        <w:rPr>
          <w:rFonts w:asciiTheme="minorHAnsi" w:hAnsiTheme="minorHAnsi" w:cs="Tahoma"/>
          <w:b/>
          <w:sz w:val="36"/>
          <w:szCs w:val="36"/>
        </w:rPr>
        <w:t>Wykaz parametrów technicznych wyposażenia</w:t>
      </w:r>
    </w:p>
    <w:p w14:paraId="151F65E2" w14:textId="77777777" w:rsidR="0070271F" w:rsidRPr="005D2680" w:rsidRDefault="0070271F" w:rsidP="0070271F">
      <w:pPr>
        <w:rPr>
          <w:rFonts w:asciiTheme="minorHAnsi" w:hAnsiTheme="minorHAnsi" w:cs="Tahoma"/>
          <w:b/>
          <w:sz w:val="36"/>
          <w:szCs w:val="36"/>
        </w:rPr>
      </w:pPr>
    </w:p>
    <w:p w14:paraId="709458E7" w14:textId="77777777" w:rsidR="00C46733" w:rsidRPr="005D2680" w:rsidRDefault="00C46733" w:rsidP="00DF3661">
      <w:pPr>
        <w:jc w:val="center"/>
        <w:rPr>
          <w:rFonts w:asciiTheme="minorHAnsi" w:hAnsiTheme="minorHAnsi" w:cs="Calibri"/>
          <w:b/>
          <w:bCs/>
        </w:rPr>
      </w:pPr>
    </w:p>
    <w:p w14:paraId="062392E7" w14:textId="77777777" w:rsidR="00C46733" w:rsidRPr="005D2680" w:rsidRDefault="00C46733" w:rsidP="00DF3661">
      <w:pPr>
        <w:rPr>
          <w:rFonts w:asciiTheme="minorHAnsi" w:hAnsiTheme="minorHAnsi" w:cs="Calibri"/>
          <w:b/>
          <w:bCs/>
        </w:rPr>
      </w:pPr>
      <w:r w:rsidRPr="005D2680">
        <w:rPr>
          <w:rFonts w:asciiTheme="minorHAnsi" w:hAnsiTheme="minorHAnsi" w:cs="Calibri"/>
          <w:b/>
          <w:bCs/>
        </w:rPr>
        <w:br w:type="page"/>
      </w:r>
    </w:p>
    <w:p w14:paraId="179F8448" w14:textId="77777777" w:rsidR="00FF4080" w:rsidRPr="00060C2A" w:rsidRDefault="00FF4080" w:rsidP="00FF4080">
      <w:pPr>
        <w:pStyle w:val="Tekstpodstawowy"/>
        <w:rPr>
          <w:rFonts w:asciiTheme="minorHAnsi" w:hAnsiTheme="minorHAnsi"/>
          <w:b/>
          <w:bCs/>
        </w:rPr>
      </w:pPr>
      <w:r w:rsidRPr="00060C2A">
        <w:rPr>
          <w:rFonts w:asciiTheme="minorHAnsi" w:hAnsiTheme="minorHAnsi"/>
          <w:b/>
          <w:bCs/>
        </w:rPr>
        <w:lastRenderedPageBreak/>
        <w:t>Ciemnia kabinowa – aparat składa z dwóch urządzeń i kabiny ciemniowej</w:t>
      </w:r>
    </w:p>
    <w:p w14:paraId="5DA27142" w14:textId="77777777" w:rsidR="00FF4080" w:rsidRPr="00060C2A" w:rsidRDefault="00FF4080" w:rsidP="00FF4080">
      <w:pPr>
        <w:pStyle w:val="Tekstpodstawowy3"/>
        <w:jc w:val="both"/>
        <w:rPr>
          <w:rFonts w:asciiTheme="minorHAnsi" w:hAnsiTheme="minorHAnsi" w:cs="Tahoma"/>
          <w:sz w:val="24"/>
          <w:szCs w:val="24"/>
        </w:rPr>
      </w:pPr>
      <w:r w:rsidRPr="00060C2A">
        <w:rPr>
          <w:rFonts w:asciiTheme="minorHAnsi" w:hAnsiTheme="minorHAnsi" w:cs="Tahoma"/>
          <w:sz w:val="24"/>
          <w:szCs w:val="24"/>
        </w:rPr>
        <w:t xml:space="preserve">Producent: </w:t>
      </w:r>
    </w:p>
    <w:p w14:paraId="3BDFC62C" w14:textId="77777777" w:rsidR="00FF4080" w:rsidRPr="00060C2A" w:rsidRDefault="00FF4080" w:rsidP="00FF4080">
      <w:pPr>
        <w:pStyle w:val="Tekstpodstawowy3"/>
        <w:jc w:val="both"/>
        <w:rPr>
          <w:rFonts w:asciiTheme="minorHAnsi" w:hAnsiTheme="minorHAnsi" w:cs="Tahoma"/>
          <w:sz w:val="24"/>
          <w:szCs w:val="24"/>
        </w:rPr>
      </w:pPr>
      <w:r w:rsidRPr="00060C2A">
        <w:rPr>
          <w:rFonts w:asciiTheme="minorHAnsi" w:hAnsiTheme="minorHAnsi" w:cs="Tahoma"/>
          <w:sz w:val="24"/>
          <w:szCs w:val="24"/>
        </w:rPr>
        <w:t>Nr katalogowy:</w:t>
      </w:r>
    </w:p>
    <w:p w14:paraId="12C24D9E" w14:textId="77777777" w:rsidR="00FF4080" w:rsidRPr="00060C2A" w:rsidRDefault="00FF4080" w:rsidP="00FF4080">
      <w:pPr>
        <w:pStyle w:val="Tekstpodstawowy3"/>
        <w:jc w:val="both"/>
        <w:rPr>
          <w:rFonts w:asciiTheme="minorHAnsi" w:hAnsiTheme="minorHAnsi" w:cs="Tahoma"/>
          <w:b/>
          <w:sz w:val="24"/>
          <w:szCs w:val="24"/>
        </w:rPr>
      </w:pPr>
      <w:r w:rsidRPr="00060C2A">
        <w:rPr>
          <w:rFonts w:asciiTheme="minorHAnsi" w:hAnsiTheme="minorHAnsi" w:cs="Tahoma"/>
          <w:sz w:val="24"/>
          <w:szCs w:val="24"/>
        </w:rPr>
        <w:t xml:space="preserve">Rok produkcji: </w:t>
      </w:r>
    </w:p>
    <w:p w14:paraId="432872C0" w14:textId="77777777" w:rsidR="00FF4080" w:rsidRPr="00060C2A" w:rsidRDefault="00FF4080" w:rsidP="00FF4080">
      <w:pPr>
        <w:pStyle w:val="Tekstpodstawowy"/>
        <w:rPr>
          <w:rFonts w:asciiTheme="minorHAnsi" w:hAnsiTheme="minorHAnsi"/>
        </w:rPr>
      </w:pPr>
    </w:p>
    <w:p w14:paraId="01C70D1D" w14:textId="77777777" w:rsidR="00FF4080" w:rsidRPr="00060C2A" w:rsidRDefault="00FF4080" w:rsidP="00FF4080">
      <w:pPr>
        <w:pStyle w:val="Tekstpodstawowy"/>
        <w:rPr>
          <w:rFonts w:asciiTheme="minorHAnsi" w:hAnsiTheme="minorHAnsi"/>
        </w:rPr>
      </w:pPr>
      <w:r w:rsidRPr="00060C2A">
        <w:rPr>
          <w:rFonts w:asciiTheme="minorHAnsi" w:hAnsiTheme="minorHAnsi"/>
          <w:b/>
          <w:bCs/>
        </w:rPr>
        <w:t xml:space="preserve">1. Aparat: Pierścień </w:t>
      </w:r>
      <w:proofErr w:type="spellStart"/>
      <w:r w:rsidRPr="00060C2A">
        <w:rPr>
          <w:rFonts w:asciiTheme="minorHAnsi" w:hAnsiTheme="minorHAnsi"/>
          <w:b/>
          <w:bCs/>
        </w:rPr>
        <w:t>Landolta</w:t>
      </w:r>
      <w:proofErr w:type="spellEnd"/>
      <w:r w:rsidRPr="00060C2A">
        <w:rPr>
          <w:rFonts w:asciiTheme="minorHAnsi" w:hAnsiTheme="minorHAnsi"/>
          <w:b/>
          <w:bCs/>
        </w:rPr>
        <w:t xml:space="preserve"> (badana funkcja: widzenie zmierzchowe)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7"/>
        <w:gridCol w:w="4139"/>
        <w:gridCol w:w="1559"/>
        <w:gridCol w:w="3483"/>
      </w:tblGrid>
      <w:tr w:rsidR="00FD7FB0" w:rsidRPr="00060C2A" w14:paraId="0A08E69E" w14:textId="6C6A6815" w:rsidTr="00814A6A">
        <w:tc>
          <w:tcPr>
            <w:tcW w:w="767" w:type="dxa"/>
            <w:tcBorders>
              <w:top w:val="single" w:sz="1" w:space="0" w:color="000000"/>
              <w:left w:val="single" w:sz="1" w:space="0" w:color="000000"/>
              <w:bottom w:val="single" w:sz="1" w:space="0" w:color="000000"/>
            </w:tcBorders>
            <w:shd w:val="clear" w:color="auto" w:fill="auto"/>
          </w:tcPr>
          <w:p w14:paraId="4C4ED173" w14:textId="77777777" w:rsidR="00FD7FB0" w:rsidRPr="00060C2A" w:rsidRDefault="00FD7FB0" w:rsidP="00FD7FB0">
            <w:pPr>
              <w:pStyle w:val="Zawartotabeli"/>
              <w:rPr>
                <w:rFonts w:asciiTheme="minorHAnsi" w:hAnsiTheme="minorHAnsi"/>
              </w:rPr>
            </w:pPr>
            <w:r w:rsidRPr="00060C2A">
              <w:rPr>
                <w:rFonts w:asciiTheme="minorHAnsi" w:hAnsiTheme="minorHAnsi"/>
                <w:b/>
                <w:bCs/>
              </w:rPr>
              <w:t>LP</w:t>
            </w:r>
          </w:p>
        </w:tc>
        <w:tc>
          <w:tcPr>
            <w:tcW w:w="4139" w:type="dxa"/>
            <w:tcBorders>
              <w:top w:val="single" w:sz="1" w:space="0" w:color="000000"/>
              <w:left w:val="single" w:sz="1" w:space="0" w:color="000000"/>
              <w:bottom w:val="single" w:sz="1" w:space="0" w:color="000000"/>
            </w:tcBorders>
            <w:shd w:val="clear" w:color="auto" w:fill="auto"/>
            <w:vAlign w:val="center"/>
          </w:tcPr>
          <w:p w14:paraId="06C6004D" w14:textId="7B39A005" w:rsidR="00FD7FB0" w:rsidRPr="00060C2A" w:rsidRDefault="00FD7FB0" w:rsidP="00FD7FB0">
            <w:pPr>
              <w:pStyle w:val="Zawartotabeli"/>
              <w:rPr>
                <w:rFonts w:asciiTheme="minorHAnsi" w:hAnsiTheme="minorHAnsi"/>
              </w:rPr>
            </w:pPr>
            <w:r w:rsidRPr="00060C2A">
              <w:rPr>
                <w:rFonts w:asciiTheme="minorHAnsi" w:hAnsiTheme="minorHAnsi" w:cs="Arial"/>
                <w:b/>
                <w:bCs/>
              </w:rPr>
              <w:t>Opis parametru</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75063414" w14:textId="2504D054" w:rsidR="00FD7FB0" w:rsidRPr="00060C2A" w:rsidRDefault="00FD7FB0" w:rsidP="00FD7FB0">
            <w:pPr>
              <w:pStyle w:val="Zawartotabeli"/>
              <w:rPr>
                <w:rFonts w:asciiTheme="minorHAnsi" w:hAnsiTheme="minorHAnsi"/>
              </w:rPr>
            </w:pPr>
            <w:r w:rsidRPr="00060C2A">
              <w:rPr>
                <w:rFonts w:asciiTheme="minorHAnsi" w:hAnsiTheme="minorHAnsi" w:cs="Arial"/>
                <w:b/>
                <w:bCs/>
              </w:rPr>
              <w:t>Parametr wymagany</w:t>
            </w:r>
          </w:p>
        </w:tc>
        <w:tc>
          <w:tcPr>
            <w:tcW w:w="3483" w:type="dxa"/>
            <w:tcBorders>
              <w:top w:val="single" w:sz="1" w:space="0" w:color="000000"/>
              <w:left w:val="single" w:sz="1" w:space="0" w:color="000000"/>
              <w:bottom w:val="single" w:sz="1" w:space="0" w:color="000000"/>
              <w:right w:val="single" w:sz="1" w:space="0" w:color="000000"/>
            </w:tcBorders>
            <w:vAlign w:val="center"/>
          </w:tcPr>
          <w:p w14:paraId="4927CE49" w14:textId="44B8DAE4" w:rsidR="00FD7FB0" w:rsidRPr="00060C2A" w:rsidRDefault="00FD7FB0" w:rsidP="00FD7FB0">
            <w:pPr>
              <w:pStyle w:val="Zawartotabeli"/>
              <w:rPr>
                <w:rFonts w:asciiTheme="minorHAnsi" w:hAnsiTheme="minorHAnsi" w:cs="Nimbus Roman No9 L"/>
                <w:b/>
                <w:bCs/>
              </w:rPr>
            </w:pPr>
            <w:r w:rsidRPr="00060C2A">
              <w:rPr>
                <w:rFonts w:asciiTheme="minorHAnsi" w:hAnsiTheme="minorHAnsi" w:cs="Arial"/>
                <w:b/>
                <w:bCs/>
              </w:rPr>
              <w:t>Parametr oferowany</w:t>
            </w:r>
          </w:p>
        </w:tc>
      </w:tr>
      <w:tr w:rsidR="00D01685" w:rsidRPr="00060C2A" w14:paraId="69CAF171" w14:textId="1721ACA6" w:rsidTr="00814A6A">
        <w:tc>
          <w:tcPr>
            <w:tcW w:w="767" w:type="dxa"/>
            <w:tcBorders>
              <w:left w:val="single" w:sz="1" w:space="0" w:color="000000"/>
              <w:bottom w:val="single" w:sz="1" w:space="0" w:color="000000"/>
            </w:tcBorders>
            <w:shd w:val="clear" w:color="auto" w:fill="auto"/>
          </w:tcPr>
          <w:p w14:paraId="1283FEE9"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6CD6FD5E" w14:textId="20470E28" w:rsidR="00D01685" w:rsidRPr="00060C2A" w:rsidRDefault="00D01685" w:rsidP="00D01685">
            <w:pPr>
              <w:pStyle w:val="Zawartotabeli"/>
              <w:rPr>
                <w:rFonts w:asciiTheme="minorHAnsi" w:hAnsiTheme="minorHAnsi"/>
              </w:rPr>
            </w:pPr>
            <w:r w:rsidRPr="00060C2A">
              <w:rPr>
                <w:rFonts w:asciiTheme="minorHAnsi" w:hAnsiTheme="minorHAnsi"/>
              </w:rPr>
              <w:t>Napięcie zasilania/ rodzaj zasilania: 12V / zasilacz zewnętrzny</w:t>
            </w:r>
          </w:p>
        </w:tc>
        <w:tc>
          <w:tcPr>
            <w:tcW w:w="1559" w:type="dxa"/>
            <w:tcBorders>
              <w:left w:val="single" w:sz="1" w:space="0" w:color="000000"/>
              <w:bottom w:val="single" w:sz="1" w:space="0" w:color="000000"/>
              <w:right w:val="single" w:sz="1" w:space="0" w:color="000000"/>
            </w:tcBorders>
            <w:shd w:val="clear" w:color="auto" w:fill="auto"/>
          </w:tcPr>
          <w:p w14:paraId="0EC2FF5B" w14:textId="2721C569"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01E925E3" w14:textId="77777777" w:rsidR="00D01685" w:rsidRPr="00060C2A" w:rsidRDefault="00D01685" w:rsidP="00D01685">
            <w:pPr>
              <w:pStyle w:val="Zawartotabeli"/>
              <w:rPr>
                <w:rFonts w:asciiTheme="minorHAnsi" w:hAnsiTheme="minorHAnsi"/>
              </w:rPr>
            </w:pPr>
          </w:p>
        </w:tc>
      </w:tr>
      <w:tr w:rsidR="00D01685" w:rsidRPr="00060C2A" w14:paraId="2B354AB2" w14:textId="685F372D" w:rsidTr="00814A6A">
        <w:tc>
          <w:tcPr>
            <w:tcW w:w="767" w:type="dxa"/>
            <w:tcBorders>
              <w:left w:val="single" w:sz="1" w:space="0" w:color="000000"/>
              <w:bottom w:val="single" w:sz="1" w:space="0" w:color="000000"/>
            </w:tcBorders>
            <w:shd w:val="clear" w:color="auto" w:fill="auto"/>
          </w:tcPr>
          <w:p w14:paraId="299D5C69"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14EEF240" w14:textId="77777777" w:rsidR="00D01685" w:rsidRPr="00060C2A" w:rsidRDefault="00D01685" w:rsidP="00D01685">
            <w:pPr>
              <w:pStyle w:val="Zawartotabeli"/>
              <w:rPr>
                <w:rFonts w:asciiTheme="minorHAnsi" w:hAnsiTheme="minorHAnsi"/>
              </w:rPr>
            </w:pPr>
            <w:r w:rsidRPr="00060C2A">
              <w:rPr>
                <w:rFonts w:asciiTheme="minorHAnsi" w:hAnsiTheme="minorHAnsi"/>
              </w:rPr>
              <w:t>Niezależny od komputera panel sterujący przebiegiem badania</w:t>
            </w:r>
          </w:p>
        </w:tc>
        <w:tc>
          <w:tcPr>
            <w:tcW w:w="1559" w:type="dxa"/>
            <w:tcBorders>
              <w:left w:val="single" w:sz="1" w:space="0" w:color="000000"/>
              <w:bottom w:val="single" w:sz="1" w:space="0" w:color="000000"/>
              <w:right w:val="single" w:sz="1" w:space="0" w:color="000000"/>
            </w:tcBorders>
            <w:shd w:val="clear" w:color="auto" w:fill="auto"/>
          </w:tcPr>
          <w:p w14:paraId="2DD04D61" w14:textId="516BB3F9"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27D49EA8" w14:textId="77777777" w:rsidR="00D01685" w:rsidRPr="00060C2A" w:rsidRDefault="00D01685" w:rsidP="00D01685">
            <w:pPr>
              <w:pStyle w:val="Zawartotabeli"/>
              <w:rPr>
                <w:rFonts w:asciiTheme="minorHAnsi" w:hAnsiTheme="minorHAnsi"/>
              </w:rPr>
            </w:pPr>
          </w:p>
        </w:tc>
      </w:tr>
      <w:tr w:rsidR="00D01685" w:rsidRPr="00060C2A" w14:paraId="49AD596B" w14:textId="22D74D54" w:rsidTr="00814A6A">
        <w:tc>
          <w:tcPr>
            <w:tcW w:w="767" w:type="dxa"/>
            <w:tcBorders>
              <w:left w:val="single" w:sz="1" w:space="0" w:color="000000"/>
              <w:bottom w:val="single" w:sz="1" w:space="0" w:color="000000"/>
            </w:tcBorders>
            <w:shd w:val="clear" w:color="auto" w:fill="auto"/>
          </w:tcPr>
          <w:p w14:paraId="367F5AF1"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4ED0A5F1" w14:textId="77777777" w:rsidR="00D01685" w:rsidRPr="00060C2A" w:rsidRDefault="00D01685" w:rsidP="00D01685">
            <w:pPr>
              <w:pStyle w:val="Zawartotabeli"/>
              <w:rPr>
                <w:rFonts w:asciiTheme="minorHAnsi" w:hAnsiTheme="minorHAnsi"/>
              </w:rPr>
            </w:pPr>
            <w:r w:rsidRPr="00060C2A">
              <w:rPr>
                <w:rFonts w:asciiTheme="minorHAnsi" w:hAnsiTheme="minorHAnsi"/>
              </w:rPr>
              <w:t>Prezentacja wyników w formie liczbowej</w:t>
            </w:r>
          </w:p>
        </w:tc>
        <w:tc>
          <w:tcPr>
            <w:tcW w:w="1559" w:type="dxa"/>
            <w:tcBorders>
              <w:left w:val="single" w:sz="1" w:space="0" w:color="000000"/>
              <w:bottom w:val="single" w:sz="1" w:space="0" w:color="000000"/>
              <w:right w:val="single" w:sz="1" w:space="0" w:color="000000"/>
            </w:tcBorders>
            <w:shd w:val="clear" w:color="auto" w:fill="auto"/>
          </w:tcPr>
          <w:p w14:paraId="357AF8F3" w14:textId="6F0FC214"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38BE4F21" w14:textId="77777777" w:rsidR="00D01685" w:rsidRPr="00060C2A" w:rsidRDefault="00D01685" w:rsidP="00D01685">
            <w:pPr>
              <w:pStyle w:val="Zawartotabeli"/>
              <w:rPr>
                <w:rFonts w:asciiTheme="minorHAnsi" w:hAnsiTheme="minorHAnsi"/>
              </w:rPr>
            </w:pPr>
          </w:p>
        </w:tc>
      </w:tr>
      <w:tr w:rsidR="00D01685" w:rsidRPr="00060C2A" w14:paraId="7B0E4BE7" w14:textId="77EE86FE" w:rsidTr="00814A6A">
        <w:tc>
          <w:tcPr>
            <w:tcW w:w="767" w:type="dxa"/>
            <w:tcBorders>
              <w:left w:val="single" w:sz="1" w:space="0" w:color="000000"/>
              <w:bottom w:val="single" w:sz="1" w:space="0" w:color="000000"/>
            </w:tcBorders>
            <w:shd w:val="clear" w:color="auto" w:fill="auto"/>
          </w:tcPr>
          <w:p w14:paraId="1A4C413B"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7A6F225D" w14:textId="77777777" w:rsidR="00D01685" w:rsidRPr="00060C2A" w:rsidRDefault="00D01685" w:rsidP="00D01685">
            <w:pPr>
              <w:pStyle w:val="Zawartotabeli"/>
              <w:rPr>
                <w:rFonts w:asciiTheme="minorHAnsi" w:hAnsiTheme="minorHAnsi"/>
              </w:rPr>
            </w:pPr>
            <w:r w:rsidRPr="00060C2A">
              <w:rPr>
                <w:rFonts w:asciiTheme="minorHAnsi" w:hAnsiTheme="minorHAnsi"/>
              </w:rPr>
              <w:t>Pamięć wyników dostępna również po wyłączeniu aparatu</w:t>
            </w:r>
          </w:p>
        </w:tc>
        <w:tc>
          <w:tcPr>
            <w:tcW w:w="1559" w:type="dxa"/>
            <w:tcBorders>
              <w:left w:val="single" w:sz="1" w:space="0" w:color="000000"/>
              <w:bottom w:val="single" w:sz="1" w:space="0" w:color="000000"/>
              <w:right w:val="single" w:sz="1" w:space="0" w:color="000000"/>
            </w:tcBorders>
            <w:shd w:val="clear" w:color="auto" w:fill="auto"/>
          </w:tcPr>
          <w:p w14:paraId="148630E4" w14:textId="5F0394B9"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14BDAE98" w14:textId="77777777" w:rsidR="00D01685" w:rsidRPr="00060C2A" w:rsidRDefault="00D01685" w:rsidP="00D01685">
            <w:pPr>
              <w:pStyle w:val="Zawartotabeli"/>
              <w:rPr>
                <w:rFonts w:asciiTheme="minorHAnsi" w:hAnsiTheme="minorHAnsi"/>
              </w:rPr>
            </w:pPr>
          </w:p>
        </w:tc>
      </w:tr>
      <w:tr w:rsidR="00D01685" w:rsidRPr="00060C2A" w14:paraId="21B86639" w14:textId="4BDFBB7C" w:rsidTr="00814A6A">
        <w:tc>
          <w:tcPr>
            <w:tcW w:w="767" w:type="dxa"/>
            <w:tcBorders>
              <w:left w:val="single" w:sz="1" w:space="0" w:color="000000"/>
              <w:bottom w:val="single" w:sz="1" w:space="0" w:color="000000"/>
            </w:tcBorders>
            <w:shd w:val="clear" w:color="auto" w:fill="auto"/>
          </w:tcPr>
          <w:p w14:paraId="6E82DC25"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2D4461C4" w14:textId="77777777" w:rsidR="00D01685" w:rsidRPr="00060C2A" w:rsidRDefault="00D01685" w:rsidP="00D01685">
            <w:pPr>
              <w:pStyle w:val="Zawartotabeli"/>
              <w:rPr>
                <w:rFonts w:asciiTheme="minorHAnsi" w:hAnsiTheme="minorHAnsi"/>
              </w:rPr>
            </w:pPr>
            <w:r w:rsidRPr="00060C2A">
              <w:rPr>
                <w:rFonts w:asciiTheme="minorHAnsi" w:hAnsiTheme="minorHAnsi"/>
              </w:rPr>
              <w:t>Przesyłanie wyników z pomiarów do komputera</w:t>
            </w:r>
          </w:p>
        </w:tc>
        <w:tc>
          <w:tcPr>
            <w:tcW w:w="1559" w:type="dxa"/>
            <w:tcBorders>
              <w:left w:val="single" w:sz="1" w:space="0" w:color="000000"/>
              <w:bottom w:val="single" w:sz="1" w:space="0" w:color="000000"/>
              <w:right w:val="single" w:sz="1" w:space="0" w:color="000000"/>
            </w:tcBorders>
            <w:shd w:val="clear" w:color="auto" w:fill="auto"/>
          </w:tcPr>
          <w:p w14:paraId="33676C74" w14:textId="297D4FDA"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61285BB6" w14:textId="77777777" w:rsidR="00D01685" w:rsidRPr="00060C2A" w:rsidRDefault="00D01685" w:rsidP="00D01685">
            <w:pPr>
              <w:pStyle w:val="Zawartotabeli"/>
              <w:rPr>
                <w:rFonts w:asciiTheme="minorHAnsi" w:hAnsiTheme="minorHAnsi"/>
              </w:rPr>
            </w:pPr>
          </w:p>
        </w:tc>
      </w:tr>
      <w:tr w:rsidR="00D01685" w:rsidRPr="00060C2A" w14:paraId="422CDD2A" w14:textId="645342E3" w:rsidTr="00814A6A">
        <w:tc>
          <w:tcPr>
            <w:tcW w:w="767" w:type="dxa"/>
            <w:tcBorders>
              <w:left w:val="single" w:sz="1" w:space="0" w:color="000000"/>
              <w:bottom w:val="single" w:sz="1" w:space="0" w:color="000000"/>
            </w:tcBorders>
            <w:shd w:val="clear" w:color="auto" w:fill="auto"/>
          </w:tcPr>
          <w:p w14:paraId="3A366882"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545407DC"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Komunikacja z komputerem w </w:t>
            </w:r>
            <w:proofErr w:type="spellStart"/>
            <w:r w:rsidRPr="00060C2A">
              <w:rPr>
                <w:rFonts w:asciiTheme="minorHAnsi" w:hAnsiTheme="minorHAnsi"/>
              </w:rPr>
              <w:t>technologi</w:t>
            </w:r>
            <w:proofErr w:type="spellEnd"/>
            <w:r w:rsidRPr="00060C2A">
              <w:rPr>
                <w:rFonts w:asciiTheme="minorHAnsi" w:hAnsiTheme="minorHAnsi"/>
              </w:rPr>
              <w:t xml:space="preserve"> Bluetooth</w:t>
            </w:r>
          </w:p>
        </w:tc>
        <w:tc>
          <w:tcPr>
            <w:tcW w:w="1559" w:type="dxa"/>
            <w:tcBorders>
              <w:left w:val="single" w:sz="1" w:space="0" w:color="000000"/>
              <w:bottom w:val="single" w:sz="1" w:space="0" w:color="000000"/>
              <w:right w:val="single" w:sz="1" w:space="0" w:color="000000"/>
            </w:tcBorders>
            <w:shd w:val="clear" w:color="auto" w:fill="auto"/>
          </w:tcPr>
          <w:p w14:paraId="36BE6B73" w14:textId="405F8D3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6939DC46" w14:textId="77777777" w:rsidR="00D01685" w:rsidRPr="00060C2A" w:rsidRDefault="00D01685" w:rsidP="00D01685">
            <w:pPr>
              <w:pStyle w:val="Zawartotabeli"/>
              <w:rPr>
                <w:rFonts w:asciiTheme="minorHAnsi" w:hAnsiTheme="minorHAnsi"/>
              </w:rPr>
            </w:pPr>
          </w:p>
        </w:tc>
      </w:tr>
      <w:tr w:rsidR="00D01685" w:rsidRPr="00060C2A" w14:paraId="558C4332" w14:textId="6BC45327" w:rsidTr="00814A6A">
        <w:tc>
          <w:tcPr>
            <w:tcW w:w="767" w:type="dxa"/>
            <w:tcBorders>
              <w:left w:val="single" w:sz="1" w:space="0" w:color="000000"/>
              <w:bottom w:val="single" w:sz="1" w:space="0" w:color="000000"/>
            </w:tcBorders>
            <w:shd w:val="clear" w:color="auto" w:fill="auto"/>
          </w:tcPr>
          <w:p w14:paraId="4E2D6B8C"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3F83CB27" w14:textId="062F9770" w:rsidR="00D01685" w:rsidRPr="00060C2A" w:rsidRDefault="00D01685" w:rsidP="00D01685">
            <w:pPr>
              <w:pStyle w:val="Zawartotabeli"/>
              <w:rPr>
                <w:rFonts w:asciiTheme="minorHAnsi" w:hAnsiTheme="minorHAnsi"/>
              </w:rPr>
            </w:pPr>
            <w:r w:rsidRPr="00060C2A">
              <w:rPr>
                <w:rFonts w:asciiTheme="minorHAnsi" w:hAnsiTheme="minorHAnsi"/>
              </w:rPr>
              <w:t>Konfigurowalna ilość rozświetleń pierścienia w badaniu, od 1 - do 4</w:t>
            </w:r>
          </w:p>
        </w:tc>
        <w:tc>
          <w:tcPr>
            <w:tcW w:w="1559" w:type="dxa"/>
            <w:tcBorders>
              <w:left w:val="single" w:sz="1" w:space="0" w:color="000000"/>
              <w:bottom w:val="single" w:sz="1" w:space="0" w:color="000000"/>
              <w:right w:val="single" w:sz="1" w:space="0" w:color="000000"/>
            </w:tcBorders>
            <w:shd w:val="clear" w:color="auto" w:fill="auto"/>
          </w:tcPr>
          <w:p w14:paraId="3E156338" w14:textId="7406E978"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65B6E452" w14:textId="77777777" w:rsidR="00D01685" w:rsidRPr="00060C2A" w:rsidRDefault="00D01685" w:rsidP="00D01685">
            <w:pPr>
              <w:pStyle w:val="Zawartotabeli"/>
              <w:rPr>
                <w:rFonts w:asciiTheme="minorHAnsi" w:hAnsiTheme="minorHAnsi"/>
              </w:rPr>
            </w:pPr>
          </w:p>
        </w:tc>
      </w:tr>
      <w:tr w:rsidR="00D01685" w:rsidRPr="00060C2A" w14:paraId="5E0F0092" w14:textId="34620005" w:rsidTr="00814A6A">
        <w:tc>
          <w:tcPr>
            <w:tcW w:w="767" w:type="dxa"/>
            <w:tcBorders>
              <w:left w:val="single" w:sz="1" w:space="0" w:color="000000"/>
              <w:bottom w:val="single" w:sz="1" w:space="0" w:color="000000"/>
            </w:tcBorders>
            <w:shd w:val="clear" w:color="auto" w:fill="auto"/>
          </w:tcPr>
          <w:p w14:paraId="00FAA591"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2AAE5B55" w14:textId="577A7472" w:rsidR="00D01685" w:rsidRPr="00060C2A" w:rsidRDefault="00D01685" w:rsidP="00D01685">
            <w:pPr>
              <w:pStyle w:val="Zawartotabeli"/>
              <w:rPr>
                <w:rFonts w:asciiTheme="minorHAnsi" w:hAnsiTheme="minorHAnsi"/>
              </w:rPr>
            </w:pPr>
            <w:r w:rsidRPr="00060C2A">
              <w:rPr>
                <w:rFonts w:asciiTheme="minorHAnsi" w:hAnsiTheme="minorHAnsi"/>
              </w:rPr>
              <w:t xml:space="preserve">Pierścień </w:t>
            </w:r>
            <w:proofErr w:type="spellStart"/>
            <w:r w:rsidRPr="00060C2A">
              <w:rPr>
                <w:rFonts w:asciiTheme="minorHAnsi" w:hAnsiTheme="minorHAnsi"/>
              </w:rPr>
              <w:t>Landolta</w:t>
            </w:r>
            <w:proofErr w:type="spellEnd"/>
            <w:r w:rsidRPr="00060C2A">
              <w:rPr>
                <w:rFonts w:asciiTheme="minorHAnsi" w:hAnsiTheme="minorHAnsi"/>
              </w:rPr>
              <w:t xml:space="preserve">/przerwa w pierścieniu, przerwa wynosi 1/5 grubości pierścienia </w:t>
            </w:r>
          </w:p>
        </w:tc>
        <w:tc>
          <w:tcPr>
            <w:tcW w:w="1559" w:type="dxa"/>
            <w:tcBorders>
              <w:left w:val="single" w:sz="1" w:space="0" w:color="000000"/>
              <w:bottom w:val="single" w:sz="1" w:space="0" w:color="000000"/>
              <w:right w:val="single" w:sz="1" w:space="0" w:color="000000"/>
            </w:tcBorders>
            <w:shd w:val="clear" w:color="auto" w:fill="auto"/>
          </w:tcPr>
          <w:p w14:paraId="7DF2936F" w14:textId="171DFAEF"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2EA79EAD" w14:textId="77777777" w:rsidR="00D01685" w:rsidRPr="00060C2A" w:rsidRDefault="00D01685" w:rsidP="00D01685">
            <w:pPr>
              <w:pStyle w:val="Zawartotabeli"/>
              <w:rPr>
                <w:rFonts w:asciiTheme="minorHAnsi" w:hAnsiTheme="minorHAnsi"/>
              </w:rPr>
            </w:pPr>
          </w:p>
        </w:tc>
      </w:tr>
      <w:tr w:rsidR="00D01685" w:rsidRPr="00060C2A" w14:paraId="3D6211EC" w14:textId="6F7F2B09" w:rsidTr="00814A6A">
        <w:tc>
          <w:tcPr>
            <w:tcW w:w="767" w:type="dxa"/>
            <w:tcBorders>
              <w:left w:val="single" w:sz="1" w:space="0" w:color="000000"/>
              <w:bottom w:val="single" w:sz="1" w:space="0" w:color="000000"/>
            </w:tcBorders>
            <w:shd w:val="clear" w:color="auto" w:fill="auto"/>
          </w:tcPr>
          <w:p w14:paraId="0095D136"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0E87B4E0" w14:textId="2382B3A0" w:rsidR="00D01685" w:rsidRPr="00060C2A" w:rsidRDefault="00D01685" w:rsidP="00D01685">
            <w:pPr>
              <w:pStyle w:val="Zawartotabeli"/>
              <w:rPr>
                <w:rFonts w:asciiTheme="minorHAnsi" w:hAnsiTheme="minorHAnsi"/>
              </w:rPr>
            </w:pPr>
            <w:r w:rsidRPr="00060C2A">
              <w:rPr>
                <w:rFonts w:asciiTheme="minorHAnsi" w:hAnsiTheme="minorHAnsi"/>
              </w:rPr>
              <w:t xml:space="preserve">Natężenie światła rozświetlające pierścień, 0-0,15 </w:t>
            </w:r>
            <w:proofErr w:type="spellStart"/>
            <w:r w:rsidRPr="00060C2A">
              <w:rPr>
                <w:rFonts w:asciiTheme="minorHAnsi" w:hAnsiTheme="minorHAnsi"/>
              </w:rPr>
              <w:t>lux</w:t>
            </w:r>
            <w:proofErr w:type="spellEnd"/>
            <w:r w:rsidRPr="00060C2A">
              <w:rPr>
                <w:rFonts w:asciiTheme="minorHAnsi" w:hAnsiTheme="minorHAnsi"/>
              </w:rPr>
              <w:t xml:space="preserve"> na skali 30 punktowej z dokładnością do 0,005 </w:t>
            </w:r>
            <w:proofErr w:type="spellStart"/>
            <w:r w:rsidRPr="00060C2A">
              <w:rPr>
                <w:rFonts w:asciiTheme="minorHAnsi" w:hAnsiTheme="minorHAnsi"/>
              </w:rPr>
              <w:t>lux</w:t>
            </w:r>
            <w:proofErr w:type="spellEnd"/>
          </w:p>
        </w:tc>
        <w:tc>
          <w:tcPr>
            <w:tcW w:w="1559" w:type="dxa"/>
            <w:tcBorders>
              <w:left w:val="single" w:sz="1" w:space="0" w:color="000000"/>
              <w:bottom w:val="single" w:sz="1" w:space="0" w:color="000000"/>
              <w:right w:val="single" w:sz="1" w:space="0" w:color="000000"/>
            </w:tcBorders>
            <w:shd w:val="clear" w:color="auto" w:fill="auto"/>
          </w:tcPr>
          <w:p w14:paraId="0732A7F5" w14:textId="7EAAAB49"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7CA2F073" w14:textId="77777777" w:rsidR="00D01685" w:rsidRPr="00060C2A" w:rsidRDefault="00D01685" w:rsidP="00D01685">
            <w:pPr>
              <w:pStyle w:val="Zawartotabeli"/>
              <w:rPr>
                <w:rFonts w:asciiTheme="minorHAnsi" w:hAnsiTheme="minorHAnsi"/>
              </w:rPr>
            </w:pPr>
          </w:p>
        </w:tc>
      </w:tr>
      <w:tr w:rsidR="00D01685" w:rsidRPr="00060C2A" w14:paraId="253D53C7" w14:textId="11EF7978" w:rsidTr="00814A6A">
        <w:tc>
          <w:tcPr>
            <w:tcW w:w="767" w:type="dxa"/>
            <w:tcBorders>
              <w:left w:val="single" w:sz="1" w:space="0" w:color="000000"/>
              <w:bottom w:val="single" w:sz="1" w:space="0" w:color="000000"/>
            </w:tcBorders>
            <w:shd w:val="clear" w:color="auto" w:fill="auto"/>
          </w:tcPr>
          <w:p w14:paraId="7656577F"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696793AD" w14:textId="77777777" w:rsidR="00D01685" w:rsidRPr="00060C2A" w:rsidRDefault="00D01685" w:rsidP="00D01685">
            <w:pPr>
              <w:pStyle w:val="Zawartotabeli"/>
              <w:rPr>
                <w:rFonts w:asciiTheme="minorHAnsi" w:hAnsiTheme="minorHAnsi"/>
              </w:rPr>
            </w:pPr>
            <w:r w:rsidRPr="00060C2A">
              <w:rPr>
                <w:rFonts w:asciiTheme="minorHAnsi" w:hAnsiTheme="minorHAnsi"/>
              </w:rPr>
              <w:t>Losowy wybór ustawień pierścienia</w:t>
            </w:r>
          </w:p>
        </w:tc>
        <w:tc>
          <w:tcPr>
            <w:tcW w:w="1559" w:type="dxa"/>
            <w:tcBorders>
              <w:left w:val="single" w:sz="1" w:space="0" w:color="000000"/>
              <w:bottom w:val="single" w:sz="1" w:space="0" w:color="000000"/>
              <w:right w:val="single" w:sz="1" w:space="0" w:color="000000"/>
            </w:tcBorders>
            <w:shd w:val="clear" w:color="auto" w:fill="auto"/>
          </w:tcPr>
          <w:p w14:paraId="45994D75" w14:textId="0A1BB98F"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2B13B6A7" w14:textId="77777777" w:rsidR="00D01685" w:rsidRPr="00060C2A" w:rsidRDefault="00D01685" w:rsidP="00D01685">
            <w:pPr>
              <w:pStyle w:val="Zawartotabeli"/>
              <w:rPr>
                <w:rFonts w:asciiTheme="minorHAnsi" w:hAnsiTheme="minorHAnsi"/>
              </w:rPr>
            </w:pPr>
          </w:p>
        </w:tc>
      </w:tr>
      <w:tr w:rsidR="00D01685" w:rsidRPr="00060C2A" w14:paraId="70B75145" w14:textId="2E52F824" w:rsidTr="00814A6A">
        <w:tc>
          <w:tcPr>
            <w:tcW w:w="767" w:type="dxa"/>
            <w:tcBorders>
              <w:left w:val="single" w:sz="1" w:space="0" w:color="000000"/>
              <w:bottom w:val="single" w:sz="1" w:space="0" w:color="000000"/>
            </w:tcBorders>
            <w:shd w:val="clear" w:color="auto" w:fill="auto"/>
          </w:tcPr>
          <w:p w14:paraId="3CC3BDB4"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3C517603"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Programowalna na stałe kolejność ustawień pierścienia </w:t>
            </w:r>
          </w:p>
        </w:tc>
        <w:tc>
          <w:tcPr>
            <w:tcW w:w="1559" w:type="dxa"/>
            <w:tcBorders>
              <w:left w:val="single" w:sz="1" w:space="0" w:color="000000"/>
              <w:bottom w:val="single" w:sz="1" w:space="0" w:color="000000"/>
              <w:right w:val="single" w:sz="1" w:space="0" w:color="000000"/>
            </w:tcBorders>
            <w:shd w:val="clear" w:color="auto" w:fill="auto"/>
          </w:tcPr>
          <w:p w14:paraId="1C291FD8" w14:textId="78BF02DE"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40063DE4" w14:textId="77777777" w:rsidR="00D01685" w:rsidRPr="00060C2A" w:rsidRDefault="00D01685" w:rsidP="00D01685">
            <w:pPr>
              <w:pStyle w:val="Zawartotabeli"/>
              <w:rPr>
                <w:rFonts w:asciiTheme="minorHAnsi" w:hAnsiTheme="minorHAnsi"/>
              </w:rPr>
            </w:pPr>
          </w:p>
        </w:tc>
      </w:tr>
      <w:tr w:rsidR="00D01685" w:rsidRPr="00060C2A" w14:paraId="59EB3714" w14:textId="4A81323D" w:rsidTr="00814A6A">
        <w:tc>
          <w:tcPr>
            <w:tcW w:w="767" w:type="dxa"/>
            <w:tcBorders>
              <w:left w:val="single" w:sz="1" w:space="0" w:color="000000"/>
              <w:bottom w:val="single" w:sz="1" w:space="0" w:color="000000"/>
            </w:tcBorders>
            <w:shd w:val="clear" w:color="auto" w:fill="auto"/>
          </w:tcPr>
          <w:p w14:paraId="43B5BFEC"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2E90A451"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Programowalna przed każdym badaniem kolejność ustawień pierścienia </w:t>
            </w:r>
          </w:p>
        </w:tc>
        <w:tc>
          <w:tcPr>
            <w:tcW w:w="1559" w:type="dxa"/>
            <w:tcBorders>
              <w:left w:val="single" w:sz="1" w:space="0" w:color="000000"/>
              <w:bottom w:val="single" w:sz="1" w:space="0" w:color="000000"/>
              <w:right w:val="single" w:sz="1" w:space="0" w:color="000000"/>
            </w:tcBorders>
            <w:shd w:val="clear" w:color="auto" w:fill="auto"/>
          </w:tcPr>
          <w:p w14:paraId="7DFC7A42" w14:textId="262869BE"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597122E7" w14:textId="77777777" w:rsidR="00D01685" w:rsidRPr="00060C2A" w:rsidRDefault="00D01685" w:rsidP="00D01685">
            <w:pPr>
              <w:pStyle w:val="Zawartotabeli"/>
              <w:rPr>
                <w:rFonts w:asciiTheme="minorHAnsi" w:hAnsiTheme="minorHAnsi"/>
              </w:rPr>
            </w:pPr>
          </w:p>
        </w:tc>
      </w:tr>
      <w:tr w:rsidR="00D01685" w:rsidRPr="00060C2A" w14:paraId="2BBE74E3" w14:textId="6454E277" w:rsidTr="00814A6A">
        <w:tc>
          <w:tcPr>
            <w:tcW w:w="767" w:type="dxa"/>
            <w:tcBorders>
              <w:left w:val="single" w:sz="1" w:space="0" w:color="000000"/>
              <w:bottom w:val="single" w:sz="1" w:space="0" w:color="000000"/>
            </w:tcBorders>
            <w:shd w:val="clear" w:color="auto" w:fill="auto"/>
          </w:tcPr>
          <w:p w14:paraId="2FACD2E8"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1423E38D" w14:textId="77777777" w:rsidR="00D01685" w:rsidRPr="00060C2A" w:rsidRDefault="00D01685" w:rsidP="00D01685">
            <w:pPr>
              <w:pStyle w:val="Zawartotabeli"/>
              <w:rPr>
                <w:rFonts w:asciiTheme="minorHAnsi" w:hAnsiTheme="minorHAnsi"/>
              </w:rPr>
            </w:pPr>
            <w:r w:rsidRPr="00060C2A">
              <w:rPr>
                <w:rFonts w:asciiTheme="minorHAnsi" w:hAnsiTheme="minorHAnsi"/>
              </w:rPr>
              <w:t>Ręczny wybór kolejności ustawień pierścienia</w:t>
            </w:r>
          </w:p>
        </w:tc>
        <w:tc>
          <w:tcPr>
            <w:tcW w:w="1559" w:type="dxa"/>
            <w:tcBorders>
              <w:left w:val="single" w:sz="1" w:space="0" w:color="000000"/>
              <w:bottom w:val="single" w:sz="1" w:space="0" w:color="000000"/>
              <w:right w:val="single" w:sz="1" w:space="0" w:color="000000"/>
            </w:tcBorders>
            <w:shd w:val="clear" w:color="auto" w:fill="auto"/>
          </w:tcPr>
          <w:p w14:paraId="3FDD66D3" w14:textId="3A23F2E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2780D450" w14:textId="77777777" w:rsidR="00D01685" w:rsidRPr="00060C2A" w:rsidRDefault="00D01685" w:rsidP="00D01685">
            <w:pPr>
              <w:pStyle w:val="Zawartotabeli"/>
              <w:rPr>
                <w:rFonts w:asciiTheme="minorHAnsi" w:hAnsiTheme="minorHAnsi"/>
              </w:rPr>
            </w:pPr>
          </w:p>
        </w:tc>
      </w:tr>
      <w:tr w:rsidR="00D01685" w:rsidRPr="00060C2A" w14:paraId="481719ED" w14:textId="145DB5D1" w:rsidTr="00814A6A">
        <w:tc>
          <w:tcPr>
            <w:tcW w:w="767" w:type="dxa"/>
            <w:tcBorders>
              <w:left w:val="single" w:sz="1" w:space="0" w:color="000000"/>
              <w:bottom w:val="single" w:sz="1" w:space="0" w:color="000000"/>
            </w:tcBorders>
            <w:shd w:val="clear" w:color="auto" w:fill="auto"/>
          </w:tcPr>
          <w:p w14:paraId="4496DFD6"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6B15F77F" w14:textId="77777777" w:rsidR="00D01685" w:rsidRPr="00060C2A" w:rsidRDefault="00D01685" w:rsidP="00D01685">
            <w:pPr>
              <w:pStyle w:val="Zawartotabeli"/>
              <w:rPr>
                <w:rFonts w:asciiTheme="minorHAnsi" w:hAnsiTheme="minorHAnsi"/>
              </w:rPr>
            </w:pPr>
            <w:r w:rsidRPr="00060C2A">
              <w:rPr>
                <w:rFonts w:asciiTheme="minorHAnsi" w:hAnsiTheme="minorHAnsi"/>
              </w:rPr>
              <w:t>Sygnalizacja emitowanych bodźców</w:t>
            </w:r>
          </w:p>
        </w:tc>
        <w:tc>
          <w:tcPr>
            <w:tcW w:w="1559" w:type="dxa"/>
            <w:tcBorders>
              <w:left w:val="single" w:sz="1" w:space="0" w:color="000000"/>
              <w:bottom w:val="single" w:sz="1" w:space="0" w:color="000000"/>
              <w:right w:val="single" w:sz="1" w:space="0" w:color="000000"/>
            </w:tcBorders>
            <w:shd w:val="clear" w:color="auto" w:fill="auto"/>
          </w:tcPr>
          <w:p w14:paraId="44C4AC69" w14:textId="5D024C22"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6A14C19B" w14:textId="77777777" w:rsidR="00D01685" w:rsidRPr="00060C2A" w:rsidRDefault="00D01685" w:rsidP="00D01685">
            <w:pPr>
              <w:pStyle w:val="Zawartotabeli"/>
              <w:rPr>
                <w:rFonts w:asciiTheme="minorHAnsi" w:hAnsiTheme="minorHAnsi"/>
              </w:rPr>
            </w:pPr>
          </w:p>
        </w:tc>
      </w:tr>
      <w:tr w:rsidR="00D01685" w:rsidRPr="00060C2A" w14:paraId="5F7F8EB2" w14:textId="3954375E" w:rsidTr="00814A6A">
        <w:tc>
          <w:tcPr>
            <w:tcW w:w="767" w:type="dxa"/>
            <w:tcBorders>
              <w:left w:val="single" w:sz="1" w:space="0" w:color="000000"/>
              <w:bottom w:val="single" w:sz="1" w:space="0" w:color="000000"/>
            </w:tcBorders>
            <w:shd w:val="clear" w:color="auto" w:fill="auto"/>
          </w:tcPr>
          <w:p w14:paraId="394A7483" w14:textId="77777777" w:rsidR="00D01685" w:rsidRPr="00060C2A" w:rsidRDefault="00D01685" w:rsidP="00D01685">
            <w:pPr>
              <w:pStyle w:val="Zawartotabeli"/>
              <w:numPr>
                <w:ilvl w:val="0"/>
                <w:numId w:val="12"/>
              </w:numPr>
              <w:tabs>
                <w:tab w:val="clear" w:pos="0"/>
                <w:tab w:val="num" w:pos="720"/>
              </w:tabs>
              <w:snapToGrid w:val="0"/>
              <w:ind w:left="720" w:hanging="360"/>
              <w:rPr>
                <w:rFonts w:asciiTheme="minorHAnsi" w:hAnsiTheme="minorHAnsi"/>
              </w:rPr>
            </w:pPr>
          </w:p>
        </w:tc>
        <w:tc>
          <w:tcPr>
            <w:tcW w:w="4139" w:type="dxa"/>
            <w:tcBorders>
              <w:left w:val="single" w:sz="1" w:space="0" w:color="000000"/>
              <w:bottom w:val="single" w:sz="1" w:space="0" w:color="000000"/>
            </w:tcBorders>
            <w:shd w:val="clear" w:color="auto" w:fill="auto"/>
          </w:tcPr>
          <w:p w14:paraId="78649024" w14:textId="77777777" w:rsidR="00D01685" w:rsidRPr="00060C2A" w:rsidRDefault="00D01685" w:rsidP="00D01685">
            <w:pPr>
              <w:pStyle w:val="Zawartotabeli"/>
              <w:rPr>
                <w:rFonts w:asciiTheme="minorHAnsi" w:hAnsiTheme="minorHAnsi"/>
              </w:rPr>
            </w:pPr>
            <w:r w:rsidRPr="00060C2A">
              <w:rPr>
                <w:rFonts w:asciiTheme="minorHAnsi" w:hAnsiTheme="minorHAnsi"/>
              </w:rPr>
              <w:t>Program instruktażowy</w:t>
            </w:r>
          </w:p>
        </w:tc>
        <w:tc>
          <w:tcPr>
            <w:tcW w:w="1559" w:type="dxa"/>
            <w:tcBorders>
              <w:left w:val="single" w:sz="1" w:space="0" w:color="000000"/>
              <w:bottom w:val="single" w:sz="1" w:space="0" w:color="000000"/>
              <w:right w:val="single" w:sz="1" w:space="0" w:color="000000"/>
            </w:tcBorders>
            <w:shd w:val="clear" w:color="auto" w:fill="auto"/>
          </w:tcPr>
          <w:p w14:paraId="44FAAB04" w14:textId="06CDC6B8"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483" w:type="dxa"/>
            <w:tcBorders>
              <w:left w:val="single" w:sz="1" w:space="0" w:color="000000"/>
              <w:bottom w:val="single" w:sz="1" w:space="0" w:color="000000"/>
              <w:right w:val="single" w:sz="1" w:space="0" w:color="000000"/>
            </w:tcBorders>
          </w:tcPr>
          <w:p w14:paraId="6EDCE5BD" w14:textId="77777777" w:rsidR="00D01685" w:rsidRPr="00060C2A" w:rsidRDefault="00D01685" w:rsidP="00D01685">
            <w:pPr>
              <w:pStyle w:val="Zawartotabeli"/>
              <w:rPr>
                <w:rFonts w:asciiTheme="minorHAnsi" w:hAnsiTheme="minorHAnsi"/>
              </w:rPr>
            </w:pPr>
          </w:p>
        </w:tc>
      </w:tr>
    </w:tbl>
    <w:p w14:paraId="6FE2BF33" w14:textId="77777777" w:rsidR="00D01685" w:rsidRPr="00060C2A" w:rsidRDefault="00D01685" w:rsidP="00FF4080">
      <w:pPr>
        <w:rPr>
          <w:rFonts w:asciiTheme="minorHAnsi" w:hAnsiTheme="minorHAnsi"/>
          <w:b/>
          <w:bCs/>
        </w:rPr>
      </w:pPr>
    </w:p>
    <w:p w14:paraId="41BDF1AF" w14:textId="77777777" w:rsidR="00D01685" w:rsidRPr="00060C2A" w:rsidRDefault="00D01685" w:rsidP="00FF4080">
      <w:pPr>
        <w:rPr>
          <w:rFonts w:asciiTheme="minorHAnsi" w:hAnsiTheme="minorHAnsi"/>
          <w:b/>
          <w:bCs/>
        </w:rPr>
      </w:pPr>
    </w:p>
    <w:p w14:paraId="6B108C9F" w14:textId="77777777" w:rsidR="00D01685" w:rsidRPr="00060C2A" w:rsidRDefault="00D01685" w:rsidP="00FF4080">
      <w:pPr>
        <w:rPr>
          <w:rFonts w:asciiTheme="minorHAnsi" w:hAnsiTheme="minorHAnsi"/>
          <w:b/>
          <w:bCs/>
        </w:rPr>
      </w:pPr>
    </w:p>
    <w:p w14:paraId="3B921F20" w14:textId="2EED9241" w:rsidR="00FF4080" w:rsidRPr="00060C2A" w:rsidRDefault="00FF4080" w:rsidP="00FF4080">
      <w:pPr>
        <w:rPr>
          <w:rFonts w:asciiTheme="minorHAnsi" w:hAnsiTheme="minorHAnsi"/>
        </w:rPr>
      </w:pPr>
      <w:r w:rsidRPr="00060C2A">
        <w:rPr>
          <w:rFonts w:asciiTheme="minorHAnsi" w:hAnsiTheme="minorHAnsi"/>
          <w:b/>
          <w:bCs/>
        </w:rPr>
        <w:t xml:space="preserve">2. Aparat: </w:t>
      </w:r>
      <w:proofErr w:type="spellStart"/>
      <w:r w:rsidRPr="00060C2A">
        <w:rPr>
          <w:rFonts w:asciiTheme="minorHAnsi" w:hAnsiTheme="minorHAnsi"/>
          <w:b/>
          <w:bCs/>
        </w:rPr>
        <w:t>Noktometr</w:t>
      </w:r>
      <w:proofErr w:type="spellEnd"/>
      <w:r w:rsidRPr="00060C2A">
        <w:rPr>
          <w:rFonts w:asciiTheme="minorHAnsi" w:hAnsiTheme="minorHAnsi"/>
          <w:b/>
          <w:bCs/>
        </w:rPr>
        <w:t xml:space="preserve"> (badana funkcja: wrażliwość na olśnienie)</w:t>
      </w:r>
    </w:p>
    <w:p w14:paraId="6FC0EE02" w14:textId="77777777" w:rsidR="00FF4080" w:rsidRPr="00060C2A" w:rsidRDefault="00FF4080" w:rsidP="00FF4080">
      <w:pPr>
        <w:rPr>
          <w:rFonts w:asciiTheme="minorHAnsi" w:hAnsi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9"/>
        <w:gridCol w:w="4127"/>
        <w:gridCol w:w="1559"/>
        <w:gridCol w:w="3507"/>
      </w:tblGrid>
      <w:tr w:rsidR="00D01685" w:rsidRPr="00060C2A" w14:paraId="57383A28" w14:textId="792766F6" w:rsidTr="00814A6A">
        <w:tc>
          <w:tcPr>
            <w:tcW w:w="779" w:type="dxa"/>
            <w:tcBorders>
              <w:top w:val="single" w:sz="1" w:space="0" w:color="000000"/>
              <w:left w:val="single" w:sz="1" w:space="0" w:color="000000"/>
              <w:bottom w:val="single" w:sz="1" w:space="0" w:color="000000"/>
            </w:tcBorders>
            <w:shd w:val="clear" w:color="auto" w:fill="auto"/>
          </w:tcPr>
          <w:p w14:paraId="5777A555"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top w:val="single" w:sz="1" w:space="0" w:color="000000"/>
              <w:left w:val="single" w:sz="1" w:space="0" w:color="000000"/>
              <w:bottom w:val="single" w:sz="1" w:space="0" w:color="000000"/>
            </w:tcBorders>
            <w:shd w:val="clear" w:color="auto" w:fill="auto"/>
          </w:tcPr>
          <w:p w14:paraId="240E8938" w14:textId="6F6FFCFA" w:rsidR="00D01685" w:rsidRPr="00060C2A" w:rsidRDefault="00D01685" w:rsidP="00D01685">
            <w:pPr>
              <w:pStyle w:val="Zawartotabeli"/>
              <w:rPr>
                <w:rFonts w:asciiTheme="minorHAnsi" w:hAnsiTheme="minorHAnsi"/>
              </w:rPr>
            </w:pPr>
            <w:r w:rsidRPr="00060C2A">
              <w:rPr>
                <w:rFonts w:asciiTheme="minorHAnsi" w:hAnsiTheme="minorHAnsi"/>
              </w:rPr>
              <w:t>Napięcie zasilania / rodzaj zasilania, 12V / zasilacz zewnętrzny</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5CB2ECED" w14:textId="4FA8B1D6"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top w:val="single" w:sz="1" w:space="0" w:color="000000"/>
              <w:left w:val="single" w:sz="1" w:space="0" w:color="000000"/>
              <w:bottom w:val="single" w:sz="1" w:space="0" w:color="000000"/>
              <w:right w:val="single" w:sz="1" w:space="0" w:color="000000"/>
            </w:tcBorders>
          </w:tcPr>
          <w:p w14:paraId="77A5E712" w14:textId="77777777" w:rsidR="00D01685" w:rsidRPr="00060C2A" w:rsidRDefault="00D01685" w:rsidP="00D01685">
            <w:pPr>
              <w:pStyle w:val="Zawartotabeli"/>
              <w:rPr>
                <w:rFonts w:asciiTheme="minorHAnsi" w:hAnsiTheme="minorHAnsi"/>
              </w:rPr>
            </w:pPr>
          </w:p>
        </w:tc>
      </w:tr>
      <w:tr w:rsidR="00D01685" w:rsidRPr="00060C2A" w14:paraId="3FBACC4E" w14:textId="329E998C" w:rsidTr="00814A6A">
        <w:tc>
          <w:tcPr>
            <w:tcW w:w="779" w:type="dxa"/>
            <w:tcBorders>
              <w:left w:val="single" w:sz="1" w:space="0" w:color="000000"/>
              <w:bottom w:val="single" w:sz="1" w:space="0" w:color="000000"/>
            </w:tcBorders>
            <w:shd w:val="clear" w:color="auto" w:fill="auto"/>
          </w:tcPr>
          <w:p w14:paraId="231BE640"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005CF74D" w14:textId="77777777" w:rsidR="00D01685" w:rsidRPr="00060C2A" w:rsidRDefault="00D01685" w:rsidP="00D01685">
            <w:pPr>
              <w:pStyle w:val="Zawartotabeli"/>
              <w:rPr>
                <w:rFonts w:asciiTheme="minorHAnsi" w:hAnsiTheme="minorHAnsi"/>
              </w:rPr>
            </w:pPr>
            <w:r w:rsidRPr="00060C2A">
              <w:rPr>
                <w:rFonts w:asciiTheme="minorHAnsi" w:hAnsiTheme="minorHAnsi"/>
              </w:rPr>
              <w:t>Niezależny od komputera panel sterujący przebiegiem badania</w:t>
            </w:r>
          </w:p>
        </w:tc>
        <w:tc>
          <w:tcPr>
            <w:tcW w:w="1559" w:type="dxa"/>
            <w:tcBorders>
              <w:left w:val="single" w:sz="1" w:space="0" w:color="000000"/>
              <w:bottom w:val="single" w:sz="1" w:space="0" w:color="000000"/>
              <w:right w:val="single" w:sz="1" w:space="0" w:color="000000"/>
            </w:tcBorders>
            <w:shd w:val="clear" w:color="auto" w:fill="auto"/>
          </w:tcPr>
          <w:p w14:paraId="0987F47B" w14:textId="4C92E57D"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09755B04" w14:textId="77777777" w:rsidR="00D01685" w:rsidRPr="00060C2A" w:rsidRDefault="00D01685" w:rsidP="00D01685">
            <w:pPr>
              <w:pStyle w:val="Zawartotabeli"/>
              <w:rPr>
                <w:rFonts w:asciiTheme="minorHAnsi" w:hAnsiTheme="minorHAnsi"/>
              </w:rPr>
            </w:pPr>
          </w:p>
        </w:tc>
      </w:tr>
      <w:tr w:rsidR="00D01685" w:rsidRPr="00060C2A" w14:paraId="1E2AA67F" w14:textId="7631630B" w:rsidTr="00814A6A">
        <w:tc>
          <w:tcPr>
            <w:tcW w:w="779" w:type="dxa"/>
            <w:tcBorders>
              <w:left w:val="single" w:sz="1" w:space="0" w:color="000000"/>
              <w:bottom w:val="single" w:sz="1" w:space="0" w:color="000000"/>
            </w:tcBorders>
            <w:shd w:val="clear" w:color="auto" w:fill="auto"/>
          </w:tcPr>
          <w:p w14:paraId="7C3CA856"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E12DE42" w14:textId="77777777" w:rsidR="00D01685" w:rsidRPr="00060C2A" w:rsidRDefault="00D01685" w:rsidP="00D01685">
            <w:pPr>
              <w:pStyle w:val="Zawartotabeli"/>
              <w:rPr>
                <w:rFonts w:asciiTheme="minorHAnsi" w:hAnsiTheme="minorHAnsi"/>
              </w:rPr>
            </w:pPr>
            <w:r w:rsidRPr="00060C2A">
              <w:rPr>
                <w:rFonts w:asciiTheme="minorHAnsi" w:hAnsiTheme="minorHAnsi"/>
              </w:rPr>
              <w:t>Prezentacja wyników w formie liczbowej</w:t>
            </w:r>
          </w:p>
        </w:tc>
        <w:tc>
          <w:tcPr>
            <w:tcW w:w="1559" w:type="dxa"/>
            <w:tcBorders>
              <w:left w:val="single" w:sz="1" w:space="0" w:color="000000"/>
              <w:bottom w:val="single" w:sz="1" w:space="0" w:color="000000"/>
              <w:right w:val="single" w:sz="1" w:space="0" w:color="000000"/>
            </w:tcBorders>
            <w:shd w:val="clear" w:color="auto" w:fill="auto"/>
          </w:tcPr>
          <w:p w14:paraId="74E55CEB" w14:textId="11E3A4A2"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5FB19ED8" w14:textId="77777777" w:rsidR="00D01685" w:rsidRPr="00060C2A" w:rsidRDefault="00D01685" w:rsidP="00D01685">
            <w:pPr>
              <w:pStyle w:val="Zawartotabeli"/>
              <w:rPr>
                <w:rFonts w:asciiTheme="minorHAnsi" w:hAnsiTheme="minorHAnsi"/>
              </w:rPr>
            </w:pPr>
          </w:p>
        </w:tc>
      </w:tr>
      <w:tr w:rsidR="00D01685" w:rsidRPr="00060C2A" w14:paraId="75ED6E81" w14:textId="3C27BC6E" w:rsidTr="00814A6A">
        <w:tc>
          <w:tcPr>
            <w:tcW w:w="779" w:type="dxa"/>
            <w:tcBorders>
              <w:left w:val="single" w:sz="1" w:space="0" w:color="000000"/>
              <w:bottom w:val="single" w:sz="1" w:space="0" w:color="000000"/>
            </w:tcBorders>
            <w:shd w:val="clear" w:color="auto" w:fill="auto"/>
          </w:tcPr>
          <w:p w14:paraId="65422B2E"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67F63C5" w14:textId="77777777" w:rsidR="00D01685" w:rsidRPr="00060C2A" w:rsidRDefault="00D01685" w:rsidP="00D01685">
            <w:pPr>
              <w:pStyle w:val="Zawartotabeli"/>
              <w:rPr>
                <w:rFonts w:asciiTheme="minorHAnsi" w:hAnsiTheme="minorHAnsi"/>
              </w:rPr>
            </w:pPr>
            <w:r w:rsidRPr="00060C2A">
              <w:rPr>
                <w:rFonts w:asciiTheme="minorHAnsi" w:hAnsiTheme="minorHAnsi"/>
              </w:rPr>
              <w:t>Pamięć wyników dostępna również po wyłączeniu aparatu</w:t>
            </w:r>
          </w:p>
        </w:tc>
        <w:tc>
          <w:tcPr>
            <w:tcW w:w="1559" w:type="dxa"/>
            <w:tcBorders>
              <w:left w:val="single" w:sz="1" w:space="0" w:color="000000"/>
              <w:bottom w:val="single" w:sz="1" w:space="0" w:color="000000"/>
              <w:right w:val="single" w:sz="1" w:space="0" w:color="000000"/>
            </w:tcBorders>
            <w:shd w:val="clear" w:color="auto" w:fill="auto"/>
          </w:tcPr>
          <w:p w14:paraId="50235129" w14:textId="6E9BE55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5B749A61" w14:textId="77777777" w:rsidR="00D01685" w:rsidRPr="00060C2A" w:rsidRDefault="00D01685" w:rsidP="00D01685">
            <w:pPr>
              <w:pStyle w:val="Zawartotabeli"/>
              <w:rPr>
                <w:rFonts w:asciiTheme="minorHAnsi" w:hAnsiTheme="minorHAnsi"/>
              </w:rPr>
            </w:pPr>
          </w:p>
        </w:tc>
      </w:tr>
      <w:tr w:rsidR="00D01685" w:rsidRPr="00060C2A" w14:paraId="468771BA" w14:textId="235373F3" w:rsidTr="00814A6A">
        <w:tc>
          <w:tcPr>
            <w:tcW w:w="779" w:type="dxa"/>
            <w:tcBorders>
              <w:left w:val="single" w:sz="1" w:space="0" w:color="000000"/>
              <w:bottom w:val="single" w:sz="1" w:space="0" w:color="000000"/>
            </w:tcBorders>
            <w:shd w:val="clear" w:color="auto" w:fill="auto"/>
          </w:tcPr>
          <w:p w14:paraId="30B5382F"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3393D84" w14:textId="77777777" w:rsidR="00D01685" w:rsidRPr="00060C2A" w:rsidRDefault="00D01685" w:rsidP="00D01685">
            <w:pPr>
              <w:pStyle w:val="Zawartotabeli"/>
              <w:rPr>
                <w:rFonts w:asciiTheme="minorHAnsi" w:hAnsiTheme="minorHAnsi"/>
              </w:rPr>
            </w:pPr>
            <w:r w:rsidRPr="00060C2A">
              <w:rPr>
                <w:rFonts w:asciiTheme="minorHAnsi" w:hAnsiTheme="minorHAnsi"/>
              </w:rPr>
              <w:t>Przesyłanie wyników z pomiarów do komputera</w:t>
            </w:r>
          </w:p>
        </w:tc>
        <w:tc>
          <w:tcPr>
            <w:tcW w:w="1559" w:type="dxa"/>
            <w:tcBorders>
              <w:left w:val="single" w:sz="1" w:space="0" w:color="000000"/>
              <w:bottom w:val="single" w:sz="1" w:space="0" w:color="000000"/>
              <w:right w:val="single" w:sz="1" w:space="0" w:color="000000"/>
            </w:tcBorders>
            <w:shd w:val="clear" w:color="auto" w:fill="auto"/>
          </w:tcPr>
          <w:p w14:paraId="35F9ADA5" w14:textId="2FC4CA40"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5393FCA8" w14:textId="77777777" w:rsidR="00D01685" w:rsidRPr="00060C2A" w:rsidRDefault="00D01685" w:rsidP="00D01685">
            <w:pPr>
              <w:pStyle w:val="Zawartotabeli"/>
              <w:rPr>
                <w:rFonts w:asciiTheme="minorHAnsi" w:hAnsiTheme="minorHAnsi"/>
              </w:rPr>
            </w:pPr>
          </w:p>
        </w:tc>
      </w:tr>
      <w:tr w:rsidR="00D01685" w:rsidRPr="00060C2A" w14:paraId="24201C56" w14:textId="6F508887" w:rsidTr="00814A6A">
        <w:tc>
          <w:tcPr>
            <w:tcW w:w="779" w:type="dxa"/>
            <w:tcBorders>
              <w:left w:val="single" w:sz="1" w:space="0" w:color="000000"/>
              <w:bottom w:val="single" w:sz="1" w:space="0" w:color="000000"/>
            </w:tcBorders>
            <w:shd w:val="clear" w:color="auto" w:fill="auto"/>
          </w:tcPr>
          <w:p w14:paraId="5522BDCB"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0D7EAB1" w14:textId="77777777" w:rsidR="00D01685" w:rsidRPr="00060C2A" w:rsidRDefault="00D01685" w:rsidP="00D01685">
            <w:pPr>
              <w:pStyle w:val="Zawartotabeli"/>
              <w:rPr>
                <w:rFonts w:asciiTheme="minorHAnsi" w:hAnsiTheme="minorHAnsi"/>
              </w:rPr>
            </w:pPr>
            <w:r w:rsidRPr="00060C2A">
              <w:rPr>
                <w:rFonts w:asciiTheme="minorHAnsi" w:hAnsiTheme="minorHAnsi"/>
              </w:rPr>
              <w:t>Dedykowana aplikacja komputerowa współpracująca z aparatem</w:t>
            </w:r>
          </w:p>
        </w:tc>
        <w:tc>
          <w:tcPr>
            <w:tcW w:w="1559" w:type="dxa"/>
            <w:tcBorders>
              <w:left w:val="single" w:sz="1" w:space="0" w:color="000000"/>
              <w:bottom w:val="single" w:sz="1" w:space="0" w:color="000000"/>
              <w:right w:val="single" w:sz="1" w:space="0" w:color="000000"/>
            </w:tcBorders>
            <w:shd w:val="clear" w:color="auto" w:fill="auto"/>
          </w:tcPr>
          <w:p w14:paraId="665348E3" w14:textId="42FBE092"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7F929887" w14:textId="77777777" w:rsidR="00D01685" w:rsidRPr="00060C2A" w:rsidRDefault="00D01685" w:rsidP="00D01685">
            <w:pPr>
              <w:pStyle w:val="Zawartotabeli"/>
              <w:rPr>
                <w:rFonts w:asciiTheme="minorHAnsi" w:hAnsiTheme="minorHAnsi"/>
              </w:rPr>
            </w:pPr>
          </w:p>
        </w:tc>
      </w:tr>
      <w:tr w:rsidR="00D01685" w:rsidRPr="00060C2A" w14:paraId="5E7D0CBB" w14:textId="35F26C0E" w:rsidTr="00814A6A">
        <w:tc>
          <w:tcPr>
            <w:tcW w:w="779" w:type="dxa"/>
            <w:tcBorders>
              <w:left w:val="single" w:sz="1" w:space="0" w:color="000000"/>
              <w:bottom w:val="single" w:sz="1" w:space="0" w:color="000000"/>
            </w:tcBorders>
            <w:shd w:val="clear" w:color="auto" w:fill="auto"/>
          </w:tcPr>
          <w:p w14:paraId="7EEBC9FC"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6B0B1F9"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Komunikacja z komputerem w </w:t>
            </w:r>
            <w:proofErr w:type="spellStart"/>
            <w:r w:rsidRPr="00060C2A">
              <w:rPr>
                <w:rFonts w:asciiTheme="minorHAnsi" w:hAnsiTheme="minorHAnsi"/>
              </w:rPr>
              <w:t>technologi</w:t>
            </w:r>
            <w:proofErr w:type="spellEnd"/>
            <w:r w:rsidRPr="00060C2A">
              <w:rPr>
                <w:rFonts w:asciiTheme="minorHAnsi" w:hAnsiTheme="minorHAnsi"/>
              </w:rPr>
              <w:t xml:space="preserve"> Bluetooth</w:t>
            </w:r>
          </w:p>
        </w:tc>
        <w:tc>
          <w:tcPr>
            <w:tcW w:w="1559" w:type="dxa"/>
            <w:tcBorders>
              <w:left w:val="single" w:sz="1" w:space="0" w:color="000000"/>
              <w:bottom w:val="single" w:sz="1" w:space="0" w:color="000000"/>
              <w:right w:val="single" w:sz="1" w:space="0" w:color="000000"/>
            </w:tcBorders>
            <w:shd w:val="clear" w:color="auto" w:fill="auto"/>
          </w:tcPr>
          <w:p w14:paraId="33A866D0" w14:textId="47719F1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3028160D" w14:textId="77777777" w:rsidR="00D01685" w:rsidRPr="00060C2A" w:rsidRDefault="00D01685" w:rsidP="00D01685">
            <w:pPr>
              <w:pStyle w:val="Zawartotabeli"/>
              <w:rPr>
                <w:rFonts w:asciiTheme="minorHAnsi" w:hAnsiTheme="minorHAnsi"/>
              </w:rPr>
            </w:pPr>
          </w:p>
        </w:tc>
      </w:tr>
      <w:tr w:rsidR="00D01685" w:rsidRPr="00060C2A" w14:paraId="11B4B6F3" w14:textId="0CE2B6B6" w:rsidTr="00814A6A">
        <w:tc>
          <w:tcPr>
            <w:tcW w:w="779" w:type="dxa"/>
            <w:tcBorders>
              <w:left w:val="single" w:sz="1" w:space="0" w:color="000000"/>
              <w:bottom w:val="single" w:sz="1" w:space="0" w:color="000000"/>
            </w:tcBorders>
            <w:shd w:val="clear" w:color="auto" w:fill="auto"/>
          </w:tcPr>
          <w:p w14:paraId="7E5E5399"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03BA037B" w14:textId="6CA6B0FC" w:rsidR="00D01685" w:rsidRPr="00060C2A" w:rsidRDefault="00D01685" w:rsidP="00D01685">
            <w:pPr>
              <w:pStyle w:val="Zawartotabeli"/>
              <w:rPr>
                <w:rFonts w:asciiTheme="minorHAnsi" w:hAnsiTheme="minorHAnsi"/>
              </w:rPr>
            </w:pPr>
            <w:r w:rsidRPr="00060C2A">
              <w:rPr>
                <w:rFonts w:asciiTheme="minorHAnsi" w:hAnsiTheme="minorHAnsi"/>
              </w:rPr>
              <w:t xml:space="preserve">Konfigurowalna ilość </w:t>
            </w:r>
            <w:proofErr w:type="spellStart"/>
            <w:r w:rsidRPr="00060C2A">
              <w:rPr>
                <w:rFonts w:asciiTheme="minorHAnsi" w:hAnsiTheme="minorHAnsi"/>
              </w:rPr>
              <w:t>olśnień</w:t>
            </w:r>
            <w:proofErr w:type="spellEnd"/>
            <w:r w:rsidRPr="00060C2A">
              <w:rPr>
                <w:rFonts w:asciiTheme="minorHAnsi" w:hAnsiTheme="minorHAnsi"/>
              </w:rPr>
              <w:t xml:space="preserve"> w badaniu, od 1 do 4 </w:t>
            </w:r>
            <w:proofErr w:type="spellStart"/>
            <w:r w:rsidRPr="00060C2A">
              <w:rPr>
                <w:rFonts w:asciiTheme="minorHAnsi" w:hAnsiTheme="minorHAnsi"/>
              </w:rPr>
              <w:t>olśnień</w:t>
            </w:r>
            <w:proofErr w:type="spellEnd"/>
          </w:p>
        </w:tc>
        <w:tc>
          <w:tcPr>
            <w:tcW w:w="1559" w:type="dxa"/>
            <w:tcBorders>
              <w:left w:val="single" w:sz="1" w:space="0" w:color="000000"/>
              <w:bottom w:val="single" w:sz="1" w:space="0" w:color="000000"/>
              <w:right w:val="single" w:sz="1" w:space="0" w:color="000000"/>
            </w:tcBorders>
            <w:shd w:val="clear" w:color="auto" w:fill="auto"/>
          </w:tcPr>
          <w:p w14:paraId="12243292" w14:textId="0BC91209"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70880A41" w14:textId="77777777" w:rsidR="00D01685" w:rsidRPr="00060C2A" w:rsidRDefault="00D01685" w:rsidP="00D01685">
            <w:pPr>
              <w:pStyle w:val="Zawartotabeli"/>
              <w:rPr>
                <w:rFonts w:asciiTheme="minorHAnsi" w:hAnsiTheme="minorHAnsi"/>
              </w:rPr>
            </w:pPr>
          </w:p>
        </w:tc>
      </w:tr>
      <w:tr w:rsidR="00D01685" w:rsidRPr="00060C2A" w14:paraId="2295FC32" w14:textId="2DFE4AE9" w:rsidTr="00814A6A">
        <w:tc>
          <w:tcPr>
            <w:tcW w:w="779" w:type="dxa"/>
            <w:tcBorders>
              <w:left w:val="single" w:sz="1" w:space="0" w:color="000000"/>
              <w:bottom w:val="single" w:sz="1" w:space="0" w:color="000000"/>
            </w:tcBorders>
            <w:shd w:val="clear" w:color="auto" w:fill="auto"/>
          </w:tcPr>
          <w:p w14:paraId="5CDB4CAF"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6419CF8E" w14:textId="74371FFC" w:rsidR="00D01685" w:rsidRPr="00060C2A" w:rsidRDefault="00D01685" w:rsidP="00D01685">
            <w:pPr>
              <w:pStyle w:val="Zawartotabeli"/>
              <w:rPr>
                <w:rFonts w:asciiTheme="minorHAnsi" w:hAnsiTheme="minorHAnsi"/>
              </w:rPr>
            </w:pPr>
            <w:r w:rsidRPr="00060C2A">
              <w:rPr>
                <w:rFonts w:asciiTheme="minorHAnsi" w:hAnsiTheme="minorHAnsi"/>
              </w:rPr>
              <w:t>Stopnie jasności reflektora, 3 stopnie jasności</w:t>
            </w:r>
          </w:p>
        </w:tc>
        <w:tc>
          <w:tcPr>
            <w:tcW w:w="1559" w:type="dxa"/>
            <w:tcBorders>
              <w:left w:val="single" w:sz="1" w:space="0" w:color="000000"/>
              <w:bottom w:val="single" w:sz="1" w:space="0" w:color="000000"/>
              <w:right w:val="single" w:sz="1" w:space="0" w:color="000000"/>
            </w:tcBorders>
            <w:shd w:val="clear" w:color="auto" w:fill="auto"/>
          </w:tcPr>
          <w:p w14:paraId="4D3C6FB3" w14:textId="2606F121"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0F8CAAAF" w14:textId="77777777" w:rsidR="00D01685" w:rsidRPr="00060C2A" w:rsidRDefault="00D01685" w:rsidP="00D01685">
            <w:pPr>
              <w:pStyle w:val="Zawartotabeli"/>
              <w:rPr>
                <w:rFonts w:asciiTheme="minorHAnsi" w:hAnsiTheme="minorHAnsi"/>
              </w:rPr>
            </w:pPr>
          </w:p>
        </w:tc>
      </w:tr>
      <w:tr w:rsidR="00D01685" w:rsidRPr="00060C2A" w14:paraId="2CB34BDC" w14:textId="227CAD7B" w:rsidTr="00814A6A">
        <w:tc>
          <w:tcPr>
            <w:tcW w:w="779" w:type="dxa"/>
            <w:tcBorders>
              <w:left w:val="single" w:sz="1" w:space="0" w:color="000000"/>
              <w:bottom w:val="single" w:sz="1" w:space="0" w:color="000000"/>
            </w:tcBorders>
            <w:shd w:val="clear" w:color="auto" w:fill="auto"/>
          </w:tcPr>
          <w:p w14:paraId="6EF8DFA8"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5CA91389" w14:textId="77777777" w:rsidR="00D01685" w:rsidRPr="00060C2A" w:rsidRDefault="00D01685" w:rsidP="00D01685">
            <w:pPr>
              <w:pStyle w:val="Zawartotabeli"/>
              <w:rPr>
                <w:rFonts w:asciiTheme="minorHAnsi" w:hAnsiTheme="minorHAnsi"/>
              </w:rPr>
            </w:pPr>
            <w:r w:rsidRPr="00060C2A">
              <w:rPr>
                <w:rFonts w:asciiTheme="minorHAnsi" w:hAnsiTheme="minorHAnsi"/>
              </w:rPr>
              <w:t>Możliwość osobnej regulacji stopnia jasności dla każdego z 4 pomiarów w badaniu</w:t>
            </w:r>
          </w:p>
        </w:tc>
        <w:tc>
          <w:tcPr>
            <w:tcW w:w="1559" w:type="dxa"/>
            <w:tcBorders>
              <w:left w:val="single" w:sz="1" w:space="0" w:color="000000"/>
              <w:bottom w:val="single" w:sz="1" w:space="0" w:color="000000"/>
              <w:right w:val="single" w:sz="1" w:space="0" w:color="000000"/>
            </w:tcBorders>
            <w:shd w:val="clear" w:color="auto" w:fill="auto"/>
          </w:tcPr>
          <w:p w14:paraId="5D5F5100" w14:textId="5D766216"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2417FA1D" w14:textId="77777777" w:rsidR="00D01685" w:rsidRPr="00060C2A" w:rsidRDefault="00D01685" w:rsidP="00D01685">
            <w:pPr>
              <w:pStyle w:val="Zawartotabeli"/>
              <w:rPr>
                <w:rFonts w:asciiTheme="minorHAnsi" w:hAnsiTheme="minorHAnsi"/>
              </w:rPr>
            </w:pPr>
          </w:p>
        </w:tc>
      </w:tr>
      <w:tr w:rsidR="00D01685" w:rsidRPr="00060C2A" w14:paraId="6AAA02F2" w14:textId="46E2E760" w:rsidTr="00814A6A">
        <w:tc>
          <w:tcPr>
            <w:tcW w:w="779" w:type="dxa"/>
            <w:tcBorders>
              <w:left w:val="single" w:sz="1" w:space="0" w:color="000000"/>
              <w:bottom w:val="single" w:sz="1" w:space="0" w:color="000000"/>
            </w:tcBorders>
            <w:shd w:val="clear" w:color="auto" w:fill="auto"/>
          </w:tcPr>
          <w:p w14:paraId="75720F1C"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3BA9D5C" w14:textId="69454115" w:rsidR="00D01685" w:rsidRPr="00060C2A" w:rsidRDefault="00D01685" w:rsidP="00D01685">
            <w:pPr>
              <w:pStyle w:val="Zawartotabeli"/>
              <w:rPr>
                <w:rFonts w:asciiTheme="minorHAnsi" w:hAnsiTheme="minorHAnsi"/>
              </w:rPr>
            </w:pPr>
            <w:r w:rsidRPr="00060C2A">
              <w:rPr>
                <w:rFonts w:asciiTheme="minorHAnsi" w:hAnsiTheme="minorHAnsi"/>
              </w:rPr>
              <w:t>Możliwość osobnej regulacji długości olśnienia dla każdego z 4 pomiarów w badaniu od 2 do 59 sekund</w:t>
            </w:r>
          </w:p>
        </w:tc>
        <w:tc>
          <w:tcPr>
            <w:tcW w:w="1559" w:type="dxa"/>
            <w:tcBorders>
              <w:left w:val="single" w:sz="1" w:space="0" w:color="000000"/>
              <w:bottom w:val="single" w:sz="1" w:space="0" w:color="000000"/>
              <w:right w:val="single" w:sz="1" w:space="0" w:color="000000"/>
            </w:tcBorders>
            <w:shd w:val="clear" w:color="auto" w:fill="auto"/>
          </w:tcPr>
          <w:p w14:paraId="19339363" w14:textId="3C6A9954"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09D33A99" w14:textId="77777777" w:rsidR="00D01685" w:rsidRPr="00060C2A" w:rsidRDefault="00D01685" w:rsidP="00D01685">
            <w:pPr>
              <w:pStyle w:val="Zawartotabeli"/>
              <w:rPr>
                <w:rFonts w:asciiTheme="minorHAnsi" w:hAnsiTheme="minorHAnsi"/>
              </w:rPr>
            </w:pPr>
          </w:p>
        </w:tc>
      </w:tr>
      <w:tr w:rsidR="00D01685" w:rsidRPr="00060C2A" w14:paraId="589EDE18" w14:textId="077BC891" w:rsidTr="00814A6A">
        <w:tc>
          <w:tcPr>
            <w:tcW w:w="779" w:type="dxa"/>
            <w:tcBorders>
              <w:left w:val="single" w:sz="1" w:space="0" w:color="000000"/>
              <w:bottom w:val="single" w:sz="1" w:space="0" w:color="000000"/>
            </w:tcBorders>
            <w:shd w:val="clear" w:color="auto" w:fill="auto"/>
          </w:tcPr>
          <w:p w14:paraId="173FF0C8"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0B04ED98" w14:textId="77777777" w:rsidR="00D01685" w:rsidRPr="00060C2A" w:rsidRDefault="00D01685" w:rsidP="00D01685">
            <w:pPr>
              <w:pStyle w:val="Zawartotabeli"/>
              <w:rPr>
                <w:rFonts w:asciiTheme="minorHAnsi" w:hAnsiTheme="minorHAnsi"/>
              </w:rPr>
            </w:pPr>
            <w:r w:rsidRPr="00060C2A">
              <w:rPr>
                <w:rFonts w:asciiTheme="minorHAnsi" w:hAnsiTheme="minorHAnsi"/>
              </w:rPr>
              <w:t>Losowa kolejności prezentacji figur po olśnieniu</w:t>
            </w:r>
          </w:p>
        </w:tc>
        <w:tc>
          <w:tcPr>
            <w:tcW w:w="1559" w:type="dxa"/>
            <w:tcBorders>
              <w:left w:val="single" w:sz="1" w:space="0" w:color="000000"/>
              <w:bottom w:val="single" w:sz="1" w:space="0" w:color="000000"/>
              <w:right w:val="single" w:sz="1" w:space="0" w:color="000000"/>
            </w:tcBorders>
            <w:shd w:val="clear" w:color="auto" w:fill="auto"/>
          </w:tcPr>
          <w:p w14:paraId="571B97E4" w14:textId="002FAD4F"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32CA1301" w14:textId="77777777" w:rsidR="00D01685" w:rsidRPr="00060C2A" w:rsidRDefault="00D01685" w:rsidP="00D01685">
            <w:pPr>
              <w:pStyle w:val="Zawartotabeli"/>
              <w:rPr>
                <w:rFonts w:asciiTheme="minorHAnsi" w:hAnsiTheme="minorHAnsi"/>
              </w:rPr>
            </w:pPr>
          </w:p>
        </w:tc>
      </w:tr>
      <w:tr w:rsidR="00D01685" w:rsidRPr="00060C2A" w14:paraId="2DB50B8E" w14:textId="0D47ED46" w:rsidTr="00814A6A">
        <w:tc>
          <w:tcPr>
            <w:tcW w:w="779" w:type="dxa"/>
            <w:tcBorders>
              <w:left w:val="single" w:sz="1" w:space="0" w:color="000000"/>
              <w:bottom w:val="single" w:sz="1" w:space="0" w:color="000000"/>
            </w:tcBorders>
            <w:shd w:val="clear" w:color="auto" w:fill="auto"/>
          </w:tcPr>
          <w:p w14:paraId="61BB1782"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6181B96E"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Programowalna na stałe kolejności prezentacji figur po olśnieniu </w:t>
            </w:r>
          </w:p>
        </w:tc>
        <w:tc>
          <w:tcPr>
            <w:tcW w:w="1559" w:type="dxa"/>
            <w:tcBorders>
              <w:left w:val="single" w:sz="1" w:space="0" w:color="000000"/>
              <w:bottom w:val="single" w:sz="1" w:space="0" w:color="000000"/>
              <w:right w:val="single" w:sz="1" w:space="0" w:color="000000"/>
            </w:tcBorders>
            <w:shd w:val="clear" w:color="auto" w:fill="auto"/>
          </w:tcPr>
          <w:p w14:paraId="48B39DAF" w14:textId="01D29056"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1B665D17" w14:textId="77777777" w:rsidR="00D01685" w:rsidRPr="00060C2A" w:rsidRDefault="00D01685" w:rsidP="00D01685">
            <w:pPr>
              <w:pStyle w:val="Zawartotabeli"/>
              <w:rPr>
                <w:rFonts w:asciiTheme="minorHAnsi" w:hAnsiTheme="minorHAnsi"/>
              </w:rPr>
            </w:pPr>
          </w:p>
        </w:tc>
      </w:tr>
      <w:tr w:rsidR="00D01685" w:rsidRPr="00060C2A" w14:paraId="2E81DD37" w14:textId="410DF9D9" w:rsidTr="00814A6A">
        <w:tc>
          <w:tcPr>
            <w:tcW w:w="779" w:type="dxa"/>
            <w:tcBorders>
              <w:left w:val="single" w:sz="1" w:space="0" w:color="000000"/>
              <w:bottom w:val="single" w:sz="1" w:space="0" w:color="000000"/>
            </w:tcBorders>
            <w:shd w:val="clear" w:color="auto" w:fill="auto"/>
          </w:tcPr>
          <w:p w14:paraId="15891D48"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48350CB3"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Programowalna przed każdym badaniem kolejności prezentacji figur po olśnieniu </w:t>
            </w:r>
          </w:p>
        </w:tc>
        <w:tc>
          <w:tcPr>
            <w:tcW w:w="1559" w:type="dxa"/>
            <w:tcBorders>
              <w:left w:val="single" w:sz="1" w:space="0" w:color="000000"/>
              <w:bottom w:val="single" w:sz="1" w:space="0" w:color="000000"/>
              <w:right w:val="single" w:sz="1" w:space="0" w:color="000000"/>
            </w:tcBorders>
            <w:shd w:val="clear" w:color="auto" w:fill="auto"/>
          </w:tcPr>
          <w:p w14:paraId="36351C0D" w14:textId="12EAAC0E"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5036C00A" w14:textId="77777777" w:rsidR="00D01685" w:rsidRPr="00060C2A" w:rsidRDefault="00D01685" w:rsidP="00D01685">
            <w:pPr>
              <w:pStyle w:val="Zawartotabeli"/>
              <w:rPr>
                <w:rFonts w:asciiTheme="minorHAnsi" w:hAnsiTheme="minorHAnsi"/>
              </w:rPr>
            </w:pPr>
          </w:p>
        </w:tc>
      </w:tr>
      <w:tr w:rsidR="00D01685" w:rsidRPr="00060C2A" w14:paraId="4A1F1A94" w14:textId="5F72210A" w:rsidTr="00814A6A">
        <w:tc>
          <w:tcPr>
            <w:tcW w:w="779" w:type="dxa"/>
            <w:tcBorders>
              <w:left w:val="single" w:sz="1" w:space="0" w:color="000000"/>
              <w:bottom w:val="single" w:sz="1" w:space="0" w:color="000000"/>
            </w:tcBorders>
            <w:shd w:val="clear" w:color="auto" w:fill="auto"/>
          </w:tcPr>
          <w:p w14:paraId="47104D30"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576E0BD8"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Ręczny wybór kolejności prezentacji figur po olśnieniu </w:t>
            </w:r>
          </w:p>
        </w:tc>
        <w:tc>
          <w:tcPr>
            <w:tcW w:w="1559" w:type="dxa"/>
            <w:tcBorders>
              <w:left w:val="single" w:sz="1" w:space="0" w:color="000000"/>
              <w:bottom w:val="single" w:sz="1" w:space="0" w:color="000000"/>
              <w:right w:val="single" w:sz="1" w:space="0" w:color="000000"/>
            </w:tcBorders>
            <w:shd w:val="clear" w:color="auto" w:fill="auto"/>
          </w:tcPr>
          <w:p w14:paraId="33C93C67" w14:textId="124643A8"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386A5B91" w14:textId="77777777" w:rsidR="00D01685" w:rsidRPr="00060C2A" w:rsidRDefault="00D01685" w:rsidP="00D01685">
            <w:pPr>
              <w:pStyle w:val="Zawartotabeli"/>
              <w:rPr>
                <w:rFonts w:asciiTheme="minorHAnsi" w:hAnsiTheme="minorHAnsi"/>
              </w:rPr>
            </w:pPr>
          </w:p>
        </w:tc>
      </w:tr>
      <w:tr w:rsidR="00D01685" w:rsidRPr="00060C2A" w14:paraId="751DF2C7" w14:textId="6347A8D5" w:rsidTr="00814A6A">
        <w:tc>
          <w:tcPr>
            <w:tcW w:w="779" w:type="dxa"/>
            <w:tcBorders>
              <w:left w:val="single" w:sz="1" w:space="0" w:color="000000"/>
              <w:bottom w:val="single" w:sz="1" w:space="0" w:color="000000"/>
            </w:tcBorders>
            <w:shd w:val="clear" w:color="auto" w:fill="auto"/>
          </w:tcPr>
          <w:p w14:paraId="264B6D78"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36B355EF" w14:textId="77777777" w:rsidR="00D01685" w:rsidRPr="00060C2A" w:rsidRDefault="00D01685" w:rsidP="00D01685">
            <w:pPr>
              <w:pStyle w:val="Zawartotabeli"/>
              <w:rPr>
                <w:rFonts w:asciiTheme="minorHAnsi" w:hAnsiTheme="minorHAnsi"/>
              </w:rPr>
            </w:pPr>
            <w:r w:rsidRPr="00060C2A">
              <w:rPr>
                <w:rFonts w:asciiTheme="minorHAnsi" w:hAnsiTheme="minorHAnsi"/>
              </w:rPr>
              <w:t>Sygnalizacja emitowanych bodźców</w:t>
            </w:r>
          </w:p>
        </w:tc>
        <w:tc>
          <w:tcPr>
            <w:tcW w:w="1559" w:type="dxa"/>
            <w:tcBorders>
              <w:left w:val="single" w:sz="1" w:space="0" w:color="000000"/>
              <w:bottom w:val="single" w:sz="1" w:space="0" w:color="000000"/>
              <w:right w:val="single" w:sz="1" w:space="0" w:color="000000"/>
            </w:tcBorders>
            <w:shd w:val="clear" w:color="auto" w:fill="auto"/>
          </w:tcPr>
          <w:p w14:paraId="18F4744A" w14:textId="5036C032"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4F24E771" w14:textId="77777777" w:rsidR="00D01685" w:rsidRPr="00060C2A" w:rsidRDefault="00D01685" w:rsidP="00D01685">
            <w:pPr>
              <w:pStyle w:val="Zawartotabeli"/>
              <w:rPr>
                <w:rFonts w:asciiTheme="minorHAnsi" w:hAnsiTheme="minorHAnsi"/>
              </w:rPr>
            </w:pPr>
          </w:p>
        </w:tc>
      </w:tr>
      <w:tr w:rsidR="00D01685" w:rsidRPr="00060C2A" w14:paraId="5782F878" w14:textId="55CFC1C0" w:rsidTr="00814A6A">
        <w:tc>
          <w:tcPr>
            <w:tcW w:w="779" w:type="dxa"/>
            <w:tcBorders>
              <w:left w:val="single" w:sz="1" w:space="0" w:color="000000"/>
              <w:bottom w:val="single" w:sz="1" w:space="0" w:color="000000"/>
            </w:tcBorders>
            <w:shd w:val="clear" w:color="auto" w:fill="auto"/>
          </w:tcPr>
          <w:p w14:paraId="18F7A977" w14:textId="77777777" w:rsidR="00D01685" w:rsidRPr="00060C2A" w:rsidRDefault="00D01685" w:rsidP="00D01685">
            <w:pPr>
              <w:pStyle w:val="Zawartotabeli"/>
              <w:numPr>
                <w:ilvl w:val="0"/>
                <w:numId w:val="18"/>
              </w:numPr>
              <w:snapToGrid w:val="0"/>
              <w:rPr>
                <w:rFonts w:asciiTheme="minorHAnsi" w:hAnsiTheme="minorHAnsi"/>
              </w:rPr>
            </w:pPr>
          </w:p>
        </w:tc>
        <w:tc>
          <w:tcPr>
            <w:tcW w:w="4127" w:type="dxa"/>
            <w:tcBorders>
              <w:left w:val="single" w:sz="1" w:space="0" w:color="000000"/>
              <w:bottom w:val="single" w:sz="1" w:space="0" w:color="000000"/>
            </w:tcBorders>
            <w:shd w:val="clear" w:color="auto" w:fill="auto"/>
          </w:tcPr>
          <w:p w14:paraId="702D06BB" w14:textId="77777777" w:rsidR="00D01685" w:rsidRPr="00060C2A" w:rsidRDefault="00D01685" w:rsidP="00D01685">
            <w:pPr>
              <w:pStyle w:val="Zawartotabeli"/>
              <w:rPr>
                <w:rFonts w:asciiTheme="minorHAnsi" w:hAnsiTheme="minorHAnsi"/>
              </w:rPr>
            </w:pPr>
            <w:r w:rsidRPr="00060C2A">
              <w:rPr>
                <w:rFonts w:asciiTheme="minorHAnsi" w:hAnsiTheme="minorHAnsi"/>
              </w:rPr>
              <w:t>Program instruktażowy</w:t>
            </w:r>
          </w:p>
        </w:tc>
        <w:tc>
          <w:tcPr>
            <w:tcW w:w="1559" w:type="dxa"/>
            <w:tcBorders>
              <w:left w:val="single" w:sz="1" w:space="0" w:color="000000"/>
              <w:bottom w:val="single" w:sz="1" w:space="0" w:color="000000"/>
              <w:right w:val="single" w:sz="1" w:space="0" w:color="000000"/>
            </w:tcBorders>
            <w:shd w:val="clear" w:color="auto" w:fill="auto"/>
          </w:tcPr>
          <w:p w14:paraId="0A681F3C" w14:textId="1D4C0F64"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1E48CB94" w14:textId="77777777" w:rsidR="00D01685" w:rsidRPr="00060C2A" w:rsidRDefault="00D01685" w:rsidP="00D01685">
            <w:pPr>
              <w:pStyle w:val="Zawartotabeli"/>
              <w:rPr>
                <w:rFonts w:asciiTheme="minorHAnsi" w:hAnsiTheme="minorHAnsi"/>
              </w:rPr>
            </w:pPr>
          </w:p>
        </w:tc>
      </w:tr>
    </w:tbl>
    <w:p w14:paraId="5682EBDC" w14:textId="77777777" w:rsidR="00FF4080" w:rsidRPr="00060C2A" w:rsidRDefault="00FF4080" w:rsidP="00FF4080">
      <w:pPr>
        <w:rPr>
          <w:rFonts w:asciiTheme="minorHAnsi" w:hAnsiTheme="minorHAnsi"/>
        </w:rPr>
      </w:pPr>
    </w:p>
    <w:p w14:paraId="779F2FB5" w14:textId="77777777" w:rsidR="00FF4080" w:rsidRPr="00060C2A" w:rsidRDefault="00FF4080" w:rsidP="00FF4080">
      <w:pPr>
        <w:rPr>
          <w:rFonts w:asciiTheme="minorHAnsi" w:hAnsiTheme="minorHAnsi"/>
        </w:rPr>
      </w:pPr>
    </w:p>
    <w:p w14:paraId="6B970CA2" w14:textId="77777777" w:rsidR="00D01685" w:rsidRPr="00060C2A" w:rsidRDefault="00D01685" w:rsidP="00FF4080">
      <w:pPr>
        <w:rPr>
          <w:rFonts w:asciiTheme="minorHAnsi" w:hAnsiTheme="minorHAnsi"/>
          <w:b/>
          <w:bCs/>
        </w:rPr>
      </w:pPr>
    </w:p>
    <w:p w14:paraId="6CD83876" w14:textId="77777777" w:rsidR="00D01685" w:rsidRPr="00060C2A" w:rsidRDefault="00D01685" w:rsidP="00FF4080">
      <w:pPr>
        <w:rPr>
          <w:rFonts w:asciiTheme="minorHAnsi" w:hAnsiTheme="minorHAnsi"/>
          <w:b/>
          <w:bCs/>
        </w:rPr>
      </w:pPr>
    </w:p>
    <w:p w14:paraId="30F63C53" w14:textId="1CCC835D" w:rsidR="00FF4080" w:rsidRPr="00060C2A" w:rsidRDefault="00FF4080" w:rsidP="00FF4080">
      <w:pPr>
        <w:rPr>
          <w:rFonts w:asciiTheme="minorHAnsi" w:hAnsiTheme="minorHAnsi"/>
        </w:rPr>
      </w:pPr>
      <w:r w:rsidRPr="00060C2A">
        <w:rPr>
          <w:rFonts w:asciiTheme="minorHAnsi" w:hAnsiTheme="minorHAnsi"/>
          <w:b/>
          <w:bCs/>
        </w:rPr>
        <w:lastRenderedPageBreak/>
        <w:t xml:space="preserve">3. Aparat: Kabina ciemniowa (służy do adaptacji wzroku osoby badanej do zmroku, posiada zamontowane pierścień </w:t>
      </w:r>
      <w:proofErr w:type="spellStart"/>
      <w:r w:rsidRPr="00060C2A">
        <w:rPr>
          <w:rFonts w:asciiTheme="minorHAnsi" w:hAnsiTheme="minorHAnsi"/>
          <w:b/>
          <w:bCs/>
        </w:rPr>
        <w:t>Landolta</w:t>
      </w:r>
      <w:proofErr w:type="spellEnd"/>
      <w:r w:rsidRPr="00060C2A">
        <w:rPr>
          <w:rFonts w:asciiTheme="minorHAnsi" w:hAnsiTheme="minorHAnsi"/>
          <w:b/>
          <w:bCs/>
        </w:rPr>
        <w:t xml:space="preserve"> i </w:t>
      </w:r>
      <w:proofErr w:type="spellStart"/>
      <w:r w:rsidRPr="00060C2A">
        <w:rPr>
          <w:rFonts w:asciiTheme="minorHAnsi" w:hAnsiTheme="minorHAnsi"/>
          <w:b/>
          <w:bCs/>
        </w:rPr>
        <w:t>Noktometr</w:t>
      </w:r>
      <w:proofErr w:type="spellEnd"/>
      <w:r w:rsidRPr="00060C2A">
        <w:rPr>
          <w:rFonts w:asciiTheme="minorHAnsi" w:hAnsiTheme="minorHAnsi"/>
          <w:b/>
          <w:b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2"/>
        <w:gridCol w:w="30"/>
        <w:gridCol w:w="4114"/>
        <w:gridCol w:w="1559"/>
        <w:gridCol w:w="3507"/>
        <w:gridCol w:w="16"/>
      </w:tblGrid>
      <w:tr w:rsidR="00D01685" w:rsidRPr="00060C2A" w14:paraId="35836496" w14:textId="0097A488" w:rsidTr="00814A6A">
        <w:trPr>
          <w:gridAfter w:val="1"/>
          <w:wAfter w:w="16" w:type="dxa"/>
        </w:trPr>
        <w:tc>
          <w:tcPr>
            <w:tcW w:w="792" w:type="dxa"/>
            <w:gridSpan w:val="2"/>
            <w:tcBorders>
              <w:top w:val="single" w:sz="1" w:space="0" w:color="000000"/>
              <w:left w:val="single" w:sz="1" w:space="0" w:color="000000"/>
              <w:bottom w:val="single" w:sz="1" w:space="0" w:color="000000"/>
            </w:tcBorders>
            <w:shd w:val="clear" w:color="auto" w:fill="auto"/>
          </w:tcPr>
          <w:p w14:paraId="71750282" w14:textId="77777777" w:rsidR="00D01685" w:rsidRPr="00060C2A" w:rsidRDefault="00D01685" w:rsidP="00D01685">
            <w:pPr>
              <w:pStyle w:val="Zawartotabeli"/>
              <w:numPr>
                <w:ilvl w:val="0"/>
                <w:numId w:val="19"/>
              </w:numPr>
              <w:snapToGrid w:val="0"/>
              <w:rPr>
                <w:rFonts w:asciiTheme="minorHAnsi" w:hAnsiTheme="minorHAnsi"/>
              </w:rPr>
            </w:pPr>
          </w:p>
        </w:tc>
        <w:tc>
          <w:tcPr>
            <w:tcW w:w="4114" w:type="dxa"/>
            <w:tcBorders>
              <w:top w:val="single" w:sz="1" w:space="0" w:color="000000"/>
              <w:left w:val="single" w:sz="1" w:space="0" w:color="000000"/>
              <w:bottom w:val="single" w:sz="1" w:space="0" w:color="000000"/>
            </w:tcBorders>
            <w:shd w:val="clear" w:color="auto" w:fill="auto"/>
          </w:tcPr>
          <w:p w14:paraId="30EE2492" w14:textId="77777777" w:rsidR="00D01685" w:rsidRPr="00060C2A" w:rsidRDefault="00D01685" w:rsidP="00D01685">
            <w:pPr>
              <w:pStyle w:val="Zawartotabeli"/>
              <w:rPr>
                <w:rFonts w:asciiTheme="minorHAnsi" w:hAnsiTheme="minorHAnsi"/>
              </w:rPr>
            </w:pPr>
            <w:r w:rsidRPr="00060C2A">
              <w:rPr>
                <w:rFonts w:asciiTheme="minorHAnsi" w:hAnsiTheme="minorHAnsi"/>
              </w:rPr>
              <w:t>Przegroda oddzielająca badanego od komory aparaturowej w celu zapewnienia stałej odległości wzroku badanego od emiterów bodźców i uniemożliwienie ingerencji ręką w aparat</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3AFDCBE2" w14:textId="2865D3D2"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top w:val="single" w:sz="1" w:space="0" w:color="000000"/>
              <w:left w:val="single" w:sz="1" w:space="0" w:color="000000"/>
              <w:bottom w:val="single" w:sz="1" w:space="0" w:color="000000"/>
              <w:right w:val="single" w:sz="1" w:space="0" w:color="000000"/>
            </w:tcBorders>
          </w:tcPr>
          <w:p w14:paraId="548FB6D1" w14:textId="77777777" w:rsidR="00D01685" w:rsidRPr="00060C2A" w:rsidRDefault="00D01685" w:rsidP="00D01685">
            <w:pPr>
              <w:pStyle w:val="Zawartotabeli"/>
              <w:rPr>
                <w:rFonts w:asciiTheme="minorHAnsi" w:hAnsiTheme="minorHAnsi"/>
              </w:rPr>
            </w:pPr>
          </w:p>
        </w:tc>
      </w:tr>
      <w:tr w:rsidR="00D01685" w:rsidRPr="00060C2A" w14:paraId="4C35430C" w14:textId="28655FB9" w:rsidTr="00814A6A">
        <w:trPr>
          <w:gridAfter w:val="1"/>
          <w:wAfter w:w="16" w:type="dxa"/>
        </w:trPr>
        <w:tc>
          <w:tcPr>
            <w:tcW w:w="792" w:type="dxa"/>
            <w:gridSpan w:val="2"/>
            <w:tcBorders>
              <w:left w:val="single" w:sz="1" w:space="0" w:color="000000"/>
              <w:bottom w:val="single" w:sz="1" w:space="0" w:color="000000"/>
            </w:tcBorders>
            <w:shd w:val="clear" w:color="auto" w:fill="auto"/>
          </w:tcPr>
          <w:p w14:paraId="0CB68CE9" w14:textId="77777777" w:rsidR="00D01685" w:rsidRPr="00060C2A" w:rsidRDefault="00D01685" w:rsidP="00D01685">
            <w:pPr>
              <w:pStyle w:val="Zawartotabeli"/>
              <w:numPr>
                <w:ilvl w:val="0"/>
                <w:numId w:val="19"/>
              </w:numPr>
              <w:snapToGrid w:val="0"/>
              <w:rPr>
                <w:rFonts w:asciiTheme="minorHAnsi" w:hAnsiTheme="minorHAnsi"/>
              </w:rPr>
            </w:pPr>
          </w:p>
        </w:tc>
        <w:tc>
          <w:tcPr>
            <w:tcW w:w="4114" w:type="dxa"/>
            <w:tcBorders>
              <w:left w:val="single" w:sz="1" w:space="0" w:color="000000"/>
              <w:bottom w:val="single" w:sz="1" w:space="0" w:color="000000"/>
            </w:tcBorders>
            <w:shd w:val="clear" w:color="auto" w:fill="auto"/>
          </w:tcPr>
          <w:p w14:paraId="524885E2" w14:textId="77777777" w:rsidR="00D01685" w:rsidRPr="00060C2A" w:rsidRDefault="00D01685" w:rsidP="00D01685">
            <w:pPr>
              <w:pStyle w:val="Zawartotabeli"/>
              <w:rPr>
                <w:rFonts w:asciiTheme="minorHAnsi" w:hAnsiTheme="minorHAnsi"/>
              </w:rPr>
            </w:pPr>
            <w:r w:rsidRPr="00060C2A">
              <w:rPr>
                <w:rFonts w:asciiTheme="minorHAnsi" w:hAnsiTheme="minorHAnsi"/>
              </w:rPr>
              <w:t>Wentylacja sterowana elektrycznie</w:t>
            </w:r>
          </w:p>
        </w:tc>
        <w:tc>
          <w:tcPr>
            <w:tcW w:w="1559" w:type="dxa"/>
            <w:tcBorders>
              <w:left w:val="single" w:sz="1" w:space="0" w:color="000000"/>
              <w:bottom w:val="single" w:sz="1" w:space="0" w:color="000000"/>
              <w:right w:val="single" w:sz="1" w:space="0" w:color="000000"/>
            </w:tcBorders>
            <w:shd w:val="clear" w:color="auto" w:fill="auto"/>
          </w:tcPr>
          <w:p w14:paraId="434514A1" w14:textId="5EEEE5B8"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5415FB72" w14:textId="77777777" w:rsidR="00D01685" w:rsidRPr="00060C2A" w:rsidRDefault="00D01685" w:rsidP="00D01685">
            <w:pPr>
              <w:pStyle w:val="Zawartotabeli"/>
              <w:rPr>
                <w:rFonts w:asciiTheme="minorHAnsi" w:hAnsiTheme="minorHAnsi"/>
              </w:rPr>
            </w:pPr>
          </w:p>
        </w:tc>
      </w:tr>
      <w:tr w:rsidR="00D01685" w:rsidRPr="00060C2A" w14:paraId="39F4FD86" w14:textId="6A5C29F1" w:rsidTr="00814A6A">
        <w:trPr>
          <w:gridAfter w:val="1"/>
          <w:wAfter w:w="16" w:type="dxa"/>
        </w:trPr>
        <w:tc>
          <w:tcPr>
            <w:tcW w:w="792" w:type="dxa"/>
            <w:gridSpan w:val="2"/>
            <w:tcBorders>
              <w:left w:val="single" w:sz="1" w:space="0" w:color="000000"/>
              <w:bottom w:val="single" w:sz="1" w:space="0" w:color="000000"/>
            </w:tcBorders>
            <w:shd w:val="clear" w:color="auto" w:fill="auto"/>
          </w:tcPr>
          <w:p w14:paraId="325A060B" w14:textId="77777777" w:rsidR="00D01685" w:rsidRPr="00060C2A" w:rsidRDefault="00D01685" w:rsidP="00D01685">
            <w:pPr>
              <w:pStyle w:val="Zawartotabeli"/>
              <w:numPr>
                <w:ilvl w:val="0"/>
                <w:numId w:val="19"/>
              </w:numPr>
              <w:snapToGrid w:val="0"/>
              <w:rPr>
                <w:rFonts w:asciiTheme="minorHAnsi" w:hAnsiTheme="minorHAnsi"/>
              </w:rPr>
            </w:pPr>
          </w:p>
        </w:tc>
        <w:tc>
          <w:tcPr>
            <w:tcW w:w="4114" w:type="dxa"/>
            <w:tcBorders>
              <w:left w:val="single" w:sz="1" w:space="0" w:color="000000"/>
              <w:bottom w:val="single" w:sz="1" w:space="0" w:color="000000"/>
            </w:tcBorders>
            <w:shd w:val="clear" w:color="auto" w:fill="auto"/>
          </w:tcPr>
          <w:p w14:paraId="42A68FF0" w14:textId="0E9CC268" w:rsidR="00D01685" w:rsidRPr="00060C2A" w:rsidRDefault="00D01685" w:rsidP="00D01685">
            <w:pPr>
              <w:pStyle w:val="Zawartotabeli"/>
              <w:rPr>
                <w:rFonts w:asciiTheme="minorHAnsi" w:hAnsiTheme="minorHAnsi"/>
              </w:rPr>
            </w:pPr>
            <w:r w:rsidRPr="00060C2A">
              <w:rPr>
                <w:rFonts w:asciiTheme="minorHAnsi" w:hAnsiTheme="minorHAnsi"/>
              </w:rPr>
              <w:t>Rozmiary kabiny, część dla badanego / część aparaturowa, szerokość 80cm, głębokość 80 cm, wysokość 180 cm. / szerokość 50, głębokość 60 cm, wysokość 160 cm. otwieranie drzwi 70 cm    +/_ 20 cm</w:t>
            </w:r>
          </w:p>
        </w:tc>
        <w:tc>
          <w:tcPr>
            <w:tcW w:w="1559" w:type="dxa"/>
            <w:tcBorders>
              <w:left w:val="single" w:sz="1" w:space="0" w:color="000000"/>
              <w:bottom w:val="single" w:sz="1" w:space="0" w:color="000000"/>
              <w:right w:val="single" w:sz="1" w:space="0" w:color="000000"/>
            </w:tcBorders>
            <w:shd w:val="clear" w:color="auto" w:fill="auto"/>
          </w:tcPr>
          <w:p w14:paraId="0AECD005" w14:textId="41523CC4"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07" w:type="dxa"/>
            <w:tcBorders>
              <w:left w:val="single" w:sz="1" w:space="0" w:color="000000"/>
              <w:bottom w:val="single" w:sz="1" w:space="0" w:color="000000"/>
              <w:right w:val="single" w:sz="1" w:space="0" w:color="000000"/>
            </w:tcBorders>
          </w:tcPr>
          <w:p w14:paraId="6CC1E11C" w14:textId="77777777" w:rsidR="00D01685" w:rsidRPr="00060C2A" w:rsidRDefault="00D01685" w:rsidP="00D01685">
            <w:pPr>
              <w:pStyle w:val="Zawartotabeli"/>
              <w:rPr>
                <w:rFonts w:asciiTheme="minorHAnsi" w:hAnsiTheme="minorHAnsi"/>
              </w:rPr>
            </w:pPr>
          </w:p>
        </w:tc>
      </w:tr>
      <w:tr w:rsidR="0052725E" w:rsidRPr="00060C2A" w14:paraId="74D5D583" w14:textId="0649EC19" w:rsidTr="00814A6A">
        <w:tc>
          <w:tcPr>
            <w:tcW w:w="762" w:type="dxa"/>
            <w:tcBorders>
              <w:top w:val="single" w:sz="1" w:space="0" w:color="000000"/>
              <w:left w:val="single" w:sz="1" w:space="0" w:color="000000"/>
              <w:bottom w:val="single" w:sz="1" w:space="0" w:color="000000"/>
            </w:tcBorders>
            <w:shd w:val="clear" w:color="auto" w:fill="auto"/>
          </w:tcPr>
          <w:p w14:paraId="7B69A82D" w14:textId="77777777" w:rsidR="0052725E" w:rsidRPr="00060C2A" w:rsidRDefault="0052725E" w:rsidP="00FF4080">
            <w:pPr>
              <w:pStyle w:val="Zawartotabeli"/>
              <w:jc w:val="center"/>
              <w:rPr>
                <w:rFonts w:asciiTheme="minorHAnsi" w:hAnsiTheme="minorHAnsi"/>
              </w:rPr>
            </w:pPr>
            <w:r w:rsidRPr="00060C2A">
              <w:rPr>
                <w:rFonts w:asciiTheme="minorHAnsi" w:hAnsiTheme="minorHAnsi"/>
                <w:b/>
                <w:bCs/>
              </w:rPr>
              <w:t>4.</w:t>
            </w:r>
          </w:p>
        </w:tc>
        <w:tc>
          <w:tcPr>
            <w:tcW w:w="4144" w:type="dxa"/>
            <w:gridSpan w:val="2"/>
            <w:tcBorders>
              <w:top w:val="single" w:sz="1" w:space="0" w:color="000000"/>
              <w:left w:val="single" w:sz="1" w:space="0" w:color="000000"/>
              <w:bottom w:val="single" w:sz="1" w:space="0" w:color="000000"/>
            </w:tcBorders>
            <w:shd w:val="clear" w:color="auto" w:fill="auto"/>
          </w:tcPr>
          <w:p w14:paraId="1F65C474" w14:textId="77777777" w:rsidR="0052725E" w:rsidRPr="00060C2A" w:rsidRDefault="0052725E" w:rsidP="00FF4080">
            <w:pPr>
              <w:pStyle w:val="Zawartotabeli"/>
              <w:rPr>
                <w:rFonts w:asciiTheme="minorHAnsi" w:hAnsiTheme="minorHAnsi"/>
              </w:rPr>
            </w:pPr>
            <w:r w:rsidRPr="00060C2A">
              <w:rPr>
                <w:rFonts w:asciiTheme="minorHAnsi" w:hAnsiTheme="minorHAnsi"/>
                <w:b/>
                <w:bCs/>
              </w:rPr>
              <w:t>INNE</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1E2E6498" w14:textId="77777777" w:rsidR="0052725E" w:rsidRPr="00060C2A" w:rsidRDefault="0052725E" w:rsidP="00FD7FB0">
            <w:pPr>
              <w:pStyle w:val="Zawartotabeli"/>
              <w:snapToGrid w:val="0"/>
              <w:jc w:val="center"/>
              <w:rPr>
                <w:rFonts w:asciiTheme="minorHAnsi" w:hAnsiTheme="minorHAnsi" w:cs="Nimbus Roman No9 L"/>
              </w:rPr>
            </w:pPr>
          </w:p>
        </w:tc>
        <w:tc>
          <w:tcPr>
            <w:tcW w:w="3523" w:type="dxa"/>
            <w:gridSpan w:val="2"/>
            <w:tcBorders>
              <w:top w:val="single" w:sz="1" w:space="0" w:color="000000"/>
              <w:left w:val="single" w:sz="1" w:space="0" w:color="000000"/>
              <w:bottom w:val="single" w:sz="1" w:space="0" w:color="000000"/>
              <w:right w:val="single" w:sz="1" w:space="0" w:color="000000"/>
            </w:tcBorders>
          </w:tcPr>
          <w:p w14:paraId="5CF32E42" w14:textId="77777777" w:rsidR="0052725E" w:rsidRPr="00060C2A" w:rsidRDefault="0052725E" w:rsidP="00FF4080">
            <w:pPr>
              <w:pStyle w:val="Zawartotabeli"/>
              <w:snapToGrid w:val="0"/>
              <w:rPr>
                <w:rFonts w:asciiTheme="minorHAnsi" w:hAnsiTheme="minorHAnsi" w:cs="Nimbus Roman No9 L"/>
              </w:rPr>
            </w:pPr>
          </w:p>
        </w:tc>
      </w:tr>
      <w:tr w:rsidR="00D01685" w:rsidRPr="00060C2A" w14:paraId="31BEA47D" w14:textId="78427623" w:rsidTr="00814A6A">
        <w:tc>
          <w:tcPr>
            <w:tcW w:w="762" w:type="dxa"/>
            <w:tcBorders>
              <w:left w:val="single" w:sz="1" w:space="0" w:color="000000"/>
              <w:bottom w:val="single" w:sz="1" w:space="0" w:color="000000"/>
            </w:tcBorders>
            <w:shd w:val="clear" w:color="auto" w:fill="auto"/>
          </w:tcPr>
          <w:p w14:paraId="4A6CE891"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1</w:t>
            </w:r>
          </w:p>
        </w:tc>
        <w:tc>
          <w:tcPr>
            <w:tcW w:w="4144" w:type="dxa"/>
            <w:gridSpan w:val="2"/>
            <w:tcBorders>
              <w:left w:val="single" w:sz="1" w:space="0" w:color="000000"/>
              <w:bottom w:val="single" w:sz="1" w:space="0" w:color="000000"/>
            </w:tcBorders>
            <w:shd w:val="clear" w:color="auto" w:fill="auto"/>
          </w:tcPr>
          <w:p w14:paraId="4F22E4C2" w14:textId="77777777" w:rsidR="00D01685" w:rsidRPr="00060C2A" w:rsidRDefault="00D01685" w:rsidP="00D01685">
            <w:pPr>
              <w:pStyle w:val="Zawartotabeli"/>
              <w:rPr>
                <w:rFonts w:asciiTheme="minorHAnsi" w:hAnsiTheme="minorHAnsi"/>
              </w:rPr>
            </w:pPr>
            <w:r w:rsidRPr="00060C2A">
              <w:rPr>
                <w:rFonts w:asciiTheme="minorHAnsi" w:hAnsiTheme="minorHAnsi"/>
              </w:rPr>
              <w:t>Autoryzowany serwis na terenie Polski</w:t>
            </w:r>
          </w:p>
        </w:tc>
        <w:tc>
          <w:tcPr>
            <w:tcW w:w="1559" w:type="dxa"/>
            <w:tcBorders>
              <w:left w:val="single" w:sz="1" w:space="0" w:color="000000"/>
              <w:bottom w:val="single" w:sz="1" w:space="0" w:color="000000"/>
              <w:right w:val="single" w:sz="1" w:space="0" w:color="000000"/>
            </w:tcBorders>
            <w:shd w:val="clear" w:color="auto" w:fill="auto"/>
          </w:tcPr>
          <w:p w14:paraId="08AEB767" w14:textId="19C371B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28BB0697" w14:textId="77777777" w:rsidR="00D01685" w:rsidRPr="00060C2A" w:rsidRDefault="00D01685" w:rsidP="00D01685">
            <w:pPr>
              <w:pStyle w:val="Zawartotabeli"/>
              <w:rPr>
                <w:rFonts w:asciiTheme="minorHAnsi" w:hAnsiTheme="minorHAnsi" w:cs="Nimbus Roman No9 L"/>
              </w:rPr>
            </w:pPr>
          </w:p>
        </w:tc>
      </w:tr>
      <w:tr w:rsidR="00D01685" w:rsidRPr="00060C2A" w14:paraId="5CE741FF" w14:textId="29F89BA9" w:rsidTr="00814A6A">
        <w:tc>
          <w:tcPr>
            <w:tcW w:w="762" w:type="dxa"/>
            <w:tcBorders>
              <w:left w:val="single" w:sz="1" w:space="0" w:color="000000"/>
              <w:bottom w:val="single" w:sz="1" w:space="0" w:color="000000"/>
            </w:tcBorders>
            <w:shd w:val="clear" w:color="auto" w:fill="auto"/>
          </w:tcPr>
          <w:p w14:paraId="79B9207B"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2</w:t>
            </w:r>
          </w:p>
        </w:tc>
        <w:tc>
          <w:tcPr>
            <w:tcW w:w="4144" w:type="dxa"/>
            <w:gridSpan w:val="2"/>
            <w:tcBorders>
              <w:left w:val="single" w:sz="1" w:space="0" w:color="000000"/>
              <w:bottom w:val="single" w:sz="1" w:space="0" w:color="000000"/>
            </w:tcBorders>
            <w:shd w:val="clear" w:color="auto" w:fill="auto"/>
          </w:tcPr>
          <w:p w14:paraId="4E1FFD0D" w14:textId="49C7B4A4" w:rsidR="00D01685" w:rsidRPr="00060C2A" w:rsidRDefault="00D01685" w:rsidP="00D01685">
            <w:pPr>
              <w:pStyle w:val="Zawartotabeli"/>
              <w:rPr>
                <w:rFonts w:asciiTheme="minorHAnsi" w:hAnsiTheme="minorHAnsi"/>
              </w:rPr>
            </w:pPr>
            <w:r w:rsidRPr="00060C2A">
              <w:rPr>
                <w:rFonts w:asciiTheme="minorHAnsi" w:hAnsiTheme="minorHAnsi"/>
              </w:rPr>
              <w:t xml:space="preserve">Gwarancja </w:t>
            </w:r>
            <w:r w:rsidRPr="00060C2A">
              <w:rPr>
                <w:rFonts w:asciiTheme="minorHAnsi" w:hAnsiTheme="minorHAnsi" w:cs="Nimbus Roman No9 L"/>
              </w:rPr>
              <w:t>24 miesiące</w:t>
            </w:r>
          </w:p>
        </w:tc>
        <w:tc>
          <w:tcPr>
            <w:tcW w:w="1559" w:type="dxa"/>
            <w:tcBorders>
              <w:left w:val="single" w:sz="1" w:space="0" w:color="000000"/>
              <w:bottom w:val="single" w:sz="1" w:space="0" w:color="000000"/>
              <w:right w:val="single" w:sz="1" w:space="0" w:color="000000"/>
            </w:tcBorders>
            <w:shd w:val="clear" w:color="auto" w:fill="auto"/>
          </w:tcPr>
          <w:p w14:paraId="3C3BCAFE" w14:textId="590D7281"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41785CD7" w14:textId="77777777" w:rsidR="00D01685" w:rsidRPr="00060C2A" w:rsidRDefault="00D01685" w:rsidP="00D01685">
            <w:pPr>
              <w:pStyle w:val="Zawartotabeli"/>
              <w:rPr>
                <w:rFonts w:asciiTheme="minorHAnsi" w:hAnsiTheme="minorHAnsi" w:cs="Nimbus Roman No9 L"/>
              </w:rPr>
            </w:pPr>
          </w:p>
        </w:tc>
      </w:tr>
      <w:tr w:rsidR="00D01685" w:rsidRPr="00060C2A" w14:paraId="54178A8F" w14:textId="418E71A8" w:rsidTr="00814A6A">
        <w:tc>
          <w:tcPr>
            <w:tcW w:w="762" w:type="dxa"/>
            <w:tcBorders>
              <w:left w:val="single" w:sz="1" w:space="0" w:color="000000"/>
              <w:bottom w:val="single" w:sz="1" w:space="0" w:color="000000"/>
            </w:tcBorders>
            <w:shd w:val="clear" w:color="auto" w:fill="auto"/>
          </w:tcPr>
          <w:p w14:paraId="2EDBB7AB"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3</w:t>
            </w:r>
          </w:p>
        </w:tc>
        <w:tc>
          <w:tcPr>
            <w:tcW w:w="4144" w:type="dxa"/>
            <w:gridSpan w:val="2"/>
            <w:tcBorders>
              <w:left w:val="single" w:sz="1" w:space="0" w:color="000000"/>
              <w:bottom w:val="single" w:sz="1" w:space="0" w:color="000000"/>
            </w:tcBorders>
            <w:shd w:val="clear" w:color="auto" w:fill="auto"/>
          </w:tcPr>
          <w:p w14:paraId="3E21E167" w14:textId="2DFCEA1E" w:rsidR="00D01685" w:rsidRPr="00060C2A" w:rsidRDefault="00D01685" w:rsidP="00D01685">
            <w:pPr>
              <w:pStyle w:val="Zawartotabeli"/>
              <w:rPr>
                <w:rFonts w:asciiTheme="minorHAnsi" w:hAnsiTheme="minorHAnsi"/>
              </w:rPr>
            </w:pPr>
            <w:r w:rsidRPr="00060C2A">
              <w:rPr>
                <w:rFonts w:asciiTheme="minorHAnsi" w:hAnsiTheme="minorHAnsi"/>
              </w:rPr>
              <w:t xml:space="preserve">Czas naprawy na terenie Polski, </w:t>
            </w:r>
            <w:r w:rsidRPr="00060C2A">
              <w:rPr>
                <w:rFonts w:asciiTheme="minorHAnsi" w:hAnsiTheme="minorHAnsi" w:cs="Nimbus Roman No9 L"/>
              </w:rPr>
              <w:t>Do 7  dni</w:t>
            </w:r>
          </w:p>
        </w:tc>
        <w:tc>
          <w:tcPr>
            <w:tcW w:w="1559" w:type="dxa"/>
            <w:tcBorders>
              <w:left w:val="single" w:sz="1" w:space="0" w:color="000000"/>
              <w:bottom w:val="single" w:sz="1" w:space="0" w:color="000000"/>
              <w:right w:val="single" w:sz="1" w:space="0" w:color="000000"/>
            </w:tcBorders>
            <w:shd w:val="clear" w:color="auto" w:fill="auto"/>
          </w:tcPr>
          <w:p w14:paraId="34D114CB" w14:textId="24E071FE"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10AB13CC" w14:textId="77777777" w:rsidR="00D01685" w:rsidRPr="00060C2A" w:rsidRDefault="00D01685" w:rsidP="00D01685">
            <w:pPr>
              <w:pStyle w:val="Zawartotabeli"/>
              <w:rPr>
                <w:rFonts w:asciiTheme="minorHAnsi" w:hAnsiTheme="minorHAnsi" w:cs="Nimbus Roman No9 L"/>
              </w:rPr>
            </w:pPr>
          </w:p>
        </w:tc>
      </w:tr>
      <w:tr w:rsidR="00D01685" w:rsidRPr="00060C2A" w14:paraId="23D1EC08" w14:textId="0E2343D1" w:rsidTr="00814A6A">
        <w:tc>
          <w:tcPr>
            <w:tcW w:w="762" w:type="dxa"/>
            <w:tcBorders>
              <w:left w:val="single" w:sz="1" w:space="0" w:color="000000"/>
              <w:bottom w:val="single" w:sz="1" w:space="0" w:color="000000"/>
            </w:tcBorders>
            <w:shd w:val="clear" w:color="auto" w:fill="auto"/>
          </w:tcPr>
          <w:p w14:paraId="262B6F7C"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4</w:t>
            </w:r>
          </w:p>
        </w:tc>
        <w:tc>
          <w:tcPr>
            <w:tcW w:w="4144" w:type="dxa"/>
            <w:gridSpan w:val="2"/>
            <w:tcBorders>
              <w:left w:val="single" w:sz="1" w:space="0" w:color="000000"/>
              <w:bottom w:val="single" w:sz="1" w:space="0" w:color="000000"/>
            </w:tcBorders>
            <w:shd w:val="clear" w:color="auto" w:fill="auto"/>
          </w:tcPr>
          <w:p w14:paraId="6B60B239" w14:textId="77777777" w:rsidR="00D01685" w:rsidRPr="00060C2A" w:rsidRDefault="00D01685" w:rsidP="00D01685">
            <w:pPr>
              <w:pStyle w:val="Zawartotabeli"/>
              <w:rPr>
                <w:rFonts w:asciiTheme="minorHAnsi" w:hAnsiTheme="minorHAnsi"/>
              </w:rPr>
            </w:pPr>
            <w:r w:rsidRPr="00060C2A">
              <w:rPr>
                <w:rFonts w:asciiTheme="minorHAnsi" w:hAnsiTheme="minorHAnsi"/>
              </w:rPr>
              <w:t xml:space="preserve">Aparat zastępczy na czas naprawy </w:t>
            </w:r>
          </w:p>
        </w:tc>
        <w:tc>
          <w:tcPr>
            <w:tcW w:w="1559" w:type="dxa"/>
            <w:tcBorders>
              <w:left w:val="single" w:sz="1" w:space="0" w:color="000000"/>
              <w:bottom w:val="single" w:sz="1" w:space="0" w:color="000000"/>
              <w:right w:val="single" w:sz="1" w:space="0" w:color="000000"/>
            </w:tcBorders>
            <w:shd w:val="clear" w:color="auto" w:fill="auto"/>
          </w:tcPr>
          <w:p w14:paraId="77A22E2A" w14:textId="00DDF1A0"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79ED6012" w14:textId="77777777" w:rsidR="00D01685" w:rsidRPr="00060C2A" w:rsidRDefault="00D01685" w:rsidP="00D01685">
            <w:pPr>
              <w:pStyle w:val="Zawartotabeli"/>
              <w:rPr>
                <w:rFonts w:asciiTheme="minorHAnsi" w:hAnsiTheme="minorHAnsi" w:cs="Nimbus Roman No9 L"/>
              </w:rPr>
            </w:pPr>
          </w:p>
        </w:tc>
      </w:tr>
      <w:tr w:rsidR="00D01685" w:rsidRPr="00060C2A" w14:paraId="72B9AEB3" w14:textId="228B86C1" w:rsidTr="00814A6A">
        <w:tc>
          <w:tcPr>
            <w:tcW w:w="762" w:type="dxa"/>
            <w:tcBorders>
              <w:left w:val="single" w:sz="1" w:space="0" w:color="000000"/>
              <w:bottom w:val="single" w:sz="1" w:space="0" w:color="000000"/>
            </w:tcBorders>
            <w:shd w:val="clear" w:color="auto" w:fill="auto"/>
          </w:tcPr>
          <w:p w14:paraId="4758C29A"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5</w:t>
            </w:r>
          </w:p>
        </w:tc>
        <w:tc>
          <w:tcPr>
            <w:tcW w:w="4144" w:type="dxa"/>
            <w:gridSpan w:val="2"/>
            <w:tcBorders>
              <w:left w:val="single" w:sz="1" w:space="0" w:color="000000"/>
              <w:bottom w:val="single" w:sz="1" w:space="0" w:color="000000"/>
            </w:tcBorders>
            <w:shd w:val="clear" w:color="auto" w:fill="auto"/>
          </w:tcPr>
          <w:p w14:paraId="332E63AA" w14:textId="77777777" w:rsidR="00D01685" w:rsidRPr="00060C2A" w:rsidRDefault="00D01685" w:rsidP="00D01685">
            <w:pPr>
              <w:pStyle w:val="Zawartotabeli"/>
              <w:rPr>
                <w:rFonts w:asciiTheme="minorHAnsi" w:hAnsiTheme="minorHAnsi"/>
              </w:rPr>
            </w:pPr>
            <w:r w:rsidRPr="00060C2A">
              <w:rPr>
                <w:rFonts w:asciiTheme="minorHAnsi" w:hAnsiTheme="minorHAnsi"/>
              </w:rPr>
              <w:t>Instrukcja w języku polskim</w:t>
            </w:r>
          </w:p>
        </w:tc>
        <w:tc>
          <w:tcPr>
            <w:tcW w:w="1559" w:type="dxa"/>
            <w:tcBorders>
              <w:left w:val="single" w:sz="1" w:space="0" w:color="000000"/>
              <w:bottom w:val="single" w:sz="1" w:space="0" w:color="000000"/>
              <w:right w:val="single" w:sz="1" w:space="0" w:color="000000"/>
            </w:tcBorders>
            <w:shd w:val="clear" w:color="auto" w:fill="auto"/>
          </w:tcPr>
          <w:p w14:paraId="15B242CF" w14:textId="430EA3B4"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5DBD6976" w14:textId="77777777" w:rsidR="00D01685" w:rsidRPr="00060C2A" w:rsidRDefault="00D01685" w:rsidP="00D01685">
            <w:pPr>
              <w:pStyle w:val="Zawartotabeli"/>
              <w:rPr>
                <w:rFonts w:asciiTheme="minorHAnsi" w:hAnsiTheme="minorHAnsi" w:cs="Nimbus Roman No9 L"/>
              </w:rPr>
            </w:pPr>
          </w:p>
        </w:tc>
      </w:tr>
      <w:tr w:rsidR="00D01685" w:rsidRPr="00060C2A" w14:paraId="73EC9C44" w14:textId="4683BB6B" w:rsidTr="00814A6A">
        <w:tc>
          <w:tcPr>
            <w:tcW w:w="762" w:type="dxa"/>
            <w:tcBorders>
              <w:left w:val="single" w:sz="1" w:space="0" w:color="000000"/>
              <w:bottom w:val="single" w:sz="1" w:space="0" w:color="000000"/>
            </w:tcBorders>
            <w:shd w:val="clear" w:color="auto" w:fill="auto"/>
          </w:tcPr>
          <w:p w14:paraId="58700F5F" w14:textId="77777777" w:rsidR="00D01685" w:rsidRPr="00060C2A" w:rsidRDefault="00D01685" w:rsidP="00D01685">
            <w:pPr>
              <w:pStyle w:val="Zawartotabeli"/>
              <w:jc w:val="center"/>
              <w:rPr>
                <w:rFonts w:asciiTheme="minorHAnsi" w:hAnsiTheme="minorHAnsi"/>
              </w:rPr>
            </w:pPr>
            <w:r w:rsidRPr="00060C2A">
              <w:rPr>
                <w:rFonts w:asciiTheme="minorHAnsi" w:hAnsiTheme="minorHAnsi"/>
              </w:rPr>
              <w:t>6</w:t>
            </w:r>
          </w:p>
        </w:tc>
        <w:tc>
          <w:tcPr>
            <w:tcW w:w="4144" w:type="dxa"/>
            <w:gridSpan w:val="2"/>
            <w:tcBorders>
              <w:left w:val="single" w:sz="1" w:space="0" w:color="000000"/>
              <w:bottom w:val="single" w:sz="1" w:space="0" w:color="000000"/>
            </w:tcBorders>
            <w:shd w:val="clear" w:color="auto" w:fill="auto"/>
          </w:tcPr>
          <w:p w14:paraId="5E0AA393" w14:textId="77777777" w:rsidR="00D01685" w:rsidRPr="00060C2A" w:rsidRDefault="00D01685" w:rsidP="00D01685">
            <w:pPr>
              <w:pStyle w:val="Zawartotabeli"/>
              <w:rPr>
                <w:rFonts w:asciiTheme="minorHAnsi" w:hAnsiTheme="minorHAnsi"/>
              </w:rPr>
            </w:pPr>
            <w:r w:rsidRPr="00060C2A">
              <w:rPr>
                <w:rFonts w:asciiTheme="minorHAnsi" w:hAnsiTheme="minorHAnsi"/>
              </w:rPr>
              <w:t>Posiadany przez producenta Certyfikat jakości ISO 9001:2009</w:t>
            </w:r>
          </w:p>
        </w:tc>
        <w:tc>
          <w:tcPr>
            <w:tcW w:w="1559" w:type="dxa"/>
            <w:tcBorders>
              <w:left w:val="single" w:sz="1" w:space="0" w:color="000000"/>
              <w:bottom w:val="single" w:sz="1" w:space="0" w:color="000000"/>
              <w:right w:val="single" w:sz="1" w:space="0" w:color="000000"/>
            </w:tcBorders>
            <w:shd w:val="clear" w:color="auto" w:fill="auto"/>
          </w:tcPr>
          <w:p w14:paraId="5932261A" w14:textId="723BBC0B" w:rsidR="00D01685" w:rsidRPr="00060C2A" w:rsidRDefault="00D01685" w:rsidP="00FD7FB0">
            <w:pPr>
              <w:pStyle w:val="Zawartotabeli"/>
              <w:jc w:val="center"/>
              <w:rPr>
                <w:rFonts w:asciiTheme="minorHAnsi" w:hAnsiTheme="minorHAnsi"/>
              </w:rPr>
            </w:pPr>
            <w:r w:rsidRPr="00060C2A">
              <w:rPr>
                <w:rFonts w:asciiTheme="minorHAnsi" w:hAnsiTheme="minorHAnsi"/>
              </w:rPr>
              <w:t>Tak</w:t>
            </w:r>
          </w:p>
        </w:tc>
        <w:tc>
          <w:tcPr>
            <w:tcW w:w="3523" w:type="dxa"/>
            <w:gridSpan w:val="2"/>
            <w:tcBorders>
              <w:left w:val="single" w:sz="1" w:space="0" w:color="000000"/>
              <w:bottom w:val="single" w:sz="1" w:space="0" w:color="000000"/>
              <w:right w:val="single" w:sz="1" w:space="0" w:color="000000"/>
            </w:tcBorders>
          </w:tcPr>
          <w:p w14:paraId="46B9D2C2" w14:textId="77777777" w:rsidR="00D01685" w:rsidRPr="00060C2A" w:rsidRDefault="00D01685" w:rsidP="00D01685">
            <w:pPr>
              <w:pStyle w:val="Zawartotabeli"/>
              <w:rPr>
                <w:rFonts w:asciiTheme="minorHAnsi" w:hAnsiTheme="minorHAnsi" w:cs="Nimbus Roman No9 L"/>
              </w:rPr>
            </w:pPr>
          </w:p>
        </w:tc>
      </w:tr>
    </w:tbl>
    <w:p w14:paraId="6D016029" w14:textId="77777777" w:rsidR="0052725E" w:rsidRPr="00060C2A" w:rsidRDefault="0052725E" w:rsidP="00FF4080">
      <w:pPr>
        <w:rPr>
          <w:rFonts w:asciiTheme="minorHAnsi" w:hAnsiTheme="minorHAnsi" w:cstheme="minorHAnsi"/>
          <w:b/>
        </w:rPr>
      </w:pPr>
    </w:p>
    <w:p w14:paraId="7D97D9F4" w14:textId="77777777" w:rsidR="0052725E" w:rsidRPr="00060C2A" w:rsidRDefault="0052725E" w:rsidP="00FF4080">
      <w:pPr>
        <w:rPr>
          <w:rFonts w:asciiTheme="minorHAnsi" w:hAnsiTheme="minorHAnsi" w:cstheme="minorHAnsi"/>
          <w:b/>
        </w:rPr>
      </w:pPr>
    </w:p>
    <w:p w14:paraId="74C94EFA" w14:textId="77777777" w:rsidR="0052725E" w:rsidRPr="00060C2A" w:rsidRDefault="0052725E" w:rsidP="00FF4080">
      <w:pPr>
        <w:rPr>
          <w:rFonts w:asciiTheme="minorHAnsi" w:hAnsiTheme="minorHAnsi" w:cstheme="minorHAnsi"/>
          <w:b/>
        </w:rPr>
      </w:pPr>
    </w:p>
    <w:p w14:paraId="79B77345" w14:textId="77777777" w:rsidR="0052725E" w:rsidRPr="00060C2A" w:rsidRDefault="0052725E" w:rsidP="00FF4080">
      <w:pPr>
        <w:rPr>
          <w:rFonts w:asciiTheme="minorHAnsi" w:hAnsiTheme="minorHAnsi" w:cstheme="minorHAnsi"/>
          <w:b/>
        </w:rPr>
      </w:pPr>
    </w:p>
    <w:p w14:paraId="3660BAEB" w14:textId="77777777" w:rsidR="0052725E" w:rsidRPr="00060C2A" w:rsidRDefault="0052725E" w:rsidP="00FF4080">
      <w:pPr>
        <w:rPr>
          <w:rFonts w:asciiTheme="minorHAnsi" w:hAnsiTheme="minorHAnsi" w:cstheme="minorHAnsi"/>
          <w:b/>
        </w:rPr>
      </w:pPr>
    </w:p>
    <w:p w14:paraId="7B8C6BDE" w14:textId="77777777" w:rsidR="0052725E" w:rsidRPr="00060C2A" w:rsidRDefault="0052725E" w:rsidP="00FF4080">
      <w:pPr>
        <w:rPr>
          <w:rFonts w:asciiTheme="minorHAnsi" w:hAnsiTheme="minorHAnsi" w:cstheme="minorHAnsi"/>
          <w:b/>
        </w:rPr>
      </w:pPr>
    </w:p>
    <w:p w14:paraId="5B6A0752" w14:textId="77777777" w:rsidR="0052725E" w:rsidRPr="00060C2A" w:rsidRDefault="0052725E" w:rsidP="00FF4080">
      <w:pPr>
        <w:rPr>
          <w:rFonts w:asciiTheme="minorHAnsi" w:hAnsiTheme="minorHAnsi" w:cstheme="minorHAnsi"/>
          <w:b/>
        </w:rPr>
      </w:pPr>
    </w:p>
    <w:p w14:paraId="7827A286" w14:textId="77777777" w:rsidR="0052725E" w:rsidRPr="00060C2A" w:rsidRDefault="0052725E" w:rsidP="00FF4080">
      <w:pPr>
        <w:rPr>
          <w:rFonts w:asciiTheme="minorHAnsi" w:hAnsiTheme="minorHAnsi" w:cstheme="minorHAnsi"/>
          <w:b/>
        </w:rPr>
      </w:pPr>
    </w:p>
    <w:p w14:paraId="555397C0" w14:textId="77777777" w:rsidR="0052725E" w:rsidRPr="00060C2A" w:rsidRDefault="0052725E" w:rsidP="00FF4080">
      <w:pPr>
        <w:rPr>
          <w:rFonts w:asciiTheme="minorHAnsi" w:hAnsiTheme="minorHAnsi" w:cstheme="minorHAnsi"/>
          <w:b/>
        </w:rPr>
      </w:pPr>
    </w:p>
    <w:p w14:paraId="0482E9D5" w14:textId="77777777" w:rsidR="0052725E" w:rsidRPr="00060C2A" w:rsidRDefault="0052725E" w:rsidP="00FF4080">
      <w:pPr>
        <w:rPr>
          <w:rFonts w:asciiTheme="minorHAnsi" w:hAnsiTheme="minorHAnsi" w:cstheme="minorHAnsi"/>
          <w:b/>
        </w:rPr>
      </w:pPr>
    </w:p>
    <w:p w14:paraId="23E6D73B" w14:textId="77777777" w:rsidR="0052725E" w:rsidRPr="00060C2A" w:rsidRDefault="0052725E" w:rsidP="00FF4080">
      <w:pPr>
        <w:rPr>
          <w:rFonts w:asciiTheme="minorHAnsi" w:hAnsiTheme="minorHAnsi" w:cstheme="minorHAnsi"/>
          <w:b/>
        </w:rPr>
      </w:pPr>
    </w:p>
    <w:p w14:paraId="2EDB2AD1" w14:textId="77777777" w:rsidR="0052725E" w:rsidRPr="00060C2A" w:rsidRDefault="0052725E" w:rsidP="00FF4080">
      <w:pPr>
        <w:rPr>
          <w:rFonts w:asciiTheme="minorHAnsi" w:hAnsiTheme="minorHAnsi" w:cstheme="minorHAnsi"/>
          <w:b/>
        </w:rPr>
      </w:pPr>
    </w:p>
    <w:p w14:paraId="740A4844" w14:textId="77777777" w:rsidR="0052725E" w:rsidRPr="00060C2A" w:rsidRDefault="0052725E" w:rsidP="00FF4080">
      <w:pPr>
        <w:rPr>
          <w:rFonts w:asciiTheme="minorHAnsi" w:hAnsiTheme="minorHAnsi" w:cstheme="minorHAnsi"/>
          <w:b/>
        </w:rPr>
      </w:pPr>
    </w:p>
    <w:p w14:paraId="4A8CE0ED" w14:textId="77777777" w:rsidR="0052725E" w:rsidRPr="00060C2A" w:rsidRDefault="0052725E" w:rsidP="00FF4080">
      <w:pPr>
        <w:rPr>
          <w:rFonts w:asciiTheme="minorHAnsi" w:hAnsiTheme="minorHAnsi" w:cstheme="minorHAnsi"/>
          <w:b/>
        </w:rPr>
      </w:pPr>
    </w:p>
    <w:p w14:paraId="56D0EC39" w14:textId="77777777" w:rsidR="0052725E" w:rsidRPr="00060C2A" w:rsidRDefault="0052725E" w:rsidP="00FF4080">
      <w:pPr>
        <w:rPr>
          <w:rFonts w:asciiTheme="minorHAnsi" w:hAnsiTheme="minorHAnsi" w:cstheme="minorHAnsi"/>
          <w:b/>
        </w:rPr>
      </w:pPr>
    </w:p>
    <w:p w14:paraId="1F349C4C" w14:textId="77777777" w:rsidR="0052725E" w:rsidRPr="00060C2A" w:rsidRDefault="0052725E" w:rsidP="00FF4080">
      <w:pPr>
        <w:rPr>
          <w:rFonts w:asciiTheme="minorHAnsi" w:hAnsiTheme="minorHAnsi" w:cstheme="minorHAnsi"/>
          <w:b/>
        </w:rPr>
      </w:pPr>
    </w:p>
    <w:p w14:paraId="413F19F7" w14:textId="77777777" w:rsidR="0052725E" w:rsidRPr="00060C2A" w:rsidRDefault="0052725E" w:rsidP="00FF4080">
      <w:pPr>
        <w:rPr>
          <w:rFonts w:asciiTheme="minorHAnsi" w:hAnsiTheme="minorHAnsi" w:cstheme="minorHAnsi"/>
          <w:b/>
        </w:rPr>
      </w:pPr>
    </w:p>
    <w:p w14:paraId="5C4F62B7" w14:textId="77777777" w:rsidR="0052725E" w:rsidRPr="00060C2A" w:rsidRDefault="0052725E" w:rsidP="00FF4080">
      <w:pPr>
        <w:rPr>
          <w:rFonts w:asciiTheme="minorHAnsi" w:hAnsiTheme="minorHAnsi" w:cstheme="minorHAnsi"/>
          <w:b/>
        </w:rPr>
      </w:pPr>
    </w:p>
    <w:p w14:paraId="29140136" w14:textId="6E269373" w:rsidR="0052725E" w:rsidRPr="00060C2A" w:rsidRDefault="0052725E" w:rsidP="00FF4080">
      <w:pPr>
        <w:rPr>
          <w:rFonts w:asciiTheme="minorHAnsi" w:hAnsiTheme="minorHAnsi" w:cstheme="minorHAnsi"/>
          <w:b/>
        </w:rPr>
      </w:pPr>
    </w:p>
    <w:p w14:paraId="58F390D9" w14:textId="77777777" w:rsidR="0008020D" w:rsidRPr="00060C2A" w:rsidRDefault="0008020D" w:rsidP="00FF4080">
      <w:pPr>
        <w:rPr>
          <w:rFonts w:asciiTheme="minorHAnsi" w:hAnsiTheme="minorHAnsi" w:cstheme="minorHAnsi"/>
          <w:b/>
        </w:rPr>
      </w:pPr>
    </w:p>
    <w:p w14:paraId="4D40263C" w14:textId="77777777" w:rsidR="0052725E" w:rsidRPr="00060C2A" w:rsidRDefault="0052725E" w:rsidP="00FF4080">
      <w:pPr>
        <w:rPr>
          <w:rFonts w:asciiTheme="minorHAnsi" w:hAnsiTheme="minorHAnsi" w:cstheme="minorHAnsi"/>
          <w:b/>
        </w:rPr>
      </w:pPr>
    </w:p>
    <w:p w14:paraId="3D3159BF" w14:textId="314B9C84" w:rsidR="00FF4080" w:rsidRPr="00060C2A" w:rsidRDefault="00FF4080" w:rsidP="00FF4080">
      <w:pPr>
        <w:rPr>
          <w:rFonts w:asciiTheme="minorHAnsi" w:hAnsiTheme="minorHAnsi" w:cstheme="minorHAnsi"/>
          <w:b/>
        </w:rPr>
      </w:pPr>
      <w:r w:rsidRPr="00060C2A">
        <w:rPr>
          <w:rFonts w:asciiTheme="minorHAnsi" w:hAnsiTheme="minorHAnsi" w:cstheme="minorHAnsi"/>
          <w:b/>
        </w:rPr>
        <w:lastRenderedPageBreak/>
        <w:t>Unit okulistyczny</w:t>
      </w:r>
    </w:p>
    <w:p w14:paraId="294CD07A" w14:textId="77777777" w:rsidR="00FF4080" w:rsidRPr="00060C2A" w:rsidRDefault="00FF4080" w:rsidP="00FF4080">
      <w:pPr>
        <w:rPr>
          <w:rFonts w:asciiTheme="minorHAnsi" w:hAnsiTheme="minorHAnsi" w:cstheme="minorHAnsi"/>
          <w:b/>
        </w:rPr>
      </w:pPr>
    </w:p>
    <w:p w14:paraId="02E694DE" w14:textId="77777777" w:rsidR="00FF4080" w:rsidRPr="00060C2A" w:rsidRDefault="00FF4080" w:rsidP="00FF4080">
      <w:pPr>
        <w:rPr>
          <w:rFonts w:asciiTheme="minorHAnsi" w:hAnsiTheme="minorHAnsi"/>
        </w:rPr>
      </w:pPr>
      <w:r w:rsidRPr="00060C2A">
        <w:rPr>
          <w:rFonts w:asciiTheme="minorHAnsi" w:hAnsiTheme="minorHAnsi"/>
        </w:rPr>
        <w:t xml:space="preserve">Producent: </w:t>
      </w:r>
    </w:p>
    <w:p w14:paraId="62E9B322" w14:textId="77777777" w:rsidR="00FF4080" w:rsidRPr="00060C2A" w:rsidRDefault="00FF4080" w:rsidP="00FF4080">
      <w:pPr>
        <w:rPr>
          <w:rFonts w:asciiTheme="minorHAnsi" w:hAnsiTheme="minorHAnsi"/>
        </w:rPr>
      </w:pPr>
      <w:r w:rsidRPr="00060C2A">
        <w:rPr>
          <w:rFonts w:asciiTheme="minorHAnsi" w:hAnsiTheme="minorHAnsi"/>
        </w:rPr>
        <w:t>Nr katalogowy:</w:t>
      </w:r>
    </w:p>
    <w:p w14:paraId="3A89F8D2" w14:textId="0921B092" w:rsidR="00FF4080" w:rsidRPr="00060C2A" w:rsidRDefault="00FF4080" w:rsidP="00FF4080">
      <w:pPr>
        <w:rPr>
          <w:rFonts w:asciiTheme="minorHAnsi" w:hAnsiTheme="minorHAnsi"/>
        </w:rPr>
      </w:pPr>
      <w:r w:rsidRPr="00060C2A">
        <w:rPr>
          <w:rFonts w:asciiTheme="minorHAnsi" w:hAnsiTheme="minorHAnsi"/>
        </w:rPr>
        <w:t xml:space="preserve">Rok produkcji: </w:t>
      </w:r>
    </w:p>
    <w:p w14:paraId="5A1B561F" w14:textId="77777777" w:rsidR="00FF4080" w:rsidRPr="00060C2A" w:rsidRDefault="00FF4080" w:rsidP="00FF4080">
      <w:pPr>
        <w:rPr>
          <w:rFonts w:asciiTheme="minorHAnsi" w:hAnsiTheme="minorHAnsi" w:cstheme="minorHAnsi"/>
        </w:rPr>
      </w:pPr>
    </w:p>
    <w:p w14:paraId="65C3C830" w14:textId="77777777" w:rsidR="00FF4080" w:rsidRPr="00060C2A" w:rsidRDefault="00FF4080" w:rsidP="00FF4080">
      <w:pPr>
        <w:rPr>
          <w:rFonts w:asciiTheme="minorHAnsi" w:hAnsiTheme="minorHAnsi" w:cstheme="minorHAnsi"/>
        </w:rPr>
      </w:pPr>
    </w:p>
    <w:p w14:paraId="22E3CCFB" w14:textId="77777777" w:rsidR="00FF4080" w:rsidRPr="00060C2A" w:rsidRDefault="00FF4080" w:rsidP="00FF4080">
      <w:pPr>
        <w:rPr>
          <w:rFonts w:asciiTheme="minorHAnsi" w:hAnsiTheme="minorHAnsi" w:cstheme="minorHAnsi"/>
          <w:b/>
        </w:rPr>
      </w:pPr>
      <w:r w:rsidRPr="00060C2A">
        <w:rPr>
          <w:rFonts w:asciiTheme="minorHAnsi" w:hAnsiTheme="minorHAnsi" w:cstheme="minorHAnsi"/>
        </w:rPr>
        <w:tab/>
      </w:r>
      <w:r w:rsidRPr="00060C2A">
        <w:rPr>
          <w:rFonts w:asciiTheme="minorHAnsi" w:hAnsiTheme="minorHAnsi" w:cstheme="minorHAnsi"/>
        </w:rPr>
        <w:tab/>
      </w:r>
      <w:r w:rsidRPr="00060C2A">
        <w:rPr>
          <w:rFonts w:asciiTheme="minorHAnsi" w:hAnsiTheme="minorHAnsi" w:cstheme="minorHAnsi"/>
        </w:rPr>
        <w:tab/>
      </w:r>
      <w:r w:rsidRPr="00060C2A">
        <w:rPr>
          <w:rFonts w:asciiTheme="minorHAnsi" w:hAnsiTheme="minorHAnsi" w:cstheme="minorHAnsi"/>
        </w:rPr>
        <w:tab/>
      </w:r>
    </w:p>
    <w:tbl>
      <w:tblPr>
        <w:tblStyle w:val="Tabela-Siatka"/>
        <w:tblW w:w="0" w:type="auto"/>
        <w:tblLook w:val="04A0" w:firstRow="1" w:lastRow="0" w:firstColumn="1" w:lastColumn="0" w:noHBand="0" w:noVBand="1"/>
      </w:tblPr>
      <w:tblGrid>
        <w:gridCol w:w="460"/>
        <w:gridCol w:w="4183"/>
        <w:gridCol w:w="1589"/>
        <w:gridCol w:w="2968"/>
      </w:tblGrid>
      <w:tr w:rsidR="00FD7FB0" w:rsidRPr="00060C2A" w14:paraId="4416B6CB" w14:textId="77777777" w:rsidTr="00814A6A">
        <w:trPr>
          <w:trHeight w:val="775"/>
        </w:trPr>
        <w:tc>
          <w:tcPr>
            <w:tcW w:w="460" w:type="dxa"/>
            <w:vAlign w:val="center"/>
          </w:tcPr>
          <w:p w14:paraId="183B701C" w14:textId="77777777" w:rsidR="00FD7FB0" w:rsidRPr="00060C2A" w:rsidRDefault="00FD7FB0" w:rsidP="00FD7FB0">
            <w:pPr>
              <w:jc w:val="center"/>
              <w:rPr>
                <w:rFonts w:asciiTheme="minorHAnsi" w:hAnsiTheme="minorHAnsi" w:cstheme="minorHAnsi"/>
                <w:sz w:val="24"/>
                <w:szCs w:val="24"/>
              </w:rPr>
            </w:pPr>
            <w:proofErr w:type="spellStart"/>
            <w:r w:rsidRPr="00060C2A">
              <w:rPr>
                <w:rFonts w:asciiTheme="minorHAnsi" w:hAnsiTheme="minorHAnsi" w:cstheme="minorHAnsi"/>
                <w:sz w:val="24"/>
                <w:szCs w:val="24"/>
              </w:rPr>
              <w:t>lp</w:t>
            </w:r>
            <w:proofErr w:type="spellEnd"/>
          </w:p>
        </w:tc>
        <w:tc>
          <w:tcPr>
            <w:tcW w:w="4183" w:type="dxa"/>
            <w:vAlign w:val="center"/>
          </w:tcPr>
          <w:p w14:paraId="3B489B1E" w14:textId="36C5973C" w:rsidR="00FD7FB0" w:rsidRPr="00060C2A" w:rsidRDefault="00FD7FB0" w:rsidP="00FD7FB0">
            <w:pPr>
              <w:jc w:val="center"/>
              <w:rPr>
                <w:rFonts w:asciiTheme="minorHAnsi" w:hAnsiTheme="minorHAnsi" w:cstheme="minorHAnsi"/>
                <w:sz w:val="24"/>
                <w:szCs w:val="24"/>
              </w:rPr>
            </w:pPr>
            <w:r w:rsidRPr="00060C2A">
              <w:rPr>
                <w:rFonts w:asciiTheme="minorHAnsi" w:hAnsiTheme="minorHAnsi" w:cs="Arial"/>
                <w:b/>
                <w:bCs/>
              </w:rPr>
              <w:t>Opis parametru</w:t>
            </w:r>
          </w:p>
        </w:tc>
        <w:tc>
          <w:tcPr>
            <w:tcW w:w="1589" w:type="dxa"/>
          </w:tcPr>
          <w:p w14:paraId="6B73A989" w14:textId="37472F4C" w:rsidR="00FD7FB0" w:rsidRPr="00060C2A" w:rsidRDefault="00FD7FB0" w:rsidP="00FD7FB0">
            <w:pPr>
              <w:jc w:val="center"/>
              <w:rPr>
                <w:rFonts w:asciiTheme="minorHAnsi" w:hAnsiTheme="minorHAnsi" w:cstheme="minorHAnsi"/>
                <w:sz w:val="24"/>
                <w:szCs w:val="24"/>
              </w:rPr>
            </w:pPr>
            <w:r w:rsidRPr="00060C2A">
              <w:rPr>
                <w:rFonts w:asciiTheme="minorHAnsi" w:hAnsiTheme="minorHAnsi" w:cs="Arial"/>
                <w:b/>
                <w:bCs/>
              </w:rPr>
              <w:t>Parametr wymagany</w:t>
            </w:r>
          </w:p>
        </w:tc>
        <w:tc>
          <w:tcPr>
            <w:tcW w:w="2968" w:type="dxa"/>
            <w:vAlign w:val="center"/>
          </w:tcPr>
          <w:p w14:paraId="4F3BCC3A" w14:textId="10F30491" w:rsidR="00FD7FB0" w:rsidRPr="00060C2A" w:rsidRDefault="00FD7FB0" w:rsidP="00FD7FB0">
            <w:pPr>
              <w:jc w:val="center"/>
              <w:rPr>
                <w:rFonts w:asciiTheme="minorHAnsi" w:hAnsiTheme="minorHAnsi" w:cstheme="minorHAnsi"/>
                <w:sz w:val="24"/>
                <w:szCs w:val="24"/>
              </w:rPr>
            </w:pPr>
            <w:r w:rsidRPr="00060C2A">
              <w:rPr>
                <w:rFonts w:asciiTheme="minorHAnsi" w:hAnsiTheme="minorHAnsi" w:cs="Arial"/>
                <w:b/>
                <w:bCs/>
              </w:rPr>
              <w:t>Parametr oferowany</w:t>
            </w:r>
          </w:p>
        </w:tc>
      </w:tr>
      <w:tr w:rsidR="00D01685" w:rsidRPr="00060C2A" w14:paraId="18F4FEE1" w14:textId="77777777" w:rsidTr="00814A6A">
        <w:trPr>
          <w:trHeight w:val="571"/>
        </w:trPr>
        <w:tc>
          <w:tcPr>
            <w:tcW w:w="460" w:type="dxa"/>
          </w:tcPr>
          <w:p w14:paraId="366F6EE6"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w:t>
            </w:r>
          </w:p>
        </w:tc>
        <w:tc>
          <w:tcPr>
            <w:tcW w:w="4183" w:type="dxa"/>
          </w:tcPr>
          <w:p w14:paraId="6BFE4FA2" w14:textId="341A9C71"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Baza unitu z ruchomym blatem:  na 2 urządzenia</w:t>
            </w:r>
          </w:p>
        </w:tc>
        <w:tc>
          <w:tcPr>
            <w:tcW w:w="1589" w:type="dxa"/>
          </w:tcPr>
          <w:p w14:paraId="1641F124" w14:textId="4728BB43" w:rsidR="00D01685" w:rsidRPr="00060C2A" w:rsidRDefault="00D01685" w:rsidP="00D01685">
            <w:pPr>
              <w:jc w:val="center"/>
              <w:rPr>
                <w:rFonts w:asciiTheme="minorHAnsi" w:hAnsiTheme="minorHAnsi" w:cstheme="minorHAnsi"/>
                <w:sz w:val="24"/>
                <w:szCs w:val="24"/>
              </w:rPr>
            </w:pPr>
            <w:r w:rsidRPr="00060C2A">
              <w:rPr>
                <w:rFonts w:asciiTheme="minorHAnsi" w:hAnsiTheme="minorHAnsi"/>
              </w:rPr>
              <w:t>Tak</w:t>
            </w:r>
          </w:p>
        </w:tc>
        <w:tc>
          <w:tcPr>
            <w:tcW w:w="2968" w:type="dxa"/>
          </w:tcPr>
          <w:p w14:paraId="7ACCAC25" w14:textId="77777777" w:rsidR="00D01685" w:rsidRPr="00060C2A" w:rsidRDefault="00D01685" w:rsidP="00D01685">
            <w:pPr>
              <w:jc w:val="center"/>
              <w:rPr>
                <w:rFonts w:asciiTheme="minorHAnsi" w:hAnsiTheme="minorHAnsi" w:cstheme="minorHAnsi"/>
                <w:sz w:val="24"/>
                <w:szCs w:val="24"/>
              </w:rPr>
            </w:pPr>
          </w:p>
        </w:tc>
      </w:tr>
      <w:tr w:rsidR="00D01685" w:rsidRPr="00060C2A" w14:paraId="777C4F71" w14:textId="77777777" w:rsidTr="00814A6A">
        <w:trPr>
          <w:trHeight w:val="447"/>
        </w:trPr>
        <w:tc>
          <w:tcPr>
            <w:tcW w:w="460" w:type="dxa"/>
          </w:tcPr>
          <w:p w14:paraId="09E2C5E6"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w:t>
            </w:r>
          </w:p>
        </w:tc>
        <w:tc>
          <w:tcPr>
            <w:tcW w:w="4183" w:type="dxa"/>
          </w:tcPr>
          <w:p w14:paraId="5BCEB8F5"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Przesuwany blat:</w:t>
            </w:r>
          </w:p>
        </w:tc>
        <w:tc>
          <w:tcPr>
            <w:tcW w:w="1589" w:type="dxa"/>
          </w:tcPr>
          <w:p w14:paraId="249A75E2" w14:textId="4B947C6C" w:rsidR="00D01685" w:rsidRPr="00060C2A" w:rsidRDefault="00D01685" w:rsidP="00D01685">
            <w:pPr>
              <w:tabs>
                <w:tab w:val="left" w:pos="501"/>
              </w:tabs>
              <w:jc w:val="center"/>
              <w:rPr>
                <w:rFonts w:asciiTheme="minorHAnsi" w:hAnsiTheme="minorHAnsi" w:cstheme="minorHAnsi"/>
                <w:sz w:val="24"/>
                <w:szCs w:val="24"/>
              </w:rPr>
            </w:pPr>
            <w:r w:rsidRPr="00060C2A">
              <w:rPr>
                <w:rFonts w:asciiTheme="minorHAnsi" w:hAnsiTheme="minorHAnsi"/>
              </w:rPr>
              <w:t>Tak</w:t>
            </w:r>
          </w:p>
        </w:tc>
        <w:tc>
          <w:tcPr>
            <w:tcW w:w="2968" w:type="dxa"/>
          </w:tcPr>
          <w:p w14:paraId="54A921A3" w14:textId="77777777" w:rsidR="00D01685" w:rsidRPr="00060C2A" w:rsidRDefault="00D01685" w:rsidP="00D01685">
            <w:pPr>
              <w:jc w:val="center"/>
              <w:rPr>
                <w:rFonts w:asciiTheme="minorHAnsi" w:hAnsiTheme="minorHAnsi" w:cstheme="minorHAnsi"/>
                <w:sz w:val="24"/>
                <w:szCs w:val="24"/>
              </w:rPr>
            </w:pPr>
          </w:p>
        </w:tc>
      </w:tr>
      <w:tr w:rsidR="00D01685" w:rsidRPr="00060C2A" w14:paraId="7E7EE1FC" w14:textId="77777777" w:rsidTr="00814A6A">
        <w:trPr>
          <w:trHeight w:val="735"/>
        </w:trPr>
        <w:tc>
          <w:tcPr>
            <w:tcW w:w="460" w:type="dxa"/>
          </w:tcPr>
          <w:p w14:paraId="77008B19"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3</w:t>
            </w:r>
          </w:p>
        </w:tc>
        <w:tc>
          <w:tcPr>
            <w:tcW w:w="4183" w:type="dxa"/>
          </w:tcPr>
          <w:p w14:paraId="6AE53165"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Chłodzenie konwencjonalne </w:t>
            </w:r>
            <w:r w:rsidRPr="00060C2A">
              <w:rPr>
                <w:rFonts w:asciiTheme="minorHAnsi" w:hAnsiTheme="minorHAnsi" w:cstheme="minorHAnsi"/>
                <w:sz w:val="24"/>
                <w:szCs w:val="24"/>
              </w:rPr>
              <w:br/>
              <w:t>(ciche):</w:t>
            </w:r>
          </w:p>
        </w:tc>
        <w:tc>
          <w:tcPr>
            <w:tcW w:w="1589" w:type="dxa"/>
          </w:tcPr>
          <w:p w14:paraId="75A4DE82" w14:textId="3DC0264D" w:rsidR="00D01685" w:rsidRPr="00060C2A" w:rsidRDefault="00D01685" w:rsidP="00D01685">
            <w:pPr>
              <w:tabs>
                <w:tab w:val="left" w:pos="501"/>
              </w:tabs>
              <w:jc w:val="center"/>
              <w:rPr>
                <w:rFonts w:asciiTheme="minorHAnsi" w:hAnsiTheme="minorHAnsi" w:cstheme="minorHAnsi"/>
                <w:sz w:val="24"/>
                <w:szCs w:val="24"/>
              </w:rPr>
            </w:pPr>
            <w:r w:rsidRPr="00060C2A">
              <w:rPr>
                <w:rFonts w:asciiTheme="minorHAnsi" w:hAnsiTheme="minorHAnsi"/>
              </w:rPr>
              <w:t>Tak</w:t>
            </w:r>
          </w:p>
        </w:tc>
        <w:tc>
          <w:tcPr>
            <w:tcW w:w="2968" w:type="dxa"/>
          </w:tcPr>
          <w:p w14:paraId="50F913F1" w14:textId="77777777" w:rsidR="00D01685" w:rsidRPr="00060C2A" w:rsidRDefault="00D01685" w:rsidP="00D01685">
            <w:pPr>
              <w:jc w:val="center"/>
              <w:rPr>
                <w:rFonts w:asciiTheme="minorHAnsi" w:hAnsiTheme="minorHAnsi" w:cstheme="minorHAnsi"/>
                <w:sz w:val="24"/>
                <w:szCs w:val="24"/>
              </w:rPr>
            </w:pPr>
          </w:p>
        </w:tc>
      </w:tr>
      <w:tr w:rsidR="00D01685" w:rsidRPr="00060C2A" w14:paraId="49DE737F" w14:textId="77777777" w:rsidTr="00814A6A">
        <w:trPr>
          <w:trHeight w:val="615"/>
        </w:trPr>
        <w:tc>
          <w:tcPr>
            <w:tcW w:w="460" w:type="dxa"/>
          </w:tcPr>
          <w:p w14:paraId="64B06DCA"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4</w:t>
            </w:r>
          </w:p>
        </w:tc>
        <w:tc>
          <w:tcPr>
            <w:tcW w:w="4183" w:type="dxa"/>
          </w:tcPr>
          <w:p w14:paraId="5F70D84A"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Blat z blokadą mechaniczną:</w:t>
            </w:r>
          </w:p>
        </w:tc>
        <w:tc>
          <w:tcPr>
            <w:tcW w:w="1589" w:type="dxa"/>
          </w:tcPr>
          <w:p w14:paraId="07267D08" w14:textId="4083CE51" w:rsidR="00D01685" w:rsidRPr="00060C2A" w:rsidRDefault="00D01685" w:rsidP="00D01685">
            <w:pPr>
              <w:jc w:val="center"/>
              <w:rPr>
                <w:rFonts w:asciiTheme="minorHAnsi" w:hAnsiTheme="minorHAnsi" w:cstheme="minorHAnsi"/>
                <w:sz w:val="24"/>
                <w:szCs w:val="24"/>
              </w:rPr>
            </w:pPr>
            <w:r w:rsidRPr="00060C2A">
              <w:rPr>
                <w:rFonts w:asciiTheme="minorHAnsi" w:hAnsiTheme="minorHAnsi"/>
              </w:rPr>
              <w:t>Tak</w:t>
            </w:r>
          </w:p>
        </w:tc>
        <w:tc>
          <w:tcPr>
            <w:tcW w:w="2968" w:type="dxa"/>
          </w:tcPr>
          <w:p w14:paraId="6A974FD4" w14:textId="77777777" w:rsidR="00D01685" w:rsidRPr="00060C2A" w:rsidRDefault="00D01685" w:rsidP="00D01685">
            <w:pPr>
              <w:ind w:left="60"/>
              <w:jc w:val="center"/>
              <w:rPr>
                <w:rFonts w:asciiTheme="minorHAnsi" w:hAnsiTheme="minorHAnsi" w:cstheme="minorHAnsi"/>
                <w:sz w:val="24"/>
                <w:szCs w:val="24"/>
              </w:rPr>
            </w:pPr>
          </w:p>
        </w:tc>
      </w:tr>
      <w:tr w:rsidR="00D01685" w:rsidRPr="00060C2A" w14:paraId="1A0CBDAD" w14:textId="77777777" w:rsidTr="00814A6A">
        <w:trPr>
          <w:trHeight w:val="623"/>
        </w:trPr>
        <w:tc>
          <w:tcPr>
            <w:tcW w:w="460" w:type="dxa"/>
          </w:tcPr>
          <w:p w14:paraId="7601B629"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5</w:t>
            </w:r>
          </w:p>
        </w:tc>
        <w:tc>
          <w:tcPr>
            <w:tcW w:w="4183" w:type="dxa"/>
          </w:tcPr>
          <w:p w14:paraId="3AB639BB"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Panel sterowania urządzeniami elektrycznymi:</w:t>
            </w:r>
          </w:p>
        </w:tc>
        <w:tc>
          <w:tcPr>
            <w:tcW w:w="1589" w:type="dxa"/>
          </w:tcPr>
          <w:p w14:paraId="7BD19811" w14:textId="510F4C17" w:rsidR="00D01685" w:rsidRPr="00060C2A" w:rsidRDefault="00D01685" w:rsidP="00D01685">
            <w:pPr>
              <w:jc w:val="center"/>
              <w:rPr>
                <w:rFonts w:asciiTheme="minorHAnsi" w:hAnsiTheme="minorHAnsi" w:cstheme="minorHAnsi"/>
                <w:sz w:val="24"/>
                <w:szCs w:val="24"/>
                <w:lang w:val="en-US"/>
              </w:rPr>
            </w:pPr>
            <w:r w:rsidRPr="00060C2A">
              <w:rPr>
                <w:rFonts w:asciiTheme="minorHAnsi" w:hAnsiTheme="minorHAnsi"/>
              </w:rPr>
              <w:t>Tak</w:t>
            </w:r>
          </w:p>
        </w:tc>
        <w:tc>
          <w:tcPr>
            <w:tcW w:w="2968" w:type="dxa"/>
          </w:tcPr>
          <w:p w14:paraId="32C3BBEA" w14:textId="77777777" w:rsidR="00D01685" w:rsidRPr="00060C2A" w:rsidRDefault="00D01685" w:rsidP="00D01685">
            <w:pPr>
              <w:ind w:left="60"/>
              <w:jc w:val="center"/>
              <w:rPr>
                <w:rFonts w:asciiTheme="minorHAnsi" w:hAnsiTheme="minorHAnsi" w:cstheme="minorHAnsi"/>
                <w:sz w:val="24"/>
                <w:szCs w:val="24"/>
              </w:rPr>
            </w:pPr>
          </w:p>
        </w:tc>
      </w:tr>
      <w:tr w:rsidR="00D01685" w:rsidRPr="00060C2A" w14:paraId="2DCF23F8" w14:textId="77777777" w:rsidTr="00814A6A">
        <w:trPr>
          <w:trHeight w:val="502"/>
        </w:trPr>
        <w:tc>
          <w:tcPr>
            <w:tcW w:w="460" w:type="dxa"/>
          </w:tcPr>
          <w:p w14:paraId="75D55C21"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6</w:t>
            </w:r>
          </w:p>
        </w:tc>
        <w:tc>
          <w:tcPr>
            <w:tcW w:w="4183" w:type="dxa"/>
          </w:tcPr>
          <w:p w14:paraId="153C465E"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Wyłącznik główny unitu:</w:t>
            </w:r>
          </w:p>
        </w:tc>
        <w:tc>
          <w:tcPr>
            <w:tcW w:w="1589" w:type="dxa"/>
          </w:tcPr>
          <w:p w14:paraId="446438AC" w14:textId="00CDE7AD" w:rsidR="00D01685" w:rsidRPr="00060C2A" w:rsidRDefault="00D01685" w:rsidP="00D01685">
            <w:pPr>
              <w:ind w:left="60"/>
              <w:jc w:val="center"/>
              <w:rPr>
                <w:rFonts w:asciiTheme="minorHAnsi" w:hAnsiTheme="minorHAnsi" w:cstheme="minorHAnsi"/>
                <w:sz w:val="24"/>
                <w:szCs w:val="24"/>
                <w:lang w:val="en-US"/>
              </w:rPr>
            </w:pPr>
            <w:r w:rsidRPr="00060C2A">
              <w:rPr>
                <w:rFonts w:asciiTheme="minorHAnsi" w:hAnsiTheme="minorHAnsi"/>
              </w:rPr>
              <w:t>Tak</w:t>
            </w:r>
          </w:p>
        </w:tc>
        <w:tc>
          <w:tcPr>
            <w:tcW w:w="2968" w:type="dxa"/>
          </w:tcPr>
          <w:p w14:paraId="53DF04FC"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5C74FC58" w14:textId="77777777" w:rsidTr="00814A6A">
        <w:trPr>
          <w:trHeight w:val="383"/>
        </w:trPr>
        <w:tc>
          <w:tcPr>
            <w:tcW w:w="460" w:type="dxa"/>
          </w:tcPr>
          <w:p w14:paraId="7EA3B48F"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7</w:t>
            </w:r>
          </w:p>
        </w:tc>
        <w:tc>
          <w:tcPr>
            <w:tcW w:w="4183" w:type="dxa"/>
          </w:tcPr>
          <w:p w14:paraId="6952DF7D"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Stabilna, stalowa stopa: </w:t>
            </w:r>
          </w:p>
        </w:tc>
        <w:tc>
          <w:tcPr>
            <w:tcW w:w="1589" w:type="dxa"/>
          </w:tcPr>
          <w:p w14:paraId="2B549CE5" w14:textId="2F8FFDED" w:rsidR="00D01685" w:rsidRPr="00060C2A" w:rsidRDefault="00D01685" w:rsidP="00D01685">
            <w:pPr>
              <w:ind w:left="60"/>
              <w:jc w:val="center"/>
              <w:rPr>
                <w:rFonts w:asciiTheme="minorHAnsi" w:hAnsiTheme="minorHAnsi" w:cstheme="minorHAnsi"/>
                <w:sz w:val="24"/>
                <w:szCs w:val="24"/>
                <w:lang w:val="en-US"/>
              </w:rPr>
            </w:pPr>
            <w:r w:rsidRPr="00060C2A">
              <w:rPr>
                <w:rFonts w:asciiTheme="minorHAnsi" w:hAnsiTheme="minorHAnsi"/>
              </w:rPr>
              <w:t>Tak</w:t>
            </w:r>
          </w:p>
        </w:tc>
        <w:tc>
          <w:tcPr>
            <w:tcW w:w="2968" w:type="dxa"/>
          </w:tcPr>
          <w:p w14:paraId="6813D8E7"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10A84BE4" w14:textId="77777777" w:rsidTr="00814A6A">
        <w:trPr>
          <w:trHeight w:val="417"/>
        </w:trPr>
        <w:tc>
          <w:tcPr>
            <w:tcW w:w="460" w:type="dxa"/>
          </w:tcPr>
          <w:p w14:paraId="0F01A16D"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8</w:t>
            </w:r>
          </w:p>
        </w:tc>
        <w:tc>
          <w:tcPr>
            <w:tcW w:w="4183" w:type="dxa"/>
          </w:tcPr>
          <w:p w14:paraId="4C9A83D3"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Fotel pacjenta z odchylanymi podłokietnikami:</w:t>
            </w:r>
          </w:p>
        </w:tc>
        <w:tc>
          <w:tcPr>
            <w:tcW w:w="1589" w:type="dxa"/>
          </w:tcPr>
          <w:p w14:paraId="5EC01C74" w14:textId="0F4DDA8E"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0B107013"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0B113071" w14:textId="77777777" w:rsidTr="00814A6A">
        <w:tc>
          <w:tcPr>
            <w:tcW w:w="460" w:type="dxa"/>
          </w:tcPr>
          <w:p w14:paraId="23742C24"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9</w:t>
            </w:r>
          </w:p>
        </w:tc>
        <w:tc>
          <w:tcPr>
            <w:tcW w:w="4183" w:type="dxa"/>
          </w:tcPr>
          <w:p w14:paraId="3ACE3167"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Elektryczne podnoszenie/opuszczanie fotela:</w:t>
            </w:r>
          </w:p>
        </w:tc>
        <w:tc>
          <w:tcPr>
            <w:tcW w:w="1589" w:type="dxa"/>
          </w:tcPr>
          <w:p w14:paraId="134A0B78" w14:textId="2964A653"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1AA6C646"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461119E5" w14:textId="77777777" w:rsidTr="00814A6A">
        <w:trPr>
          <w:trHeight w:val="489"/>
        </w:trPr>
        <w:tc>
          <w:tcPr>
            <w:tcW w:w="460" w:type="dxa"/>
          </w:tcPr>
          <w:p w14:paraId="2D7C1DB1"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10</w:t>
            </w:r>
          </w:p>
        </w:tc>
        <w:tc>
          <w:tcPr>
            <w:tcW w:w="4183" w:type="dxa"/>
          </w:tcPr>
          <w:p w14:paraId="0D8BE373"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Fotel z podnóżkiem:</w:t>
            </w:r>
          </w:p>
        </w:tc>
        <w:tc>
          <w:tcPr>
            <w:tcW w:w="1589" w:type="dxa"/>
          </w:tcPr>
          <w:p w14:paraId="4AA16594" w14:textId="5C9EBF03"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2CC2BE73"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2DAE8B6E" w14:textId="77777777" w:rsidTr="00814A6A">
        <w:trPr>
          <w:trHeight w:val="464"/>
        </w:trPr>
        <w:tc>
          <w:tcPr>
            <w:tcW w:w="460" w:type="dxa"/>
          </w:tcPr>
          <w:p w14:paraId="191B310C"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11</w:t>
            </w:r>
          </w:p>
        </w:tc>
        <w:tc>
          <w:tcPr>
            <w:tcW w:w="4183" w:type="dxa"/>
          </w:tcPr>
          <w:p w14:paraId="43355E72"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Blokada fotela:</w:t>
            </w:r>
          </w:p>
        </w:tc>
        <w:tc>
          <w:tcPr>
            <w:tcW w:w="1589" w:type="dxa"/>
          </w:tcPr>
          <w:p w14:paraId="71750105" w14:textId="5904A051"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30B51334"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29119994" w14:textId="77777777" w:rsidTr="00814A6A">
        <w:trPr>
          <w:trHeight w:val="427"/>
        </w:trPr>
        <w:tc>
          <w:tcPr>
            <w:tcW w:w="460" w:type="dxa"/>
          </w:tcPr>
          <w:p w14:paraId="1C27D720"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12</w:t>
            </w:r>
          </w:p>
        </w:tc>
        <w:tc>
          <w:tcPr>
            <w:tcW w:w="4183" w:type="dxa"/>
          </w:tcPr>
          <w:p w14:paraId="3F74AA23"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Możliwość zamontowania ramienia </w:t>
            </w:r>
            <w:proofErr w:type="spellStart"/>
            <w:r w:rsidRPr="00060C2A">
              <w:rPr>
                <w:rFonts w:asciiTheme="minorHAnsi" w:hAnsiTheme="minorHAnsi" w:cstheme="minorHAnsi"/>
                <w:sz w:val="24"/>
                <w:szCs w:val="24"/>
              </w:rPr>
              <w:t>foroptera</w:t>
            </w:r>
            <w:proofErr w:type="spellEnd"/>
            <w:r w:rsidRPr="00060C2A">
              <w:rPr>
                <w:rFonts w:asciiTheme="minorHAnsi" w:hAnsiTheme="minorHAnsi" w:cstheme="minorHAnsi"/>
                <w:sz w:val="24"/>
                <w:szCs w:val="24"/>
              </w:rPr>
              <w:t>:</w:t>
            </w:r>
          </w:p>
        </w:tc>
        <w:tc>
          <w:tcPr>
            <w:tcW w:w="1589" w:type="dxa"/>
          </w:tcPr>
          <w:p w14:paraId="79AFCD70" w14:textId="581004A6"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686941E3"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177DFA6C" w14:textId="77777777" w:rsidTr="00814A6A">
        <w:trPr>
          <w:trHeight w:val="421"/>
        </w:trPr>
        <w:tc>
          <w:tcPr>
            <w:tcW w:w="460" w:type="dxa"/>
          </w:tcPr>
          <w:p w14:paraId="233D7CC3"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 xml:space="preserve">13 </w:t>
            </w:r>
          </w:p>
        </w:tc>
        <w:tc>
          <w:tcPr>
            <w:tcW w:w="4183" w:type="dxa"/>
          </w:tcPr>
          <w:p w14:paraId="08E80EF3"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Ramię </w:t>
            </w:r>
            <w:proofErr w:type="spellStart"/>
            <w:r w:rsidRPr="00060C2A">
              <w:rPr>
                <w:rFonts w:asciiTheme="minorHAnsi" w:hAnsiTheme="minorHAnsi" w:cstheme="minorHAnsi"/>
                <w:sz w:val="24"/>
                <w:szCs w:val="24"/>
              </w:rPr>
              <w:t>foroptera</w:t>
            </w:r>
            <w:proofErr w:type="spellEnd"/>
            <w:r w:rsidRPr="00060C2A">
              <w:rPr>
                <w:rFonts w:asciiTheme="minorHAnsi" w:hAnsiTheme="minorHAnsi" w:cstheme="minorHAnsi"/>
                <w:sz w:val="24"/>
                <w:szCs w:val="24"/>
              </w:rPr>
              <w:t xml:space="preserve"> z blokadą:</w:t>
            </w:r>
          </w:p>
        </w:tc>
        <w:tc>
          <w:tcPr>
            <w:tcW w:w="1589" w:type="dxa"/>
          </w:tcPr>
          <w:p w14:paraId="4992260A" w14:textId="073A387A"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06CA3C75"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22325E50" w14:textId="77777777" w:rsidTr="00814A6A">
        <w:trPr>
          <w:trHeight w:val="399"/>
        </w:trPr>
        <w:tc>
          <w:tcPr>
            <w:tcW w:w="460" w:type="dxa"/>
          </w:tcPr>
          <w:p w14:paraId="56FCB143"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14</w:t>
            </w:r>
          </w:p>
        </w:tc>
        <w:tc>
          <w:tcPr>
            <w:tcW w:w="4183" w:type="dxa"/>
          </w:tcPr>
          <w:p w14:paraId="372941BD" w14:textId="41B98D01"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Napięcia robocze na blacie: 6v/9v/12v</w:t>
            </w:r>
          </w:p>
        </w:tc>
        <w:tc>
          <w:tcPr>
            <w:tcW w:w="1589" w:type="dxa"/>
          </w:tcPr>
          <w:p w14:paraId="44CBC6CD" w14:textId="7DED9417"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589689D4"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1559B00A" w14:textId="77777777" w:rsidTr="00814A6A">
        <w:tc>
          <w:tcPr>
            <w:tcW w:w="460" w:type="dxa"/>
          </w:tcPr>
          <w:p w14:paraId="0158E3CE"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15</w:t>
            </w:r>
          </w:p>
        </w:tc>
        <w:tc>
          <w:tcPr>
            <w:tcW w:w="4183" w:type="dxa"/>
          </w:tcPr>
          <w:p w14:paraId="4A2806EA"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Oświetlenie górne z regulowanym położeniem :</w:t>
            </w:r>
          </w:p>
        </w:tc>
        <w:tc>
          <w:tcPr>
            <w:tcW w:w="1589" w:type="dxa"/>
          </w:tcPr>
          <w:p w14:paraId="7C9E17DF" w14:textId="113CB010"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5806BBA6"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5A7AC3A6" w14:textId="77777777" w:rsidTr="00814A6A">
        <w:trPr>
          <w:trHeight w:val="417"/>
        </w:trPr>
        <w:tc>
          <w:tcPr>
            <w:tcW w:w="460" w:type="dxa"/>
          </w:tcPr>
          <w:p w14:paraId="2CC33637"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16</w:t>
            </w:r>
          </w:p>
        </w:tc>
        <w:tc>
          <w:tcPr>
            <w:tcW w:w="4183" w:type="dxa"/>
          </w:tcPr>
          <w:p w14:paraId="5803B9DD"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Zabezpieczenie kolan pacjenta</w:t>
            </w:r>
          </w:p>
        </w:tc>
        <w:tc>
          <w:tcPr>
            <w:tcW w:w="1589" w:type="dxa"/>
          </w:tcPr>
          <w:p w14:paraId="21FE43FB" w14:textId="564FF17D"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3282AEDB"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3163C694" w14:textId="77777777" w:rsidTr="00814A6A">
        <w:trPr>
          <w:trHeight w:val="693"/>
        </w:trPr>
        <w:tc>
          <w:tcPr>
            <w:tcW w:w="460" w:type="dxa"/>
          </w:tcPr>
          <w:p w14:paraId="32B0AB12"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17</w:t>
            </w:r>
          </w:p>
        </w:tc>
        <w:tc>
          <w:tcPr>
            <w:tcW w:w="4183" w:type="dxa"/>
          </w:tcPr>
          <w:p w14:paraId="3E9F9D5E"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Możliwość zainstalowania projektora</w:t>
            </w:r>
          </w:p>
        </w:tc>
        <w:tc>
          <w:tcPr>
            <w:tcW w:w="1589" w:type="dxa"/>
          </w:tcPr>
          <w:p w14:paraId="0C64F219" w14:textId="4244360C"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17A85F7C"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10EC8850" w14:textId="77777777" w:rsidTr="00814A6A">
        <w:trPr>
          <w:trHeight w:val="688"/>
        </w:trPr>
        <w:tc>
          <w:tcPr>
            <w:tcW w:w="460" w:type="dxa"/>
          </w:tcPr>
          <w:p w14:paraId="5BC5EDE3"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18</w:t>
            </w:r>
          </w:p>
        </w:tc>
        <w:tc>
          <w:tcPr>
            <w:tcW w:w="4183" w:type="dxa"/>
          </w:tcPr>
          <w:p w14:paraId="5343FA4D"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Instalacja elektryczna umożliwiająca podłączenie projektora</w:t>
            </w:r>
          </w:p>
        </w:tc>
        <w:tc>
          <w:tcPr>
            <w:tcW w:w="1589" w:type="dxa"/>
          </w:tcPr>
          <w:p w14:paraId="71E637D5" w14:textId="47D09D36"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27F8DABF"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277B55B0" w14:textId="77777777" w:rsidTr="00814A6A">
        <w:trPr>
          <w:trHeight w:val="427"/>
        </w:trPr>
        <w:tc>
          <w:tcPr>
            <w:tcW w:w="460" w:type="dxa"/>
          </w:tcPr>
          <w:p w14:paraId="5D361E02"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25</w:t>
            </w:r>
          </w:p>
        </w:tc>
        <w:tc>
          <w:tcPr>
            <w:tcW w:w="4183" w:type="dxa"/>
          </w:tcPr>
          <w:p w14:paraId="002A0E5E"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Blat przystosowany do zamontowania lampy szczelinowej wraz z podbródkiem</w:t>
            </w:r>
          </w:p>
        </w:tc>
        <w:tc>
          <w:tcPr>
            <w:tcW w:w="1589" w:type="dxa"/>
          </w:tcPr>
          <w:p w14:paraId="6875E53E" w14:textId="15EF5ACB"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0DE8651A"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05E7BCCE" w14:textId="77777777" w:rsidTr="00814A6A">
        <w:trPr>
          <w:trHeight w:val="421"/>
        </w:trPr>
        <w:tc>
          <w:tcPr>
            <w:tcW w:w="460" w:type="dxa"/>
          </w:tcPr>
          <w:p w14:paraId="4193001A"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lastRenderedPageBreak/>
              <w:t>26</w:t>
            </w:r>
          </w:p>
        </w:tc>
        <w:tc>
          <w:tcPr>
            <w:tcW w:w="4183" w:type="dxa"/>
          </w:tcPr>
          <w:p w14:paraId="3F77C401"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Automatyka przełączająca urządzenie podczas wysunięcia blatu</w:t>
            </w:r>
          </w:p>
        </w:tc>
        <w:tc>
          <w:tcPr>
            <w:tcW w:w="1589" w:type="dxa"/>
          </w:tcPr>
          <w:p w14:paraId="70A73D0B" w14:textId="757420F8"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5ADDB14D"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37FD369A" w14:textId="77777777" w:rsidTr="00814A6A">
        <w:trPr>
          <w:trHeight w:val="701"/>
        </w:trPr>
        <w:tc>
          <w:tcPr>
            <w:tcW w:w="460" w:type="dxa"/>
          </w:tcPr>
          <w:p w14:paraId="2642D88B" w14:textId="77777777" w:rsidR="00D01685" w:rsidRPr="00060C2A" w:rsidRDefault="00D01685" w:rsidP="00D01685">
            <w:pPr>
              <w:jc w:val="center"/>
              <w:rPr>
                <w:rFonts w:asciiTheme="minorHAnsi" w:hAnsiTheme="minorHAnsi" w:cstheme="minorHAnsi"/>
                <w:sz w:val="24"/>
                <w:szCs w:val="24"/>
              </w:rPr>
            </w:pPr>
          </w:p>
        </w:tc>
        <w:tc>
          <w:tcPr>
            <w:tcW w:w="4183" w:type="dxa"/>
          </w:tcPr>
          <w:p w14:paraId="6D7A1EB1"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Dodatkowe wyposażenie: tablica </w:t>
            </w:r>
            <w:proofErr w:type="spellStart"/>
            <w:r w:rsidRPr="00060C2A">
              <w:rPr>
                <w:rFonts w:asciiTheme="minorHAnsi" w:hAnsiTheme="minorHAnsi" w:cstheme="minorHAnsi"/>
                <w:sz w:val="24"/>
                <w:szCs w:val="24"/>
              </w:rPr>
              <w:t>ishihary</w:t>
            </w:r>
            <w:proofErr w:type="spellEnd"/>
          </w:p>
        </w:tc>
        <w:tc>
          <w:tcPr>
            <w:tcW w:w="1589" w:type="dxa"/>
          </w:tcPr>
          <w:p w14:paraId="00F8501C" w14:textId="4263370B" w:rsidR="00D01685" w:rsidRPr="00060C2A" w:rsidRDefault="00D01685" w:rsidP="00D01685">
            <w:pPr>
              <w:ind w:left="60"/>
              <w:jc w:val="center"/>
              <w:rPr>
                <w:rFonts w:asciiTheme="minorHAnsi" w:hAnsiTheme="minorHAnsi" w:cstheme="minorHAnsi"/>
                <w:sz w:val="24"/>
                <w:szCs w:val="24"/>
              </w:rPr>
            </w:pPr>
            <w:r w:rsidRPr="00060C2A">
              <w:rPr>
                <w:rFonts w:asciiTheme="minorHAnsi" w:hAnsiTheme="minorHAnsi"/>
              </w:rPr>
              <w:t>Tak</w:t>
            </w:r>
          </w:p>
        </w:tc>
        <w:tc>
          <w:tcPr>
            <w:tcW w:w="2968" w:type="dxa"/>
          </w:tcPr>
          <w:p w14:paraId="5125F38D"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573898A9" w14:textId="77777777" w:rsidTr="00814A6A">
        <w:trPr>
          <w:trHeight w:val="528"/>
        </w:trPr>
        <w:tc>
          <w:tcPr>
            <w:tcW w:w="460" w:type="dxa"/>
          </w:tcPr>
          <w:p w14:paraId="082470BD"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27</w:t>
            </w:r>
          </w:p>
        </w:tc>
        <w:tc>
          <w:tcPr>
            <w:tcW w:w="4183" w:type="dxa"/>
          </w:tcPr>
          <w:p w14:paraId="7905BE60" w14:textId="588A8A68"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Zasilanie: 230v 50 </w:t>
            </w:r>
            <w:proofErr w:type="spellStart"/>
            <w:r w:rsidRPr="00060C2A">
              <w:rPr>
                <w:rFonts w:asciiTheme="minorHAnsi" w:hAnsiTheme="minorHAnsi" w:cstheme="minorHAnsi"/>
                <w:sz w:val="24"/>
                <w:szCs w:val="24"/>
              </w:rPr>
              <w:t>hz</w:t>
            </w:r>
            <w:proofErr w:type="spellEnd"/>
          </w:p>
        </w:tc>
        <w:tc>
          <w:tcPr>
            <w:tcW w:w="1589" w:type="dxa"/>
          </w:tcPr>
          <w:p w14:paraId="6C656029" w14:textId="7EF76A79"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0826E555"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2BCBD91B" w14:textId="77777777" w:rsidTr="00814A6A">
        <w:trPr>
          <w:trHeight w:val="376"/>
        </w:trPr>
        <w:tc>
          <w:tcPr>
            <w:tcW w:w="460" w:type="dxa"/>
          </w:tcPr>
          <w:p w14:paraId="314580BC"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28</w:t>
            </w:r>
          </w:p>
        </w:tc>
        <w:tc>
          <w:tcPr>
            <w:tcW w:w="4183" w:type="dxa"/>
          </w:tcPr>
          <w:p w14:paraId="52687101" w14:textId="2AB5A1A5"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Gwarancja:</w:t>
            </w:r>
            <w:r w:rsidRPr="00060C2A">
              <w:rPr>
                <w:rFonts w:asciiTheme="minorHAnsi" w:hAnsiTheme="minorHAnsi"/>
                <w:noProof/>
                <w:sz w:val="24"/>
                <w:szCs w:val="24"/>
              </w:rPr>
              <w:t xml:space="preserve"> min. 12 mies</w:t>
            </w:r>
          </w:p>
        </w:tc>
        <w:tc>
          <w:tcPr>
            <w:tcW w:w="1589" w:type="dxa"/>
          </w:tcPr>
          <w:p w14:paraId="0BC422DC" w14:textId="04C18155"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7E7A102F"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090C3431" w14:textId="77777777" w:rsidTr="00814A6A">
        <w:trPr>
          <w:trHeight w:val="709"/>
        </w:trPr>
        <w:tc>
          <w:tcPr>
            <w:tcW w:w="460" w:type="dxa"/>
          </w:tcPr>
          <w:p w14:paraId="4654A85D"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29</w:t>
            </w:r>
          </w:p>
        </w:tc>
        <w:tc>
          <w:tcPr>
            <w:tcW w:w="4183" w:type="dxa"/>
          </w:tcPr>
          <w:p w14:paraId="38CBE388"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Instrukcja obsługi w jęz. </w:t>
            </w:r>
            <w:r w:rsidRPr="00060C2A">
              <w:rPr>
                <w:rFonts w:asciiTheme="minorHAnsi" w:hAnsiTheme="minorHAnsi" w:cstheme="minorHAnsi"/>
                <w:sz w:val="24"/>
                <w:szCs w:val="24"/>
              </w:rPr>
              <w:br/>
              <w:t>Polskim:</w:t>
            </w:r>
          </w:p>
        </w:tc>
        <w:tc>
          <w:tcPr>
            <w:tcW w:w="1589" w:type="dxa"/>
          </w:tcPr>
          <w:p w14:paraId="00E4B9E4" w14:textId="13A750C4"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61BC1F5E"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1493DB31" w14:textId="77777777" w:rsidTr="00814A6A">
        <w:trPr>
          <w:trHeight w:val="438"/>
        </w:trPr>
        <w:tc>
          <w:tcPr>
            <w:tcW w:w="460" w:type="dxa"/>
          </w:tcPr>
          <w:p w14:paraId="343AEEFA"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30</w:t>
            </w:r>
          </w:p>
        </w:tc>
        <w:tc>
          <w:tcPr>
            <w:tcW w:w="4183" w:type="dxa"/>
          </w:tcPr>
          <w:p w14:paraId="53EEC8FB" w14:textId="77777777"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Autoryzowany serwis na terenie polski:</w:t>
            </w:r>
          </w:p>
        </w:tc>
        <w:tc>
          <w:tcPr>
            <w:tcW w:w="1589" w:type="dxa"/>
          </w:tcPr>
          <w:p w14:paraId="0AA12F10" w14:textId="5C1C03CC" w:rsidR="00D01685" w:rsidRPr="00060C2A" w:rsidRDefault="00D01685" w:rsidP="00D01685">
            <w:pPr>
              <w:ind w:left="60"/>
              <w:jc w:val="center"/>
              <w:rPr>
                <w:rFonts w:asciiTheme="minorHAnsi" w:hAnsiTheme="minorHAnsi"/>
                <w:noProof/>
                <w:sz w:val="24"/>
                <w:szCs w:val="24"/>
              </w:rPr>
            </w:pPr>
            <w:r w:rsidRPr="00060C2A">
              <w:rPr>
                <w:rFonts w:asciiTheme="minorHAnsi" w:hAnsiTheme="minorHAnsi"/>
              </w:rPr>
              <w:t>Tak</w:t>
            </w:r>
          </w:p>
        </w:tc>
        <w:tc>
          <w:tcPr>
            <w:tcW w:w="2968" w:type="dxa"/>
          </w:tcPr>
          <w:p w14:paraId="64971F2D" w14:textId="77777777" w:rsidR="00D01685" w:rsidRPr="00060C2A" w:rsidRDefault="00D01685" w:rsidP="00D01685">
            <w:pPr>
              <w:ind w:left="60"/>
              <w:jc w:val="center"/>
              <w:rPr>
                <w:rFonts w:asciiTheme="minorHAnsi" w:hAnsiTheme="minorHAnsi" w:cstheme="minorHAnsi"/>
                <w:sz w:val="24"/>
                <w:szCs w:val="24"/>
                <w:lang w:val="en-US"/>
              </w:rPr>
            </w:pPr>
          </w:p>
        </w:tc>
      </w:tr>
    </w:tbl>
    <w:p w14:paraId="3AF9AE46" w14:textId="5733E153" w:rsidR="00FF4080" w:rsidRPr="00060C2A" w:rsidRDefault="00FF4080" w:rsidP="008C4D77">
      <w:pPr>
        <w:rPr>
          <w:rFonts w:asciiTheme="minorHAnsi" w:hAnsiTheme="minorHAnsi"/>
        </w:rPr>
      </w:pPr>
      <w:r w:rsidRPr="00060C2A">
        <w:rPr>
          <w:rFonts w:asciiTheme="minorHAnsi" w:hAnsiTheme="minorHAnsi"/>
        </w:rPr>
        <w:br w:type="page"/>
      </w:r>
    </w:p>
    <w:p w14:paraId="3E04684C" w14:textId="4A21F33E" w:rsidR="00FF4080" w:rsidRPr="00060C2A" w:rsidRDefault="00FF4080" w:rsidP="008C4D77">
      <w:pPr>
        <w:rPr>
          <w:rFonts w:asciiTheme="minorHAnsi" w:hAnsiTheme="minorHAnsi"/>
        </w:rPr>
      </w:pPr>
    </w:p>
    <w:p w14:paraId="221CC1D1" w14:textId="31B8E117" w:rsidR="00FF4080" w:rsidRPr="00060C2A" w:rsidRDefault="00814A6A" w:rsidP="00FF4080">
      <w:pPr>
        <w:rPr>
          <w:rFonts w:asciiTheme="minorHAnsi" w:hAnsiTheme="minorHAnsi"/>
        </w:rPr>
      </w:pPr>
      <w:proofErr w:type="spellStart"/>
      <w:r w:rsidRPr="00060C2A">
        <w:rPr>
          <w:rFonts w:asciiTheme="minorHAnsi" w:hAnsiTheme="minorHAnsi" w:cstheme="minorHAnsi"/>
          <w:b/>
        </w:rPr>
        <w:t>D</w:t>
      </w:r>
      <w:r w:rsidR="00FF4080" w:rsidRPr="00060C2A">
        <w:rPr>
          <w:rFonts w:asciiTheme="minorHAnsi" w:hAnsiTheme="minorHAnsi" w:cstheme="minorHAnsi"/>
          <w:b/>
        </w:rPr>
        <w:t>ioptromierz</w:t>
      </w:r>
      <w:proofErr w:type="spellEnd"/>
      <w:r w:rsidR="00FF4080" w:rsidRPr="00060C2A">
        <w:rPr>
          <w:rFonts w:asciiTheme="minorHAnsi" w:hAnsiTheme="minorHAnsi" w:cstheme="minorHAnsi"/>
          <w:b/>
        </w:rPr>
        <w:t xml:space="preserve"> elektroniczny</w:t>
      </w:r>
    </w:p>
    <w:p w14:paraId="44443CED" w14:textId="77777777" w:rsidR="00FF4080" w:rsidRPr="00060C2A" w:rsidRDefault="00FF4080" w:rsidP="00FF4080">
      <w:pPr>
        <w:rPr>
          <w:rFonts w:asciiTheme="minorHAnsi" w:hAnsiTheme="minorHAnsi"/>
        </w:rPr>
      </w:pPr>
    </w:p>
    <w:p w14:paraId="08E22D50" w14:textId="77777777" w:rsidR="00FF4080" w:rsidRPr="00060C2A" w:rsidRDefault="00FF4080" w:rsidP="00FF4080">
      <w:pPr>
        <w:rPr>
          <w:rFonts w:asciiTheme="minorHAnsi" w:hAnsiTheme="minorHAnsi"/>
        </w:rPr>
      </w:pPr>
      <w:r w:rsidRPr="00060C2A">
        <w:rPr>
          <w:rFonts w:asciiTheme="minorHAnsi" w:hAnsiTheme="minorHAnsi"/>
        </w:rPr>
        <w:t xml:space="preserve">Producent: </w:t>
      </w:r>
    </w:p>
    <w:p w14:paraId="67F1080A" w14:textId="77777777" w:rsidR="00FF4080" w:rsidRPr="00060C2A" w:rsidRDefault="00FF4080" w:rsidP="00FF4080">
      <w:pPr>
        <w:rPr>
          <w:rFonts w:asciiTheme="minorHAnsi" w:hAnsiTheme="minorHAnsi"/>
        </w:rPr>
      </w:pPr>
      <w:r w:rsidRPr="00060C2A">
        <w:rPr>
          <w:rFonts w:asciiTheme="minorHAnsi" w:hAnsiTheme="minorHAnsi"/>
        </w:rPr>
        <w:t>Nr katalogowy:</w:t>
      </w:r>
    </w:p>
    <w:p w14:paraId="24CE4765" w14:textId="7534E427" w:rsidR="00FF4080" w:rsidRPr="00060C2A" w:rsidRDefault="00FF4080" w:rsidP="00FF4080">
      <w:pPr>
        <w:rPr>
          <w:rFonts w:asciiTheme="minorHAnsi" w:hAnsiTheme="minorHAnsi"/>
        </w:rPr>
      </w:pPr>
      <w:r w:rsidRPr="00060C2A">
        <w:rPr>
          <w:rFonts w:asciiTheme="minorHAnsi" w:hAnsiTheme="minorHAnsi"/>
        </w:rPr>
        <w:t xml:space="preserve">Rok produkcji: </w:t>
      </w:r>
    </w:p>
    <w:p w14:paraId="1895A66A" w14:textId="77777777" w:rsidR="00FF4080" w:rsidRPr="00060C2A" w:rsidRDefault="00FF4080" w:rsidP="00FF4080">
      <w:pPr>
        <w:rPr>
          <w:rFonts w:asciiTheme="minorHAnsi" w:hAnsiTheme="minorHAnsi"/>
        </w:rPr>
      </w:pPr>
    </w:p>
    <w:p w14:paraId="401DF73E" w14:textId="77777777" w:rsidR="00FF4080" w:rsidRPr="00060C2A" w:rsidRDefault="00FF4080" w:rsidP="00FF4080">
      <w:pPr>
        <w:rPr>
          <w:rFonts w:asciiTheme="minorHAnsi" w:hAnsiTheme="minorHAnsi" w:cstheme="minorHAnsi"/>
          <w:b/>
        </w:rPr>
      </w:pPr>
      <w:r w:rsidRPr="00060C2A">
        <w:rPr>
          <w:rFonts w:asciiTheme="minorHAnsi" w:hAnsiTheme="minorHAnsi" w:cstheme="minorHAnsi"/>
        </w:rPr>
        <w:tab/>
      </w:r>
      <w:r w:rsidRPr="00060C2A">
        <w:rPr>
          <w:rFonts w:asciiTheme="minorHAnsi" w:hAnsiTheme="minorHAnsi" w:cstheme="minorHAnsi"/>
        </w:rPr>
        <w:tab/>
      </w:r>
      <w:r w:rsidRPr="00060C2A">
        <w:rPr>
          <w:rFonts w:asciiTheme="minorHAnsi" w:hAnsiTheme="minorHAnsi" w:cstheme="minorHAnsi"/>
        </w:rPr>
        <w:tab/>
      </w:r>
      <w:r w:rsidRPr="00060C2A">
        <w:rPr>
          <w:rFonts w:asciiTheme="minorHAnsi" w:hAnsiTheme="minorHAnsi" w:cstheme="minorHAnsi"/>
        </w:rPr>
        <w:tab/>
      </w:r>
    </w:p>
    <w:tbl>
      <w:tblPr>
        <w:tblStyle w:val="Tabela-Siatka"/>
        <w:tblW w:w="0" w:type="auto"/>
        <w:tblLook w:val="04A0" w:firstRow="1" w:lastRow="0" w:firstColumn="1" w:lastColumn="0" w:noHBand="0" w:noVBand="1"/>
      </w:tblPr>
      <w:tblGrid>
        <w:gridCol w:w="460"/>
        <w:gridCol w:w="4183"/>
        <w:gridCol w:w="2715"/>
        <w:gridCol w:w="1842"/>
      </w:tblGrid>
      <w:tr w:rsidR="00422DEC" w:rsidRPr="00060C2A" w14:paraId="4C692034" w14:textId="77777777" w:rsidTr="00422DEC">
        <w:trPr>
          <w:trHeight w:val="620"/>
        </w:trPr>
        <w:tc>
          <w:tcPr>
            <w:tcW w:w="460" w:type="dxa"/>
            <w:vAlign w:val="center"/>
          </w:tcPr>
          <w:p w14:paraId="58A2CAFB" w14:textId="77777777" w:rsidR="00422DEC" w:rsidRPr="00060C2A" w:rsidRDefault="00422DEC" w:rsidP="00422DEC">
            <w:pPr>
              <w:jc w:val="center"/>
              <w:rPr>
                <w:rFonts w:asciiTheme="minorHAnsi" w:hAnsiTheme="minorHAnsi" w:cstheme="minorHAnsi"/>
                <w:sz w:val="24"/>
                <w:szCs w:val="24"/>
              </w:rPr>
            </w:pPr>
            <w:proofErr w:type="spellStart"/>
            <w:r w:rsidRPr="00060C2A">
              <w:rPr>
                <w:rFonts w:asciiTheme="minorHAnsi" w:hAnsiTheme="minorHAnsi" w:cstheme="minorHAnsi"/>
                <w:sz w:val="24"/>
                <w:szCs w:val="24"/>
              </w:rPr>
              <w:t>lp</w:t>
            </w:r>
            <w:proofErr w:type="spellEnd"/>
          </w:p>
        </w:tc>
        <w:tc>
          <w:tcPr>
            <w:tcW w:w="4183" w:type="dxa"/>
            <w:vAlign w:val="center"/>
          </w:tcPr>
          <w:p w14:paraId="7851E7A1" w14:textId="6CA0626E"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Arial"/>
                <w:b/>
                <w:bCs/>
              </w:rPr>
              <w:t>Opis parametru</w:t>
            </w:r>
          </w:p>
        </w:tc>
        <w:tc>
          <w:tcPr>
            <w:tcW w:w="2715" w:type="dxa"/>
          </w:tcPr>
          <w:p w14:paraId="793013A1" w14:textId="20EECF41"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Arial"/>
                <w:b/>
                <w:bCs/>
              </w:rPr>
              <w:t>Parametr wymagany</w:t>
            </w:r>
          </w:p>
        </w:tc>
        <w:tc>
          <w:tcPr>
            <w:tcW w:w="1842" w:type="dxa"/>
            <w:vAlign w:val="center"/>
          </w:tcPr>
          <w:p w14:paraId="446E0957" w14:textId="65955264"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Arial"/>
                <w:b/>
                <w:bCs/>
              </w:rPr>
              <w:t>Parametr oferowany</w:t>
            </w:r>
          </w:p>
        </w:tc>
      </w:tr>
      <w:tr w:rsidR="00FF4080" w:rsidRPr="00060C2A" w14:paraId="7CD6C4A1" w14:textId="77777777" w:rsidTr="00422DEC">
        <w:trPr>
          <w:trHeight w:val="832"/>
        </w:trPr>
        <w:tc>
          <w:tcPr>
            <w:tcW w:w="460" w:type="dxa"/>
          </w:tcPr>
          <w:p w14:paraId="78053D4F"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w:t>
            </w:r>
          </w:p>
        </w:tc>
        <w:tc>
          <w:tcPr>
            <w:tcW w:w="4183" w:type="dxa"/>
          </w:tcPr>
          <w:p w14:paraId="7C0DF868"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Ekran </w:t>
            </w:r>
            <w:proofErr w:type="spellStart"/>
            <w:r w:rsidRPr="00060C2A">
              <w:rPr>
                <w:rFonts w:asciiTheme="minorHAnsi" w:hAnsiTheme="minorHAnsi" w:cstheme="minorHAnsi"/>
                <w:sz w:val="24"/>
                <w:szCs w:val="24"/>
              </w:rPr>
              <w:t>tft</w:t>
            </w:r>
            <w:proofErr w:type="spellEnd"/>
            <w:r w:rsidRPr="00060C2A">
              <w:rPr>
                <w:rFonts w:asciiTheme="minorHAnsi" w:hAnsiTheme="minorHAnsi" w:cstheme="minorHAnsi"/>
                <w:sz w:val="24"/>
                <w:szCs w:val="24"/>
              </w:rPr>
              <w:t xml:space="preserve"> </w:t>
            </w:r>
            <w:proofErr w:type="spellStart"/>
            <w:r w:rsidRPr="00060C2A">
              <w:rPr>
                <w:rFonts w:asciiTheme="minorHAnsi" w:hAnsiTheme="minorHAnsi" w:cstheme="minorHAnsi"/>
                <w:sz w:val="24"/>
                <w:szCs w:val="24"/>
              </w:rPr>
              <w:t>lcd</w:t>
            </w:r>
            <w:proofErr w:type="spellEnd"/>
            <w:r w:rsidRPr="00060C2A">
              <w:rPr>
                <w:rFonts w:asciiTheme="minorHAnsi" w:hAnsiTheme="minorHAnsi" w:cstheme="minorHAnsi"/>
                <w:sz w:val="24"/>
                <w:szCs w:val="24"/>
              </w:rPr>
              <w:t xml:space="preserve"> powyżej 5”</w:t>
            </w:r>
            <w:r w:rsidRPr="00060C2A">
              <w:rPr>
                <w:rFonts w:asciiTheme="minorHAnsi" w:hAnsiTheme="minorHAnsi" w:cstheme="minorHAnsi"/>
                <w:sz w:val="24"/>
                <w:szCs w:val="24"/>
              </w:rPr>
              <w:br/>
              <w:t>kolorowy</w:t>
            </w:r>
          </w:p>
          <w:p w14:paraId="3EFF9F99"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Dotykowy</w:t>
            </w:r>
          </w:p>
        </w:tc>
        <w:tc>
          <w:tcPr>
            <w:tcW w:w="2715" w:type="dxa"/>
          </w:tcPr>
          <w:p w14:paraId="6F9A871F"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tak</w:t>
            </w:r>
            <w:r w:rsidRPr="00060C2A">
              <w:rPr>
                <w:rFonts w:asciiTheme="minorHAnsi" w:hAnsiTheme="minorHAnsi" w:cstheme="minorHAnsi"/>
                <w:sz w:val="24"/>
                <w:szCs w:val="24"/>
              </w:rPr>
              <w:br/>
            </w:r>
            <w:proofErr w:type="spellStart"/>
            <w:r w:rsidRPr="00060C2A">
              <w:rPr>
                <w:rFonts w:asciiTheme="minorHAnsi" w:hAnsiTheme="minorHAnsi" w:cstheme="minorHAnsi"/>
                <w:sz w:val="24"/>
                <w:szCs w:val="24"/>
              </w:rPr>
              <w:t>tak</w:t>
            </w:r>
            <w:proofErr w:type="spellEnd"/>
            <w:r w:rsidRPr="00060C2A">
              <w:rPr>
                <w:rFonts w:asciiTheme="minorHAnsi" w:hAnsiTheme="minorHAnsi" w:cstheme="minorHAnsi"/>
                <w:sz w:val="24"/>
                <w:szCs w:val="24"/>
              </w:rPr>
              <w:br/>
            </w:r>
            <w:proofErr w:type="spellStart"/>
            <w:r w:rsidRPr="00060C2A">
              <w:rPr>
                <w:rFonts w:asciiTheme="minorHAnsi" w:hAnsiTheme="minorHAnsi" w:cstheme="minorHAnsi"/>
                <w:sz w:val="24"/>
                <w:szCs w:val="24"/>
              </w:rPr>
              <w:t>tak</w:t>
            </w:r>
            <w:proofErr w:type="spellEnd"/>
          </w:p>
        </w:tc>
        <w:tc>
          <w:tcPr>
            <w:tcW w:w="1842" w:type="dxa"/>
          </w:tcPr>
          <w:p w14:paraId="163EA899" w14:textId="77777777" w:rsidR="00FF4080" w:rsidRPr="00060C2A" w:rsidRDefault="00FF4080" w:rsidP="00FF4080">
            <w:pPr>
              <w:jc w:val="center"/>
              <w:rPr>
                <w:rFonts w:asciiTheme="minorHAnsi" w:hAnsiTheme="minorHAnsi" w:cstheme="minorHAnsi"/>
                <w:sz w:val="24"/>
                <w:szCs w:val="24"/>
              </w:rPr>
            </w:pPr>
          </w:p>
        </w:tc>
      </w:tr>
      <w:tr w:rsidR="00FF4080" w:rsidRPr="00060C2A" w14:paraId="650849DD" w14:textId="77777777" w:rsidTr="00422DEC">
        <w:trPr>
          <w:trHeight w:val="447"/>
        </w:trPr>
        <w:tc>
          <w:tcPr>
            <w:tcW w:w="460" w:type="dxa"/>
          </w:tcPr>
          <w:p w14:paraId="56424687"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w:t>
            </w:r>
          </w:p>
        </w:tc>
        <w:tc>
          <w:tcPr>
            <w:tcW w:w="4183" w:type="dxa"/>
          </w:tcPr>
          <w:p w14:paraId="47989491"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Uchylny ekran</w:t>
            </w:r>
          </w:p>
        </w:tc>
        <w:tc>
          <w:tcPr>
            <w:tcW w:w="2715" w:type="dxa"/>
          </w:tcPr>
          <w:p w14:paraId="43884B41" w14:textId="77777777" w:rsidR="00FF4080" w:rsidRPr="00060C2A" w:rsidRDefault="00FF4080" w:rsidP="00FF4080">
            <w:pPr>
              <w:tabs>
                <w:tab w:val="left" w:pos="501"/>
              </w:tabs>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5EBBC884" w14:textId="77777777" w:rsidR="00FF4080" w:rsidRPr="00060C2A" w:rsidRDefault="00FF4080" w:rsidP="00FF4080">
            <w:pPr>
              <w:jc w:val="center"/>
              <w:rPr>
                <w:rFonts w:asciiTheme="minorHAnsi" w:hAnsiTheme="minorHAnsi" w:cstheme="minorHAnsi"/>
                <w:sz w:val="24"/>
                <w:szCs w:val="24"/>
              </w:rPr>
            </w:pPr>
          </w:p>
        </w:tc>
      </w:tr>
      <w:tr w:rsidR="00FF4080" w:rsidRPr="00060C2A" w14:paraId="77999CD7" w14:textId="77777777" w:rsidTr="00422DEC">
        <w:trPr>
          <w:trHeight w:val="735"/>
        </w:trPr>
        <w:tc>
          <w:tcPr>
            <w:tcW w:w="460" w:type="dxa"/>
          </w:tcPr>
          <w:p w14:paraId="0A06A24B"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3</w:t>
            </w:r>
          </w:p>
        </w:tc>
        <w:tc>
          <w:tcPr>
            <w:tcW w:w="4183" w:type="dxa"/>
          </w:tcPr>
          <w:p w14:paraId="3B8CC627"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Chłodzenie konwencjonalne </w:t>
            </w:r>
            <w:r w:rsidRPr="00060C2A">
              <w:rPr>
                <w:rFonts w:asciiTheme="minorHAnsi" w:hAnsiTheme="minorHAnsi" w:cstheme="minorHAnsi"/>
                <w:sz w:val="24"/>
                <w:szCs w:val="24"/>
              </w:rPr>
              <w:br/>
              <w:t>(ciche):</w:t>
            </w:r>
          </w:p>
        </w:tc>
        <w:tc>
          <w:tcPr>
            <w:tcW w:w="2715" w:type="dxa"/>
          </w:tcPr>
          <w:p w14:paraId="229A94C5" w14:textId="77777777" w:rsidR="00FF4080" w:rsidRPr="00060C2A" w:rsidRDefault="00FF4080" w:rsidP="00FF4080">
            <w:pPr>
              <w:tabs>
                <w:tab w:val="left" w:pos="501"/>
              </w:tabs>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1F4A11CD" w14:textId="77777777" w:rsidR="00FF4080" w:rsidRPr="00060C2A" w:rsidRDefault="00FF4080" w:rsidP="00FF4080">
            <w:pPr>
              <w:jc w:val="center"/>
              <w:rPr>
                <w:rFonts w:asciiTheme="minorHAnsi" w:hAnsiTheme="minorHAnsi" w:cstheme="minorHAnsi"/>
                <w:sz w:val="24"/>
                <w:szCs w:val="24"/>
              </w:rPr>
            </w:pPr>
          </w:p>
        </w:tc>
      </w:tr>
      <w:tr w:rsidR="00FF4080" w:rsidRPr="00060C2A" w14:paraId="46693983" w14:textId="77777777" w:rsidTr="00422DEC">
        <w:trPr>
          <w:trHeight w:val="615"/>
        </w:trPr>
        <w:tc>
          <w:tcPr>
            <w:tcW w:w="460" w:type="dxa"/>
          </w:tcPr>
          <w:p w14:paraId="5B22ED39"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4</w:t>
            </w:r>
          </w:p>
        </w:tc>
        <w:tc>
          <w:tcPr>
            <w:tcW w:w="4183" w:type="dxa"/>
          </w:tcPr>
          <w:p w14:paraId="65F38D21"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Prezentacja wyników </w:t>
            </w:r>
            <w:r w:rsidRPr="00060C2A">
              <w:rPr>
                <w:rFonts w:asciiTheme="minorHAnsi" w:hAnsiTheme="minorHAnsi" w:cstheme="minorHAnsi"/>
                <w:sz w:val="24"/>
                <w:szCs w:val="24"/>
              </w:rPr>
              <w:br/>
              <w:t>na ekranie:</w:t>
            </w:r>
          </w:p>
        </w:tc>
        <w:tc>
          <w:tcPr>
            <w:tcW w:w="2715" w:type="dxa"/>
          </w:tcPr>
          <w:p w14:paraId="4B7A1AA2"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265C850E" w14:textId="77777777" w:rsidR="00FF4080" w:rsidRPr="00060C2A" w:rsidRDefault="00FF4080" w:rsidP="00FF4080">
            <w:pPr>
              <w:ind w:left="60"/>
              <w:jc w:val="center"/>
              <w:rPr>
                <w:rFonts w:asciiTheme="minorHAnsi" w:hAnsiTheme="minorHAnsi" w:cstheme="minorHAnsi"/>
                <w:sz w:val="24"/>
                <w:szCs w:val="24"/>
              </w:rPr>
            </w:pPr>
          </w:p>
        </w:tc>
      </w:tr>
      <w:tr w:rsidR="00422DEC" w:rsidRPr="00060C2A" w14:paraId="63418F6B" w14:textId="77777777" w:rsidTr="00422DEC">
        <w:trPr>
          <w:trHeight w:val="623"/>
        </w:trPr>
        <w:tc>
          <w:tcPr>
            <w:tcW w:w="460" w:type="dxa"/>
          </w:tcPr>
          <w:p w14:paraId="4DD01EBF"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5</w:t>
            </w:r>
          </w:p>
        </w:tc>
        <w:tc>
          <w:tcPr>
            <w:tcW w:w="4183" w:type="dxa"/>
          </w:tcPr>
          <w:p w14:paraId="44385C27" w14:textId="77777777"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 xml:space="preserve">Zintegrowana drukarka </w:t>
            </w:r>
            <w:r w:rsidRPr="00060C2A">
              <w:rPr>
                <w:rFonts w:asciiTheme="minorHAnsi" w:hAnsiTheme="minorHAnsi" w:cstheme="minorHAnsi"/>
                <w:sz w:val="24"/>
                <w:szCs w:val="24"/>
              </w:rPr>
              <w:br/>
              <w:t>termiczna:</w:t>
            </w:r>
          </w:p>
        </w:tc>
        <w:tc>
          <w:tcPr>
            <w:tcW w:w="2715" w:type="dxa"/>
          </w:tcPr>
          <w:p w14:paraId="41342B0B" w14:textId="78B9C486" w:rsidR="00422DEC" w:rsidRPr="00060C2A" w:rsidRDefault="00422DEC" w:rsidP="00422DEC">
            <w:pPr>
              <w:jc w:val="center"/>
              <w:rPr>
                <w:rFonts w:asciiTheme="minorHAnsi" w:hAnsiTheme="minorHAnsi" w:cstheme="minorHAnsi"/>
                <w:sz w:val="24"/>
                <w:szCs w:val="24"/>
                <w:lang w:val="en-US"/>
              </w:rPr>
            </w:pPr>
            <w:proofErr w:type="spellStart"/>
            <w:r w:rsidRPr="00060C2A">
              <w:rPr>
                <w:rFonts w:asciiTheme="minorHAnsi" w:hAnsiTheme="minorHAnsi" w:cstheme="minorHAnsi"/>
                <w:sz w:val="24"/>
                <w:szCs w:val="24"/>
                <w:lang w:val="en-US"/>
              </w:rPr>
              <w:t>tak</w:t>
            </w:r>
            <w:proofErr w:type="spellEnd"/>
          </w:p>
        </w:tc>
        <w:tc>
          <w:tcPr>
            <w:tcW w:w="1842" w:type="dxa"/>
          </w:tcPr>
          <w:p w14:paraId="09642DE6" w14:textId="77777777" w:rsidR="00422DEC" w:rsidRPr="00060C2A" w:rsidRDefault="00422DEC" w:rsidP="00422DEC">
            <w:pPr>
              <w:ind w:left="60"/>
              <w:jc w:val="center"/>
              <w:rPr>
                <w:rFonts w:asciiTheme="minorHAnsi" w:hAnsiTheme="minorHAnsi" w:cstheme="minorHAnsi"/>
                <w:sz w:val="24"/>
                <w:szCs w:val="24"/>
              </w:rPr>
            </w:pPr>
          </w:p>
        </w:tc>
      </w:tr>
      <w:tr w:rsidR="00422DEC" w:rsidRPr="00060C2A" w14:paraId="2020CA31" w14:textId="77777777" w:rsidTr="00422DEC">
        <w:tc>
          <w:tcPr>
            <w:tcW w:w="460" w:type="dxa"/>
          </w:tcPr>
          <w:p w14:paraId="6527E4EB"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6</w:t>
            </w:r>
          </w:p>
        </w:tc>
        <w:tc>
          <w:tcPr>
            <w:tcW w:w="4183" w:type="dxa"/>
          </w:tcPr>
          <w:p w14:paraId="4685FE89" w14:textId="615FDDF4"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 xml:space="preserve">Wydruk pomiarów: </w:t>
            </w:r>
            <w:proofErr w:type="spellStart"/>
            <w:r w:rsidRPr="00060C2A">
              <w:rPr>
                <w:rFonts w:asciiTheme="minorHAnsi" w:hAnsiTheme="minorHAnsi" w:cstheme="minorHAnsi"/>
                <w:sz w:val="24"/>
                <w:szCs w:val="24"/>
                <w:lang w:val="en-US"/>
              </w:rPr>
              <w:t>wydruk</w:t>
            </w:r>
            <w:proofErr w:type="spellEnd"/>
            <w:r w:rsidRPr="00060C2A">
              <w:rPr>
                <w:rFonts w:asciiTheme="minorHAnsi" w:hAnsiTheme="minorHAnsi" w:cstheme="minorHAnsi"/>
                <w:sz w:val="24"/>
                <w:szCs w:val="24"/>
                <w:lang w:val="en-US"/>
              </w:rPr>
              <w:t xml:space="preserve"> </w:t>
            </w:r>
            <w:proofErr w:type="spellStart"/>
            <w:r w:rsidRPr="00060C2A">
              <w:rPr>
                <w:rFonts w:asciiTheme="minorHAnsi" w:hAnsiTheme="minorHAnsi" w:cstheme="minorHAnsi"/>
                <w:sz w:val="24"/>
                <w:szCs w:val="24"/>
                <w:lang w:val="en-US"/>
              </w:rPr>
              <w:t>pełny</w:t>
            </w:r>
            <w:proofErr w:type="spellEnd"/>
            <w:r w:rsidRPr="00060C2A">
              <w:rPr>
                <w:rFonts w:asciiTheme="minorHAnsi" w:hAnsiTheme="minorHAnsi" w:cstheme="minorHAnsi"/>
                <w:sz w:val="24"/>
                <w:szCs w:val="24"/>
                <w:lang w:val="en-US"/>
              </w:rPr>
              <w:br/>
            </w:r>
            <w:proofErr w:type="spellStart"/>
            <w:r w:rsidRPr="00060C2A">
              <w:rPr>
                <w:rFonts w:asciiTheme="minorHAnsi" w:hAnsiTheme="minorHAnsi" w:cstheme="minorHAnsi"/>
                <w:sz w:val="24"/>
                <w:szCs w:val="24"/>
                <w:lang w:val="en-US"/>
              </w:rPr>
              <w:t>wydruk</w:t>
            </w:r>
            <w:proofErr w:type="spellEnd"/>
            <w:r w:rsidRPr="00060C2A">
              <w:rPr>
                <w:rFonts w:asciiTheme="minorHAnsi" w:hAnsiTheme="minorHAnsi" w:cstheme="minorHAnsi"/>
                <w:sz w:val="24"/>
                <w:szCs w:val="24"/>
                <w:lang w:val="en-US"/>
              </w:rPr>
              <w:t xml:space="preserve"> </w:t>
            </w:r>
            <w:proofErr w:type="spellStart"/>
            <w:r w:rsidRPr="00060C2A">
              <w:rPr>
                <w:rFonts w:asciiTheme="minorHAnsi" w:hAnsiTheme="minorHAnsi" w:cstheme="minorHAnsi"/>
                <w:sz w:val="24"/>
                <w:szCs w:val="24"/>
                <w:lang w:val="en-US"/>
              </w:rPr>
              <w:t>skrócony</w:t>
            </w:r>
            <w:proofErr w:type="spellEnd"/>
          </w:p>
        </w:tc>
        <w:tc>
          <w:tcPr>
            <w:tcW w:w="2715" w:type="dxa"/>
          </w:tcPr>
          <w:p w14:paraId="1D82AE94" w14:textId="0B499163" w:rsidR="00422DEC" w:rsidRPr="00060C2A" w:rsidRDefault="00422DEC" w:rsidP="00422DEC">
            <w:pPr>
              <w:ind w:left="60"/>
              <w:jc w:val="center"/>
              <w:rPr>
                <w:rFonts w:asciiTheme="minorHAnsi" w:hAnsiTheme="minorHAnsi" w:cstheme="minorHAnsi"/>
                <w:sz w:val="24"/>
                <w:szCs w:val="24"/>
                <w:lang w:val="en-US"/>
              </w:rPr>
            </w:pPr>
            <w:proofErr w:type="spellStart"/>
            <w:r w:rsidRPr="00060C2A">
              <w:rPr>
                <w:rFonts w:asciiTheme="minorHAnsi" w:hAnsiTheme="minorHAnsi" w:cstheme="minorHAnsi"/>
                <w:sz w:val="24"/>
                <w:szCs w:val="24"/>
                <w:lang w:val="en-US"/>
              </w:rPr>
              <w:t>tak</w:t>
            </w:r>
            <w:proofErr w:type="spellEnd"/>
          </w:p>
        </w:tc>
        <w:tc>
          <w:tcPr>
            <w:tcW w:w="1842" w:type="dxa"/>
          </w:tcPr>
          <w:p w14:paraId="39703151" w14:textId="77777777" w:rsidR="00422DEC" w:rsidRPr="00060C2A" w:rsidRDefault="00422DEC" w:rsidP="00422DEC">
            <w:pPr>
              <w:ind w:left="60"/>
              <w:jc w:val="center"/>
              <w:rPr>
                <w:rFonts w:asciiTheme="minorHAnsi" w:hAnsiTheme="minorHAnsi" w:cstheme="minorHAnsi"/>
                <w:sz w:val="24"/>
                <w:szCs w:val="24"/>
                <w:lang w:val="en-US"/>
              </w:rPr>
            </w:pPr>
          </w:p>
        </w:tc>
      </w:tr>
      <w:tr w:rsidR="00422DEC" w:rsidRPr="00060C2A" w14:paraId="2612E334" w14:textId="77777777" w:rsidTr="00422DEC">
        <w:trPr>
          <w:trHeight w:val="383"/>
        </w:trPr>
        <w:tc>
          <w:tcPr>
            <w:tcW w:w="460" w:type="dxa"/>
          </w:tcPr>
          <w:p w14:paraId="24F98482"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7</w:t>
            </w:r>
          </w:p>
        </w:tc>
        <w:tc>
          <w:tcPr>
            <w:tcW w:w="4183" w:type="dxa"/>
          </w:tcPr>
          <w:p w14:paraId="135D2660" w14:textId="4C1B1E09"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Pomiar soczewek:</w:t>
            </w:r>
            <w:r w:rsidRPr="00060C2A">
              <w:rPr>
                <w:rFonts w:asciiTheme="minorHAnsi" w:hAnsiTheme="minorHAnsi" w:cstheme="minorHAnsi"/>
                <w:sz w:val="24"/>
                <w:szCs w:val="24"/>
                <w:lang w:val="en-US"/>
              </w:rPr>
              <w:t xml:space="preserve"> </w:t>
            </w:r>
            <w:proofErr w:type="spellStart"/>
            <w:r w:rsidRPr="00060C2A">
              <w:rPr>
                <w:rFonts w:asciiTheme="minorHAnsi" w:hAnsiTheme="minorHAnsi" w:cstheme="minorHAnsi"/>
                <w:sz w:val="24"/>
                <w:szCs w:val="24"/>
                <w:lang w:val="en-US"/>
              </w:rPr>
              <w:t>krok</w:t>
            </w:r>
            <w:proofErr w:type="spellEnd"/>
            <w:r w:rsidRPr="00060C2A">
              <w:rPr>
                <w:rFonts w:asciiTheme="minorHAnsi" w:hAnsiTheme="minorHAnsi" w:cstheme="minorHAnsi"/>
                <w:sz w:val="24"/>
                <w:szCs w:val="24"/>
                <w:lang w:val="en-US"/>
              </w:rPr>
              <w:t>: 0,1/0,6/0,12/0,25d</w:t>
            </w:r>
          </w:p>
        </w:tc>
        <w:tc>
          <w:tcPr>
            <w:tcW w:w="2715" w:type="dxa"/>
          </w:tcPr>
          <w:p w14:paraId="7795FEB9" w14:textId="651C4C0B" w:rsidR="00422DEC" w:rsidRPr="00060C2A" w:rsidRDefault="00422DEC" w:rsidP="00422DEC">
            <w:pPr>
              <w:ind w:left="60"/>
              <w:jc w:val="center"/>
              <w:rPr>
                <w:rFonts w:asciiTheme="minorHAnsi" w:hAnsiTheme="minorHAnsi" w:cstheme="minorHAnsi"/>
                <w:sz w:val="24"/>
                <w:szCs w:val="24"/>
                <w:lang w:val="en-US"/>
              </w:rPr>
            </w:pPr>
            <w:proofErr w:type="spellStart"/>
            <w:r w:rsidRPr="00060C2A">
              <w:rPr>
                <w:rFonts w:asciiTheme="minorHAnsi" w:hAnsiTheme="minorHAnsi" w:cstheme="minorHAnsi"/>
                <w:sz w:val="24"/>
                <w:szCs w:val="24"/>
                <w:lang w:val="en-US"/>
              </w:rPr>
              <w:t>tak</w:t>
            </w:r>
            <w:proofErr w:type="spellEnd"/>
          </w:p>
        </w:tc>
        <w:tc>
          <w:tcPr>
            <w:tcW w:w="1842" w:type="dxa"/>
          </w:tcPr>
          <w:p w14:paraId="5059F4D8" w14:textId="77777777" w:rsidR="00422DEC" w:rsidRPr="00060C2A" w:rsidRDefault="00422DEC" w:rsidP="00422DEC">
            <w:pPr>
              <w:ind w:left="60"/>
              <w:jc w:val="center"/>
              <w:rPr>
                <w:rFonts w:asciiTheme="minorHAnsi" w:hAnsiTheme="minorHAnsi" w:cstheme="minorHAnsi"/>
                <w:sz w:val="24"/>
                <w:szCs w:val="24"/>
                <w:lang w:val="en-US"/>
              </w:rPr>
            </w:pPr>
          </w:p>
        </w:tc>
      </w:tr>
      <w:tr w:rsidR="00422DEC" w:rsidRPr="00060C2A" w14:paraId="480DF989" w14:textId="77777777" w:rsidTr="00422DEC">
        <w:trPr>
          <w:trHeight w:val="417"/>
        </w:trPr>
        <w:tc>
          <w:tcPr>
            <w:tcW w:w="460" w:type="dxa"/>
          </w:tcPr>
          <w:p w14:paraId="3DA30879"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8</w:t>
            </w:r>
          </w:p>
        </w:tc>
        <w:tc>
          <w:tcPr>
            <w:tcW w:w="4183" w:type="dxa"/>
          </w:tcPr>
          <w:p w14:paraId="3288E7D8" w14:textId="7E677588"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Cylinder: +/-   ,   +  ,   -</w:t>
            </w:r>
          </w:p>
        </w:tc>
        <w:tc>
          <w:tcPr>
            <w:tcW w:w="2715" w:type="dxa"/>
          </w:tcPr>
          <w:p w14:paraId="493313CC" w14:textId="11EC4EED" w:rsidR="00422DEC" w:rsidRPr="00060C2A" w:rsidRDefault="00422DEC" w:rsidP="00422DEC">
            <w:pPr>
              <w:ind w:left="60"/>
              <w:jc w:val="center"/>
              <w:rPr>
                <w:rFonts w:asciiTheme="minorHAnsi" w:hAnsiTheme="minorHAnsi" w:cstheme="minorHAnsi"/>
                <w:sz w:val="24"/>
                <w:szCs w:val="24"/>
              </w:rPr>
            </w:pPr>
            <w:proofErr w:type="spellStart"/>
            <w:r w:rsidRPr="00060C2A">
              <w:rPr>
                <w:rFonts w:asciiTheme="minorHAnsi" w:hAnsiTheme="minorHAnsi" w:cstheme="minorHAnsi"/>
                <w:sz w:val="24"/>
                <w:szCs w:val="24"/>
                <w:lang w:val="en-US"/>
              </w:rPr>
              <w:t>tak</w:t>
            </w:r>
            <w:proofErr w:type="spellEnd"/>
          </w:p>
        </w:tc>
        <w:tc>
          <w:tcPr>
            <w:tcW w:w="1842" w:type="dxa"/>
          </w:tcPr>
          <w:p w14:paraId="478B5A24" w14:textId="77777777" w:rsidR="00422DEC" w:rsidRPr="00060C2A" w:rsidRDefault="00422DEC" w:rsidP="00422DEC">
            <w:pPr>
              <w:ind w:left="60"/>
              <w:jc w:val="center"/>
              <w:rPr>
                <w:rFonts w:asciiTheme="minorHAnsi" w:hAnsiTheme="minorHAnsi" w:cstheme="minorHAnsi"/>
                <w:sz w:val="24"/>
                <w:szCs w:val="24"/>
                <w:lang w:val="en-US"/>
              </w:rPr>
            </w:pPr>
          </w:p>
        </w:tc>
      </w:tr>
      <w:tr w:rsidR="00422DEC" w:rsidRPr="00060C2A" w14:paraId="4157D0F5" w14:textId="77777777" w:rsidTr="00422DEC">
        <w:tc>
          <w:tcPr>
            <w:tcW w:w="460" w:type="dxa"/>
          </w:tcPr>
          <w:p w14:paraId="5B2ACA2B"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9</w:t>
            </w:r>
          </w:p>
        </w:tc>
        <w:tc>
          <w:tcPr>
            <w:tcW w:w="4183" w:type="dxa"/>
          </w:tcPr>
          <w:p w14:paraId="2516DBD4" w14:textId="7D07E145"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Pryzma: 0~10</w:t>
            </w:r>
            <w:r w:rsidRPr="00060C2A">
              <w:rPr>
                <w:rFonts w:asciiTheme="minorHAnsi" w:hAnsiTheme="minorHAnsi"/>
                <w:noProof/>
                <w:sz w:val="24"/>
                <w:szCs w:val="24"/>
                <w:lang w:val="en-US"/>
              </w:rPr>
              <w:t>δ</w:t>
            </w:r>
            <w:r w:rsidRPr="00060C2A">
              <w:rPr>
                <w:rFonts w:asciiTheme="minorHAnsi" w:hAnsiTheme="minorHAnsi" w:cstheme="minorHAnsi"/>
                <w:sz w:val="24"/>
                <w:szCs w:val="24"/>
              </w:rPr>
              <w:t xml:space="preserve">       </w:t>
            </w:r>
          </w:p>
          <w:p w14:paraId="139AC5D1" w14:textId="78FC2AEE"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off/p-r/x-y</w:t>
            </w:r>
          </w:p>
        </w:tc>
        <w:tc>
          <w:tcPr>
            <w:tcW w:w="2715" w:type="dxa"/>
          </w:tcPr>
          <w:p w14:paraId="24C54AFD" w14:textId="5E716C41" w:rsidR="00422DEC" w:rsidRPr="00060C2A" w:rsidRDefault="00422DEC" w:rsidP="00422DEC">
            <w:pPr>
              <w:ind w:left="60"/>
              <w:jc w:val="center"/>
              <w:rPr>
                <w:rFonts w:asciiTheme="minorHAnsi" w:hAnsiTheme="minorHAnsi" w:cstheme="minorHAnsi"/>
                <w:sz w:val="24"/>
                <w:szCs w:val="24"/>
              </w:rPr>
            </w:pPr>
            <w:proofErr w:type="spellStart"/>
            <w:r w:rsidRPr="00060C2A">
              <w:rPr>
                <w:rFonts w:asciiTheme="minorHAnsi" w:hAnsiTheme="minorHAnsi" w:cstheme="minorHAnsi"/>
                <w:sz w:val="24"/>
                <w:szCs w:val="24"/>
                <w:lang w:val="en-US"/>
              </w:rPr>
              <w:t>tak</w:t>
            </w:r>
            <w:proofErr w:type="spellEnd"/>
          </w:p>
        </w:tc>
        <w:tc>
          <w:tcPr>
            <w:tcW w:w="1842" w:type="dxa"/>
          </w:tcPr>
          <w:p w14:paraId="3FDAA0CE" w14:textId="77777777" w:rsidR="00422DEC" w:rsidRPr="00060C2A" w:rsidRDefault="00422DEC" w:rsidP="00422DEC">
            <w:pPr>
              <w:ind w:left="60"/>
              <w:jc w:val="center"/>
              <w:rPr>
                <w:rFonts w:asciiTheme="minorHAnsi" w:hAnsiTheme="minorHAnsi" w:cstheme="minorHAnsi"/>
                <w:sz w:val="24"/>
                <w:szCs w:val="24"/>
                <w:lang w:val="en-US"/>
              </w:rPr>
            </w:pPr>
          </w:p>
        </w:tc>
      </w:tr>
      <w:tr w:rsidR="00422DEC" w:rsidRPr="00060C2A" w14:paraId="703FADCC" w14:textId="77777777" w:rsidTr="00422DEC">
        <w:tc>
          <w:tcPr>
            <w:tcW w:w="460" w:type="dxa"/>
          </w:tcPr>
          <w:p w14:paraId="60F823D7" w14:textId="77777777" w:rsidR="00422DEC" w:rsidRPr="00060C2A" w:rsidRDefault="00422DEC" w:rsidP="00422DEC">
            <w:pPr>
              <w:jc w:val="center"/>
              <w:rPr>
                <w:rFonts w:asciiTheme="minorHAnsi" w:hAnsiTheme="minorHAnsi" w:cstheme="minorHAnsi"/>
                <w:sz w:val="24"/>
                <w:szCs w:val="24"/>
              </w:rPr>
            </w:pPr>
            <w:r w:rsidRPr="00060C2A">
              <w:rPr>
                <w:rFonts w:asciiTheme="minorHAnsi" w:hAnsiTheme="minorHAnsi" w:cstheme="minorHAnsi"/>
                <w:sz w:val="24"/>
                <w:szCs w:val="24"/>
              </w:rPr>
              <w:t>10</w:t>
            </w:r>
          </w:p>
        </w:tc>
        <w:tc>
          <w:tcPr>
            <w:tcW w:w="4183" w:type="dxa"/>
          </w:tcPr>
          <w:p w14:paraId="2A83CAF8" w14:textId="4057C57E" w:rsidR="00422DEC" w:rsidRPr="00060C2A" w:rsidRDefault="00422DEC" w:rsidP="00422DEC">
            <w:pPr>
              <w:rPr>
                <w:rFonts w:asciiTheme="minorHAnsi" w:hAnsiTheme="minorHAnsi" w:cstheme="minorHAnsi"/>
                <w:sz w:val="24"/>
                <w:szCs w:val="24"/>
              </w:rPr>
            </w:pPr>
            <w:r w:rsidRPr="00060C2A">
              <w:rPr>
                <w:rFonts w:asciiTheme="minorHAnsi" w:hAnsiTheme="minorHAnsi" w:cstheme="minorHAnsi"/>
                <w:sz w:val="24"/>
                <w:szCs w:val="24"/>
              </w:rPr>
              <w:t xml:space="preserve">Sposób centrowania soczewki: bez auto </w:t>
            </w:r>
            <w:proofErr w:type="spellStart"/>
            <w:r w:rsidRPr="00060C2A">
              <w:rPr>
                <w:rFonts w:asciiTheme="minorHAnsi" w:hAnsiTheme="minorHAnsi" w:cstheme="minorHAnsi"/>
                <w:sz w:val="24"/>
                <w:szCs w:val="24"/>
              </w:rPr>
              <w:t>hold</w:t>
            </w:r>
            <w:proofErr w:type="spellEnd"/>
            <w:r w:rsidRPr="00060C2A">
              <w:rPr>
                <w:rFonts w:asciiTheme="minorHAnsi" w:hAnsiTheme="minorHAnsi" w:cstheme="minorHAnsi"/>
                <w:sz w:val="24"/>
                <w:szCs w:val="24"/>
              </w:rPr>
              <w:br/>
              <w:t xml:space="preserve">auto </w:t>
            </w:r>
            <w:proofErr w:type="spellStart"/>
            <w:r w:rsidRPr="00060C2A">
              <w:rPr>
                <w:rFonts w:asciiTheme="minorHAnsi" w:hAnsiTheme="minorHAnsi" w:cstheme="minorHAnsi"/>
                <w:sz w:val="24"/>
                <w:szCs w:val="24"/>
              </w:rPr>
              <w:t>hold</w:t>
            </w:r>
            <w:proofErr w:type="spellEnd"/>
            <w:r w:rsidRPr="00060C2A">
              <w:rPr>
                <w:rFonts w:asciiTheme="minorHAnsi" w:hAnsiTheme="minorHAnsi" w:cstheme="minorHAnsi"/>
                <w:sz w:val="24"/>
                <w:szCs w:val="24"/>
              </w:rPr>
              <w:t xml:space="preserve"> szybki</w:t>
            </w:r>
            <w:r w:rsidRPr="00060C2A">
              <w:rPr>
                <w:rFonts w:asciiTheme="minorHAnsi" w:hAnsiTheme="minorHAnsi" w:cstheme="minorHAnsi"/>
                <w:sz w:val="24"/>
                <w:szCs w:val="24"/>
              </w:rPr>
              <w:br/>
              <w:t xml:space="preserve">auto </w:t>
            </w:r>
            <w:proofErr w:type="spellStart"/>
            <w:r w:rsidRPr="00060C2A">
              <w:rPr>
                <w:rFonts w:asciiTheme="minorHAnsi" w:hAnsiTheme="minorHAnsi" w:cstheme="minorHAnsi"/>
                <w:sz w:val="24"/>
                <w:szCs w:val="24"/>
              </w:rPr>
              <w:t>hold</w:t>
            </w:r>
            <w:proofErr w:type="spellEnd"/>
            <w:r w:rsidRPr="00060C2A">
              <w:rPr>
                <w:rFonts w:asciiTheme="minorHAnsi" w:hAnsiTheme="minorHAnsi" w:cstheme="minorHAnsi"/>
                <w:sz w:val="24"/>
                <w:szCs w:val="24"/>
              </w:rPr>
              <w:t xml:space="preserve">  precyzyjny</w:t>
            </w:r>
          </w:p>
        </w:tc>
        <w:tc>
          <w:tcPr>
            <w:tcW w:w="2715" w:type="dxa"/>
          </w:tcPr>
          <w:p w14:paraId="1D0E5A19" w14:textId="4569F099" w:rsidR="00422DEC" w:rsidRPr="00060C2A" w:rsidRDefault="00422DEC" w:rsidP="00422DEC">
            <w:pPr>
              <w:ind w:left="60"/>
              <w:jc w:val="center"/>
              <w:rPr>
                <w:rFonts w:asciiTheme="minorHAnsi" w:hAnsiTheme="minorHAnsi" w:cstheme="minorHAnsi"/>
                <w:sz w:val="24"/>
                <w:szCs w:val="24"/>
              </w:rPr>
            </w:pPr>
            <w:proofErr w:type="spellStart"/>
            <w:r w:rsidRPr="00060C2A">
              <w:rPr>
                <w:rFonts w:asciiTheme="minorHAnsi" w:hAnsiTheme="minorHAnsi" w:cstheme="minorHAnsi"/>
                <w:sz w:val="24"/>
                <w:szCs w:val="24"/>
                <w:lang w:val="en-US"/>
              </w:rPr>
              <w:t>tak</w:t>
            </w:r>
            <w:proofErr w:type="spellEnd"/>
          </w:p>
        </w:tc>
        <w:tc>
          <w:tcPr>
            <w:tcW w:w="1842" w:type="dxa"/>
          </w:tcPr>
          <w:p w14:paraId="4AA327EE" w14:textId="77777777" w:rsidR="00422DEC" w:rsidRPr="00060C2A" w:rsidRDefault="00422DEC" w:rsidP="00422DEC">
            <w:pPr>
              <w:ind w:left="60"/>
              <w:jc w:val="center"/>
              <w:rPr>
                <w:rFonts w:asciiTheme="minorHAnsi" w:hAnsiTheme="minorHAnsi" w:cstheme="minorHAnsi"/>
                <w:sz w:val="24"/>
                <w:szCs w:val="24"/>
                <w:lang w:val="en-US"/>
              </w:rPr>
            </w:pPr>
          </w:p>
        </w:tc>
      </w:tr>
      <w:tr w:rsidR="00FF4080" w:rsidRPr="00060C2A" w14:paraId="1EFF3192" w14:textId="77777777" w:rsidTr="00422DEC">
        <w:trPr>
          <w:trHeight w:val="464"/>
        </w:trPr>
        <w:tc>
          <w:tcPr>
            <w:tcW w:w="460" w:type="dxa"/>
          </w:tcPr>
          <w:p w14:paraId="55FB713B"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11</w:t>
            </w:r>
          </w:p>
        </w:tc>
        <w:tc>
          <w:tcPr>
            <w:tcW w:w="4183" w:type="dxa"/>
          </w:tcPr>
          <w:p w14:paraId="2A33C3AB"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Pomiar filtrowania </w:t>
            </w:r>
            <w:proofErr w:type="spellStart"/>
            <w:r w:rsidRPr="00060C2A">
              <w:rPr>
                <w:rFonts w:asciiTheme="minorHAnsi" w:hAnsiTheme="minorHAnsi" w:cstheme="minorHAnsi"/>
                <w:sz w:val="24"/>
                <w:szCs w:val="24"/>
              </w:rPr>
              <w:t>uv</w:t>
            </w:r>
            <w:proofErr w:type="spellEnd"/>
            <w:r w:rsidRPr="00060C2A">
              <w:rPr>
                <w:rFonts w:asciiTheme="minorHAnsi" w:hAnsiTheme="minorHAnsi" w:cstheme="minorHAnsi"/>
                <w:sz w:val="24"/>
                <w:szCs w:val="24"/>
              </w:rPr>
              <w:t>:</w:t>
            </w:r>
          </w:p>
        </w:tc>
        <w:tc>
          <w:tcPr>
            <w:tcW w:w="2715" w:type="dxa"/>
          </w:tcPr>
          <w:p w14:paraId="1EE64BCB"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03F667F7"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1B971FE5" w14:textId="77777777" w:rsidTr="00422DEC">
        <w:trPr>
          <w:trHeight w:val="427"/>
        </w:trPr>
        <w:tc>
          <w:tcPr>
            <w:tcW w:w="460" w:type="dxa"/>
          </w:tcPr>
          <w:p w14:paraId="3F1D626A"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12</w:t>
            </w:r>
          </w:p>
        </w:tc>
        <w:tc>
          <w:tcPr>
            <w:tcW w:w="4183" w:type="dxa"/>
          </w:tcPr>
          <w:p w14:paraId="65555512"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Pomiar filtrowania </w:t>
            </w:r>
            <w:proofErr w:type="spellStart"/>
            <w:r w:rsidRPr="00060C2A">
              <w:rPr>
                <w:rFonts w:asciiTheme="minorHAnsi" w:hAnsiTheme="minorHAnsi" w:cstheme="minorHAnsi"/>
                <w:sz w:val="24"/>
                <w:szCs w:val="24"/>
              </w:rPr>
              <w:t>grean</w:t>
            </w:r>
            <w:proofErr w:type="spellEnd"/>
            <w:r w:rsidRPr="00060C2A">
              <w:rPr>
                <w:rFonts w:asciiTheme="minorHAnsi" w:hAnsiTheme="minorHAnsi" w:cstheme="minorHAnsi"/>
                <w:sz w:val="24"/>
                <w:szCs w:val="24"/>
              </w:rPr>
              <w:t>:</w:t>
            </w:r>
          </w:p>
        </w:tc>
        <w:tc>
          <w:tcPr>
            <w:tcW w:w="2715" w:type="dxa"/>
          </w:tcPr>
          <w:p w14:paraId="15AD8835"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3D4F059D"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5756E7D6" w14:textId="77777777" w:rsidTr="00422DEC">
        <w:trPr>
          <w:trHeight w:val="421"/>
        </w:trPr>
        <w:tc>
          <w:tcPr>
            <w:tcW w:w="460" w:type="dxa"/>
          </w:tcPr>
          <w:p w14:paraId="0FAF4F17"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 xml:space="preserve">13 </w:t>
            </w:r>
          </w:p>
        </w:tc>
        <w:tc>
          <w:tcPr>
            <w:tcW w:w="4183" w:type="dxa"/>
          </w:tcPr>
          <w:p w14:paraId="5379CFFD"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Funkcja auto  r/l:</w:t>
            </w:r>
          </w:p>
        </w:tc>
        <w:tc>
          <w:tcPr>
            <w:tcW w:w="2715" w:type="dxa"/>
          </w:tcPr>
          <w:p w14:paraId="032D0451"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710B3E03"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285E0BE4" w14:textId="77777777" w:rsidTr="00422DEC">
        <w:trPr>
          <w:trHeight w:val="399"/>
        </w:trPr>
        <w:tc>
          <w:tcPr>
            <w:tcW w:w="460" w:type="dxa"/>
          </w:tcPr>
          <w:p w14:paraId="3C08D921"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14</w:t>
            </w:r>
          </w:p>
        </w:tc>
        <w:tc>
          <w:tcPr>
            <w:tcW w:w="4183" w:type="dxa"/>
          </w:tcPr>
          <w:p w14:paraId="3A7E9F68"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Funkcja auto </w:t>
            </w:r>
            <w:proofErr w:type="spellStart"/>
            <w:r w:rsidRPr="00060C2A">
              <w:rPr>
                <w:rFonts w:asciiTheme="minorHAnsi" w:hAnsiTheme="minorHAnsi" w:cstheme="minorHAnsi"/>
                <w:sz w:val="24"/>
                <w:szCs w:val="24"/>
              </w:rPr>
              <w:t>add</w:t>
            </w:r>
            <w:proofErr w:type="spellEnd"/>
            <w:r w:rsidRPr="00060C2A">
              <w:rPr>
                <w:rFonts w:asciiTheme="minorHAnsi" w:hAnsiTheme="minorHAnsi" w:cstheme="minorHAnsi"/>
                <w:sz w:val="24"/>
                <w:szCs w:val="24"/>
              </w:rPr>
              <w:t>:</w:t>
            </w:r>
          </w:p>
        </w:tc>
        <w:tc>
          <w:tcPr>
            <w:tcW w:w="2715" w:type="dxa"/>
          </w:tcPr>
          <w:p w14:paraId="26B61926"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32EF7B68"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562FBB98" w14:textId="77777777" w:rsidTr="00422DEC">
        <w:tc>
          <w:tcPr>
            <w:tcW w:w="460" w:type="dxa"/>
          </w:tcPr>
          <w:p w14:paraId="3AFAEBC4"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15</w:t>
            </w:r>
          </w:p>
        </w:tc>
        <w:tc>
          <w:tcPr>
            <w:tcW w:w="4183" w:type="dxa"/>
          </w:tcPr>
          <w:p w14:paraId="4733920C"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Pomiar </w:t>
            </w:r>
            <w:proofErr w:type="spellStart"/>
            <w:r w:rsidRPr="00060C2A">
              <w:rPr>
                <w:rFonts w:asciiTheme="minorHAnsi" w:hAnsiTheme="minorHAnsi" w:cstheme="minorHAnsi"/>
                <w:sz w:val="24"/>
                <w:szCs w:val="24"/>
              </w:rPr>
              <w:t>pojedyńczej</w:t>
            </w:r>
            <w:proofErr w:type="spellEnd"/>
            <w:r w:rsidRPr="00060C2A">
              <w:rPr>
                <w:rFonts w:asciiTheme="minorHAnsi" w:hAnsiTheme="minorHAnsi" w:cstheme="minorHAnsi"/>
                <w:sz w:val="24"/>
                <w:szCs w:val="24"/>
              </w:rPr>
              <w:t xml:space="preserve"> </w:t>
            </w:r>
            <w:r w:rsidRPr="00060C2A">
              <w:rPr>
                <w:rFonts w:asciiTheme="minorHAnsi" w:hAnsiTheme="minorHAnsi" w:cstheme="minorHAnsi"/>
                <w:sz w:val="24"/>
                <w:szCs w:val="24"/>
              </w:rPr>
              <w:br/>
              <w:t>soczewki:</w:t>
            </w:r>
          </w:p>
        </w:tc>
        <w:tc>
          <w:tcPr>
            <w:tcW w:w="2715" w:type="dxa"/>
          </w:tcPr>
          <w:p w14:paraId="2076BA04"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05CAF543"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53B9C2AF" w14:textId="77777777" w:rsidTr="00422DEC">
        <w:tc>
          <w:tcPr>
            <w:tcW w:w="460" w:type="dxa"/>
          </w:tcPr>
          <w:p w14:paraId="003C8F2A"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16</w:t>
            </w:r>
          </w:p>
        </w:tc>
        <w:tc>
          <w:tcPr>
            <w:tcW w:w="4183" w:type="dxa"/>
          </w:tcPr>
          <w:p w14:paraId="2E4CE2AD"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Dedykowany ekran do pomiaru soczewek progresywnych</w:t>
            </w:r>
          </w:p>
        </w:tc>
        <w:tc>
          <w:tcPr>
            <w:tcW w:w="2715" w:type="dxa"/>
          </w:tcPr>
          <w:p w14:paraId="56A0C4F7"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70B10FD8"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7C01F351" w14:textId="77777777" w:rsidTr="00422DEC">
        <w:tc>
          <w:tcPr>
            <w:tcW w:w="460" w:type="dxa"/>
          </w:tcPr>
          <w:p w14:paraId="186E9F19"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17</w:t>
            </w:r>
          </w:p>
        </w:tc>
        <w:tc>
          <w:tcPr>
            <w:tcW w:w="4183" w:type="dxa"/>
          </w:tcPr>
          <w:p w14:paraId="66DA4EA8"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Dźwiękowa sygnalizacja zafiksowania </w:t>
            </w:r>
            <w:proofErr w:type="spellStart"/>
            <w:r w:rsidRPr="00060C2A">
              <w:rPr>
                <w:rFonts w:asciiTheme="minorHAnsi" w:hAnsiTheme="minorHAnsi" w:cstheme="minorHAnsi"/>
                <w:sz w:val="24"/>
                <w:szCs w:val="24"/>
              </w:rPr>
              <w:t>soczewk</w:t>
            </w:r>
            <w:proofErr w:type="spellEnd"/>
            <w:r w:rsidRPr="00060C2A">
              <w:rPr>
                <w:rFonts w:asciiTheme="minorHAnsi" w:hAnsiTheme="minorHAnsi" w:cstheme="minorHAnsi"/>
                <w:sz w:val="24"/>
                <w:szCs w:val="24"/>
              </w:rPr>
              <w:t>:</w:t>
            </w:r>
          </w:p>
        </w:tc>
        <w:tc>
          <w:tcPr>
            <w:tcW w:w="2715" w:type="dxa"/>
          </w:tcPr>
          <w:p w14:paraId="6008754C"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3F88BE86"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009DDBEE" w14:textId="77777777" w:rsidTr="00422DEC">
        <w:tc>
          <w:tcPr>
            <w:tcW w:w="460" w:type="dxa"/>
          </w:tcPr>
          <w:p w14:paraId="71E0660E"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18</w:t>
            </w:r>
          </w:p>
        </w:tc>
        <w:tc>
          <w:tcPr>
            <w:tcW w:w="4183" w:type="dxa"/>
          </w:tcPr>
          <w:p w14:paraId="48B81C33"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Funkcja </w:t>
            </w:r>
            <w:proofErr w:type="spellStart"/>
            <w:r w:rsidRPr="00060C2A">
              <w:rPr>
                <w:rFonts w:asciiTheme="minorHAnsi" w:hAnsiTheme="minorHAnsi" w:cstheme="minorHAnsi"/>
                <w:sz w:val="24"/>
                <w:szCs w:val="24"/>
              </w:rPr>
              <w:t>screensaver</w:t>
            </w:r>
            <w:proofErr w:type="spellEnd"/>
            <w:r w:rsidRPr="00060C2A">
              <w:rPr>
                <w:rFonts w:asciiTheme="minorHAnsi" w:hAnsiTheme="minorHAnsi" w:cstheme="minorHAnsi"/>
                <w:sz w:val="24"/>
                <w:szCs w:val="24"/>
              </w:rPr>
              <w:t xml:space="preserve">: </w:t>
            </w:r>
            <w:r w:rsidRPr="00060C2A">
              <w:rPr>
                <w:rFonts w:asciiTheme="minorHAnsi" w:hAnsiTheme="minorHAnsi" w:cstheme="minorHAnsi"/>
                <w:sz w:val="24"/>
                <w:szCs w:val="24"/>
              </w:rPr>
              <w:br/>
              <w:t>(off/5/15/30)</w:t>
            </w:r>
          </w:p>
        </w:tc>
        <w:tc>
          <w:tcPr>
            <w:tcW w:w="2715" w:type="dxa"/>
          </w:tcPr>
          <w:p w14:paraId="5A1EA6C5"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64F0B007"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472C0614" w14:textId="77777777" w:rsidTr="00422DEC">
        <w:tc>
          <w:tcPr>
            <w:tcW w:w="460" w:type="dxa"/>
          </w:tcPr>
          <w:p w14:paraId="430AF5B4"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lastRenderedPageBreak/>
              <w:t>19</w:t>
            </w:r>
          </w:p>
        </w:tc>
        <w:tc>
          <w:tcPr>
            <w:tcW w:w="4183" w:type="dxa"/>
          </w:tcPr>
          <w:p w14:paraId="1680D5BB"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Suwak pozycjonujący oprawę okularową:</w:t>
            </w:r>
          </w:p>
        </w:tc>
        <w:tc>
          <w:tcPr>
            <w:tcW w:w="2715" w:type="dxa"/>
          </w:tcPr>
          <w:p w14:paraId="679435FB"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3BE7D03A"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678BBC9C" w14:textId="77777777" w:rsidTr="00422DEC">
        <w:trPr>
          <w:trHeight w:val="418"/>
        </w:trPr>
        <w:tc>
          <w:tcPr>
            <w:tcW w:w="460" w:type="dxa"/>
          </w:tcPr>
          <w:p w14:paraId="7EF21244"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20</w:t>
            </w:r>
          </w:p>
        </w:tc>
        <w:tc>
          <w:tcPr>
            <w:tcW w:w="4183" w:type="dxa"/>
          </w:tcPr>
          <w:p w14:paraId="27B3B536"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Wymienna </w:t>
            </w:r>
            <w:proofErr w:type="spellStart"/>
            <w:r w:rsidRPr="00060C2A">
              <w:rPr>
                <w:rFonts w:asciiTheme="minorHAnsi" w:hAnsiTheme="minorHAnsi" w:cstheme="minorHAnsi"/>
                <w:sz w:val="24"/>
                <w:szCs w:val="24"/>
              </w:rPr>
              <w:t>powstawka</w:t>
            </w:r>
            <w:proofErr w:type="spellEnd"/>
            <w:r w:rsidRPr="00060C2A">
              <w:rPr>
                <w:rFonts w:asciiTheme="minorHAnsi" w:hAnsiTheme="minorHAnsi" w:cstheme="minorHAnsi"/>
                <w:sz w:val="24"/>
                <w:szCs w:val="24"/>
              </w:rPr>
              <w:t xml:space="preserve"> pod </w:t>
            </w:r>
            <w:r w:rsidRPr="00060C2A">
              <w:rPr>
                <w:rFonts w:asciiTheme="minorHAnsi" w:hAnsiTheme="minorHAnsi" w:cstheme="minorHAnsi"/>
                <w:sz w:val="24"/>
                <w:szCs w:val="24"/>
              </w:rPr>
              <w:br/>
              <w:t>soczewkę:</w:t>
            </w:r>
          </w:p>
        </w:tc>
        <w:tc>
          <w:tcPr>
            <w:tcW w:w="2715" w:type="dxa"/>
          </w:tcPr>
          <w:p w14:paraId="343BB1DC"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71230535"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348B5BFD" w14:textId="77777777" w:rsidTr="00422DEC">
        <w:trPr>
          <w:trHeight w:val="418"/>
        </w:trPr>
        <w:tc>
          <w:tcPr>
            <w:tcW w:w="460" w:type="dxa"/>
          </w:tcPr>
          <w:p w14:paraId="76CF9E56"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21</w:t>
            </w:r>
          </w:p>
        </w:tc>
        <w:tc>
          <w:tcPr>
            <w:tcW w:w="4183" w:type="dxa"/>
          </w:tcPr>
          <w:p w14:paraId="15FA3824"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Pomiar soczewek </w:t>
            </w:r>
            <w:r w:rsidRPr="00060C2A">
              <w:rPr>
                <w:rFonts w:asciiTheme="minorHAnsi" w:hAnsiTheme="minorHAnsi" w:cstheme="minorHAnsi"/>
                <w:sz w:val="24"/>
                <w:szCs w:val="24"/>
              </w:rPr>
              <w:br/>
              <w:t>kontaktowych</w:t>
            </w:r>
          </w:p>
        </w:tc>
        <w:tc>
          <w:tcPr>
            <w:tcW w:w="2715" w:type="dxa"/>
          </w:tcPr>
          <w:p w14:paraId="3B4869F6"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6415D4A3"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4939C9D2" w14:textId="77777777" w:rsidTr="00422DEC">
        <w:trPr>
          <w:trHeight w:val="426"/>
        </w:trPr>
        <w:tc>
          <w:tcPr>
            <w:tcW w:w="460" w:type="dxa"/>
          </w:tcPr>
          <w:p w14:paraId="6154CC87"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22</w:t>
            </w:r>
          </w:p>
        </w:tc>
        <w:tc>
          <w:tcPr>
            <w:tcW w:w="4183" w:type="dxa"/>
          </w:tcPr>
          <w:p w14:paraId="0D374C29"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Czteropunktowy docisk soczewki:</w:t>
            </w:r>
          </w:p>
        </w:tc>
        <w:tc>
          <w:tcPr>
            <w:tcW w:w="2715" w:type="dxa"/>
          </w:tcPr>
          <w:p w14:paraId="1D7170B4" w14:textId="77777777" w:rsidR="00FF4080" w:rsidRPr="00060C2A" w:rsidRDefault="00FF4080" w:rsidP="00FF4080">
            <w:pPr>
              <w:ind w:left="60"/>
              <w:jc w:val="center"/>
              <w:rPr>
                <w:rFonts w:asciiTheme="minorHAnsi" w:hAnsiTheme="minorHAnsi" w:cstheme="minorHAnsi"/>
                <w:sz w:val="24"/>
                <w:szCs w:val="24"/>
              </w:rPr>
            </w:pPr>
            <w:r w:rsidRPr="00060C2A">
              <w:rPr>
                <w:rFonts w:asciiTheme="minorHAnsi" w:hAnsiTheme="minorHAnsi" w:cstheme="minorHAnsi"/>
                <w:sz w:val="24"/>
                <w:szCs w:val="24"/>
              </w:rPr>
              <w:t>tak</w:t>
            </w:r>
          </w:p>
        </w:tc>
        <w:tc>
          <w:tcPr>
            <w:tcW w:w="1842" w:type="dxa"/>
          </w:tcPr>
          <w:p w14:paraId="23FD5886"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4FA7F0F7" w14:textId="77777777" w:rsidTr="00422DEC">
        <w:tc>
          <w:tcPr>
            <w:tcW w:w="460" w:type="dxa"/>
          </w:tcPr>
          <w:p w14:paraId="49005F85"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23</w:t>
            </w:r>
          </w:p>
        </w:tc>
        <w:tc>
          <w:tcPr>
            <w:tcW w:w="4183" w:type="dxa"/>
          </w:tcPr>
          <w:p w14:paraId="2E5D502D"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Trzypunktowy znacznik z wymiennymi pisakami:</w:t>
            </w:r>
          </w:p>
        </w:tc>
        <w:tc>
          <w:tcPr>
            <w:tcW w:w="2715" w:type="dxa"/>
          </w:tcPr>
          <w:p w14:paraId="4CD9A68A" w14:textId="77777777" w:rsidR="00FF4080" w:rsidRPr="00060C2A" w:rsidRDefault="00FF4080" w:rsidP="00FF4080">
            <w:pPr>
              <w:ind w:left="60"/>
              <w:jc w:val="center"/>
              <w:rPr>
                <w:rFonts w:asciiTheme="minorHAnsi" w:hAnsiTheme="minorHAnsi" w:cstheme="minorHAnsi"/>
                <w:i/>
                <w:iCs/>
                <w:sz w:val="24"/>
                <w:szCs w:val="24"/>
              </w:rPr>
            </w:pPr>
            <w:r w:rsidRPr="00060C2A">
              <w:rPr>
                <w:rFonts w:asciiTheme="minorHAnsi" w:hAnsiTheme="minorHAnsi" w:cstheme="minorHAnsi"/>
                <w:i/>
                <w:iCs/>
                <w:sz w:val="24"/>
                <w:szCs w:val="24"/>
              </w:rPr>
              <w:t>tak</w:t>
            </w:r>
          </w:p>
        </w:tc>
        <w:tc>
          <w:tcPr>
            <w:tcW w:w="1842" w:type="dxa"/>
          </w:tcPr>
          <w:p w14:paraId="54D6CDF4" w14:textId="77777777" w:rsidR="00FF4080" w:rsidRPr="00060C2A" w:rsidRDefault="00FF4080" w:rsidP="00FF4080">
            <w:pPr>
              <w:ind w:left="60"/>
              <w:jc w:val="center"/>
              <w:rPr>
                <w:rFonts w:asciiTheme="minorHAnsi" w:hAnsiTheme="minorHAnsi" w:cstheme="minorHAnsi"/>
                <w:sz w:val="24"/>
                <w:szCs w:val="24"/>
                <w:lang w:val="en-US"/>
              </w:rPr>
            </w:pPr>
          </w:p>
        </w:tc>
      </w:tr>
      <w:tr w:rsidR="00D01685" w:rsidRPr="00060C2A" w14:paraId="15A236CD" w14:textId="77777777" w:rsidTr="00422DEC">
        <w:trPr>
          <w:trHeight w:val="450"/>
        </w:trPr>
        <w:tc>
          <w:tcPr>
            <w:tcW w:w="460" w:type="dxa"/>
          </w:tcPr>
          <w:p w14:paraId="78D42013"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24</w:t>
            </w:r>
          </w:p>
        </w:tc>
        <w:tc>
          <w:tcPr>
            <w:tcW w:w="4183" w:type="dxa"/>
          </w:tcPr>
          <w:p w14:paraId="7CDF6BC4" w14:textId="2CB6A8BB"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Pomiar soczewek w zakresie: </w:t>
            </w:r>
            <w:r w:rsidRPr="00060C2A">
              <w:rPr>
                <w:rFonts w:asciiTheme="minorHAnsi" w:hAnsiTheme="minorHAnsi"/>
                <w:i/>
                <w:iCs/>
                <w:noProof/>
                <w:sz w:val="24"/>
                <w:szCs w:val="24"/>
              </w:rPr>
              <w:t>ø 15 ~ 115mm</w:t>
            </w:r>
          </w:p>
        </w:tc>
        <w:tc>
          <w:tcPr>
            <w:tcW w:w="2715" w:type="dxa"/>
          </w:tcPr>
          <w:p w14:paraId="22362994" w14:textId="20E88C60" w:rsidR="00D01685" w:rsidRPr="00060C2A" w:rsidRDefault="00D01685" w:rsidP="00D01685">
            <w:pPr>
              <w:ind w:left="60"/>
              <w:jc w:val="center"/>
              <w:rPr>
                <w:rFonts w:asciiTheme="minorHAnsi" w:hAnsiTheme="minorHAnsi" w:cstheme="minorHAnsi"/>
                <w:i/>
                <w:iCs/>
                <w:sz w:val="24"/>
                <w:szCs w:val="24"/>
              </w:rPr>
            </w:pPr>
            <w:r w:rsidRPr="00060C2A">
              <w:rPr>
                <w:rFonts w:asciiTheme="minorHAnsi" w:hAnsiTheme="minorHAnsi" w:cstheme="minorHAnsi"/>
                <w:i/>
                <w:iCs/>
                <w:sz w:val="24"/>
                <w:szCs w:val="24"/>
              </w:rPr>
              <w:t>tak</w:t>
            </w:r>
          </w:p>
        </w:tc>
        <w:tc>
          <w:tcPr>
            <w:tcW w:w="1842" w:type="dxa"/>
          </w:tcPr>
          <w:p w14:paraId="12E5D17C"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39B73B57" w14:textId="77777777" w:rsidTr="00422DEC">
        <w:trPr>
          <w:trHeight w:val="427"/>
        </w:trPr>
        <w:tc>
          <w:tcPr>
            <w:tcW w:w="460" w:type="dxa"/>
          </w:tcPr>
          <w:p w14:paraId="0B1D0528"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25</w:t>
            </w:r>
          </w:p>
        </w:tc>
        <w:tc>
          <w:tcPr>
            <w:tcW w:w="4183" w:type="dxa"/>
          </w:tcPr>
          <w:p w14:paraId="735B8939" w14:textId="788D0CAC"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Zasilanie: </w:t>
            </w:r>
            <w:r w:rsidRPr="00060C2A">
              <w:rPr>
                <w:rFonts w:asciiTheme="minorHAnsi" w:hAnsiTheme="minorHAnsi" w:cstheme="minorHAnsi"/>
                <w:i/>
                <w:iCs/>
                <w:sz w:val="24"/>
                <w:szCs w:val="24"/>
              </w:rPr>
              <w:t xml:space="preserve">230v 50 </w:t>
            </w:r>
            <w:proofErr w:type="spellStart"/>
            <w:r w:rsidRPr="00060C2A">
              <w:rPr>
                <w:rFonts w:asciiTheme="minorHAnsi" w:hAnsiTheme="minorHAnsi" w:cstheme="minorHAnsi"/>
                <w:i/>
                <w:iCs/>
                <w:sz w:val="24"/>
                <w:szCs w:val="24"/>
              </w:rPr>
              <w:t>hz</w:t>
            </w:r>
            <w:proofErr w:type="spellEnd"/>
          </w:p>
        </w:tc>
        <w:tc>
          <w:tcPr>
            <w:tcW w:w="2715" w:type="dxa"/>
          </w:tcPr>
          <w:p w14:paraId="19AC4AAB" w14:textId="74FBC349" w:rsidR="00D01685" w:rsidRPr="00060C2A" w:rsidRDefault="00D01685" w:rsidP="00D01685">
            <w:pPr>
              <w:ind w:left="60"/>
              <w:jc w:val="center"/>
              <w:rPr>
                <w:rFonts w:asciiTheme="minorHAnsi" w:hAnsiTheme="minorHAnsi"/>
                <w:i/>
                <w:iCs/>
                <w:noProof/>
                <w:sz w:val="24"/>
                <w:szCs w:val="24"/>
              </w:rPr>
            </w:pPr>
            <w:r w:rsidRPr="00060C2A">
              <w:rPr>
                <w:rFonts w:asciiTheme="minorHAnsi" w:hAnsiTheme="minorHAnsi" w:cstheme="minorHAnsi"/>
                <w:i/>
                <w:iCs/>
                <w:sz w:val="24"/>
                <w:szCs w:val="24"/>
              </w:rPr>
              <w:t>tak</w:t>
            </w:r>
          </w:p>
        </w:tc>
        <w:tc>
          <w:tcPr>
            <w:tcW w:w="1842" w:type="dxa"/>
          </w:tcPr>
          <w:p w14:paraId="01B93873" w14:textId="77777777" w:rsidR="00D01685" w:rsidRPr="00060C2A" w:rsidRDefault="00D01685" w:rsidP="00D01685">
            <w:pPr>
              <w:ind w:left="60"/>
              <w:jc w:val="center"/>
              <w:rPr>
                <w:rFonts w:asciiTheme="minorHAnsi" w:hAnsiTheme="minorHAnsi" w:cstheme="minorHAnsi"/>
                <w:sz w:val="24"/>
                <w:szCs w:val="24"/>
                <w:lang w:val="en-US"/>
              </w:rPr>
            </w:pPr>
          </w:p>
        </w:tc>
      </w:tr>
      <w:tr w:rsidR="00D01685" w:rsidRPr="00060C2A" w14:paraId="508B484E" w14:textId="77777777" w:rsidTr="00422DEC">
        <w:trPr>
          <w:trHeight w:val="421"/>
        </w:trPr>
        <w:tc>
          <w:tcPr>
            <w:tcW w:w="460" w:type="dxa"/>
          </w:tcPr>
          <w:p w14:paraId="456C4EDA" w14:textId="77777777" w:rsidR="00D01685" w:rsidRPr="00060C2A" w:rsidRDefault="00D01685" w:rsidP="00D01685">
            <w:pPr>
              <w:jc w:val="center"/>
              <w:rPr>
                <w:rFonts w:asciiTheme="minorHAnsi" w:hAnsiTheme="minorHAnsi" w:cstheme="minorHAnsi"/>
                <w:sz w:val="24"/>
                <w:szCs w:val="24"/>
              </w:rPr>
            </w:pPr>
            <w:r w:rsidRPr="00060C2A">
              <w:rPr>
                <w:rFonts w:asciiTheme="minorHAnsi" w:hAnsiTheme="minorHAnsi" w:cstheme="minorHAnsi"/>
                <w:sz w:val="24"/>
                <w:szCs w:val="24"/>
              </w:rPr>
              <w:t>26</w:t>
            </w:r>
          </w:p>
        </w:tc>
        <w:tc>
          <w:tcPr>
            <w:tcW w:w="4183" w:type="dxa"/>
          </w:tcPr>
          <w:p w14:paraId="6719CE4B" w14:textId="447F5DF9" w:rsidR="00D01685" w:rsidRPr="00060C2A" w:rsidRDefault="00D01685" w:rsidP="00D01685">
            <w:pPr>
              <w:rPr>
                <w:rFonts w:asciiTheme="minorHAnsi" w:hAnsiTheme="minorHAnsi" w:cstheme="minorHAnsi"/>
                <w:sz w:val="24"/>
                <w:szCs w:val="24"/>
              </w:rPr>
            </w:pPr>
            <w:r w:rsidRPr="00060C2A">
              <w:rPr>
                <w:rFonts w:asciiTheme="minorHAnsi" w:hAnsiTheme="minorHAnsi" w:cstheme="minorHAnsi"/>
                <w:sz w:val="24"/>
                <w:szCs w:val="24"/>
              </w:rPr>
              <w:t xml:space="preserve">Gwarancja: </w:t>
            </w:r>
            <w:r w:rsidRPr="00060C2A">
              <w:rPr>
                <w:rFonts w:asciiTheme="minorHAnsi" w:hAnsiTheme="minorHAnsi"/>
                <w:i/>
                <w:iCs/>
                <w:noProof/>
                <w:sz w:val="24"/>
                <w:szCs w:val="24"/>
              </w:rPr>
              <w:t>min. 12 mies</w:t>
            </w:r>
          </w:p>
        </w:tc>
        <w:tc>
          <w:tcPr>
            <w:tcW w:w="2715" w:type="dxa"/>
          </w:tcPr>
          <w:p w14:paraId="640C0FED" w14:textId="331E5869" w:rsidR="00D01685" w:rsidRPr="00060C2A" w:rsidRDefault="00D01685" w:rsidP="00D01685">
            <w:pPr>
              <w:ind w:left="60"/>
              <w:jc w:val="center"/>
              <w:rPr>
                <w:rFonts w:asciiTheme="minorHAnsi" w:hAnsiTheme="minorHAnsi"/>
                <w:i/>
                <w:iCs/>
                <w:noProof/>
                <w:sz w:val="24"/>
                <w:szCs w:val="24"/>
              </w:rPr>
            </w:pPr>
            <w:r w:rsidRPr="00060C2A">
              <w:rPr>
                <w:rFonts w:asciiTheme="minorHAnsi" w:hAnsiTheme="minorHAnsi" w:cstheme="minorHAnsi"/>
                <w:i/>
                <w:iCs/>
                <w:sz w:val="24"/>
                <w:szCs w:val="24"/>
              </w:rPr>
              <w:t>tak</w:t>
            </w:r>
          </w:p>
        </w:tc>
        <w:tc>
          <w:tcPr>
            <w:tcW w:w="1842" w:type="dxa"/>
          </w:tcPr>
          <w:p w14:paraId="3DCBDA87" w14:textId="77777777" w:rsidR="00D01685" w:rsidRPr="00060C2A" w:rsidRDefault="00D01685" w:rsidP="00D01685">
            <w:pPr>
              <w:ind w:left="60"/>
              <w:jc w:val="center"/>
              <w:rPr>
                <w:rFonts w:asciiTheme="minorHAnsi" w:hAnsiTheme="minorHAnsi" w:cstheme="minorHAnsi"/>
                <w:sz w:val="24"/>
                <w:szCs w:val="24"/>
                <w:lang w:val="en-US"/>
              </w:rPr>
            </w:pPr>
          </w:p>
        </w:tc>
      </w:tr>
      <w:tr w:rsidR="00FF4080" w:rsidRPr="00060C2A" w14:paraId="258D839B" w14:textId="77777777" w:rsidTr="00422DEC">
        <w:tc>
          <w:tcPr>
            <w:tcW w:w="460" w:type="dxa"/>
          </w:tcPr>
          <w:p w14:paraId="0A61BB52"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27</w:t>
            </w:r>
          </w:p>
        </w:tc>
        <w:tc>
          <w:tcPr>
            <w:tcW w:w="4183" w:type="dxa"/>
          </w:tcPr>
          <w:p w14:paraId="625BEA3D"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 xml:space="preserve">Instrukcja obsługi w jęz. </w:t>
            </w:r>
            <w:r w:rsidRPr="00060C2A">
              <w:rPr>
                <w:rFonts w:asciiTheme="minorHAnsi" w:hAnsiTheme="minorHAnsi" w:cstheme="minorHAnsi"/>
                <w:sz w:val="24"/>
                <w:szCs w:val="24"/>
              </w:rPr>
              <w:br/>
              <w:t>Polskim:</w:t>
            </w:r>
          </w:p>
        </w:tc>
        <w:tc>
          <w:tcPr>
            <w:tcW w:w="2715" w:type="dxa"/>
          </w:tcPr>
          <w:p w14:paraId="7B3621DD" w14:textId="77777777" w:rsidR="00FF4080" w:rsidRPr="00060C2A" w:rsidRDefault="00FF4080" w:rsidP="00FF4080">
            <w:pPr>
              <w:ind w:left="60"/>
              <w:jc w:val="center"/>
              <w:rPr>
                <w:rFonts w:asciiTheme="minorHAnsi" w:hAnsiTheme="minorHAnsi"/>
                <w:i/>
                <w:iCs/>
                <w:noProof/>
                <w:sz w:val="24"/>
                <w:szCs w:val="24"/>
              </w:rPr>
            </w:pPr>
            <w:r w:rsidRPr="00060C2A">
              <w:rPr>
                <w:rFonts w:asciiTheme="minorHAnsi" w:hAnsiTheme="minorHAnsi"/>
                <w:i/>
                <w:iCs/>
                <w:noProof/>
                <w:sz w:val="24"/>
                <w:szCs w:val="24"/>
              </w:rPr>
              <w:t>tak</w:t>
            </w:r>
          </w:p>
        </w:tc>
        <w:tc>
          <w:tcPr>
            <w:tcW w:w="1842" w:type="dxa"/>
          </w:tcPr>
          <w:p w14:paraId="66BE1737" w14:textId="77777777" w:rsidR="00FF4080" w:rsidRPr="00060C2A" w:rsidRDefault="00FF4080" w:rsidP="00FF4080">
            <w:pPr>
              <w:ind w:left="60"/>
              <w:jc w:val="center"/>
              <w:rPr>
                <w:rFonts w:asciiTheme="minorHAnsi" w:hAnsiTheme="minorHAnsi" w:cstheme="minorHAnsi"/>
                <w:sz w:val="24"/>
                <w:szCs w:val="24"/>
                <w:lang w:val="en-US"/>
              </w:rPr>
            </w:pPr>
          </w:p>
        </w:tc>
      </w:tr>
      <w:tr w:rsidR="00FF4080" w:rsidRPr="00060C2A" w14:paraId="37D81B77" w14:textId="77777777" w:rsidTr="00422DEC">
        <w:tc>
          <w:tcPr>
            <w:tcW w:w="460" w:type="dxa"/>
          </w:tcPr>
          <w:p w14:paraId="40FE96FE" w14:textId="77777777" w:rsidR="00FF4080" w:rsidRPr="00060C2A" w:rsidRDefault="00FF4080" w:rsidP="00FF4080">
            <w:pPr>
              <w:jc w:val="center"/>
              <w:rPr>
                <w:rFonts w:asciiTheme="minorHAnsi" w:hAnsiTheme="minorHAnsi" w:cstheme="minorHAnsi"/>
                <w:sz w:val="24"/>
                <w:szCs w:val="24"/>
              </w:rPr>
            </w:pPr>
            <w:r w:rsidRPr="00060C2A">
              <w:rPr>
                <w:rFonts w:asciiTheme="minorHAnsi" w:hAnsiTheme="minorHAnsi" w:cstheme="minorHAnsi"/>
                <w:sz w:val="24"/>
                <w:szCs w:val="24"/>
              </w:rPr>
              <w:t>28</w:t>
            </w:r>
          </w:p>
        </w:tc>
        <w:tc>
          <w:tcPr>
            <w:tcW w:w="4183" w:type="dxa"/>
          </w:tcPr>
          <w:p w14:paraId="01F36545" w14:textId="77777777" w:rsidR="00FF4080" w:rsidRPr="00060C2A" w:rsidRDefault="00FF4080" w:rsidP="00FF4080">
            <w:pPr>
              <w:rPr>
                <w:rFonts w:asciiTheme="minorHAnsi" w:hAnsiTheme="minorHAnsi" w:cstheme="minorHAnsi"/>
                <w:sz w:val="24"/>
                <w:szCs w:val="24"/>
              </w:rPr>
            </w:pPr>
            <w:r w:rsidRPr="00060C2A">
              <w:rPr>
                <w:rFonts w:asciiTheme="minorHAnsi" w:hAnsiTheme="minorHAnsi" w:cstheme="minorHAnsi"/>
                <w:sz w:val="24"/>
                <w:szCs w:val="24"/>
              </w:rPr>
              <w:t>Autoryzowany serwis na terenie polski:</w:t>
            </w:r>
          </w:p>
        </w:tc>
        <w:tc>
          <w:tcPr>
            <w:tcW w:w="2715" w:type="dxa"/>
          </w:tcPr>
          <w:p w14:paraId="7180B71E" w14:textId="77777777" w:rsidR="00FF4080" w:rsidRPr="00060C2A" w:rsidRDefault="00FF4080" w:rsidP="00FF4080">
            <w:pPr>
              <w:ind w:left="60"/>
              <w:jc w:val="center"/>
              <w:rPr>
                <w:rFonts w:asciiTheme="minorHAnsi" w:hAnsiTheme="minorHAnsi"/>
                <w:noProof/>
                <w:sz w:val="24"/>
                <w:szCs w:val="24"/>
              </w:rPr>
            </w:pPr>
            <w:r w:rsidRPr="00060C2A">
              <w:rPr>
                <w:rFonts w:asciiTheme="minorHAnsi" w:hAnsiTheme="minorHAnsi"/>
                <w:noProof/>
                <w:sz w:val="24"/>
                <w:szCs w:val="24"/>
              </w:rPr>
              <w:t>tak</w:t>
            </w:r>
          </w:p>
        </w:tc>
        <w:tc>
          <w:tcPr>
            <w:tcW w:w="1842" w:type="dxa"/>
          </w:tcPr>
          <w:p w14:paraId="71FDFCCC" w14:textId="77777777" w:rsidR="00FF4080" w:rsidRPr="00060C2A" w:rsidRDefault="00FF4080" w:rsidP="00FF4080">
            <w:pPr>
              <w:ind w:left="60"/>
              <w:jc w:val="center"/>
              <w:rPr>
                <w:rFonts w:asciiTheme="minorHAnsi" w:hAnsiTheme="minorHAnsi" w:cstheme="minorHAnsi"/>
                <w:sz w:val="24"/>
                <w:szCs w:val="24"/>
                <w:lang w:val="en-US"/>
              </w:rPr>
            </w:pPr>
          </w:p>
        </w:tc>
      </w:tr>
    </w:tbl>
    <w:p w14:paraId="137D5DE1" w14:textId="4B8737BC" w:rsidR="00FF4080" w:rsidRPr="00060C2A" w:rsidRDefault="00FF4080" w:rsidP="008C4D77">
      <w:pPr>
        <w:rPr>
          <w:rFonts w:asciiTheme="minorHAnsi" w:hAnsiTheme="minorHAnsi"/>
        </w:rPr>
      </w:pPr>
    </w:p>
    <w:p w14:paraId="1D720D94" w14:textId="3B7F97EB" w:rsidR="00FF4080" w:rsidRPr="00060C2A" w:rsidRDefault="00FF4080" w:rsidP="008C4D77">
      <w:pPr>
        <w:rPr>
          <w:rFonts w:asciiTheme="minorHAnsi" w:hAnsiTheme="minorHAnsi"/>
        </w:rPr>
      </w:pPr>
    </w:p>
    <w:p w14:paraId="28F3F235" w14:textId="319F9AF2" w:rsidR="00FF4080" w:rsidRPr="00060C2A" w:rsidRDefault="00FF4080" w:rsidP="008C4D77">
      <w:pPr>
        <w:rPr>
          <w:rFonts w:asciiTheme="minorHAnsi" w:hAnsiTheme="minorHAnsi"/>
        </w:rPr>
      </w:pPr>
    </w:p>
    <w:p w14:paraId="5307F886" w14:textId="73D618E0" w:rsidR="00FF4080" w:rsidRPr="00060C2A" w:rsidRDefault="00FF4080" w:rsidP="008C4D77">
      <w:pPr>
        <w:rPr>
          <w:rFonts w:asciiTheme="minorHAnsi" w:hAnsiTheme="minorHAnsi"/>
        </w:rPr>
      </w:pPr>
    </w:p>
    <w:p w14:paraId="77852E4D" w14:textId="4B4E3396" w:rsidR="00FF4080" w:rsidRPr="00060C2A" w:rsidRDefault="00FF4080" w:rsidP="008C4D77">
      <w:pPr>
        <w:rPr>
          <w:rFonts w:asciiTheme="minorHAnsi" w:hAnsiTheme="minorHAnsi"/>
        </w:rPr>
      </w:pPr>
    </w:p>
    <w:p w14:paraId="121DE5D3" w14:textId="20068B73" w:rsidR="00FF4080" w:rsidRPr="00060C2A" w:rsidRDefault="00FF4080" w:rsidP="008C4D77">
      <w:pPr>
        <w:rPr>
          <w:rFonts w:asciiTheme="minorHAnsi" w:hAnsiTheme="minorHAnsi"/>
        </w:rPr>
      </w:pPr>
    </w:p>
    <w:p w14:paraId="36206C4E" w14:textId="14E7C8A7" w:rsidR="00FF4080" w:rsidRPr="00060C2A" w:rsidRDefault="00FF4080" w:rsidP="008C4D77">
      <w:pPr>
        <w:rPr>
          <w:rFonts w:asciiTheme="minorHAnsi" w:hAnsiTheme="minorHAnsi"/>
        </w:rPr>
      </w:pPr>
    </w:p>
    <w:p w14:paraId="1B0959C1" w14:textId="50C50599" w:rsidR="00FF4080" w:rsidRPr="00060C2A" w:rsidRDefault="00FF4080" w:rsidP="008C4D77">
      <w:pPr>
        <w:rPr>
          <w:rFonts w:asciiTheme="minorHAnsi" w:hAnsiTheme="minorHAnsi"/>
        </w:rPr>
      </w:pPr>
    </w:p>
    <w:p w14:paraId="3174992C" w14:textId="6124F79C" w:rsidR="00FF4080" w:rsidRPr="00060C2A" w:rsidRDefault="00FF4080" w:rsidP="008C4D77">
      <w:pPr>
        <w:rPr>
          <w:rFonts w:asciiTheme="minorHAnsi" w:hAnsiTheme="minorHAnsi"/>
        </w:rPr>
      </w:pPr>
    </w:p>
    <w:p w14:paraId="623C1893" w14:textId="3687B7BD" w:rsidR="00FF4080" w:rsidRPr="00060C2A" w:rsidRDefault="00FF4080" w:rsidP="008C4D77">
      <w:pPr>
        <w:rPr>
          <w:rFonts w:asciiTheme="minorHAnsi" w:hAnsiTheme="minorHAnsi"/>
        </w:rPr>
      </w:pPr>
    </w:p>
    <w:p w14:paraId="0FA09C90" w14:textId="1FA2FE0E" w:rsidR="00FF4080" w:rsidRPr="00060C2A" w:rsidRDefault="00FF4080" w:rsidP="008C4D77">
      <w:pPr>
        <w:rPr>
          <w:rFonts w:asciiTheme="minorHAnsi" w:hAnsiTheme="minorHAnsi"/>
        </w:rPr>
      </w:pPr>
    </w:p>
    <w:p w14:paraId="4AF92C56" w14:textId="5426C37F" w:rsidR="00FF4080" w:rsidRPr="00060C2A" w:rsidRDefault="00FF4080" w:rsidP="008C4D77">
      <w:pPr>
        <w:rPr>
          <w:rFonts w:asciiTheme="minorHAnsi" w:hAnsiTheme="minorHAnsi"/>
        </w:rPr>
      </w:pPr>
    </w:p>
    <w:p w14:paraId="6E26BA52" w14:textId="5EC6DE2A" w:rsidR="00FF4080" w:rsidRPr="00060C2A" w:rsidRDefault="00FF4080" w:rsidP="008C4D77">
      <w:pPr>
        <w:rPr>
          <w:rFonts w:asciiTheme="minorHAnsi" w:hAnsiTheme="minorHAnsi"/>
        </w:rPr>
      </w:pPr>
    </w:p>
    <w:p w14:paraId="0E45CD33" w14:textId="26DDCC22" w:rsidR="00FF4080" w:rsidRPr="00060C2A" w:rsidRDefault="00FF4080" w:rsidP="008C4D77">
      <w:pPr>
        <w:rPr>
          <w:rFonts w:asciiTheme="minorHAnsi" w:hAnsiTheme="minorHAnsi"/>
        </w:rPr>
      </w:pPr>
    </w:p>
    <w:p w14:paraId="25ED0D71" w14:textId="122980C5" w:rsidR="00FF4080" w:rsidRPr="00060C2A" w:rsidRDefault="00FF4080" w:rsidP="008C4D77">
      <w:pPr>
        <w:rPr>
          <w:rFonts w:asciiTheme="minorHAnsi" w:hAnsiTheme="minorHAnsi"/>
        </w:rPr>
      </w:pPr>
    </w:p>
    <w:p w14:paraId="5D3DBB70" w14:textId="244CA888" w:rsidR="00FF4080" w:rsidRPr="00060C2A" w:rsidRDefault="00FF4080" w:rsidP="008C4D77">
      <w:pPr>
        <w:rPr>
          <w:rFonts w:asciiTheme="minorHAnsi" w:hAnsiTheme="minorHAnsi"/>
        </w:rPr>
      </w:pPr>
    </w:p>
    <w:p w14:paraId="2BEA3203" w14:textId="528D774D" w:rsidR="00FF4080" w:rsidRPr="00060C2A" w:rsidRDefault="00FF4080" w:rsidP="008C4D77">
      <w:pPr>
        <w:rPr>
          <w:rFonts w:asciiTheme="minorHAnsi" w:hAnsiTheme="minorHAnsi"/>
        </w:rPr>
      </w:pPr>
    </w:p>
    <w:p w14:paraId="1826B97D" w14:textId="20A6B532" w:rsidR="00FF4080" w:rsidRPr="00060C2A" w:rsidRDefault="00FF4080" w:rsidP="008C4D77">
      <w:pPr>
        <w:rPr>
          <w:rFonts w:asciiTheme="minorHAnsi" w:hAnsiTheme="minorHAnsi"/>
        </w:rPr>
      </w:pPr>
    </w:p>
    <w:p w14:paraId="36820F43" w14:textId="36905DD9" w:rsidR="00FF4080" w:rsidRPr="00060C2A" w:rsidRDefault="00FF4080" w:rsidP="008C4D77">
      <w:pPr>
        <w:rPr>
          <w:rFonts w:asciiTheme="minorHAnsi" w:hAnsiTheme="minorHAnsi"/>
        </w:rPr>
      </w:pPr>
    </w:p>
    <w:p w14:paraId="5B6D25DF" w14:textId="0552C644" w:rsidR="00FF4080" w:rsidRPr="00060C2A" w:rsidRDefault="00FF4080" w:rsidP="008C4D77">
      <w:pPr>
        <w:rPr>
          <w:rFonts w:asciiTheme="minorHAnsi" w:hAnsiTheme="minorHAnsi"/>
        </w:rPr>
      </w:pPr>
    </w:p>
    <w:p w14:paraId="538CC18B" w14:textId="59E9DD18" w:rsidR="00FF4080" w:rsidRPr="00060C2A" w:rsidRDefault="00FF4080" w:rsidP="008C4D77">
      <w:pPr>
        <w:rPr>
          <w:rFonts w:asciiTheme="minorHAnsi" w:hAnsiTheme="minorHAnsi"/>
        </w:rPr>
      </w:pPr>
    </w:p>
    <w:p w14:paraId="7BD3B543" w14:textId="03DDB97D" w:rsidR="00FF4080" w:rsidRPr="00060C2A" w:rsidRDefault="00FF4080" w:rsidP="008C4D77">
      <w:pPr>
        <w:rPr>
          <w:rFonts w:asciiTheme="minorHAnsi" w:hAnsiTheme="minorHAnsi"/>
        </w:rPr>
      </w:pPr>
    </w:p>
    <w:tbl>
      <w:tblPr>
        <w:tblpPr w:leftFromText="141" w:rightFromText="141" w:vertAnchor="page" w:horzAnchor="margin" w:tblpY="18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26"/>
      </w:tblGrid>
      <w:tr w:rsidR="00FF4080" w:rsidRPr="00060C2A" w14:paraId="445834DF" w14:textId="77777777" w:rsidTr="00FF4080">
        <w:trPr>
          <w:trHeight w:val="291"/>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4029DF7B" w14:textId="77777777" w:rsidR="00FF4080" w:rsidRPr="00060C2A" w:rsidRDefault="00FF4080" w:rsidP="00FF4080">
            <w:pPr>
              <w:rPr>
                <w:rFonts w:asciiTheme="minorHAnsi" w:hAnsiTheme="minorHAnsi" w:cs="Tahoma"/>
              </w:rPr>
            </w:pPr>
          </w:p>
          <w:p w14:paraId="216F4289" w14:textId="3ED05FE7" w:rsidR="00FF4080" w:rsidRPr="00060C2A" w:rsidRDefault="00814A6A" w:rsidP="00FF4080">
            <w:pPr>
              <w:rPr>
                <w:rFonts w:asciiTheme="minorHAnsi" w:hAnsiTheme="minorHAnsi" w:cs="Tahoma"/>
              </w:rPr>
            </w:pPr>
            <w:proofErr w:type="spellStart"/>
            <w:r w:rsidRPr="00060C2A">
              <w:rPr>
                <w:rFonts w:asciiTheme="minorHAnsi" w:hAnsiTheme="minorHAnsi" w:cs="Tahoma"/>
                <w:b/>
              </w:rPr>
              <w:t>A</w:t>
            </w:r>
            <w:r w:rsidR="00FF4080" w:rsidRPr="00060C2A">
              <w:rPr>
                <w:rFonts w:asciiTheme="minorHAnsi" w:hAnsiTheme="minorHAnsi" w:cs="Tahoma"/>
                <w:b/>
              </w:rPr>
              <w:t>utorefrakto</w:t>
            </w:r>
            <w:proofErr w:type="spellEnd"/>
            <w:r w:rsidR="00FF4080" w:rsidRPr="00060C2A">
              <w:rPr>
                <w:rFonts w:asciiTheme="minorHAnsi" w:hAnsiTheme="minorHAnsi" w:cs="Tahoma"/>
                <w:b/>
              </w:rPr>
              <w:t xml:space="preserve">-keratometr </w:t>
            </w:r>
          </w:p>
        </w:tc>
      </w:tr>
      <w:tr w:rsidR="00FF4080" w:rsidRPr="00060C2A" w14:paraId="6C06CCE2" w14:textId="77777777" w:rsidTr="00FF4080">
        <w:trPr>
          <w:trHeight w:val="285"/>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06F12436"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nazwa i typ/model:               </w:t>
            </w:r>
          </w:p>
        </w:tc>
      </w:tr>
      <w:tr w:rsidR="00FF4080" w:rsidRPr="00060C2A" w14:paraId="77FFEB5C" w14:textId="77777777" w:rsidTr="00FF4080">
        <w:trPr>
          <w:trHeight w:val="263"/>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BEEECD1"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producent:                           </w:t>
            </w:r>
          </w:p>
        </w:tc>
      </w:tr>
      <w:tr w:rsidR="00FF4080" w:rsidRPr="00060C2A" w14:paraId="684D14AA" w14:textId="77777777" w:rsidTr="00FF4080">
        <w:trPr>
          <w:trHeight w:val="269"/>
        </w:trPr>
        <w:tc>
          <w:tcPr>
            <w:tcW w:w="914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hideMark/>
          </w:tcPr>
          <w:p w14:paraId="2FF515AB" w14:textId="5773168C" w:rsidR="00FF4080" w:rsidRPr="00060C2A" w:rsidRDefault="00FF4080" w:rsidP="00FF4080">
            <w:pPr>
              <w:rPr>
                <w:rFonts w:asciiTheme="minorHAnsi" w:hAnsiTheme="minorHAnsi" w:cs="Tahoma"/>
              </w:rPr>
            </w:pPr>
            <w:r w:rsidRPr="00060C2A">
              <w:rPr>
                <w:rFonts w:asciiTheme="minorHAnsi" w:hAnsiTheme="minorHAnsi" w:cs="Tahoma"/>
              </w:rPr>
              <w:t xml:space="preserve">rok produkcji:                      </w:t>
            </w:r>
          </w:p>
        </w:tc>
      </w:tr>
      <w:tr w:rsidR="00422DEC" w:rsidRPr="00060C2A" w14:paraId="02770880" w14:textId="77777777" w:rsidTr="00814A6A">
        <w:trPr>
          <w:trHeight w:val="416"/>
        </w:trPr>
        <w:tc>
          <w:tcPr>
            <w:tcW w:w="411" w:type="dxa"/>
            <w:shd w:val="clear" w:color="auto" w:fill="auto"/>
            <w:vAlign w:val="center"/>
            <w:hideMark/>
          </w:tcPr>
          <w:p w14:paraId="701EABE6" w14:textId="77777777" w:rsidR="00422DEC" w:rsidRPr="00060C2A" w:rsidRDefault="00422DEC" w:rsidP="00422DEC">
            <w:pPr>
              <w:jc w:val="center"/>
              <w:rPr>
                <w:rFonts w:asciiTheme="minorHAnsi" w:hAnsiTheme="minorHAnsi" w:cs="Tahoma"/>
              </w:rPr>
            </w:pPr>
            <w:r w:rsidRPr="00060C2A">
              <w:rPr>
                <w:rFonts w:asciiTheme="minorHAnsi" w:hAnsiTheme="minorHAnsi" w:cs="Tahoma"/>
              </w:rPr>
              <w:t>lp.</w:t>
            </w:r>
          </w:p>
        </w:tc>
        <w:tc>
          <w:tcPr>
            <w:tcW w:w="4829" w:type="dxa"/>
            <w:shd w:val="clear" w:color="auto" w:fill="auto"/>
            <w:vAlign w:val="center"/>
            <w:hideMark/>
          </w:tcPr>
          <w:p w14:paraId="63B59734" w14:textId="38D74CEB" w:rsidR="00422DEC" w:rsidRPr="00060C2A" w:rsidRDefault="00422DEC" w:rsidP="00422DEC">
            <w:pPr>
              <w:jc w:val="center"/>
              <w:rPr>
                <w:rFonts w:asciiTheme="minorHAnsi" w:hAnsiTheme="minorHAnsi" w:cs="Tahoma"/>
              </w:rPr>
            </w:pPr>
            <w:r w:rsidRPr="00060C2A">
              <w:rPr>
                <w:rFonts w:asciiTheme="minorHAnsi" w:hAnsiTheme="minorHAnsi" w:cs="Arial"/>
                <w:b/>
                <w:bCs/>
              </w:rPr>
              <w:t>Opis parametru</w:t>
            </w:r>
          </w:p>
        </w:tc>
        <w:tc>
          <w:tcPr>
            <w:tcW w:w="1276" w:type="dxa"/>
            <w:shd w:val="clear" w:color="auto" w:fill="auto"/>
            <w:hideMark/>
          </w:tcPr>
          <w:p w14:paraId="4876A172" w14:textId="62C26A1F" w:rsidR="00422DEC" w:rsidRPr="00060C2A" w:rsidRDefault="00422DEC" w:rsidP="00422DEC">
            <w:pPr>
              <w:jc w:val="center"/>
              <w:rPr>
                <w:rFonts w:asciiTheme="minorHAnsi" w:hAnsiTheme="minorHAnsi" w:cs="Tahoma"/>
              </w:rPr>
            </w:pPr>
            <w:r w:rsidRPr="00060C2A">
              <w:rPr>
                <w:rFonts w:asciiTheme="minorHAnsi" w:hAnsiTheme="minorHAnsi" w:cs="Arial"/>
                <w:b/>
                <w:bCs/>
              </w:rPr>
              <w:t>Parametr wymagany</w:t>
            </w:r>
          </w:p>
        </w:tc>
        <w:tc>
          <w:tcPr>
            <w:tcW w:w="2626" w:type="dxa"/>
            <w:shd w:val="clear" w:color="auto" w:fill="auto"/>
            <w:vAlign w:val="center"/>
            <w:hideMark/>
          </w:tcPr>
          <w:p w14:paraId="0A1C806A" w14:textId="329A4F34" w:rsidR="00422DEC" w:rsidRPr="00060C2A" w:rsidRDefault="00422DEC" w:rsidP="00422DEC">
            <w:pPr>
              <w:jc w:val="center"/>
              <w:rPr>
                <w:rFonts w:asciiTheme="minorHAnsi" w:hAnsiTheme="minorHAnsi" w:cs="Tahoma"/>
              </w:rPr>
            </w:pPr>
            <w:r w:rsidRPr="00060C2A">
              <w:rPr>
                <w:rFonts w:asciiTheme="minorHAnsi" w:hAnsiTheme="minorHAnsi" w:cs="Arial"/>
                <w:b/>
                <w:bCs/>
              </w:rPr>
              <w:t>Parametr oferowany</w:t>
            </w:r>
          </w:p>
        </w:tc>
      </w:tr>
      <w:tr w:rsidR="00FF4080" w:rsidRPr="00060C2A" w14:paraId="3F706A31" w14:textId="77777777" w:rsidTr="00FF4080">
        <w:trPr>
          <w:trHeight w:val="521"/>
        </w:trPr>
        <w:tc>
          <w:tcPr>
            <w:tcW w:w="411" w:type="dxa"/>
            <w:shd w:val="clear" w:color="auto" w:fill="auto"/>
            <w:vAlign w:val="center"/>
          </w:tcPr>
          <w:p w14:paraId="2B8DCD80"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w:t>
            </w:r>
          </w:p>
        </w:tc>
        <w:tc>
          <w:tcPr>
            <w:tcW w:w="4829" w:type="dxa"/>
            <w:shd w:val="clear" w:color="auto" w:fill="auto"/>
            <w:vAlign w:val="center"/>
            <w:hideMark/>
          </w:tcPr>
          <w:p w14:paraId="7A11676A" w14:textId="2B3E213C" w:rsidR="00FF4080" w:rsidRPr="00060C2A" w:rsidRDefault="00FF4080" w:rsidP="00FF4080">
            <w:pPr>
              <w:rPr>
                <w:rFonts w:asciiTheme="minorHAnsi" w:hAnsiTheme="minorHAnsi" w:cs="Tahoma"/>
              </w:rPr>
            </w:pPr>
            <w:r w:rsidRPr="00060C2A">
              <w:rPr>
                <w:rFonts w:asciiTheme="minorHAnsi" w:hAnsiTheme="minorHAnsi" w:cs="Tahoma"/>
              </w:rPr>
              <w:t xml:space="preserve">Ekran </w:t>
            </w:r>
            <w:proofErr w:type="spellStart"/>
            <w:r w:rsidRPr="00060C2A">
              <w:rPr>
                <w:rFonts w:asciiTheme="minorHAnsi" w:hAnsiTheme="minorHAnsi" w:cs="Tahoma"/>
              </w:rPr>
              <w:t>tft</w:t>
            </w:r>
            <w:proofErr w:type="spellEnd"/>
            <w:r w:rsidRPr="00060C2A">
              <w:rPr>
                <w:rFonts w:asciiTheme="minorHAnsi" w:hAnsiTheme="minorHAnsi" w:cs="Tahoma"/>
              </w:rPr>
              <w:t xml:space="preserve"> </w:t>
            </w:r>
            <w:proofErr w:type="spellStart"/>
            <w:r w:rsidRPr="00060C2A">
              <w:rPr>
                <w:rFonts w:asciiTheme="minorHAnsi" w:hAnsiTheme="minorHAnsi" w:cs="Tahoma"/>
              </w:rPr>
              <w:t>lcd</w:t>
            </w:r>
            <w:proofErr w:type="spellEnd"/>
            <w:r w:rsidR="001927BC">
              <w:rPr>
                <w:rFonts w:asciiTheme="minorHAnsi" w:hAnsiTheme="minorHAnsi" w:cs="Tahoma"/>
              </w:rPr>
              <w:t xml:space="preserve"> </w:t>
            </w:r>
            <w:r w:rsidRPr="00060C2A">
              <w:rPr>
                <w:rFonts w:asciiTheme="minorHAnsi" w:hAnsiTheme="minorHAnsi" w:cs="Tahoma"/>
              </w:rPr>
              <w:t xml:space="preserve">o przekątnej min. 5,7’kolorowy  </w:t>
            </w:r>
          </w:p>
        </w:tc>
        <w:tc>
          <w:tcPr>
            <w:tcW w:w="1276" w:type="dxa"/>
            <w:shd w:val="clear" w:color="auto" w:fill="auto"/>
            <w:vAlign w:val="center"/>
            <w:hideMark/>
          </w:tcPr>
          <w:p w14:paraId="08B93C08" w14:textId="0E373F25" w:rsidR="001927BC" w:rsidRPr="00060C2A" w:rsidRDefault="001927BC" w:rsidP="001927BC">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p w14:paraId="4540AF63" w14:textId="098DD65D" w:rsidR="00FF4080" w:rsidRPr="00060C2A" w:rsidRDefault="00FF4080" w:rsidP="00FF4080">
            <w:pPr>
              <w:jc w:val="center"/>
              <w:rPr>
                <w:rFonts w:asciiTheme="minorHAnsi" w:hAnsiTheme="minorHAnsi" w:cs="Tahoma"/>
                <w:color w:val="000000"/>
              </w:rPr>
            </w:pPr>
          </w:p>
        </w:tc>
        <w:tc>
          <w:tcPr>
            <w:tcW w:w="2626" w:type="dxa"/>
            <w:shd w:val="clear" w:color="auto" w:fill="auto"/>
            <w:vAlign w:val="center"/>
          </w:tcPr>
          <w:p w14:paraId="5D953072" w14:textId="77777777" w:rsidR="00FF4080" w:rsidRPr="00060C2A" w:rsidRDefault="00FF4080" w:rsidP="00FF4080">
            <w:pPr>
              <w:jc w:val="center"/>
              <w:rPr>
                <w:rFonts w:asciiTheme="minorHAnsi" w:hAnsiTheme="minorHAnsi" w:cs="Tahoma"/>
                <w:color w:val="000000"/>
              </w:rPr>
            </w:pPr>
          </w:p>
        </w:tc>
      </w:tr>
      <w:tr w:rsidR="00FF4080" w:rsidRPr="00060C2A" w14:paraId="27D80886" w14:textId="77777777" w:rsidTr="00FF4080">
        <w:trPr>
          <w:trHeight w:val="521"/>
        </w:trPr>
        <w:tc>
          <w:tcPr>
            <w:tcW w:w="411" w:type="dxa"/>
            <w:shd w:val="clear" w:color="auto" w:fill="auto"/>
            <w:vAlign w:val="center"/>
          </w:tcPr>
          <w:p w14:paraId="56A6BF67"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w:t>
            </w:r>
          </w:p>
        </w:tc>
        <w:tc>
          <w:tcPr>
            <w:tcW w:w="4829" w:type="dxa"/>
            <w:shd w:val="clear" w:color="auto" w:fill="auto"/>
            <w:vAlign w:val="center"/>
          </w:tcPr>
          <w:p w14:paraId="5609B7F2"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Obsługa poprzez przyciski sterujące </w:t>
            </w:r>
            <w:r w:rsidRPr="00060C2A">
              <w:rPr>
                <w:rFonts w:asciiTheme="minorHAnsi" w:hAnsiTheme="minorHAnsi" w:cs="Tahoma"/>
              </w:rPr>
              <w:br/>
              <w:t>w panelu czołowym</w:t>
            </w:r>
          </w:p>
        </w:tc>
        <w:tc>
          <w:tcPr>
            <w:tcW w:w="1276" w:type="dxa"/>
            <w:shd w:val="clear" w:color="auto" w:fill="auto"/>
            <w:vAlign w:val="center"/>
          </w:tcPr>
          <w:p w14:paraId="4DE29D79" w14:textId="1A582100"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09C00DA4" w14:textId="77777777" w:rsidR="00FF4080" w:rsidRPr="00060C2A" w:rsidRDefault="00FF4080" w:rsidP="00FF4080">
            <w:pPr>
              <w:jc w:val="center"/>
              <w:rPr>
                <w:rFonts w:asciiTheme="minorHAnsi" w:hAnsiTheme="minorHAnsi" w:cs="Tahoma"/>
                <w:color w:val="000000"/>
              </w:rPr>
            </w:pPr>
          </w:p>
        </w:tc>
      </w:tr>
      <w:tr w:rsidR="00FF4080" w:rsidRPr="00060C2A" w14:paraId="6D05D264" w14:textId="77777777" w:rsidTr="00FF4080">
        <w:trPr>
          <w:trHeight w:val="324"/>
        </w:trPr>
        <w:tc>
          <w:tcPr>
            <w:tcW w:w="411" w:type="dxa"/>
            <w:shd w:val="clear" w:color="auto" w:fill="auto"/>
            <w:vAlign w:val="center"/>
          </w:tcPr>
          <w:p w14:paraId="25CBBC25"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w:t>
            </w:r>
          </w:p>
        </w:tc>
        <w:tc>
          <w:tcPr>
            <w:tcW w:w="4829" w:type="dxa"/>
            <w:shd w:val="clear" w:color="auto" w:fill="auto"/>
            <w:vAlign w:val="center"/>
          </w:tcPr>
          <w:p w14:paraId="13FDAB84" w14:textId="77777777" w:rsidR="00FF4080" w:rsidRPr="00060C2A" w:rsidRDefault="00FF4080" w:rsidP="00FF4080">
            <w:pPr>
              <w:spacing w:line="276" w:lineRule="auto"/>
              <w:rPr>
                <w:rFonts w:asciiTheme="minorHAnsi" w:hAnsiTheme="minorHAnsi" w:cs="Tahoma"/>
              </w:rPr>
            </w:pPr>
            <w:r w:rsidRPr="00060C2A">
              <w:rPr>
                <w:rFonts w:asciiTheme="minorHAnsi" w:hAnsiTheme="minorHAnsi" w:cs="Tahoma"/>
              </w:rPr>
              <w:t xml:space="preserve">Chłodzenie konwencjonalne (ciche) </w:t>
            </w:r>
          </w:p>
        </w:tc>
        <w:tc>
          <w:tcPr>
            <w:tcW w:w="1276" w:type="dxa"/>
            <w:shd w:val="clear" w:color="auto" w:fill="auto"/>
            <w:vAlign w:val="center"/>
          </w:tcPr>
          <w:p w14:paraId="05A992CA" w14:textId="347794F8"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55710CD3" w14:textId="77777777" w:rsidR="00FF4080" w:rsidRPr="00060C2A" w:rsidRDefault="00FF4080" w:rsidP="00FF4080">
            <w:pPr>
              <w:jc w:val="center"/>
              <w:rPr>
                <w:rFonts w:asciiTheme="minorHAnsi" w:hAnsiTheme="minorHAnsi" w:cs="Tahoma"/>
                <w:color w:val="000000"/>
              </w:rPr>
            </w:pPr>
          </w:p>
        </w:tc>
      </w:tr>
      <w:tr w:rsidR="00FF4080" w:rsidRPr="00060C2A" w14:paraId="1826A27A" w14:textId="77777777" w:rsidTr="00FF4080">
        <w:trPr>
          <w:trHeight w:val="521"/>
        </w:trPr>
        <w:tc>
          <w:tcPr>
            <w:tcW w:w="411" w:type="dxa"/>
            <w:shd w:val="clear" w:color="auto" w:fill="auto"/>
            <w:vAlign w:val="center"/>
          </w:tcPr>
          <w:p w14:paraId="13653B12"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4</w:t>
            </w:r>
          </w:p>
        </w:tc>
        <w:tc>
          <w:tcPr>
            <w:tcW w:w="4829" w:type="dxa"/>
            <w:shd w:val="clear" w:color="auto" w:fill="auto"/>
            <w:vAlign w:val="center"/>
          </w:tcPr>
          <w:p w14:paraId="2D97D504"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Obsługa głowicy za pomocą </w:t>
            </w:r>
            <w:proofErr w:type="spellStart"/>
            <w:r w:rsidRPr="00060C2A">
              <w:rPr>
                <w:rFonts w:asciiTheme="minorHAnsi" w:hAnsiTheme="minorHAnsi" w:cs="Tahoma"/>
              </w:rPr>
              <w:t>joystika</w:t>
            </w:r>
            <w:proofErr w:type="spellEnd"/>
          </w:p>
          <w:p w14:paraId="34D3CC20" w14:textId="12197503" w:rsidR="00FF4080" w:rsidRPr="00060C2A" w:rsidRDefault="00FF4080" w:rsidP="00FF4080">
            <w:pPr>
              <w:rPr>
                <w:rFonts w:asciiTheme="minorHAnsi" w:hAnsiTheme="minorHAnsi" w:cs="Tahoma"/>
              </w:rPr>
            </w:pPr>
            <w:r w:rsidRPr="00060C2A">
              <w:rPr>
                <w:rFonts w:asciiTheme="minorHAnsi" w:hAnsiTheme="minorHAnsi" w:cs="Tahoma"/>
              </w:rPr>
              <w:t>Centrowanie punktu pomiaru</w:t>
            </w:r>
            <w:r w:rsidR="001927BC">
              <w:rPr>
                <w:rFonts w:asciiTheme="minorHAnsi" w:hAnsiTheme="minorHAnsi" w:cs="Tahoma"/>
              </w:rPr>
              <w:t xml:space="preserve"> </w:t>
            </w:r>
            <w:r w:rsidRPr="00060C2A">
              <w:rPr>
                <w:rFonts w:asciiTheme="minorHAnsi" w:hAnsiTheme="minorHAnsi" w:cs="Tahoma"/>
              </w:rPr>
              <w:t>lewo/prawo/przód/tył</w:t>
            </w:r>
          </w:p>
          <w:p w14:paraId="3C4AC104"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Obrót - głowica góra/dół </w:t>
            </w:r>
          </w:p>
        </w:tc>
        <w:tc>
          <w:tcPr>
            <w:tcW w:w="1276" w:type="dxa"/>
            <w:shd w:val="clear" w:color="auto" w:fill="auto"/>
            <w:vAlign w:val="center"/>
          </w:tcPr>
          <w:p w14:paraId="727DD2F6" w14:textId="4EA4711E"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p w14:paraId="601319B5" w14:textId="75AAAC48" w:rsidR="00FF4080" w:rsidRPr="00060C2A" w:rsidRDefault="00FF4080" w:rsidP="00FF4080">
            <w:pPr>
              <w:jc w:val="center"/>
              <w:rPr>
                <w:rFonts w:asciiTheme="minorHAnsi" w:hAnsiTheme="minorHAnsi" w:cs="Tahoma"/>
                <w:color w:val="000000"/>
              </w:rPr>
            </w:pPr>
          </w:p>
        </w:tc>
        <w:tc>
          <w:tcPr>
            <w:tcW w:w="2626" w:type="dxa"/>
            <w:shd w:val="clear" w:color="auto" w:fill="auto"/>
            <w:vAlign w:val="center"/>
          </w:tcPr>
          <w:p w14:paraId="57CE15C9" w14:textId="77777777" w:rsidR="00FF4080" w:rsidRPr="00060C2A" w:rsidRDefault="00FF4080" w:rsidP="00FF4080">
            <w:pPr>
              <w:jc w:val="center"/>
              <w:rPr>
                <w:rFonts w:asciiTheme="minorHAnsi" w:hAnsiTheme="minorHAnsi" w:cs="Tahoma"/>
                <w:color w:val="000000"/>
              </w:rPr>
            </w:pPr>
          </w:p>
        </w:tc>
      </w:tr>
      <w:tr w:rsidR="00FF4080" w:rsidRPr="00060C2A" w14:paraId="0790E3CB" w14:textId="77777777" w:rsidTr="00FF4080">
        <w:trPr>
          <w:trHeight w:val="312"/>
        </w:trPr>
        <w:tc>
          <w:tcPr>
            <w:tcW w:w="411" w:type="dxa"/>
            <w:shd w:val="clear" w:color="auto" w:fill="auto"/>
            <w:vAlign w:val="center"/>
          </w:tcPr>
          <w:p w14:paraId="1D33EFB9"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5</w:t>
            </w:r>
          </w:p>
        </w:tc>
        <w:tc>
          <w:tcPr>
            <w:tcW w:w="4829" w:type="dxa"/>
            <w:shd w:val="clear" w:color="auto" w:fill="auto"/>
            <w:vAlign w:val="center"/>
            <w:hideMark/>
          </w:tcPr>
          <w:p w14:paraId="6C805808" w14:textId="77777777" w:rsidR="00FF4080" w:rsidRPr="00060C2A" w:rsidRDefault="00FF4080" w:rsidP="00FF4080">
            <w:pPr>
              <w:rPr>
                <w:rFonts w:asciiTheme="minorHAnsi" w:hAnsiTheme="minorHAnsi" w:cs="Tahoma"/>
              </w:rPr>
            </w:pPr>
            <w:r w:rsidRPr="00060C2A">
              <w:rPr>
                <w:rFonts w:asciiTheme="minorHAnsi" w:hAnsiTheme="minorHAnsi" w:cs="Tahoma"/>
              </w:rPr>
              <w:t>Prezentacja wyników pomiaru na ekranie</w:t>
            </w:r>
          </w:p>
        </w:tc>
        <w:tc>
          <w:tcPr>
            <w:tcW w:w="1276" w:type="dxa"/>
            <w:shd w:val="clear" w:color="auto" w:fill="auto"/>
            <w:vAlign w:val="center"/>
            <w:hideMark/>
          </w:tcPr>
          <w:p w14:paraId="12BE2438" w14:textId="790A1596"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23802ED2" w14:textId="77777777" w:rsidR="00FF4080" w:rsidRPr="00060C2A" w:rsidRDefault="00FF4080" w:rsidP="00FF4080">
            <w:pPr>
              <w:jc w:val="center"/>
              <w:rPr>
                <w:rFonts w:asciiTheme="minorHAnsi" w:hAnsiTheme="minorHAnsi" w:cs="Tahoma"/>
                <w:color w:val="000000"/>
              </w:rPr>
            </w:pPr>
          </w:p>
        </w:tc>
      </w:tr>
      <w:tr w:rsidR="00FF4080" w:rsidRPr="00060C2A" w14:paraId="1E49F5EF" w14:textId="77777777" w:rsidTr="00FF4080">
        <w:trPr>
          <w:trHeight w:val="290"/>
        </w:trPr>
        <w:tc>
          <w:tcPr>
            <w:tcW w:w="411" w:type="dxa"/>
            <w:shd w:val="clear" w:color="auto" w:fill="auto"/>
            <w:vAlign w:val="center"/>
          </w:tcPr>
          <w:p w14:paraId="5C7F8A62"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6</w:t>
            </w:r>
          </w:p>
        </w:tc>
        <w:tc>
          <w:tcPr>
            <w:tcW w:w="4829" w:type="dxa"/>
            <w:shd w:val="clear" w:color="auto" w:fill="auto"/>
            <w:vAlign w:val="center"/>
            <w:hideMark/>
          </w:tcPr>
          <w:p w14:paraId="23ECAED0" w14:textId="77777777" w:rsidR="00FF4080" w:rsidRPr="00060C2A" w:rsidRDefault="00FF4080" w:rsidP="00FF4080">
            <w:pPr>
              <w:rPr>
                <w:rFonts w:asciiTheme="minorHAnsi" w:hAnsiTheme="minorHAnsi" w:cs="Tahoma"/>
              </w:rPr>
            </w:pPr>
            <w:r w:rsidRPr="00060C2A">
              <w:rPr>
                <w:rFonts w:asciiTheme="minorHAnsi" w:hAnsiTheme="minorHAnsi" w:cs="Tahoma"/>
              </w:rPr>
              <w:t>Zintegrowana drukarka termiczna</w:t>
            </w:r>
          </w:p>
        </w:tc>
        <w:tc>
          <w:tcPr>
            <w:tcW w:w="1276" w:type="dxa"/>
            <w:shd w:val="clear" w:color="auto" w:fill="auto"/>
            <w:vAlign w:val="center"/>
            <w:hideMark/>
          </w:tcPr>
          <w:p w14:paraId="49FB39E7" w14:textId="61BD3FF6"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45E932AD" w14:textId="77777777" w:rsidR="00FF4080" w:rsidRPr="00060C2A" w:rsidRDefault="00FF4080" w:rsidP="00FF4080">
            <w:pPr>
              <w:jc w:val="center"/>
              <w:rPr>
                <w:rFonts w:asciiTheme="minorHAnsi" w:hAnsiTheme="minorHAnsi" w:cs="Tahoma"/>
                <w:color w:val="000000"/>
              </w:rPr>
            </w:pPr>
          </w:p>
        </w:tc>
      </w:tr>
      <w:tr w:rsidR="00FF4080" w:rsidRPr="00060C2A" w14:paraId="27B7143F" w14:textId="77777777" w:rsidTr="00FF4080">
        <w:trPr>
          <w:trHeight w:val="290"/>
        </w:trPr>
        <w:tc>
          <w:tcPr>
            <w:tcW w:w="411" w:type="dxa"/>
            <w:shd w:val="clear" w:color="auto" w:fill="auto"/>
            <w:vAlign w:val="center"/>
          </w:tcPr>
          <w:p w14:paraId="166C988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7</w:t>
            </w:r>
          </w:p>
        </w:tc>
        <w:tc>
          <w:tcPr>
            <w:tcW w:w="4829" w:type="dxa"/>
            <w:shd w:val="clear" w:color="auto" w:fill="auto"/>
            <w:vAlign w:val="center"/>
          </w:tcPr>
          <w:p w14:paraId="5F256B68"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Wydruk wyników pomiaru – </w:t>
            </w:r>
          </w:p>
          <w:p w14:paraId="39965D3B" w14:textId="77777777" w:rsidR="00FF4080" w:rsidRPr="00060C2A" w:rsidRDefault="00FF4080" w:rsidP="00FF4080">
            <w:pPr>
              <w:rPr>
                <w:rFonts w:asciiTheme="minorHAnsi" w:hAnsiTheme="minorHAnsi" w:cs="Tahoma"/>
              </w:rPr>
            </w:pPr>
            <w:r w:rsidRPr="00060C2A">
              <w:rPr>
                <w:rFonts w:asciiTheme="minorHAnsi" w:hAnsiTheme="minorHAnsi" w:cs="Tahoma"/>
              </w:rPr>
              <w:t>Wydruk pełny</w:t>
            </w:r>
            <w:r w:rsidRPr="00060C2A">
              <w:rPr>
                <w:rFonts w:asciiTheme="minorHAnsi" w:hAnsiTheme="minorHAnsi" w:cs="Tahoma"/>
              </w:rPr>
              <w:br/>
              <w:t xml:space="preserve">wydruk skrócony </w:t>
            </w:r>
          </w:p>
        </w:tc>
        <w:tc>
          <w:tcPr>
            <w:tcW w:w="1276" w:type="dxa"/>
            <w:shd w:val="clear" w:color="auto" w:fill="auto"/>
            <w:vAlign w:val="center"/>
          </w:tcPr>
          <w:p w14:paraId="58838237" w14:textId="5364D50E"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br/>
            </w:r>
            <w:r w:rsidR="001927BC">
              <w:rPr>
                <w:rFonts w:asciiTheme="minorHAnsi" w:hAnsiTheme="minorHAnsi" w:cs="Tahoma"/>
                <w:color w:val="000000"/>
              </w:rPr>
              <w:t>T</w:t>
            </w:r>
            <w:r w:rsidRPr="00060C2A">
              <w:rPr>
                <w:rFonts w:asciiTheme="minorHAnsi" w:hAnsiTheme="minorHAnsi" w:cs="Tahoma"/>
                <w:color w:val="000000"/>
              </w:rPr>
              <w:t>ak</w:t>
            </w:r>
          </w:p>
        </w:tc>
        <w:tc>
          <w:tcPr>
            <w:tcW w:w="2626" w:type="dxa"/>
            <w:shd w:val="clear" w:color="auto" w:fill="auto"/>
            <w:vAlign w:val="center"/>
          </w:tcPr>
          <w:p w14:paraId="48275365" w14:textId="77777777" w:rsidR="00FF4080" w:rsidRPr="00060C2A" w:rsidRDefault="00FF4080" w:rsidP="00FF4080">
            <w:pPr>
              <w:jc w:val="center"/>
              <w:rPr>
                <w:rFonts w:asciiTheme="minorHAnsi" w:hAnsiTheme="minorHAnsi" w:cs="Tahoma"/>
                <w:color w:val="000000"/>
              </w:rPr>
            </w:pPr>
          </w:p>
        </w:tc>
      </w:tr>
      <w:tr w:rsidR="00FF4080" w:rsidRPr="00060C2A" w14:paraId="1AB2E105" w14:textId="77777777" w:rsidTr="00FF4080">
        <w:trPr>
          <w:trHeight w:val="300"/>
        </w:trPr>
        <w:tc>
          <w:tcPr>
            <w:tcW w:w="411" w:type="dxa"/>
            <w:shd w:val="clear" w:color="auto" w:fill="auto"/>
            <w:vAlign w:val="center"/>
          </w:tcPr>
          <w:p w14:paraId="35908476"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8</w:t>
            </w:r>
          </w:p>
        </w:tc>
        <w:tc>
          <w:tcPr>
            <w:tcW w:w="4829" w:type="dxa"/>
            <w:shd w:val="clear" w:color="auto" w:fill="auto"/>
            <w:vAlign w:val="center"/>
            <w:hideMark/>
          </w:tcPr>
          <w:p w14:paraId="043678F7" w14:textId="77777777" w:rsidR="00FF4080" w:rsidRPr="00060C2A" w:rsidRDefault="00FF4080" w:rsidP="00FF4080">
            <w:pPr>
              <w:rPr>
                <w:rFonts w:asciiTheme="minorHAnsi" w:hAnsiTheme="minorHAnsi" w:cs="Tahoma"/>
              </w:rPr>
            </w:pPr>
            <w:r w:rsidRPr="00060C2A">
              <w:rPr>
                <w:rFonts w:asciiTheme="minorHAnsi" w:hAnsiTheme="minorHAnsi" w:cs="Tahoma"/>
              </w:rPr>
              <w:t>Wybór ilość pomiarów podczas badania w trybie auto x 3</w:t>
            </w:r>
          </w:p>
          <w:p w14:paraId="38CB43E5" w14:textId="77777777" w:rsidR="00FF4080" w:rsidRPr="00060C2A" w:rsidRDefault="00FF4080" w:rsidP="00FF4080">
            <w:pPr>
              <w:rPr>
                <w:rFonts w:asciiTheme="minorHAnsi" w:hAnsiTheme="minorHAnsi" w:cs="Tahoma"/>
              </w:rPr>
            </w:pPr>
            <w:r w:rsidRPr="00060C2A">
              <w:rPr>
                <w:rFonts w:asciiTheme="minorHAnsi" w:hAnsiTheme="minorHAnsi" w:cs="Tahoma"/>
              </w:rPr>
              <w:t>Auto x 5</w:t>
            </w:r>
          </w:p>
        </w:tc>
        <w:tc>
          <w:tcPr>
            <w:tcW w:w="1276" w:type="dxa"/>
            <w:shd w:val="clear" w:color="auto" w:fill="auto"/>
            <w:vAlign w:val="center"/>
            <w:hideMark/>
          </w:tcPr>
          <w:p w14:paraId="68F86974" w14:textId="7E83566E"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br/>
            </w:r>
            <w:r w:rsidR="001927BC">
              <w:rPr>
                <w:rFonts w:asciiTheme="minorHAnsi" w:hAnsiTheme="minorHAnsi" w:cs="Tahoma"/>
                <w:color w:val="000000"/>
              </w:rPr>
              <w:t>T</w:t>
            </w:r>
            <w:r w:rsidRPr="00060C2A">
              <w:rPr>
                <w:rFonts w:asciiTheme="minorHAnsi" w:hAnsiTheme="minorHAnsi" w:cs="Tahoma"/>
                <w:color w:val="000000"/>
              </w:rPr>
              <w:t>ak</w:t>
            </w:r>
            <w:r w:rsidRPr="00060C2A">
              <w:rPr>
                <w:rFonts w:asciiTheme="minorHAnsi" w:hAnsiTheme="minorHAnsi" w:cs="Tahoma"/>
                <w:color w:val="000000"/>
              </w:rPr>
              <w:br/>
            </w:r>
          </w:p>
        </w:tc>
        <w:tc>
          <w:tcPr>
            <w:tcW w:w="2626" w:type="dxa"/>
            <w:shd w:val="clear" w:color="auto" w:fill="auto"/>
            <w:vAlign w:val="center"/>
          </w:tcPr>
          <w:p w14:paraId="1CF26900" w14:textId="77777777" w:rsidR="00FF4080" w:rsidRPr="00060C2A" w:rsidRDefault="00FF4080" w:rsidP="00FF4080">
            <w:pPr>
              <w:jc w:val="center"/>
              <w:rPr>
                <w:rFonts w:asciiTheme="minorHAnsi" w:hAnsiTheme="minorHAnsi" w:cs="Tahoma"/>
                <w:color w:val="000000"/>
              </w:rPr>
            </w:pPr>
          </w:p>
        </w:tc>
      </w:tr>
      <w:tr w:rsidR="00FF4080" w:rsidRPr="00060C2A" w14:paraId="465DC149" w14:textId="77777777" w:rsidTr="00FF4080">
        <w:trPr>
          <w:trHeight w:val="300"/>
        </w:trPr>
        <w:tc>
          <w:tcPr>
            <w:tcW w:w="411" w:type="dxa"/>
            <w:shd w:val="clear" w:color="auto" w:fill="auto"/>
            <w:vAlign w:val="center"/>
          </w:tcPr>
          <w:p w14:paraId="5B6F433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9</w:t>
            </w:r>
          </w:p>
        </w:tc>
        <w:tc>
          <w:tcPr>
            <w:tcW w:w="4829" w:type="dxa"/>
            <w:shd w:val="clear" w:color="auto" w:fill="auto"/>
            <w:vAlign w:val="center"/>
          </w:tcPr>
          <w:p w14:paraId="5673BE33"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Możliwość szybkiego wyboru: pomiar auto/manual  </w:t>
            </w:r>
          </w:p>
        </w:tc>
        <w:tc>
          <w:tcPr>
            <w:tcW w:w="1276" w:type="dxa"/>
            <w:shd w:val="clear" w:color="auto" w:fill="auto"/>
            <w:vAlign w:val="center"/>
          </w:tcPr>
          <w:p w14:paraId="31547D19" w14:textId="1904FAD2"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1150085E" w14:textId="77777777" w:rsidR="00FF4080" w:rsidRPr="00060C2A" w:rsidRDefault="00FF4080" w:rsidP="00FF4080">
            <w:pPr>
              <w:jc w:val="center"/>
              <w:rPr>
                <w:rFonts w:asciiTheme="minorHAnsi" w:hAnsiTheme="minorHAnsi" w:cs="Tahoma"/>
                <w:color w:val="000000"/>
              </w:rPr>
            </w:pPr>
          </w:p>
        </w:tc>
      </w:tr>
      <w:tr w:rsidR="00FF4080" w:rsidRPr="00060C2A" w14:paraId="5DA2B68B" w14:textId="77777777" w:rsidTr="00FF4080">
        <w:trPr>
          <w:trHeight w:val="566"/>
        </w:trPr>
        <w:tc>
          <w:tcPr>
            <w:tcW w:w="411" w:type="dxa"/>
            <w:shd w:val="clear" w:color="auto" w:fill="auto"/>
            <w:vAlign w:val="center"/>
          </w:tcPr>
          <w:p w14:paraId="15CCDDC5"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10</w:t>
            </w:r>
          </w:p>
          <w:p w14:paraId="6F6496A5" w14:textId="77777777" w:rsidR="00FF4080" w:rsidRPr="00060C2A" w:rsidRDefault="00FF4080" w:rsidP="00FF4080">
            <w:pPr>
              <w:jc w:val="center"/>
              <w:rPr>
                <w:rFonts w:asciiTheme="minorHAnsi" w:hAnsiTheme="minorHAnsi" w:cs="Tahoma"/>
                <w:bCs/>
                <w:color w:val="000000"/>
              </w:rPr>
            </w:pPr>
          </w:p>
        </w:tc>
        <w:tc>
          <w:tcPr>
            <w:tcW w:w="4829" w:type="dxa"/>
            <w:shd w:val="clear" w:color="auto" w:fill="auto"/>
            <w:vAlign w:val="center"/>
            <w:hideMark/>
          </w:tcPr>
          <w:p w14:paraId="00F42E1C" w14:textId="77777777" w:rsidR="00FF4080" w:rsidRPr="00060C2A" w:rsidRDefault="00FF4080" w:rsidP="00FF4080">
            <w:pPr>
              <w:rPr>
                <w:rFonts w:asciiTheme="minorHAnsi" w:hAnsiTheme="minorHAnsi" w:cs="Tahoma"/>
              </w:rPr>
            </w:pPr>
            <w:r w:rsidRPr="00060C2A">
              <w:rPr>
                <w:rFonts w:asciiTheme="minorHAnsi" w:hAnsiTheme="minorHAnsi" w:cs="Tahoma"/>
              </w:rPr>
              <w:t>Dźwiękowa sygnalizacja pomiaru</w:t>
            </w:r>
            <w:r w:rsidRPr="00060C2A">
              <w:rPr>
                <w:rFonts w:asciiTheme="minorHAnsi" w:hAnsiTheme="minorHAnsi" w:cs="Tahoma"/>
              </w:rPr>
              <w:br/>
              <w:t xml:space="preserve">możliwość wyłączenia </w:t>
            </w:r>
          </w:p>
        </w:tc>
        <w:tc>
          <w:tcPr>
            <w:tcW w:w="1276" w:type="dxa"/>
            <w:shd w:val="clear" w:color="auto" w:fill="auto"/>
            <w:vAlign w:val="center"/>
            <w:hideMark/>
          </w:tcPr>
          <w:p w14:paraId="32998685" w14:textId="615CAB00"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46CA6573" w14:textId="77777777" w:rsidR="00FF4080" w:rsidRPr="00060C2A" w:rsidRDefault="00FF4080" w:rsidP="00FF4080">
            <w:pPr>
              <w:jc w:val="center"/>
              <w:rPr>
                <w:rFonts w:asciiTheme="minorHAnsi" w:hAnsiTheme="minorHAnsi" w:cs="Tahoma"/>
                <w:color w:val="000000"/>
              </w:rPr>
            </w:pPr>
          </w:p>
        </w:tc>
      </w:tr>
      <w:tr w:rsidR="00FF4080" w:rsidRPr="00060C2A" w14:paraId="2D7EEE00" w14:textId="77777777" w:rsidTr="00FF4080">
        <w:trPr>
          <w:trHeight w:val="566"/>
        </w:trPr>
        <w:tc>
          <w:tcPr>
            <w:tcW w:w="411" w:type="dxa"/>
            <w:shd w:val="clear" w:color="auto" w:fill="auto"/>
            <w:vAlign w:val="center"/>
          </w:tcPr>
          <w:p w14:paraId="4641D8D9"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11</w:t>
            </w:r>
          </w:p>
        </w:tc>
        <w:tc>
          <w:tcPr>
            <w:tcW w:w="4829" w:type="dxa"/>
            <w:shd w:val="clear" w:color="auto" w:fill="auto"/>
            <w:vAlign w:val="center"/>
          </w:tcPr>
          <w:p w14:paraId="6728DB51" w14:textId="77777777" w:rsidR="00FF4080" w:rsidRPr="00060C2A" w:rsidRDefault="00FF4080" w:rsidP="00FF4080">
            <w:pPr>
              <w:rPr>
                <w:rFonts w:asciiTheme="minorHAnsi" w:hAnsiTheme="minorHAnsi" w:cs="Tahoma"/>
              </w:rPr>
            </w:pPr>
            <w:r w:rsidRPr="00060C2A">
              <w:rPr>
                <w:rFonts w:asciiTheme="minorHAnsi" w:hAnsiTheme="minorHAnsi" w:cs="Tahoma"/>
              </w:rPr>
              <w:t>Pomiar refrakcji</w:t>
            </w:r>
            <w:r w:rsidRPr="00060C2A">
              <w:rPr>
                <w:rFonts w:asciiTheme="minorHAnsi" w:hAnsiTheme="minorHAnsi" w:cs="Tahoma"/>
              </w:rPr>
              <w:br/>
              <w:t xml:space="preserve">pomiar </w:t>
            </w:r>
            <w:proofErr w:type="spellStart"/>
            <w:r w:rsidRPr="00060C2A">
              <w:rPr>
                <w:rFonts w:asciiTheme="minorHAnsi" w:hAnsiTheme="minorHAnsi" w:cs="Tahoma"/>
              </w:rPr>
              <w:t>keratometrii</w:t>
            </w:r>
            <w:proofErr w:type="spellEnd"/>
          </w:p>
          <w:p w14:paraId="25728E24"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Pomiar </w:t>
            </w:r>
            <w:proofErr w:type="spellStart"/>
            <w:r w:rsidRPr="00060C2A">
              <w:rPr>
                <w:rFonts w:asciiTheme="minorHAnsi" w:hAnsiTheme="minorHAnsi" w:cs="Tahoma"/>
              </w:rPr>
              <w:t>clbc</w:t>
            </w:r>
            <w:proofErr w:type="spellEnd"/>
          </w:p>
        </w:tc>
        <w:tc>
          <w:tcPr>
            <w:tcW w:w="1276" w:type="dxa"/>
            <w:shd w:val="clear" w:color="auto" w:fill="auto"/>
            <w:vAlign w:val="center"/>
          </w:tcPr>
          <w:p w14:paraId="36C3BB25" w14:textId="4BB8379E"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br/>
            </w:r>
            <w:r w:rsidR="001927BC">
              <w:rPr>
                <w:rFonts w:asciiTheme="minorHAnsi" w:hAnsiTheme="minorHAnsi" w:cs="Tahoma"/>
                <w:color w:val="000000"/>
              </w:rPr>
              <w:t>T</w:t>
            </w:r>
            <w:r w:rsidRPr="00060C2A">
              <w:rPr>
                <w:rFonts w:asciiTheme="minorHAnsi" w:hAnsiTheme="minorHAnsi" w:cs="Tahoma"/>
                <w:color w:val="000000"/>
              </w:rPr>
              <w:t>ak</w:t>
            </w:r>
          </w:p>
        </w:tc>
        <w:tc>
          <w:tcPr>
            <w:tcW w:w="2626" w:type="dxa"/>
            <w:shd w:val="clear" w:color="auto" w:fill="auto"/>
            <w:vAlign w:val="center"/>
          </w:tcPr>
          <w:p w14:paraId="0DEF3989" w14:textId="77777777" w:rsidR="00FF4080" w:rsidRPr="00060C2A" w:rsidRDefault="00FF4080" w:rsidP="00FF4080">
            <w:pPr>
              <w:jc w:val="center"/>
              <w:rPr>
                <w:rFonts w:asciiTheme="minorHAnsi" w:hAnsiTheme="minorHAnsi" w:cs="Tahoma"/>
                <w:color w:val="000000"/>
              </w:rPr>
            </w:pPr>
          </w:p>
        </w:tc>
      </w:tr>
      <w:tr w:rsidR="00FF4080" w:rsidRPr="00060C2A" w14:paraId="706B362C" w14:textId="77777777" w:rsidTr="00FF4080">
        <w:trPr>
          <w:trHeight w:val="566"/>
        </w:trPr>
        <w:tc>
          <w:tcPr>
            <w:tcW w:w="411" w:type="dxa"/>
            <w:shd w:val="clear" w:color="auto" w:fill="auto"/>
            <w:vAlign w:val="center"/>
          </w:tcPr>
          <w:p w14:paraId="797D366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12</w:t>
            </w:r>
          </w:p>
        </w:tc>
        <w:tc>
          <w:tcPr>
            <w:tcW w:w="4829" w:type="dxa"/>
            <w:shd w:val="clear" w:color="auto" w:fill="auto"/>
            <w:vAlign w:val="center"/>
          </w:tcPr>
          <w:p w14:paraId="539E489E"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Szybki dostęp do zmiany trybu pracy  </w:t>
            </w:r>
          </w:p>
        </w:tc>
        <w:tc>
          <w:tcPr>
            <w:tcW w:w="1276" w:type="dxa"/>
            <w:shd w:val="clear" w:color="auto" w:fill="auto"/>
            <w:vAlign w:val="center"/>
          </w:tcPr>
          <w:p w14:paraId="7A54BED2" w14:textId="607531E6"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20296DEF" w14:textId="77777777" w:rsidR="00FF4080" w:rsidRPr="00060C2A" w:rsidRDefault="00FF4080" w:rsidP="00FF4080">
            <w:pPr>
              <w:jc w:val="center"/>
              <w:rPr>
                <w:rFonts w:asciiTheme="minorHAnsi" w:hAnsiTheme="minorHAnsi" w:cs="Tahoma"/>
                <w:color w:val="000000"/>
              </w:rPr>
            </w:pPr>
          </w:p>
        </w:tc>
      </w:tr>
      <w:tr w:rsidR="00FF4080" w:rsidRPr="00060C2A" w14:paraId="7C9806A1" w14:textId="77777777" w:rsidTr="00FF4080">
        <w:trPr>
          <w:trHeight w:val="396"/>
        </w:trPr>
        <w:tc>
          <w:tcPr>
            <w:tcW w:w="411" w:type="dxa"/>
            <w:shd w:val="clear" w:color="auto" w:fill="auto"/>
            <w:vAlign w:val="center"/>
          </w:tcPr>
          <w:p w14:paraId="5C0A39B5"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13</w:t>
            </w:r>
          </w:p>
        </w:tc>
        <w:tc>
          <w:tcPr>
            <w:tcW w:w="4829" w:type="dxa"/>
            <w:shd w:val="clear" w:color="auto" w:fill="auto"/>
            <w:vAlign w:val="center"/>
            <w:hideMark/>
          </w:tcPr>
          <w:p w14:paraId="0F54BB2F" w14:textId="77777777" w:rsidR="00FF4080" w:rsidRPr="00060C2A" w:rsidRDefault="00FF4080" w:rsidP="00FF4080">
            <w:pPr>
              <w:rPr>
                <w:rFonts w:asciiTheme="minorHAnsi" w:hAnsiTheme="minorHAnsi" w:cs="Tahoma"/>
              </w:rPr>
            </w:pPr>
            <w:r w:rsidRPr="00060C2A">
              <w:rPr>
                <w:rFonts w:asciiTheme="minorHAnsi" w:hAnsiTheme="minorHAnsi" w:cs="Tahoma"/>
              </w:rPr>
              <w:t>Możliwość wyboru wartości cylindra:    + / - / ±</w:t>
            </w:r>
          </w:p>
        </w:tc>
        <w:tc>
          <w:tcPr>
            <w:tcW w:w="1276" w:type="dxa"/>
            <w:shd w:val="clear" w:color="auto" w:fill="auto"/>
            <w:vAlign w:val="center"/>
            <w:hideMark/>
          </w:tcPr>
          <w:p w14:paraId="409DB92A" w14:textId="55992B4A"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7DD557D8" w14:textId="77777777" w:rsidR="00FF4080" w:rsidRPr="00060C2A" w:rsidRDefault="00FF4080" w:rsidP="00FF4080">
            <w:pPr>
              <w:jc w:val="center"/>
              <w:rPr>
                <w:rFonts w:asciiTheme="minorHAnsi" w:hAnsiTheme="minorHAnsi" w:cs="Tahoma"/>
                <w:color w:val="000000"/>
              </w:rPr>
            </w:pPr>
          </w:p>
        </w:tc>
      </w:tr>
      <w:tr w:rsidR="00FF4080" w:rsidRPr="00060C2A" w14:paraId="0EFE5A26" w14:textId="77777777" w:rsidTr="00FF4080">
        <w:trPr>
          <w:trHeight w:val="396"/>
        </w:trPr>
        <w:tc>
          <w:tcPr>
            <w:tcW w:w="411" w:type="dxa"/>
            <w:shd w:val="clear" w:color="auto" w:fill="auto"/>
            <w:vAlign w:val="center"/>
          </w:tcPr>
          <w:p w14:paraId="6F4356C8"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14</w:t>
            </w:r>
          </w:p>
        </w:tc>
        <w:tc>
          <w:tcPr>
            <w:tcW w:w="4829" w:type="dxa"/>
            <w:shd w:val="clear" w:color="auto" w:fill="auto"/>
            <w:vAlign w:val="center"/>
          </w:tcPr>
          <w:p w14:paraId="05652016"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Pd (pupil </w:t>
            </w:r>
            <w:proofErr w:type="spellStart"/>
            <w:r w:rsidRPr="00060C2A">
              <w:rPr>
                <w:rFonts w:asciiTheme="minorHAnsi" w:hAnsiTheme="minorHAnsi" w:cs="Tahoma"/>
              </w:rPr>
              <w:t>distans</w:t>
            </w:r>
            <w:proofErr w:type="spellEnd"/>
            <w:r w:rsidRPr="00060C2A">
              <w:rPr>
                <w:rFonts w:asciiTheme="minorHAnsi" w:hAnsiTheme="minorHAnsi" w:cs="Tahoma"/>
              </w:rPr>
              <w:t xml:space="preserve">) 10~82mm  </w:t>
            </w:r>
          </w:p>
        </w:tc>
        <w:tc>
          <w:tcPr>
            <w:tcW w:w="1276" w:type="dxa"/>
            <w:shd w:val="clear" w:color="auto" w:fill="auto"/>
            <w:vAlign w:val="center"/>
          </w:tcPr>
          <w:p w14:paraId="138C8EFD" w14:textId="493F6674"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12562CB8" w14:textId="77777777" w:rsidR="00FF4080" w:rsidRPr="00060C2A" w:rsidRDefault="00FF4080" w:rsidP="00FF4080">
            <w:pPr>
              <w:jc w:val="center"/>
              <w:rPr>
                <w:rFonts w:asciiTheme="minorHAnsi" w:hAnsiTheme="minorHAnsi" w:cs="Tahoma"/>
                <w:color w:val="000000"/>
              </w:rPr>
            </w:pPr>
          </w:p>
        </w:tc>
      </w:tr>
      <w:tr w:rsidR="00FF4080" w:rsidRPr="00060C2A" w14:paraId="4C36AF2B" w14:textId="77777777" w:rsidTr="00FF4080">
        <w:trPr>
          <w:trHeight w:val="396"/>
        </w:trPr>
        <w:tc>
          <w:tcPr>
            <w:tcW w:w="411" w:type="dxa"/>
            <w:shd w:val="clear" w:color="auto" w:fill="auto"/>
            <w:vAlign w:val="center"/>
          </w:tcPr>
          <w:p w14:paraId="4ED52C56"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15</w:t>
            </w:r>
          </w:p>
        </w:tc>
        <w:tc>
          <w:tcPr>
            <w:tcW w:w="4829" w:type="dxa"/>
            <w:shd w:val="clear" w:color="auto" w:fill="auto"/>
            <w:vAlign w:val="center"/>
          </w:tcPr>
          <w:p w14:paraId="6312B27C" w14:textId="77777777" w:rsidR="00FF4080" w:rsidRPr="00060C2A" w:rsidRDefault="00FF4080" w:rsidP="00FF4080">
            <w:pPr>
              <w:rPr>
                <w:rFonts w:asciiTheme="minorHAnsi" w:hAnsiTheme="minorHAnsi" w:cs="Tahoma"/>
              </w:rPr>
            </w:pPr>
            <w:proofErr w:type="spellStart"/>
            <w:r w:rsidRPr="00060C2A">
              <w:rPr>
                <w:rFonts w:asciiTheme="minorHAnsi" w:hAnsiTheme="minorHAnsi" w:cs="Tahoma"/>
              </w:rPr>
              <w:t>Vd</w:t>
            </w:r>
            <w:proofErr w:type="spellEnd"/>
            <w:r w:rsidRPr="00060C2A">
              <w:rPr>
                <w:rFonts w:asciiTheme="minorHAnsi" w:hAnsiTheme="minorHAnsi" w:cs="Tahoma"/>
              </w:rPr>
              <w:t xml:space="preserve">  z możliwością wyboru:  0,0/12,0/13,5/15,0</w:t>
            </w:r>
          </w:p>
        </w:tc>
        <w:tc>
          <w:tcPr>
            <w:tcW w:w="1276" w:type="dxa"/>
            <w:shd w:val="clear" w:color="auto" w:fill="auto"/>
            <w:vAlign w:val="center"/>
          </w:tcPr>
          <w:p w14:paraId="5F5637AE"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09A2F8FD" w14:textId="77777777" w:rsidR="00FF4080" w:rsidRPr="00060C2A" w:rsidRDefault="00FF4080" w:rsidP="00FF4080">
            <w:pPr>
              <w:jc w:val="center"/>
              <w:rPr>
                <w:rFonts w:asciiTheme="minorHAnsi" w:hAnsiTheme="minorHAnsi" w:cs="Tahoma"/>
                <w:color w:val="000000"/>
              </w:rPr>
            </w:pPr>
          </w:p>
        </w:tc>
      </w:tr>
      <w:tr w:rsidR="00FF4080" w:rsidRPr="00060C2A" w14:paraId="0C58E46D" w14:textId="77777777" w:rsidTr="00FF4080">
        <w:trPr>
          <w:trHeight w:val="396"/>
        </w:trPr>
        <w:tc>
          <w:tcPr>
            <w:tcW w:w="411" w:type="dxa"/>
            <w:shd w:val="clear" w:color="auto" w:fill="auto"/>
            <w:vAlign w:val="center"/>
          </w:tcPr>
          <w:p w14:paraId="68EAD35E"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16</w:t>
            </w:r>
          </w:p>
        </w:tc>
        <w:tc>
          <w:tcPr>
            <w:tcW w:w="4829" w:type="dxa"/>
            <w:shd w:val="clear" w:color="auto" w:fill="auto"/>
            <w:vAlign w:val="center"/>
          </w:tcPr>
          <w:p w14:paraId="13BBB9AF"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Zakres pomiarowy sfery: -20d ~ +20d </w:t>
            </w:r>
            <w:r w:rsidRPr="00060C2A">
              <w:rPr>
                <w:rFonts w:asciiTheme="minorHAnsi" w:hAnsiTheme="minorHAnsi" w:cs="Tahoma"/>
              </w:rPr>
              <w:br/>
              <w:t>krok 0,12d/0,25d</w:t>
            </w:r>
          </w:p>
        </w:tc>
        <w:tc>
          <w:tcPr>
            <w:tcW w:w="1276" w:type="dxa"/>
            <w:shd w:val="clear" w:color="auto" w:fill="auto"/>
            <w:vAlign w:val="center"/>
          </w:tcPr>
          <w:p w14:paraId="23CF1DB5" w14:textId="5CC5B6B3"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5BB365E5" w14:textId="77777777" w:rsidR="00FF4080" w:rsidRPr="00060C2A" w:rsidRDefault="00FF4080" w:rsidP="00FF4080">
            <w:pPr>
              <w:jc w:val="center"/>
              <w:rPr>
                <w:rFonts w:asciiTheme="minorHAnsi" w:hAnsiTheme="minorHAnsi" w:cs="Tahoma"/>
                <w:color w:val="000000"/>
              </w:rPr>
            </w:pPr>
          </w:p>
        </w:tc>
      </w:tr>
      <w:tr w:rsidR="00FF4080" w:rsidRPr="00060C2A" w14:paraId="4F62CDEE" w14:textId="77777777" w:rsidTr="00FF4080">
        <w:trPr>
          <w:trHeight w:val="396"/>
        </w:trPr>
        <w:tc>
          <w:tcPr>
            <w:tcW w:w="411" w:type="dxa"/>
            <w:shd w:val="clear" w:color="auto" w:fill="auto"/>
            <w:vAlign w:val="center"/>
          </w:tcPr>
          <w:p w14:paraId="493FE218"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17</w:t>
            </w:r>
          </w:p>
        </w:tc>
        <w:tc>
          <w:tcPr>
            <w:tcW w:w="4829" w:type="dxa"/>
            <w:shd w:val="clear" w:color="auto" w:fill="auto"/>
            <w:vAlign w:val="center"/>
          </w:tcPr>
          <w:p w14:paraId="32D18AE9"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Zakres pomiarowy </w:t>
            </w:r>
            <w:proofErr w:type="spellStart"/>
            <w:r w:rsidRPr="00060C2A">
              <w:rPr>
                <w:rFonts w:asciiTheme="minorHAnsi" w:hAnsiTheme="minorHAnsi" w:cs="Tahoma"/>
              </w:rPr>
              <w:t>axis</w:t>
            </w:r>
            <w:proofErr w:type="spellEnd"/>
            <w:r w:rsidRPr="00060C2A">
              <w:rPr>
                <w:rFonts w:asciiTheme="minorHAnsi" w:hAnsiTheme="minorHAnsi" w:cs="Tahoma"/>
              </w:rPr>
              <w:t>: 1-180˚ (krok 1˚)</w:t>
            </w:r>
          </w:p>
        </w:tc>
        <w:tc>
          <w:tcPr>
            <w:tcW w:w="1276" w:type="dxa"/>
            <w:shd w:val="clear" w:color="auto" w:fill="auto"/>
            <w:vAlign w:val="center"/>
          </w:tcPr>
          <w:p w14:paraId="2BCADE78" w14:textId="76BEE10A"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20C5628F" w14:textId="77777777" w:rsidR="00FF4080" w:rsidRPr="00060C2A" w:rsidRDefault="00FF4080" w:rsidP="00FF4080">
            <w:pPr>
              <w:jc w:val="center"/>
              <w:rPr>
                <w:rFonts w:asciiTheme="minorHAnsi" w:hAnsiTheme="minorHAnsi" w:cs="Tahoma"/>
                <w:color w:val="000000"/>
              </w:rPr>
            </w:pPr>
          </w:p>
        </w:tc>
      </w:tr>
      <w:tr w:rsidR="00FF4080" w:rsidRPr="00060C2A" w14:paraId="492AF2AD" w14:textId="77777777" w:rsidTr="00FF4080">
        <w:trPr>
          <w:trHeight w:val="396"/>
        </w:trPr>
        <w:tc>
          <w:tcPr>
            <w:tcW w:w="411" w:type="dxa"/>
            <w:shd w:val="clear" w:color="auto" w:fill="auto"/>
            <w:vAlign w:val="center"/>
          </w:tcPr>
          <w:p w14:paraId="1C831654"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18</w:t>
            </w:r>
          </w:p>
        </w:tc>
        <w:tc>
          <w:tcPr>
            <w:tcW w:w="4829" w:type="dxa"/>
            <w:shd w:val="clear" w:color="auto" w:fill="auto"/>
            <w:vAlign w:val="center"/>
          </w:tcPr>
          <w:p w14:paraId="6BFC5973" w14:textId="77777777" w:rsidR="00FF4080" w:rsidRPr="00060C2A" w:rsidRDefault="00FF4080" w:rsidP="00FF4080">
            <w:pPr>
              <w:rPr>
                <w:rFonts w:asciiTheme="minorHAnsi" w:hAnsiTheme="minorHAnsi" w:cs="Tahoma"/>
              </w:rPr>
            </w:pPr>
            <w:r w:rsidRPr="00060C2A">
              <w:rPr>
                <w:rFonts w:asciiTheme="minorHAnsi" w:hAnsiTheme="minorHAnsi" w:cs="Tahoma"/>
              </w:rPr>
              <w:t>Minimalna wartość „</w:t>
            </w:r>
            <w:proofErr w:type="spellStart"/>
            <w:r w:rsidRPr="00060C2A">
              <w:rPr>
                <w:rFonts w:asciiTheme="minorHAnsi" w:hAnsiTheme="minorHAnsi" w:cs="Tahoma"/>
              </w:rPr>
              <w:t>poupil</w:t>
            </w:r>
            <w:proofErr w:type="spellEnd"/>
            <w:r w:rsidRPr="00060C2A">
              <w:rPr>
                <w:rFonts w:asciiTheme="minorHAnsi" w:hAnsiTheme="minorHAnsi" w:cs="Tahoma"/>
              </w:rPr>
              <w:t xml:space="preserve"> </w:t>
            </w:r>
            <w:proofErr w:type="spellStart"/>
            <w:r w:rsidRPr="00060C2A">
              <w:rPr>
                <w:rFonts w:asciiTheme="minorHAnsi" w:hAnsiTheme="minorHAnsi" w:cs="Tahoma"/>
              </w:rPr>
              <w:t>size</w:t>
            </w:r>
            <w:proofErr w:type="spellEnd"/>
            <w:r w:rsidRPr="00060C2A">
              <w:rPr>
                <w:rFonts w:asciiTheme="minorHAnsi" w:hAnsiTheme="minorHAnsi" w:cs="Tahoma"/>
              </w:rPr>
              <w:t>”  ø2,0 mm</w:t>
            </w:r>
          </w:p>
        </w:tc>
        <w:tc>
          <w:tcPr>
            <w:tcW w:w="1276" w:type="dxa"/>
            <w:shd w:val="clear" w:color="auto" w:fill="auto"/>
            <w:vAlign w:val="center"/>
          </w:tcPr>
          <w:p w14:paraId="4B006ED0" w14:textId="1B470683"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6AA7F9E7" w14:textId="77777777" w:rsidR="00FF4080" w:rsidRPr="00060C2A" w:rsidRDefault="00FF4080" w:rsidP="00FF4080">
            <w:pPr>
              <w:jc w:val="center"/>
              <w:rPr>
                <w:rFonts w:asciiTheme="minorHAnsi" w:hAnsiTheme="minorHAnsi" w:cs="Tahoma"/>
                <w:color w:val="000000"/>
              </w:rPr>
            </w:pPr>
          </w:p>
        </w:tc>
      </w:tr>
      <w:tr w:rsidR="00FF4080" w:rsidRPr="00060C2A" w14:paraId="25652216" w14:textId="77777777" w:rsidTr="00FF4080">
        <w:trPr>
          <w:trHeight w:val="396"/>
        </w:trPr>
        <w:tc>
          <w:tcPr>
            <w:tcW w:w="411" w:type="dxa"/>
            <w:shd w:val="clear" w:color="auto" w:fill="auto"/>
            <w:vAlign w:val="center"/>
          </w:tcPr>
          <w:p w14:paraId="0FACB5E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19</w:t>
            </w:r>
          </w:p>
        </w:tc>
        <w:tc>
          <w:tcPr>
            <w:tcW w:w="4829" w:type="dxa"/>
            <w:shd w:val="clear" w:color="auto" w:fill="auto"/>
            <w:vAlign w:val="center"/>
          </w:tcPr>
          <w:p w14:paraId="6FCC588E" w14:textId="77777777" w:rsidR="00FF4080" w:rsidRPr="00060C2A" w:rsidRDefault="00FF4080" w:rsidP="00FF4080">
            <w:pPr>
              <w:rPr>
                <w:rFonts w:asciiTheme="minorHAnsi" w:hAnsiTheme="minorHAnsi" w:cs="Tahoma"/>
                <w:b/>
              </w:rPr>
            </w:pPr>
            <w:r w:rsidRPr="00060C2A">
              <w:rPr>
                <w:rFonts w:asciiTheme="minorHAnsi" w:hAnsiTheme="minorHAnsi" w:cs="Tahoma"/>
              </w:rPr>
              <w:t xml:space="preserve">Promień pomiaru rogówki   5,0 ~ 10,2 (krok 0,01) </w:t>
            </w:r>
          </w:p>
        </w:tc>
        <w:tc>
          <w:tcPr>
            <w:tcW w:w="1276" w:type="dxa"/>
            <w:shd w:val="clear" w:color="auto" w:fill="auto"/>
            <w:vAlign w:val="center"/>
          </w:tcPr>
          <w:p w14:paraId="0D6E2B69" w14:textId="184A4195"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56841D4E" w14:textId="77777777" w:rsidR="00FF4080" w:rsidRPr="00060C2A" w:rsidRDefault="00FF4080" w:rsidP="00FF4080">
            <w:pPr>
              <w:jc w:val="center"/>
              <w:rPr>
                <w:rFonts w:asciiTheme="minorHAnsi" w:hAnsiTheme="minorHAnsi" w:cs="Tahoma"/>
                <w:color w:val="000000"/>
              </w:rPr>
            </w:pPr>
          </w:p>
        </w:tc>
      </w:tr>
      <w:tr w:rsidR="00FF4080" w:rsidRPr="00060C2A" w14:paraId="7317C40C" w14:textId="77777777" w:rsidTr="00FF4080">
        <w:trPr>
          <w:trHeight w:val="396"/>
        </w:trPr>
        <w:tc>
          <w:tcPr>
            <w:tcW w:w="411" w:type="dxa"/>
            <w:shd w:val="clear" w:color="auto" w:fill="auto"/>
            <w:vAlign w:val="center"/>
          </w:tcPr>
          <w:p w14:paraId="33D97D49"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20</w:t>
            </w:r>
          </w:p>
        </w:tc>
        <w:tc>
          <w:tcPr>
            <w:tcW w:w="4829" w:type="dxa"/>
            <w:shd w:val="clear" w:color="auto" w:fill="auto"/>
            <w:vAlign w:val="center"/>
          </w:tcPr>
          <w:p w14:paraId="39A82473"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Automatyczny tryb uśpienia nieużywanego urządzenia  </w:t>
            </w:r>
            <w:proofErr w:type="spellStart"/>
            <w:r w:rsidRPr="00060C2A">
              <w:rPr>
                <w:rFonts w:asciiTheme="minorHAnsi" w:hAnsiTheme="minorHAnsi" w:cs="Tahoma"/>
              </w:rPr>
              <w:t>power</w:t>
            </w:r>
            <w:proofErr w:type="spellEnd"/>
            <w:r w:rsidRPr="00060C2A">
              <w:rPr>
                <w:rFonts w:asciiTheme="minorHAnsi" w:hAnsiTheme="minorHAnsi" w:cs="Tahoma"/>
              </w:rPr>
              <w:t xml:space="preserve"> </w:t>
            </w:r>
            <w:proofErr w:type="spellStart"/>
            <w:r w:rsidRPr="00060C2A">
              <w:rPr>
                <w:rFonts w:asciiTheme="minorHAnsi" w:hAnsiTheme="minorHAnsi" w:cs="Tahoma"/>
              </w:rPr>
              <w:t>save</w:t>
            </w:r>
            <w:proofErr w:type="spellEnd"/>
          </w:p>
        </w:tc>
        <w:tc>
          <w:tcPr>
            <w:tcW w:w="1276" w:type="dxa"/>
            <w:shd w:val="clear" w:color="auto" w:fill="auto"/>
            <w:vAlign w:val="center"/>
          </w:tcPr>
          <w:p w14:paraId="028B1BD5" w14:textId="0D17C126"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tcPr>
          <w:p w14:paraId="2DB77BDE" w14:textId="77777777" w:rsidR="00FF4080" w:rsidRPr="00060C2A" w:rsidRDefault="00FF4080" w:rsidP="00FF4080">
            <w:pPr>
              <w:jc w:val="center"/>
              <w:rPr>
                <w:rFonts w:asciiTheme="minorHAnsi" w:hAnsiTheme="minorHAnsi" w:cs="Tahoma"/>
                <w:color w:val="000000"/>
              </w:rPr>
            </w:pPr>
          </w:p>
        </w:tc>
      </w:tr>
      <w:tr w:rsidR="00FF4080" w:rsidRPr="00060C2A" w14:paraId="0F630FE5" w14:textId="77777777" w:rsidTr="00FF4080">
        <w:trPr>
          <w:trHeight w:val="396"/>
        </w:trPr>
        <w:tc>
          <w:tcPr>
            <w:tcW w:w="411" w:type="dxa"/>
            <w:shd w:val="clear" w:color="auto" w:fill="auto"/>
            <w:vAlign w:val="center"/>
          </w:tcPr>
          <w:p w14:paraId="71C8ED61"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lastRenderedPageBreak/>
              <w:t>21</w:t>
            </w:r>
          </w:p>
        </w:tc>
        <w:tc>
          <w:tcPr>
            <w:tcW w:w="4829" w:type="dxa"/>
            <w:shd w:val="clear" w:color="auto" w:fill="auto"/>
            <w:vAlign w:val="center"/>
          </w:tcPr>
          <w:p w14:paraId="4447872B"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Możliwość badania tylko jednego oka </w:t>
            </w:r>
          </w:p>
        </w:tc>
        <w:tc>
          <w:tcPr>
            <w:tcW w:w="1276" w:type="dxa"/>
            <w:shd w:val="clear" w:color="auto" w:fill="auto"/>
            <w:vAlign w:val="center"/>
          </w:tcPr>
          <w:p w14:paraId="071949E0" w14:textId="2D7E229F"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7033D443" w14:textId="77777777" w:rsidR="00FF4080" w:rsidRPr="00060C2A" w:rsidRDefault="00FF4080" w:rsidP="00FF4080">
            <w:pPr>
              <w:jc w:val="center"/>
              <w:rPr>
                <w:rFonts w:asciiTheme="minorHAnsi" w:hAnsiTheme="minorHAnsi" w:cs="Tahoma"/>
                <w:color w:val="000000"/>
              </w:rPr>
            </w:pPr>
          </w:p>
        </w:tc>
      </w:tr>
      <w:tr w:rsidR="00FF4080" w:rsidRPr="00060C2A" w14:paraId="260A0B60" w14:textId="77777777" w:rsidTr="00FF4080">
        <w:trPr>
          <w:trHeight w:val="396"/>
        </w:trPr>
        <w:tc>
          <w:tcPr>
            <w:tcW w:w="411" w:type="dxa"/>
            <w:shd w:val="clear" w:color="auto" w:fill="auto"/>
            <w:vAlign w:val="center"/>
          </w:tcPr>
          <w:p w14:paraId="666579EA"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22</w:t>
            </w:r>
          </w:p>
        </w:tc>
        <w:tc>
          <w:tcPr>
            <w:tcW w:w="4829" w:type="dxa"/>
            <w:shd w:val="clear" w:color="auto" w:fill="auto"/>
            <w:vAlign w:val="center"/>
            <w:hideMark/>
          </w:tcPr>
          <w:p w14:paraId="5E02E8E9" w14:textId="77777777" w:rsidR="00FF4080" w:rsidRPr="00060C2A" w:rsidRDefault="00FF4080" w:rsidP="00FF4080">
            <w:pPr>
              <w:rPr>
                <w:rFonts w:asciiTheme="minorHAnsi" w:hAnsiTheme="minorHAnsi" w:cs="Tahoma"/>
              </w:rPr>
            </w:pPr>
            <w:r w:rsidRPr="00060C2A">
              <w:rPr>
                <w:rFonts w:asciiTheme="minorHAnsi" w:hAnsiTheme="minorHAnsi" w:cs="Tahoma"/>
              </w:rPr>
              <w:t>Automatyczne wykrywanie pozycji głowicy l/r</w:t>
            </w:r>
          </w:p>
        </w:tc>
        <w:tc>
          <w:tcPr>
            <w:tcW w:w="1276" w:type="dxa"/>
            <w:shd w:val="clear" w:color="auto" w:fill="auto"/>
            <w:vAlign w:val="center"/>
            <w:hideMark/>
          </w:tcPr>
          <w:p w14:paraId="30AE29DB" w14:textId="1D531B9D"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24889006" w14:textId="77777777" w:rsidR="00FF4080" w:rsidRPr="00060C2A" w:rsidRDefault="00FF4080" w:rsidP="00FF4080">
            <w:pPr>
              <w:jc w:val="center"/>
              <w:rPr>
                <w:rFonts w:asciiTheme="minorHAnsi" w:hAnsiTheme="minorHAnsi" w:cs="Tahoma"/>
                <w:color w:val="000000"/>
              </w:rPr>
            </w:pPr>
          </w:p>
        </w:tc>
      </w:tr>
      <w:tr w:rsidR="00FF4080" w:rsidRPr="00060C2A" w14:paraId="1818012E" w14:textId="77777777" w:rsidTr="00FF4080">
        <w:trPr>
          <w:trHeight w:val="396"/>
        </w:trPr>
        <w:tc>
          <w:tcPr>
            <w:tcW w:w="411" w:type="dxa"/>
            <w:shd w:val="clear" w:color="auto" w:fill="auto"/>
            <w:vAlign w:val="center"/>
          </w:tcPr>
          <w:p w14:paraId="6A632981"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23</w:t>
            </w:r>
          </w:p>
        </w:tc>
        <w:tc>
          <w:tcPr>
            <w:tcW w:w="4829" w:type="dxa"/>
            <w:shd w:val="clear" w:color="auto" w:fill="auto"/>
            <w:vAlign w:val="center"/>
          </w:tcPr>
          <w:p w14:paraId="793C2C93" w14:textId="77777777" w:rsidR="00FF4080" w:rsidRPr="00060C2A" w:rsidRDefault="00FF4080" w:rsidP="00FF4080">
            <w:pPr>
              <w:rPr>
                <w:rFonts w:asciiTheme="minorHAnsi" w:hAnsiTheme="minorHAnsi" w:cs="Tahoma"/>
              </w:rPr>
            </w:pPr>
            <w:r w:rsidRPr="00060C2A">
              <w:rPr>
                <w:rFonts w:asciiTheme="minorHAnsi" w:hAnsiTheme="minorHAnsi" w:cs="Tahoma"/>
              </w:rPr>
              <w:t>Mechaniczne podnoszenie/opuszczanie podbródka</w:t>
            </w:r>
          </w:p>
        </w:tc>
        <w:tc>
          <w:tcPr>
            <w:tcW w:w="1276" w:type="dxa"/>
            <w:shd w:val="clear" w:color="auto" w:fill="auto"/>
            <w:vAlign w:val="center"/>
          </w:tcPr>
          <w:p w14:paraId="14870721" w14:textId="5EC4105F"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1B293D0E" w14:textId="77777777" w:rsidR="00FF4080" w:rsidRPr="00060C2A" w:rsidRDefault="00FF4080" w:rsidP="00FF4080">
            <w:pPr>
              <w:jc w:val="center"/>
              <w:rPr>
                <w:rFonts w:asciiTheme="minorHAnsi" w:hAnsiTheme="minorHAnsi" w:cs="Tahoma"/>
                <w:color w:val="000000"/>
              </w:rPr>
            </w:pPr>
          </w:p>
        </w:tc>
      </w:tr>
      <w:tr w:rsidR="00FF4080" w:rsidRPr="00060C2A" w14:paraId="11AA8DD2" w14:textId="77777777" w:rsidTr="00FF4080">
        <w:trPr>
          <w:trHeight w:val="396"/>
        </w:trPr>
        <w:tc>
          <w:tcPr>
            <w:tcW w:w="411" w:type="dxa"/>
            <w:shd w:val="clear" w:color="auto" w:fill="auto"/>
            <w:vAlign w:val="center"/>
          </w:tcPr>
          <w:p w14:paraId="6BF1F2F0"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24</w:t>
            </w:r>
          </w:p>
        </w:tc>
        <w:tc>
          <w:tcPr>
            <w:tcW w:w="4829" w:type="dxa"/>
            <w:shd w:val="clear" w:color="auto" w:fill="auto"/>
            <w:vAlign w:val="center"/>
          </w:tcPr>
          <w:p w14:paraId="3C01C7FD" w14:textId="77777777" w:rsidR="00FF4080" w:rsidRPr="00060C2A" w:rsidRDefault="00FF4080" w:rsidP="00FF4080">
            <w:pPr>
              <w:rPr>
                <w:rFonts w:asciiTheme="minorHAnsi" w:hAnsiTheme="minorHAnsi" w:cs="Tahoma"/>
              </w:rPr>
            </w:pPr>
            <w:r w:rsidRPr="00060C2A">
              <w:rPr>
                <w:rFonts w:asciiTheme="minorHAnsi" w:hAnsiTheme="minorHAnsi" w:cs="Tahoma"/>
              </w:rPr>
              <w:t>Uchwyt do zakładania wymiennych higienicznych bibułek w podbródku</w:t>
            </w:r>
          </w:p>
        </w:tc>
        <w:tc>
          <w:tcPr>
            <w:tcW w:w="1276" w:type="dxa"/>
            <w:shd w:val="clear" w:color="auto" w:fill="auto"/>
            <w:vAlign w:val="center"/>
          </w:tcPr>
          <w:p w14:paraId="2B6216D8" w14:textId="1376DF88"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6D131F74" w14:textId="77777777" w:rsidR="00FF4080" w:rsidRPr="00060C2A" w:rsidRDefault="00FF4080" w:rsidP="00FF4080">
            <w:pPr>
              <w:jc w:val="center"/>
              <w:rPr>
                <w:rFonts w:asciiTheme="minorHAnsi" w:hAnsiTheme="minorHAnsi" w:cs="Tahoma"/>
                <w:color w:val="000000"/>
              </w:rPr>
            </w:pPr>
          </w:p>
        </w:tc>
      </w:tr>
      <w:tr w:rsidR="00FF4080" w:rsidRPr="00060C2A" w14:paraId="7CC68538" w14:textId="77777777" w:rsidTr="00FF4080">
        <w:trPr>
          <w:trHeight w:val="396"/>
        </w:trPr>
        <w:tc>
          <w:tcPr>
            <w:tcW w:w="411" w:type="dxa"/>
            <w:shd w:val="clear" w:color="auto" w:fill="auto"/>
            <w:vAlign w:val="center"/>
          </w:tcPr>
          <w:p w14:paraId="570F5B53"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25</w:t>
            </w:r>
          </w:p>
        </w:tc>
        <w:tc>
          <w:tcPr>
            <w:tcW w:w="4829" w:type="dxa"/>
            <w:shd w:val="clear" w:color="auto" w:fill="auto"/>
            <w:vAlign w:val="center"/>
          </w:tcPr>
          <w:p w14:paraId="032F552D"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Stałe oparcie czoła pacjenta </w:t>
            </w:r>
          </w:p>
        </w:tc>
        <w:tc>
          <w:tcPr>
            <w:tcW w:w="1276" w:type="dxa"/>
            <w:shd w:val="clear" w:color="auto" w:fill="auto"/>
            <w:vAlign w:val="center"/>
          </w:tcPr>
          <w:p w14:paraId="49E3408A" w14:textId="4B53E893"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2E2FD9E2" w14:textId="77777777" w:rsidR="00FF4080" w:rsidRPr="00060C2A" w:rsidRDefault="00FF4080" w:rsidP="00FF4080">
            <w:pPr>
              <w:jc w:val="center"/>
              <w:rPr>
                <w:rFonts w:asciiTheme="minorHAnsi" w:hAnsiTheme="minorHAnsi" w:cs="Tahoma"/>
                <w:color w:val="000000"/>
              </w:rPr>
            </w:pPr>
          </w:p>
        </w:tc>
      </w:tr>
      <w:tr w:rsidR="00FF4080" w:rsidRPr="00060C2A" w14:paraId="0FA2D0F6" w14:textId="77777777" w:rsidTr="00FF4080">
        <w:trPr>
          <w:trHeight w:val="396"/>
        </w:trPr>
        <w:tc>
          <w:tcPr>
            <w:tcW w:w="411" w:type="dxa"/>
            <w:shd w:val="clear" w:color="auto" w:fill="auto"/>
            <w:vAlign w:val="center"/>
          </w:tcPr>
          <w:p w14:paraId="66F1B88B"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26</w:t>
            </w:r>
          </w:p>
        </w:tc>
        <w:tc>
          <w:tcPr>
            <w:tcW w:w="4829" w:type="dxa"/>
            <w:shd w:val="clear" w:color="auto" w:fill="auto"/>
            <w:vAlign w:val="center"/>
            <w:hideMark/>
          </w:tcPr>
          <w:p w14:paraId="6241886E" w14:textId="77777777" w:rsidR="00FF4080" w:rsidRPr="00060C2A" w:rsidRDefault="00FF4080" w:rsidP="00FF4080">
            <w:pPr>
              <w:rPr>
                <w:rFonts w:asciiTheme="minorHAnsi" w:hAnsiTheme="minorHAnsi" w:cs="Tahoma"/>
              </w:rPr>
            </w:pPr>
            <w:r w:rsidRPr="00060C2A">
              <w:rPr>
                <w:rFonts w:asciiTheme="minorHAnsi" w:hAnsiTheme="minorHAnsi" w:cs="Tahoma"/>
              </w:rPr>
              <w:t>Możliwość wprowadzenia własnej informacji - nagłówka na wydrukach</w:t>
            </w:r>
          </w:p>
        </w:tc>
        <w:tc>
          <w:tcPr>
            <w:tcW w:w="1276" w:type="dxa"/>
            <w:shd w:val="clear" w:color="auto" w:fill="auto"/>
            <w:vAlign w:val="center"/>
            <w:hideMark/>
          </w:tcPr>
          <w:p w14:paraId="071BDF4C" w14:textId="543F9676"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3521956" w14:textId="77777777" w:rsidR="00FF4080" w:rsidRPr="00060C2A" w:rsidRDefault="00FF4080" w:rsidP="00FF4080">
            <w:pPr>
              <w:jc w:val="center"/>
              <w:rPr>
                <w:rFonts w:asciiTheme="minorHAnsi" w:hAnsiTheme="minorHAnsi" w:cs="Tahoma"/>
                <w:color w:val="000000"/>
              </w:rPr>
            </w:pPr>
          </w:p>
        </w:tc>
      </w:tr>
      <w:tr w:rsidR="00FF4080" w:rsidRPr="00060C2A" w14:paraId="2734DDA3" w14:textId="77777777" w:rsidTr="00FF4080">
        <w:trPr>
          <w:trHeight w:val="396"/>
        </w:trPr>
        <w:tc>
          <w:tcPr>
            <w:tcW w:w="411" w:type="dxa"/>
            <w:shd w:val="clear" w:color="auto" w:fill="auto"/>
            <w:vAlign w:val="center"/>
          </w:tcPr>
          <w:p w14:paraId="7437233D"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27</w:t>
            </w:r>
          </w:p>
        </w:tc>
        <w:tc>
          <w:tcPr>
            <w:tcW w:w="4829" w:type="dxa"/>
            <w:shd w:val="clear" w:color="auto" w:fill="auto"/>
            <w:vAlign w:val="center"/>
          </w:tcPr>
          <w:p w14:paraId="024FCC02" w14:textId="77777777" w:rsidR="00FF4080" w:rsidRPr="00060C2A" w:rsidRDefault="00FF4080" w:rsidP="00FF4080">
            <w:pPr>
              <w:rPr>
                <w:rFonts w:asciiTheme="minorHAnsi" w:hAnsiTheme="minorHAnsi" w:cs="Tahoma"/>
              </w:rPr>
            </w:pPr>
            <w:r w:rsidRPr="00060C2A">
              <w:rPr>
                <w:rFonts w:asciiTheme="minorHAnsi" w:hAnsiTheme="minorHAnsi" w:cs="Tahoma"/>
              </w:rPr>
              <w:t>Możliwość wprowadzania stałych korekt pomiarów</w:t>
            </w:r>
          </w:p>
        </w:tc>
        <w:tc>
          <w:tcPr>
            <w:tcW w:w="1276" w:type="dxa"/>
            <w:shd w:val="clear" w:color="auto" w:fill="auto"/>
            <w:vAlign w:val="center"/>
          </w:tcPr>
          <w:p w14:paraId="4A520B1E" w14:textId="7F875A82"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4881660D" w14:textId="77777777" w:rsidR="00FF4080" w:rsidRPr="00060C2A" w:rsidRDefault="00FF4080" w:rsidP="00FF4080">
            <w:pPr>
              <w:jc w:val="center"/>
              <w:rPr>
                <w:rFonts w:asciiTheme="minorHAnsi" w:hAnsiTheme="minorHAnsi" w:cs="Tahoma"/>
                <w:color w:val="000000"/>
              </w:rPr>
            </w:pPr>
          </w:p>
        </w:tc>
      </w:tr>
      <w:tr w:rsidR="00FF4080" w:rsidRPr="00060C2A" w14:paraId="300CC37C" w14:textId="77777777" w:rsidTr="00FF4080">
        <w:trPr>
          <w:trHeight w:val="224"/>
        </w:trPr>
        <w:tc>
          <w:tcPr>
            <w:tcW w:w="411" w:type="dxa"/>
            <w:shd w:val="clear" w:color="auto" w:fill="auto"/>
            <w:vAlign w:val="center"/>
          </w:tcPr>
          <w:p w14:paraId="322772A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28</w:t>
            </w:r>
          </w:p>
        </w:tc>
        <w:tc>
          <w:tcPr>
            <w:tcW w:w="4829" w:type="dxa"/>
            <w:shd w:val="clear" w:color="auto" w:fill="auto"/>
            <w:vAlign w:val="center"/>
          </w:tcPr>
          <w:p w14:paraId="2E676D74" w14:textId="77777777" w:rsidR="00FF4080" w:rsidRPr="00060C2A" w:rsidRDefault="00FF4080" w:rsidP="00FF4080">
            <w:pPr>
              <w:rPr>
                <w:rFonts w:asciiTheme="minorHAnsi" w:hAnsiTheme="minorHAnsi" w:cs="Tahoma"/>
              </w:rPr>
            </w:pPr>
            <w:r w:rsidRPr="00060C2A">
              <w:rPr>
                <w:rFonts w:asciiTheme="minorHAnsi" w:hAnsiTheme="minorHAnsi" w:cs="Tahoma"/>
              </w:rPr>
              <w:t>Mechaniczna blokada głowicy (hamulec)</w:t>
            </w:r>
          </w:p>
        </w:tc>
        <w:tc>
          <w:tcPr>
            <w:tcW w:w="1276" w:type="dxa"/>
            <w:shd w:val="clear" w:color="auto" w:fill="auto"/>
            <w:vAlign w:val="center"/>
          </w:tcPr>
          <w:p w14:paraId="50DED8BA" w14:textId="7C59ACE9"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102D2C64" w14:textId="77777777" w:rsidR="00FF4080" w:rsidRPr="00060C2A" w:rsidRDefault="00FF4080" w:rsidP="00FF4080">
            <w:pPr>
              <w:jc w:val="center"/>
              <w:rPr>
                <w:rFonts w:asciiTheme="minorHAnsi" w:hAnsiTheme="minorHAnsi" w:cs="Tahoma"/>
                <w:color w:val="000000"/>
              </w:rPr>
            </w:pPr>
          </w:p>
        </w:tc>
      </w:tr>
      <w:tr w:rsidR="00FF4080" w:rsidRPr="00060C2A" w14:paraId="07C74B0C" w14:textId="77777777" w:rsidTr="00FF4080">
        <w:trPr>
          <w:trHeight w:val="396"/>
        </w:trPr>
        <w:tc>
          <w:tcPr>
            <w:tcW w:w="411" w:type="dxa"/>
            <w:shd w:val="clear" w:color="auto" w:fill="auto"/>
            <w:vAlign w:val="center"/>
          </w:tcPr>
          <w:p w14:paraId="74B426A3"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29</w:t>
            </w:r>
          </w:p>
        </w:tc>
        <w:tc>
          <w:tcPr>
            <w:tcW w:w="4829" w:type="dxa"/>
            <w:shd w:val="clear" w:color="auto" w:fill="auto"/>
            <w:vAlign w:val="center"/>
            <w:hideMark/>
          </w:tcPr>
          <w:p w14:paraId="3E3B3D11" w14:textId="77777777" w:rsidR="00FF4080" w:rsidRPr="00060C2A" w:rsidRDefault="00FF4080" w:rsidP="00FF4080">
            <w:pPr>
              <w:rPr>
                <w:rFonts w:asciiTheme="minorHAnsi" w:hAnsiTheme="minorHAnsi" w:cs="Tahoma"/>
              </w:rPr>
            </w:pPr>
            <w:r w:rsidRPr="00060C2A">
              <w:rPr>
                <w:rFonts w:asciiTheme="minorHAnsi" w:hAnsiTheme="minorHAnsi" w:cs="Tahoma"/>
              </w:rPr>
              <w:t>Blokada transportowa głowice</w:t>
            </w:r>
          </w:p>
        </w:tc>
        <w:tc>
          <w:tcPr>
            <w:tcW w:w="1276" w:type="dxa"/>
            <w:shd w:val="clear" w:color="auto" w:fill="auto"/>
            <w:vAlign w:val="center"/>
            <w:hideMark/>
          </w:tcPr>
          <w:p w14:paraId="01A286C7" w14:textId="44956F0E"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3192C5A" w14:textId="77777777" w:rsidR="00FF4080" w:rsidRPr="00060C2A" w:rsidRDefault="00FF4080" w:rsidP="00FF4080">
            <w:pPr>
              <w:jc w:val="center"/>
              <w:rPr>
                <w:rFonts w:asciiTheme="minorHAnsi" w:hAnsiTheme="minorHAnsi" w:cs="Tahoma"/>
                <w:color w:val="000000"/>
              </w:rPr>
            </w:pPr>
          </w:p>
        </w:tc>
      </w:tr>
      <w:tr w:rsidR="00FF4080" w:rsidRPr="00060C2A" w14:paraId="01CC8EA7" w14:textId="77777777" w:rsidTr="00FF4080">
        <w:trPr>
          <w:trHeight w:val="272"/>
        </w:trPr>
        <w:tc>
          <w:tcPr>
            <w:tcW w:w="411" w:type="dxa"/>
            <w:shd w:val="clear" w:color="auto" w:fill="auto"/>
            <w:vAlign w:val="center"/>
          </w:tcPr>
          <w:p w14:paraId="0396BBD8"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30</w:t>
            </w:r>
          </w:p>
        </w:tc>
        <w:tc>
          <w:tcPr>
            <w:tcW w:w="4829" w:type="dxa"/>
            <w:shd w:val="clear" w:color="auto" w:fill="auto"/>
            <w:vAlign w:val="center"/>
            <w:hideMark/>
          </w:tcPr>
          <w:p w14:paraId="48B0EE96" w14:textId="77777777" w:rsidR="00FF4080" w:rsidRPr="00060C2A" w:rsidRDefault="00FF4080" w:rsidP="00FF4080">
            <w:pPr>
              <w:rPr>
                <w:rFonts w:asciiTheme="minorHAnsi" w:hAnsiTheme="minorHAnsi" w:cs="Tahoma"/>
              </w:rPr>
            </w:pPr>
            <w:r w:rsidRPr="00060C2A">
              <w:rPr>
                <w:rFonts w:asciiTheme="minorHAnsi" w:hAnsiTheme="minorHAnsi" w:cs="Tahoma"/>
              </w:rPr>
              <w:t>Bezpiecznik dostępny bez otwierania obudowy</w:t>
            </w:r>
          </w:p>
        </w:tc>
        <w:tc>
          <w:tcPr>
            <w:tcW w:w="1276" w:type="dxa"/>
            <w:shd w:val="clear" w:color="auto" w:fill="auto"/>
            <w:vAlign w:val="center"/>
            <w:hideMark/>
          </w:tcPr>
          <w:p w14:paraId="46BDD545" w14:textId="272FEB7C"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7BAB9DAA" w14:textId="77777777" w:rsidR="00FF4080" w:rsidRPr="00060C2A" w:rsidRDefault="00FF4080" w:rsidP="00FF4080">
            <w:pPr>
              <w:jc w:val="center"/>
              <w:rPr>
                <w:rFonts w:asciiTheme="minorHAnsi" w:hAnsiTheme="minorHAnsi" w:cs="Tahoma"/>
                <w:color w:val="000000"/>
              </w:rPr>
            </w:pPr>
          </w:p>
        </w:tc>
      </w:tr>
      <w:tr w:rsidR="00FF4080" w:rsidRPr="00060C2A" w14:paraId="147473F5" w14:textId="77777777" w:rsidTr="00FF4080">
        <w:trPr>
          <w:trHeight w:val="272"/>
        </w:trPr>
        <w:tc>
          <w:tcPr>
            <w:tcW w:w="411" w:type="dxa"/>
            <w:shd w:val="clear" w:color="auto" w:fill="auto"/>
            <w:vAlign w:val="center"/>
          </w:tcPr>
          <w:p w14:paraId="1F8954F1"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31</w:t>
            </w:r>
          </w:p>
        </w:tc>
        <w:tc>
          <w:tcPr>
            <w:tcW w:w="4829" w:type="dxa"/>
            <w:shd w:val="clear" w:color="auto" w:fill="auto"/>
            <w:vAlign w:val="center"/>
          </w:tcPr>
          <w:p w14:paraId="728C64D6" w14:textId="77777777" w:rsidR="00FF4080" w:rsidRPr="00060C2A" w:rsidRDefault="00FF4080" w:rsidP="00FF4080">
            <w:pPr>
              <w:rPr>
                <w:rFonts w:asciiTheme="minorHAnsi" w:hAnsiTheme="minorHAnsi" w:cs="Tahoma"/>
              </w:rPr>
            </w:pPr>
            <w:r w:rsidRPr="00060C2A">
              <w:rPr>
                <w:rFonts w:asciiTheme="minorHAnsi" w:hAnsiTheme="minorHAnsi" w:cs="Tahoma"/>
              </w:rPr>
              <w:t>Kabel zasilający odpinany od urządzenia</w:t>
            </w:r>
          </w:p>
        </w:tc>
        <w:tc>
          <w:tcPr>
            <w:tcW w:w="1276" w:type="dxa"/>
            <w:shd w:val="clear" w:color="auto" w:fill="auto"/>
            <w:vAlign w:val="center"/>
          </w:tcPr>
          <w:p w14:paraId="0F055AEF" w14:textId="1626DC04"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B7E3998" w14:textId="77777777" w:rsidR="00FF4080" w:rsidRPr="00060C2A" w:rsidRDefault="00FF4080" w:rsidP="00FF4080">
            <w:pPr>
              <w:jc w:val="center"/>
              <w:rPr>
                <w:rFonts w:asciiTheme="minorHAnsi" w:hAnsiTheme="minorHAnsi" w:cs="Tahoma"/>
                <w:color w:val="000000"/>
              </w:rPr>
            </w:pPr>
          </w:p>
        </w:tc>
      </w:tr>
      <w:tr w:rsidR="00FF4080" w:rsidRPr="00060C2A" w14:paraId="60D6EC8F" w14:textId="77777777" w:rsidTr="00FF4080">
        <w:trPr>
          <w:trHeight w:val="474"/>
        </w:trPr>
        <w:tc>
          <w:tcPr>
            <w:tcW w:w="411" w:type="dxa"/>
            <w:shd w:val="clear" w:color="auto" w:fill="auto"/>
            <w:vAlign w:val="center"/>
          </w:tcPr>
          <w:p w14:paraId="52913B85"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32</w:t>
            </w:r>
          </w:p>
        </w:tc>
        <w:tc>
          <w:tcPr>
            <w:tcW w:w="4829" w:type="dxa"/>
            <w:shd w:val="clear" w:color="auto" w:fill="auto"/>
            <w:vAlign w:val="center"/>
            <w:hideMark/>
          </w:tcPr>
          <w:p w14:paraId="28A53C07" w14:textId="77777777" w:rsidR="00FF4080" w:rsidRPr="00060C2A" w:rsidRDefault="00FF4080" w:rsidP="00FF4080">
            <w:pPr>
              <w:rPr>
                <w:rFonts w:asciiTheme="minorHAnsi" w:hAnsiTheme="minorHAnsi" w:cs="Tahoma"/>
              </w:rPr>
            </w:pPr>
            <w:r w:rsidRPr="00060C2A">
              <w:rPr>
                <w:rFonts w:asciiTheme="minorHAnsi" w:hAnsiTheme="minorHAnsi" w:cs="Tahoma"/>
              </w:rPr>
              <w:t>Licznik ilości wykonanych badań</w:t>
            </w:r>
          </w:p>
        </w:tc>
        <w:tc>
          <w:tcPr>
            <w:tcW w:w="1276" w:type="dxa"/>
            <w:shd w:val="clear" w:color="auto" w:fill="auto"/>
            <w:vAlign w:val="center"/>
            <w:hideMark/>
          </w:tcPr>
          <w:p w14:paraId="65FCA2CB" w14:textId="22C2C28C"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27FE462D" w14:textId="77777777" w:rsidR="00FF4080" w:rsidRPr="00060C2A" w:rsidRDefault="00FF4080" w:rsidP="00FF4080">
            <w:pPr>
              <w:jc w:val="center"/>
              <w:rPr>
                <w:rFonts w:asciiTheme="minorHAnsi" w:hAnsiTheme="minorHAnsi" w:cs="Tahoma"/>
                <w:color w:val="000000"/>
              </w:rPr>
            </w:pPr>
          </w:p>
        </w:tc>
      </w:tr>
      <w:tr w:rsidR="00FF4080" w:rsidRPr="00060C2A" w14:paraId="18FA8D71" w14:textId="77777777" w:rsidTr="00FF4080">
        <w:trPr>
          <w:trHeight w:val="474"/>
        </w:trPr>
        <w:tc>
          <w:tcPr>
            <w:tcW w:w="411" w:type="dxa"/>
            <w:shd w:val="clear" w:color="auto" w:fill="auto"/>
            <w:vAlign w:val="center"/>
          </w:tcPr>
          <w:p w14:paraId="303E1D57"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33</w:t>
            </w:r>
          </w:p>
        </w:tc>
        <w:tc>
          <w:tcPr>
            <w:tcW w:w="4829" w:type="dxa"/>
            <w:shd w:val="clear" w:color="auto" w:fill="auto"/>
            <w:vAlign w:val="center"/>
          </w:tcPr>
          <w:p w14:paraId="59F861F4"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Zasilanie - sieciowe 100-240v 50hz </w:t>
            </w:r>
          </w:p>
        </w:tc>
        <w:tc>
          <w:tcPr>
            <w:tcW w:w="1276" w:type="dxa"/>
            <w:shd w:val="clear" w:color="auto" w:fill="auto"/>
            <w:vAlign w:val="center"/>
          </w:tcPr>
          <w:p w14:paraId="28D2B531" w14:textId="4A81A391"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367DF3B1" w14:textId="77777777" w:rsidR="00FF4080" w:rsidRPr="00060C2A" w:rsidRDefault="00FF4080" w:rsidP="00FF4080">
            <w:pPr>
              <w:jc w:val="center"/>
              <w:rPr>
                <w:rFonts w:asciiTheme="minorHAnsi" w:hAnsiTheme="minorHAnsi" w:cs="Tahoma"/>
                <w:color w:val="000000"/>
              </w:rPr>
            </w:pPr>
          </w:p>
        </w:tc>
      </w:tr>
      <w:tr w:rsidR="00FF4080" w:rsidRPr="00060C2A" w14:paraId="4D9B7C6C" w14:textId="77777777" w:rsidTr="00FF4080">
        <w:trPr>
          <w:trHeight w:val="474"/>
        </w:trPr>
        <w:tc>
          <w:tcPr>
            <w:tcW w:w="411" w:type="dxa"/>
            <w:shd w:val="clear" w:color="auto" w:fill="auto"/>
            <w:vAlign w:val="center"/>
          </w:tcPr>
          <w:p w14:paraId="5F10EE1B"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34</w:t>
            </w:r>
          </w:p>
        </w:tc>
        <w:tc>
          <w:tcPr>
            <w:tcW w:w="4829" w:type="dxa"/>
            <w:shd w:val="clear" w:color="auto" w:fill="auto"/>
            <w:vAlign w:val="center"/>
          </w:tcPr>
          <w:p w14:paraId="278B7BA5"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Łączność - złącze </w:t>
            </w:r>
          </w:p>
        </w:tc>
        <w:tc>
          <w:tcPr>
            <w:tcW w:w="1276" w:type="dxa"/>
            <w:shd w:val="clear" w:color="auto" w:fill="auto"/>
            <w:vAlign w:val="center"/>
          </w:tcPr>
          <w:p w14:paraId="2D1329C2" w14:textId="6A669D05"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335AF86" w14:textId="77777777" w:rsidR="00FF4080" w:rsidRPr="00060C2A" w:rsidRDefault="00FF4080" w:rsidP="00FF4080">
            <w:pPr>
              <w:jc w:val="center"/>
              <w:rPr>
                <w:rFonts w:asciiTheme="minorHAnsi" w:hAnsiTheme="minorHAnsi" w:cs="Tahoma"/>
                <w:color w:val="000000"/>
              </w:rPr>
            </w:pPr>
          </w:p>
        </w:tc>
      </w:tr>
      <w:tr w:rsidR="00FF4080" w:rsidRPr="00060C2A" w14:paraId="7BACC391" w14:textId="77777777" w:rsidTr="00FF4080">
        <w:trPr>
          <w:trHeight w:val="396"/>
        </w:trPr>
        <w:tc>
          <w:tcPr>
            <w:tcW w:w="411" w:type="dxa"/>
            <w:shd w:val="clear" w:color="auto" w:fill="auto"/>
            <w:vAlign w:val="center"/>
          </w:tcPr>
          <w:p w14:paraId="610125C8"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35</w:t>
            </w:r>
          </w:p>
        </w:tc>
        <w:tc>
          <w:tcPr>
            <w:tcW w:w="4829" w:type="dxa"/>
            <w:shd w:val="clear" w:color="auto" w:fill="auto"/>
            <w:vAlign w:val="center"/>
            <w:hideMark/>
          </w:tcPr>
          <w:p w14:paraId="04134EBD"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Deklaracja zgodności, ce </w:t>
            </w:r>
          </w:p>
        </w:tc>
        <w:tc>
          <w:tcPr>
            <w:tcW w:w="1276" w:type="dxa"/>
            <w:shd w:val="clear" w:color="auto" w:fill="auto"/>
            <w:vAlign w:val="center"/>
            <w:hideMark/>
          </w:tcPr>
          <w:p w14:paraId="73C05D68" w14:textId="66F5AE48"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35CC5A30" w14:textId="77777777" w:rsidR="00FF4080" w:rsidRPr="00060C2A" w:rsidRDefault="00FF4080" w:rsidP="00FF4080">
            <w:pPr>
              <w:jc w:val="center"/>
              <w:rPr>
                <w:rFonts w:asciiTheme="minorHAnsi" w:hAnsiTheme="minorHAnsi" w:cs="Tahoma"/>
                <w:color w:val="000000"/>
              </w:rPr>
            </w:pPr>
          </w:p>
        </w:tc>
      </w:tr>
      <w:tr w:rsidR="00FF4080" w:rsidRPr="00060C2A" w14:paraId="2CAFE848" w14:textId="77777777" w:rsidTr="00FF4080">
        <w:trPr>
          <w:trHeight w:val="312"/>
        </w:trPr>
        <w:tc>
          <w:tcPr>
            <w:tcW w:w="411" w:type="dxa"/>
            <w:shd w:val="clear" w:color="auto" w:fill="auto"/>
            <w:vAlign w:val="center"/>
          </w:tcPr>
          <w:p w14:paraId="2DD7939A"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36</w:t>
            </w:r>
          </w:p>
        </w:tc>
        <w:tc>
          <w:tcPr>
            <w:tcW w:w="4829" w:type="dxa"/>
            <w:shd w:val="clear" w:color="auto" w:fill="auto"/>
            <w:vAlign w:val="center"/>
          </w:tcPr>
          <w:p w14:paraId="42465396"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Autoryzowany serwis na terenie polski z dostępem do oryginalnych części zamiennych od producenta (autoryzacja). </w:t>
            </w:r>
          </w:p>
        </w:tc>
        <w:tc>
          <w:tcPr>
            <w:tcW w:w="1276" w:type="dxa"/>
            <w:shd w:val="clear" w:color="auto" w:fill="auto"/>
            <w:vAlign w:val="center"/>
          </w:tcPr>
          <w:p w14:paraId="1F0176C3" w14:textId="03B22B22" w:rsidR="00FF4080" w:rsidRPr="00060C2A" w:rsidRDefault="001927BC" w:rsidP="00FF4080">
            <w:pPr>
              <w:jc w:val="center"/>
              <w:rPr>
                <w:rFonts w:asciiTheme="minorHAnsi" w:hAnsiTheme="minorHAnsi" w:cs="Tahoma"/>
                <w:color w:val="000000"/>
              </w:rPr>
            </w:pPr>
            <w:r w:rsidRPr="00060C2A">
              <w:rPr>
                <w:rFonts w:asciiTheme="minorHAnsi" w:hAnsiTheme="minorHAnsi" w:cs="Tahoma"/>
                <w:color w:val="000000"/>
              </w:rPr>
              <w:t>Tak, podać</w:t>
            </w:r>
          </w:p>
        </w:tc>
        <w:tc>
          <w:tcPr>
            <w:tcW w:w="2626" w:type="dxa"/>
            <w:shd w:val="clear" w:color="auto" w:fill="auto"/>
            <w:vAlign w:val="center"/>
          </w:tcPr>
          <w:p w14:paraId="1635E571" w14:textId="77777777" w:rsidR="00FF4080" w:rsidRPr="00060C2A" w:rsidRDefault="00FF4080" w:rsidP="00FF4080">
            <w:pPr>
              <w:rPr>
                <w:rFonts w:asciiTheme="minorHAnsi" w:hAnsiTheme="minorHAnsi" w:cs="Tahoma"/>
                <w:color w:val="000000"/>
              </w:rPr>
            </w:pPr>
          </w:p>
        </w:tc>
      </w:tr>
      <w:tr w:rsidR="00FF4080" w:rsidRPr="00060C2A" w14:paraId="1B6F3CDB" w14:textId="77777777" w:rsidTr="00FF4080">
        <w:trPr>
          <w:trHeight w:val="254"/>
        </w:trPr>
        <w:tc>
          <w:tcPr>
            <w:tcW w:w="411" w:type="dxa"/>
            <w:shd w:val="clear" w:color="auto" w:fill="auto"/>
            <w:vAlign w:val="center"/>
          </w:tcPr>
          <w:p w14:paraId="736EEFE4"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37</w:t>
            </w:r>
          </w:p>
        </w:tc>
        <w:tc>
          <w:tcPr>
            <w:tcW w:w="4829" w:type="dxa"/>
            <w:shd w:val="clear" w:color="auto" w:fill="auto"/>
            <w:vAlign w:val="center"/>
            <w:hideMark/>
          </w:tcPr>
          <w:p w14:paraId="01F5E096" w14:textId="77777777" w:rsidR="00FF4080" w:rsidRPr="00060C2A" w:rsidRDefault="00FF4080" w:rsidP="00FF4080">
            <w:pPr>
              <w:autoSpaceDE w:val="0"/>
              <w:autoSpaceDN w:val="0"/>
              <w:adjustRightInd w:val="0"/>
              <w:rPr>
                <w:rFonts w:asciiTheme="minorHAnsi" w:eastAsiaTheme="minorHAnsi" w:hAnsiTheme="minorHAnsi" w:cs="Tahoma"/>
                <w:lang w:eastAsia="en-US"/>
              </w:rPr>
            </w:pPr>
            <w:r w:rsidRPr="00060C2A">
              <w:rPr>
                <w:rFonts w:asciiTheme="minorHAnsi" w:eastAsiaTheme="minorHAnsi" w:hAnsiTheme="minorHAnsi" w:cs="Tahoma"/>
                <w:lang w:eastAsia="en-US"/>
              </w:rPr>
              <w:t xml:space="preserve">Gwarancja - min. 24 miesiące </w:t>
            </w:r>
          </w:p>
        </w:tc>
        <w:tc>
          <w:tcPr>
            <w:tcW w:w="1276" w:type="dxa"/>
            <w:shd w:val="clear" w:color="auto" w:fill="auto"/>
            <w:vAlign w:val="center"/>
            <w:hideMark/>
          </w:tcPr>
          <w:p w14:paraId="50B59D8D" w14:textId="1C3403FF"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 podać</w:t>
            </w:r>
          </w:p>
        </w:tc>
        <w:tc>
          <w:tcPr>
            <w:tcW w:w="2626" w:type="dxa"/>
            <w:shd w:val="clear" w:color="auto" w:fill="auto"/>
            <w:vAlign w:val="center"/>
          </w:tcPr>
          <w:p w14:paraId="626A19DE" w14:textId="77777777" w:rsidR="00FF4080" w:rsidRPr="00060C2A" w:rsidRDefault="00FF4080" w:rsidP="00FF4080">
            <w:pPr>
              <w:rPr>
                <w:rFonts w:asciiTheme="minorHAnsi" w:hAnsiTheme="minorHAnsi" w:cs="Tahoma"/>
                <w:color w:val="000000"/>
              </w:rPr>
            </w:pPr>
          </w:p>
        </w:tc>
      </w:tr>
      <w:tr w:rsidR="00FF4080" w:rsidRPr="00060C2A" w14:paraId="03031709" w14:textId="77777777" w:rsidTr="00FF4080">
        <w:trPr>
          <w:trHeight w:val="286"/>
        </w:trPr>
        <w:tc>
          <w:tcPr>
            <w:tcW w:w="411" w:type="dxa"/>
            <w:shd w:val="clear" w:color="auto" w:fill="auto"/>
            <w:vAlign w:val="center"/>
          </w:tcPr>
          <w:p w14:paraId="157E63EB"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38</w:t>
            </w:r>
          </w:p>
        </w:tc>
        <w:tc>
          <w:tcPr>
            <w:tcW w:w="4829" w:type="dxa"/>
            <w:shd w:val="clear" w:color="auto" w:fill="auto"/>
            <w:vAlign w:val="center"/>
            <w:hideMark/>
          </w:tcPr>
          <w:p w14:paraId="2CCBF75A" w14:textId="726D707E" w:rsidR="00FF4080" w:rsidRPr="00060C2A" w:rsidRDefault="00FF4080" w:rsidP="00FF4080">
            <w:pPr>
              <w:autoSpaceDE w:val="0"/>
              <w:autoSpaceDN w:val="0"/>
              <w:adjustRightInd w:val="0"/>
              <w:rPr>
                <w:rFonts w:asciiTheme="minorHAnsi" w:eastAsiaTheme="minorHAnsi" w:hAnsiTheme="minorHAnsi" w:cs="Tahoma"/>
                <w:lang w:eastAsia="en-US"/>
              </w:rPr>
            </w:pPr>
            <w:r w:rsidRPr="00060C2A">
              <w:rPr>
                <w:rFonts w:asciiTheme="minorHAnsi" w:eastAsiaTheme="minorHAnsi" w:hAnsiTheme="minorHAnsi" w:cs="Tahoma"/>
                <w:lang w:eastAsia="en-US"/>
              </w:rPr>
              <w:t>Instrukcja pisemna w j</w:t>
            </w:r>
            <w:r w:rsidRPr="00060C2A">
              <w:rPr>
                <w:rFonts w:asciiTheme="minorHAnsi" w:eastAsia="TimesNewRoman" w:hAnsiTheme="minorHAnsi" w:cs="Tahoma"/>
                <w:lang w:eastAsia="en-US"/>
              </w:rPr>
              <w:t>ę</w:t>
            </w:r>
            <w:r w:rsidRPr="00060C2A">
              <w:rPr>
                <w:rFonts w:asciiTheme="minorHAnsi" w:eastAsiaTheme="minorHAnsi" w:hAnsiTheme="minorHAnsi" w:cs="Tahoma"/>
                <w:lang w:eastAsia="en-US"/>
              </w:rPr>
              <w:t xml:space="preserve">z. </w:t>
            </w:r>
            <w:r w:rsidR="001927BC">
              <w:rPr>
                <w:rFonts w:asciiTheme="minorHAnsi" w:eastAsiaTheme="minorHAnsi" w:hAnsiTheme="minorHAnsi" w:cs="Tahoma"/>
                <w:lang w:eastAsia="en-US"/>
              </w:rPr>
              <w:t>p</w:t>
            </w:r>
            <w:r w:rsidRPr="00060C2A">
              <w:rPr>
                <w:rFonts w:asciiTheme="minorHAnsi" w:eastAsiaTheme="minorHAnsi" w:hAnsiTheme="minorHAnsi" w:cs="Tahoma"/>
                <w:lang w:eastAsia="en-US"/>
              </w:rPr>
              <w:t>olskim.</w:t>
            </w:r>
          </w:p>
        </w:tc>
        <w:tc>
          <w:tcPr>
            <w:tcW w:w="1276" w:type="dxa"/>
            <w:shd w:val="clear" w:color="auto" w:fill="auto"/>
            <w:vAlign w:val="center"/>
            <w:hideMark/>
          </w:tcPr>
          <w:p w14:paraId="27DD0E64" w14:textId="57F4122F" w:rsidR="00FF4080" w:rsidRPr="00060C2A" w:rsidRDefault="001927BC" w:rsidP="00FF4080">
            <w:pPr>
              <w:jc w:val="center"/>
              <w:rPr>
                <w:rFonts w:asciiTheme="minorHAnsi" w:hAnsiTheme="minorHAnsi" w:cs="Tahoma"/>
                <w:color w:val="000000"/>
              </w:rPr>
            </w:pPr>
            <w:r>
              <w:rPr>
                <w:rFonts w:asciiTheme="minorHAnsi" w:hAnsiTheme="minorHAnsi" w:cs="Tahoma"/>
                <w:color w:val="000000"/>
              </w:rPr>
              <w:t>T</w:t>
            </w:r>
            <w:r w:rsidR="00FF4080" w:rsidRPr="00060C2A">
              <w:rPr>
                <w:rFonts w:asciiTheme="minorHAnsi" w:hAnsiTheme="minorHAnsi" w:cs="Tahoma"/>
                <w:color w:val="000000"/>
              </w:rPr>
              <w:t>ak</w:t>
            </w:r>
          </w:p>
        </w:tc>
        <w:tc>
          <w:tcPr>
            <w:tcW w:w="2626" w:type="dxa"/>
            <w:shd w:val="clear" w:color="auto" w:fill="auto"/>
            <w:vAlign w:val="center"/>
            <w:hideMark/>
          </w:tcPr>
          <w:p w14:paraId="667DCBDF" w14:textId="77777777" w:rsidR="00FF4080" w:rsidRPr="00060C2A" w:rsidRDefault="00FF4080" w:rsidP="00FF4080">
            <w:pPr>
              <w:rPr>
                <w:rFonts w:asciiTheme="minorHAnsi" w:hAnsiTheme="minorHAnsi" w:cs="Tahoma"/>
                <w:color w:val="000000"/>
              </w:rPr>
            </w:pPr>
          </w:p>
        </w:tc>
      </w:tr>
    </w:tbl>
    <w:p w14:paraId="289772C3" w14:textId="77777777" w:rsidR="00FF4080" w:rsidRPr="00060C2A" w:rsidRDefault="00FF4080" w:rsidP="00FF4080">
      <w:pPr>
        <w:rPr>
          <w:rFonts w:asciiTheme="minorHAnsi" w:hAnsiTheme="minorHAnsi"/>
        </w:rPr>
      </w:pPr>
    </w:p>
    <w:p w14:paraId="551A690D" w14:textId="77777777" w:rsidR="00FF4080" w:rsidRPr="00060C2A" w:rsidRDefault="00FF4080" w:rsidP="00FF4080">
      <w:pPr>
        <w:rPr>
          <w:rFonts w:asciiTheme="minorHAnsi" w:hAnsiTheme="minorHAnsi"/>
        </w:rPr>
      </w:pPr>
    </w:p>
    <w:tbl>
      <w:tblPr>
        <w:tblStyle w:val="Tabela-Siatka"/>
        <w:tblW w:w="0" w:type="auto"/>
        <w:tblBorders>
          <w:insideV w:val="none" w:sz="0" w:space="0" w:color="auto"/>
        </w:tblBorders>
        <w:tblLook w:val="04A0" w:firstRow="1" w:lastRow="0" w:firstColumn="1" w:lastColumn="0" w:noHBand="0" w:noVBand="1"/>
      </w:tblPr>
      <w:tblGrid>
        <w:gridCol w:w="2660"/>
        <w:gridCol w:w="6520"/>
      </w:tblGrid>
      <w:tr w:rsidR="00FF4080" w:rsidRPr="00060C2A" w14:paraId="7ADA8274" w14:textId="77777777" w:rsidTr="001927BC">
        <w:tc>
          <w:tcPr>
            <w:tcW w:w="2660" w:type="dxa"/>
            <w:tcBorders>
              <w:left w:val="single" w:sz="4" w:space="0" w:color="FFFFFF" w:themeColor="background1"/>
              <w:bottom w:val="single" w:sz="4" w:space="0" w:color="FFFFFF" w:themeColor="background1"/>
            </w:tcBorders>
          </w:tcPr>
          <w:p w14:paraId="756B32B6" w14:textId="77777777" w:rsidR="00422DEC" w:rsidRPr="00060C2A" w:rsidRDefault="00422DEC" w:rsidP="00FF4080">
            <w:pPr>
              <w:rPr>
                <w:rFonts w:asciiTheme="minorHAnsi" w:hAnsiTheme="minorHAnsi" w:cs="Tahoma"/>
                <w:b/>
                <w:sz w:val="24"/>
                <w:szCs w:val="24"/>
              </w:rPr>
            </w:pPr>
          </w:p>
          <w:p w14:paraId="17385FD8" w14:textId="77777777" w:rsidR="00422DEC" w:rsidRPr="00060C2A" w:rsidRDefault="00422DEC" w:rsidP="00FF4080">
            <w:pPr>
              <w:rPr>
                <w:rFonts w:asciiTheme="minorHAnsi" w:hAnsiTheme="minorHAnsi" w:cs="Tahoma"/>
                <w:b/>
                <w:sz w:val="24"/>
                <w:szCs w:val="24"/>
              </w:rPr>
            </w:pPr>
          </w:p>
          <w:p w14:paraId="68CBD36F" w14:textId="77777777" w:rsidR="00422DEC" w:rsidRPr="00060C2A" w:rsidRDefault="00422DEC" w:rsidP="00FF4080">
            <w:pPr>
              <w:rPr>
                <w:rFonts w:asciiTheme="minorHAnsi" w:hAnsiTheme="minorHAnsi" w:cs="Tahoma"/>
                <w:b/>
                <w:sz w:val="24"/>
                <w:szCs w:val="24"/>
              </w:rPr>
            </w:pPr>
          </w:p>
          <w:p w14:paraId="06B8A026" w14:textId="77777777" w:rsidR="00422DEC" w:rsidRPr="00060C2A" w:rsidRDefault="00422DEC" w:rsidP="00FF4080">
            <w:pPr>
              <w:rPr>
                <w:rFonts w:asciiTheme="minorHAnsi" w:hAnsiTheme="minorHAnsi" w:cs="Tahoma"/>
                <w:b/>
                <w:sz w:val="24"/>
                <w:szCs w:val="24"/>
              </w:rPr>
            </w:pPr>
          </w:p>
          <w:p w14:paraId="1E4A8A51" w14:textId="77777777" w:rsidR="00422DEC" w:rsidRPr="00060C2A" w:rsidRDefault="00422DEC" w:rsidP="00FF4080">
            <w:pPr>
              <w:rPr>
                <w:rFonts w:asciiTheme="minorHAnsi" w:hAnsiTheme="minorHAnsi" w:cs="Tahoma"/>
                <w:b/>
                <w:sz w:val="24"/>
                <w:szCs w:val="24"/>
              </w:rPr>
            </w:pPr>
          </w:p>
          <w:p w14:paraId="6C2A6784" w14:textId="77777777" w:rsidR="00422DEC" w:rsidRPr="00060C2A" w:rsidRDefault="00422DEC" w:rsidP="00FF4080">
            <w:pPr>
              <w:rPr>
                <w:rFonts w:asciiTheme="minorHAnsi" w:hAnsiTheme="minorHAnsi" w:cs="Tahoma"/>
                <w:b/>
                <w:sz w:val="24"/>
                <w:szCs w:val="24"/>
              </w:rPr>
            </w:pPr>
          </w:p>
          <w:p w14:paraId="64414279" w14:textId="77777777" w:rsidR="00422DEC" w:rsidRPr="00060C2A" w:rsidRDefault="00422DEC" w:rsidP="00FF4080">
            <w:pPr>
              <w:rPr>
                <w:rFonts w:asciiTheme="minorHAnsi" w:hAnsiTheme="minorHAnsi" w:cs="Tahoma"/>
                <w:b/>
                <w:sz w:val="24"/>
                <w:szCs w:val="24"/>
              </w:rPr>
            </w:pPr>
          </w:p>
          <w:p w14:paraId="31ED418D" w14:textId="77777777" w:rsidR="00422DEC" w:rsidRPr="00060C2A" w:rsidRDefault="00422DEC" w:rsidP="00FF4080">
            <w:pPr>
              <w:rPr>
                <w:rFonts w:asciiTheme="minorHAnsi" w:hAnsiTheme="minorHAnsi" w:cs="Tahoma"/>
                <w:b/>
                <w:sz w:val="24"/>
                <w:szCs w:val="24"/>
              </w:rPr>
            </w:pPr>
          </w:p>
          <w:p w14:paraId="58EC3DA7" w14:textId="77777777" w:rsidR="00422DEC" w:rsidRPr="00060C2A" w:rsidRDefault="00422DEC" w:rsidP="00FF4080">
            <w:pPr>
              <w:rPr>
                <w:rFonts w:asciiTheme="minorHAnsi" w:hAnsiTheme="minorHAnsi" w:cs="Tahoma"/>
                <w:b/>
                <w:sz w:val="24"/>
                <w:szCs w:val="24"/>
              </w:rPr>
            </w:pPr>
          </w:p>
          <w:p w14:paraId="569BBB65" w14:textId="77777777" w:rsidR="00422DEC" w:rsidRPr="00060C2A" w:rsidRDefault="00422DEC" w:rsidP="00FF4080">
            <w:pPr>
              <w:rPr>
                <w:rFonts w:asciiTheme="minorHAnsi" w:hAnsiTheme="minorHAnsi" w:cs="Tahoma"/>
                <w:b/>
                <w:sz w:val="24"/>
                <w:szCs w:val="24"/>
              </w:rPr>
            </w:pPr>
          </w:p>
          <w:p w14:paraId="1BBD7E6C" w14:textId="77777777" w:rsidR="00422DEC" w:rsidRPr="00060C2A" w:rsidRDefault="00422DEC" w:rsidP="00FF4080">
            <w:pPr>
              <w:rPr>
                <w:rFonts w:asciiTheme="minorHAnsi" w:hAnsiTheme="minorHAnsi" w:cs="Tahoma"/>
                <w:b/>
                <w:sz w:val="24"/>
                <w:szCs w:val="24"/>
              </w:rPr>
            </w:pPr>
          </w:p>
          <w:p w14:paraId="71CBB413" w14:textId="77777777" w:rsidR="00422DEC" w:rsidRPr="00060C2A" w:rsidRDefault="00422DEC" w:rsidP="00FF4080">
            <w:pPr>
              <w:rPr>
                <w:rFonts w:asciiTheme="minorHAnsi" w:hAnsiTheme="minorHAnsi" w:cs="Tahoma"/>
                <w:b/>
                <w:sz w:val="24"/>
                <w:szCs w:val="24"/>
              </w:rPr>
            </w:pPr>
          </w:p>
          <w:p w14:paraId="51059BC4" w14:textId="77777777" w:rsidR="00422DEC" w:rsidRPr="00060C2A" w:rsidRDefault="00422DEC" w:rsidP="00FF4080">
            <w:pPr>
              <w:rPr>
                <w:rFonts w:asciiTheme="minorHAnsi" w:hAnsiTheme="minorHAnsi" w:cs="Tahoma"/>
                <w:b/>
                <w:sz w:val="24"/>
                <w:szCs w:val="24"/>
              </w:rPr>
            </w:pPr>
          </w:p>
          <w:p w14:paraId="22778DC4" w14:textId="77777777" w:rsidR="00422DEC" w:rsidRPr="00060C2A" w:rsidRDefault="00422DEC" w:rsidP="00FF4080">
            <w:pPr>
              <w:rPr>
                <w:rFonts w:asciiTheme="minorHAnsi" w:hAnsiTheme="minorHAnsi" w:cs="Tahoma"/>
                <w:b/>
                <w:sz w:val="24"/>
                <w:szCs w:val="24"/>
              </w:rPr>
            </w:pPr>
          </w:p>
          <w:p w14:paraId="421455B7" w14:textId="77777777" w:rsidR="00422DEC" w:rsidRPr="00060C2A" w:rsidRDefault="00422DEC" w:rsidP="00FF4080">
            <w:pPr>
              <w:rPr>
                <w:rFonts w:asciiTheme="minorHAnsi" w:hAnsiTheme="minorHAnsi" w:cs="Tahoma"/>
                <w:b/>
                <w:sz w:val="24"/>
                <w:szCs w:val="24"/>
              </w:rPr>
            </w:pPr>
          </w:p>
          <w:p w14:paraId="40C27E63" w14:textId="77777777" w:rsidR="00422DEC" w:rsidRPr="00060C2A" w:rsidRDefault="00422DEC" w:rsidP="00FF4080">
            <w:pPr>
              <w:rPr>
                <w:rFonts w:asciiTheme="minorHAnsi" w:hAnsiTheme="minorHAnsi" w:cs="Tahoma"/>
                <w:b/>
                <w:sz w:val="24"/>
                <w:szCs w:val="24"/>
              </w:rPr>
            </w:pPr>
          </w:p>
          <w:p w14:paraId="032B45BB" w14:textId="6B817367" w:rsidR="00422DEC" w:rsidRDefault="00422DEC" w:rsidP="00FF4080">
            <w:pPr>
              <w:rPr>
                <w:rFonts w:asciiTheme="minorHAnsi" w:hAnsiTheme="minorHAnsi" w:cs="Tahoma"/>
                <w:b/>
                <w:sz w:val="24"/>
                <w:szCs w:val="24"/>
              </w:rPr>
            </w:pPr>
          </w:p>
          <w:p w14:paraId="60352A55" w14:textId="72A5D8B7" w:rsidR="001927BC" w:rsidRDefault="001927BC" w:rsidP="00FF4080">
            <w:pPr>
              <w:rPr>
                <w:rFonts w:asciiTheme="minorHAnsi" w:hAnsiTheme="minorHAnsi" w:cs="Tahoma"/>
                <w:b/>
                <w:sz w:val="24"/>
                <w:szCs w:val="24"/>
              </w:rPr>
            </w:pPr>
          </w:p>
          <w:p w14:paraId="6467F6EF" w14:textId="77777777" w:rsidR="001927BC" w:rsidRPr="00060C2A" w:rsidRDefault="001927BC" w:rsidP="00FF4080">
            <w:pPr>
              <w:rPr>
                <w:rFonts w:asciiTheme="minorHAnsi" w:hAnsiTheme="minorHAnsi" w:cs="Tahoma"/>
                <w:b/>
                <w:sz w:val="24"/>
                <w:szCs w:val="24"/>
              </w:rPr>
            </w:pPr>
          </w:p>
          <w:p w14:paraId="6DE63437" w14:textId="77777777" w:rsidR="00422DEC" w:rsidRPr="00060C2A" w:rsidRDefault="00422DEC" w:rsidP="00FF4080">
            <w:pPr>
              <w:rPr>
                <w:rFonts w:asciiTheme="minorHAnsi" w:hAnsiTheme="minorHAnsi" w:cs="Tahoma"/>
                <w:b/>
                <w:sz w:val="24"/>
                <w:szCs w:val="24"/>
              </w:rPr>
            </w:pPr>
          </w:p>
          <w:p w14:paraId="713CE9C4" w14:textId="6A4C80CE" w:rsidR="00FF4080" w:rsidRPr="00060C2A" w:rsidRDefault="001927BC" w:rsidP="00FF4080">
            <w:pPr>
              <w:rPr>
                <w:rFonts w:asciiTheme="minorHAnsi" w:hAnsiTheme="minorHAnsi" w:cs="Tahoma"/>
                <w:sz w:val="24"/>
                <w:szCs w:val="24"/>
              </w:rPr>
            </w:pPr>
            <w:r>
              <w:rPr>
                <w:rFonts w:asciiTheme="minorHAnsi" w:hAnsiTheme="minorHAnsi" w:cs="Tahoma"/>
                <w:b/>
                <w:sz w:val="24"/>
                <w:szCs w:val="24"/>
              </w:rPr>
              <w:t>K</w:t>
            </w:r>
            <w:r w:rsidR="00FF4080" w:rsidRPr="00060C2A">
              <w:rPr>
                <w:rFonts w:asciiTheme="minorHAnsi" w:hAnsiTheme="minorHAnsi" w:cs="Tahoma"/>
                <w:b/>
                <w:sz w:val="24"/>
                <w:szCs w:val="24"/>
              </w:rPr>
              <w:t>aseta okulistyczna</w:t>
            </w:r>
          </w:p>
        </w:tc>
        <w:tc>
          <w:tcPr>
            <w:tcW w:w="6520" w:type="dxa"/>
            <w:tcBorders>
              <w:bottom w:val="single" w:sz="4" w:space="0" w:color="FFFFFF" w:themeColor="background1"/>
              <w:right w:val="single" w:sz="4" w:space="0" w:color="FFFFFF" w:themeColor="background1"/>
            </w:tcBorders>
          </w:tcPr>
          <w:p w14:paraId="48E1006F" w14:textId="77777777" w:rsidR="00FF4080" w:rsidRPr="00060C2A" w:rsidRDefault="00FF4080" w:rsidP="00FF4080">
            <w:pPr>
              <w:rPr>
                <w:rFonts w:asciiTheme="minorHAnsi" w:hAnsiTheme="minorHAnsi" w:cs="Tahoma"/>
                <w:b/>
                <w:sz w:val="24"/>
                <w:szCs w:val="24"/>
              </w:rPr>
            </w:pPr>
          </w:p>
        </w:tc>
      </w:tr>
      <w:tr w:rsidR="00FF4080" w:rsidRPr="00060C2A" w14:paraId="51208932" w14:textId="77777777" w:rsidTr="001927BC">
        <w:tc>
          <w:tcPr>
            <w:tcW w:w="2660" w:type="dxa"/>
            <w:tcBorders>
              <w:top w:val="single" w:sz="4" w:space="0" w:color="FFFFFF" w:themeColor="background1"/>
              <w:left w:val="single" w:sz="4" w:space="0" w:color="FFFFFF" w:themeColor="background1"/>
              <w:bottom w:val="single" w:sz="4" w:space="0" w:color="FFFFFF" w:themeColor="background1"/>
            </w:tcBorders>
          </w:tcPr>
          <w:p w14:paraId="2BCB9E11" w14:textId="77777777" w:rsidR="00FF4080" w:rsidRPr="00060C2A" w:rsidRDefault="00FF4080" w:rsidP="00FF4080">
            <w:pPr>
              <w:rPr>
                <w:rFonts w:asciiTheme="minorHAnsi" w:hAnsiTheme="minorHAnsi" w:cs="Tahoma"/>
                <w:sz w:val="24"/>
                <w:szCs w:val="24"/>
              </w:rPr>
            </w:pPr>
            <w:r w:rsidRPr="00060C2A">
              <w:rPr>
                <w:rFonts w:asciiTheme="minorHAnsi" w:hAnsiTheme="minorHAnsi" w:cs="Tahoma"/>
                <w:sz w:val="24"/>
                <w:szCs w:val="24"/>
              </w:rPr>
              <w:t>nazwa i typ/ model:</w:t>
            </w:r>
          </w:p>
        </w:tc>
        <w:tc>
          <w:tcPr>
            <w:tcW w:w="6520" w:type="dxa"/>
            <w:tcBorders>
              <w:top w:val="single" w:sz="4" w:space="0" w:color="FFFFFF" w:themeColor="background1"/>
              <w:bottom w:val="single" w:sz="4" w:space="0" w:color="FFFFFF" w:themeColor="background1"/>
              <w:right w:val="single" w:sz="4" w:space="0" w:color="FFFFFF" w:themeColor="background1"/>
            </w:tcBorders>
          </w:tcPr>
          <w:p w14:paraId="3D7BCAD1" w14:textId="77777777" w:rsidR="00FF4080" w:rsidRPr="00060C2A" w:rsidRDefault="00FF4080" w:rsidP="00FF4080">
            <w:pPr>
              <w:rPr>
                <w:rFonts w:asciiTheme="minorHAnsi" w:hAnsiTheme="minorHAnsi" w:cs="Tahoma"/>
                <w:b/>
                <w:sz w:val="24"/>
                <w:szCs w:val="24"/>
              </w:rPr>
            </w:pPr>
          </w:p>
        </w:tc>
      </w:tr>
      <w:tr w:rsidR="00FF4080" w:rsidRPr="00060C2A" w14:paraId="19EE0410" w14:textId="77777777" w:rsidTr="001927BC">
        <w:tc>
          <w:tcPr>
            <w:tcW w:w="2660" w:type="dxa"/>
            <w:tcBorders>
              <w:top w:val="single" w:sz="4" w:space="0" w:color="FFFFFF" w:themeColor="background1"/>
              <w:left w:val="single" w:sz="4" w:space="0" w:color="FFFFFF" w:themeColor="background1"/>
              <w:bottom w:val="single" w:sz="4" w:space="0" w:color="FFFFFF" w:themeColor="background1"/>
            </w:tcBorders>
          </w:tcPr>
          <w:p w14:paraId="683C11C3" w14:textId="77777777" w:rsidR="00FF4080" w:rsidRPr="00060C2A" w:rsidRDefault="00FF4080" w:rsidP="00FF4080">
            <w:pPr>
              <w:rPr>
                <w:rFonts w:asciiTheme="minorHAnsi" w:hAnsiTheme="minorHAnsi" w:cs="Tahoma"/>
                <w:sz w:val="24"/>
                <w:szCs w:val="24"/>
              </w:rPr>
            </w:pPr>
            <w:r w:rsidRPr="00060C2A">
              <w:rPr>
                <w:rFonts w:asciiTheme="minorHAnsi" w:hAnsiTheme="minorHAnsi" w:cs="Tahoma"/>
                <w:sz w:val="24"/>
                <w:szCs w:val="24"/>
              </w:rPr>
              <w:t>producent:</w:t>
            </w:r>
          </w:p>
        </w:tc>
        <w:tc>
          <w:tcPr>
            <w:tcW w:w="6520" w:type="dxa"/>
            <w:tcBorders>
              <w:top w:val="single" w:sz="4" w:space="0" w:color="FFFFFF" w:themeColor="background1"/>
              <w:bottom w:val="single" w:sz="4" w:space="0" w:color="FFFFFF" w:themeColor="background1"/>
              <w:right w:val="single" w:sz="4" w:space="0" w:color="FFFFFF" w:themeColor="background1"/>
            </w:tcBorders>
          </w:tcPr>
          <w:p w14:paraId="6382546F" w14:textId="77777777" w:rsidR="00FF4080" w:rsidRPr="00060C2A" w:rsidRDefault="00FF4080" w:rsidP="00FF4080">
            <w:pPr>
              <w:rPr>
                <w:rFonts w:asciiTheme="minorHAnsi" w:hAnsiTheme="minorHAnsi" w:cs="Tahoma"/>
                <w:b/>
                <w:sz w:val="24"/>
                <w:szCs w:val="24"/>
              </w:rPr>
            </w:pPr>
          </w:p>
        </w:tc>
      </w:tr>
      <w:tr w:rsidR="00FF4080" w:rsidRPr="00060C2A" w14:paraId="0E1256F8" w14:textId="77777777" w:rsidTr="001927BC">
        <w:tc>
          <w:tcPr>
            <w:tcW w:w="2660" w:type="dxa"/>
            <w:tcBorders>
              <w:top w:val="single" w:sz="4" w:space="0" w:color="FFFFFF" w:themeColor="background1"/>
              <w:left w:val="single" w:sz="4" w:space="0" w:color="FFFFFF" w:themeColor="background1"/>
            </w:tcBorders>
          </w:tcPr>
          <w:p w14:paraId="5B1E9634" w14:textId="77777777" w:rsidR="00FF4080" w:rsidRPr="00060C2A" w:rsidRDefault="00FF4080" w:rsidP="00FF4080">
            <w:pPr>
              <w:rPr>
                <w:rFonts w:asciiTheme="minorHAnsi" w:hAnsiTheme="minorHAnsi" w:cs="Tahoma"/>
                <w:sz w:val="24"/>
                <w:szCs w:val="24"/>
              </w:rPr>
            </w:pPr>
            <w:r w:rsidRPr="00060C2A">
              <w:rPr>
                <w:rFonts w:asciiTheme="minorHAnsi" w:hAnsiTheme="minorHAnsi" w:cs="Tahoma"/>
                <w:sz w:val="24"/>
                <w:szCs w:val="24"/>
              </w:rPr>
              <w:t>rok produkcji:</w:t>
            </w:r>
          </w:p>
        </w:tc>
        <w:tc>
          <w:tcPr>
            <w:tcW w:w="6520" w:type="dxa"/>
            <w:tcBorders>
              <w:top w:val="single" w:sz="4" w:space="0" w:color="FFFFFF" w:themeColor="background1"/>
              <w:right w:val="single" w:sz="4" w:space="0" w:color="FFFFFF" w:themeColor="background1"/>
            </w:tcBorders>
          </w:tcPr>
          <w:p w14:paraId="3F75322A" w14:textId="7142A45E" w:rsidR="00FF4080" w:rsidRPr="00060C2A" w:rsidRDefault="00FF4080" w:rsidP="00FF4080">
            <w:pPr>
              <w:rPr>
                <w:rFonts w:asciiTheme="minorHAnsi" w:hAnsiTheme="minorHAnsi" w:cs="Tahoma"/>
                <w:b/>
                <w:sz w:val="24"/>
                <w:szCs w:val="24"/>
              </w:rPr>
            </w:pPr>
          </w:p>
        </w:tc>
      </w:tr>
    </w:tbl>
    <w:p w14:paraId="709F162C" w14:textId="77777777" w:rsidR="00FF4080" w:rsidRPr="00060C2A" w:rsidRDefault="00FF4080" w:rsidP="00FF4080">
      <w:pPr>
        <w:rPr>
          <w:rFonts w:asciiTheme="minorHAnsi" w:hAnsiTheme="minorHAnsi" w:cs="Tahoma"/>
          <w:b/>
        </w:rPr>
      </w:pPr>
      <w:r w:rsidRPr="00060C2A">
        <w:rPr>
          <w:rFonts w:asciiTheme="minorHAnsi" w:hAnsiTheme="minorHAnsi" w:cs="Tahoma"/>
        </w:rPr>
        <w:tab/>
      </w:r>
      <w:r w:rsidRPr="00060C2A">
        <w:rPr>
          <w:rFonts w:asciiTheme="minorHAnsi" w:hAnsiTheme="minorHAnsi" w:cs="Tahoma"/>
        </w:rPr>
        <w:tab/>
      </w:r>
      <w:r w:rsidRPr="00060C2A">
        <w:rPr>
          <w:rFonts w:asciiTheme="minorHAnsi" w:hAnsiTheme="minorHAnsi" w:cs="Tahoma"/>
        </w:rPr>
        <w:tab/>
      </w:r>
      <w:r w:rsidRPr="00060C2A">
        <w:rPr>
          <w:rFonts w:asciiTheme="minorHAnsi" w:hAnsiTheme="minorHAnsi" w:cs="Tahoma"/>
        </w:rPr>
        <w:tab/>
      </w:r>
    </w:p>
    <w:tbl>
      <w:tblPr>
        <w:tblStyle w:val="Tabela-Siatka"/>
        <w:tblW w:w="0" w:type="auto"/>
        <w:tblLook w:val="04A0" w:firstRow="1" w:lastRow="0" w:firstColumn="1" w:lastColumn="0" w:noHBand="0" w:noVBand="1"/>
      </w:tblPr>
      <w:tblGrid>
        <w:gridCol w:w="460"/>
        <w:gridCol w:w="3363"/>
        <w:gridCol w:w="1842"/>
        <w:gridCol w:w="3742"/>
      </w:tblGrid>
      <w:tr w:rsidR="00422DEC" w:rsidRPr="00060C2A" w14:paraId="71F98262" w14:textId="77777777" w:rsidTr="001927BC">
        <w:trPr>
          <w:trHeight w:val="620"/>
        </w:trPr>
        <w:tc>
          <w:tcPr>
            <w:tcW w:w="460" w:type="dxa"/>
            <w:vAlign w:val="center"/>
          </w:tcPr>
          <w:p w14:paraId="22228B06" w14:textId="77777777" w:rsidR="00422DEC" w:rsidRPr="00060C2A" w:rsidRDefault="00422DEC" w:rsidP="00422DEC">
            <w:pPr>
              <w:jc w:val="center"/>
              <w:rPr>
                <w:rFonts w:asciiTheme="minorHAnsi" w:hAnsiTheme="minorHAnsi" w:cs="Tahoma"/>
                <w:sz w:val="24"/>
                <w:szCs w:val="24"/>
              </w:rPr>
            </w:pPr>
            <w:proofErr w:type="spellStart"/>
            <w:r w:rsidRPr="00060C2A">
              <w:rPr>
                <w:rFonts w:asciiTheme="minorHAnsi" w:hAnsiTheme="minorHAnsi" w:cs="Tahoma"/>
                <w:sz w:val="24"/>
                <w:szCs w:val="24"/>
              </w:rPr>
              <w:t>lp</w:t>
            </w:r>
            <w:proofErr w:type="spellEnd"/>
          </w:p>
        </w:tc>
        <w:tc>
          <w:tcPr>
            <w:tcW w:w="3363" w:type="dxa"/>
            <w:vAlign w:val="center"/>
          </w:tcPr>
          <w:p w14:paraId="223C3488" w14:textId="53A0F59E" w:rsidR="00422DEC" w:rsidRPr="00060C2A" w:rsidRDefault="00422DEC" w:rsidP="00422DEC">
            <w:pPr>
              <w:jc w:val="center"/>
              <w:rPr>
                <w:rFonts w:asciiTheme="minorHAnsi" w:hAnsiTheme="minorHAnsi" w:cs="Tahoma"/>
                <w:sz w:val="24"/>
                <w:szCs w:val="24"/>
              </w:rPr>
            </w:pPr>
            <w:r w:rsidRPr="00060C2A">
              <w:rPr>
                <w:rFonts w:asciiTheme="minorHAnsi" w:hAnsiTheme="minorHAnsi" w:cs="Arial"/>
                <w:b/>
                <w:bCs/>
              </w:rPr>
              <w:t>Opis parametru</w:t>
            </w:r>
          </w:p>
        </w:tc>
        <w:tc>
          <w:tcPr>
            <w:tcW w:w="1842" w:type="dxa"/>
          </w:tcPr>
          <w:p w14:paraId="7AB80697" w14:textId="2BBAA870" w:rsidR="00422DEC" w:rsidRPr="00060C2A" w:rsidRDefault="00422DEC" w:rsidP="00422DEC">
            <w:pPr>
              <w:jc w:val="center"/>
              <w:rPr>
                <w:rFonts w:asciiTheme="minorHAnsi" w:hAnsiTheme="minorHAnsi" w:cs="Tahoma"/>
                <w:sz w:val="24"/>
                <w:szCs w:val="24"/>
              </w:rPr>
            </w:pPr>
            <w:r w:rsidRPr="00060C2A">
              <w:rPr>
                <w:rFonts w:asciiTheme="minorHAnsi" w:hAnsiTheme="minorHAnsi" w:cs="Arial"/>
                <w:b/>
                <w:bCs/>
              </w:rPr>
              <w:t>Parametr wymagany</w:t>
            </w:r>
          </w:p>
        </w:tc>
        <w:tc>
          <w:tcPr>
            <w:tcW w:w="3742" w:type="dxa"/>
            <w:vAlign w:val="center"/>
          </w:tcPr>
          <w:p w14:paraId="00E1D01C" w14:textId="555BDC2A" w:rsidR="00422DEC" w:rsidRPr="00060C2A" w:rsidRDefault="00422DEC" w:rsidP="00422DEC">
            <w:pPr>
              <w:jc w:val="center"/>
              <w:rPr>
                <w:rFonts w:asciiTheme="minorHAnsi" w:hAnsiTheme="minorHAnsi" w:cs="Tahoma"/>
                <w:sz w:val="24"/>
                <w:szCs w:val="24"/>
              </w:rPr>
            </w:pPr>
            <w:r w:rsidRPr="00060C2A">
              <w:rPr>
                <w:rFonts w:asciiTheme="minorHAnsi" w:hAnsiTheme="minorHAnsi" w:cs="Arial"/>
                <w:b/>
                <w:bCs/>
              </w:rPr>
              <w:t>Parametr oferowany</w:t>
            </w:r>
          </w:p>
        </w:tc>
      </w:tr>
      <w:tr w:rsidR="00FF4080" w:rsidRPr="00060C2A" w14:paraId="40587501" w14:textId="77777777" w:rsidTr="001927BC">
        <w:tc>
          <w:tcPr>
            <w:tcW w:w="460" w:type="dxa"/>
          </w:tcPr>
          <w:p w14:paraId="0C0BDCFF" w14:textId="77777777" w:rsidR="00FF4080" w:rsidRPr="00060C2A" w:rsidRDefault="00FF4080" w:rsidP="00FF4080">
            <w:pPr>
              <w:jc w:val="center"/>
              <w:rPr>
                <w:rFonts w:asciiTheme="minorHAnsi" w:hAnsiTheme="minorHAnsi" w:cs="Tahoma"/>
                <w:sz w:val="24"/>
                <w:szCs w:val="24"/>
              </w:rPr>
            </w:pPr>
            <w:r w:rsidRPr="00060C2A">
              <w:rPr>
                <w:rFonts w:asciiTheme="minorHAnsi" w:hAnsiTheme="minorHAnsi" w:cs="Tahoma"/>
                <w:sz w:val="24"/>
                <w:szCs w:val="24"/>
              </w:rPr>
              <w:t>1</w:t>
            </w:r>
          </w:p>
        </w:tc>
        <w:tc>
          <w:tcPr>
            <w:tcW w:w="3363" w:type="dxa"/>
          </w:tcPr>
          <w:p w14:paraId="3E29D729" w14:textId="628A07F5" w:rsidR="00FF4080" w:rsidRPr="00060C2A" w:rsidRDefault="00FF4080" w:rsidP="00FF4080">
            <w:pPr>
              <w:rPr>
                <w:rFonts w:asciiTheme="minorHAnsi" w:hAnsiTheme="minorHAnsi" w:cs="Tahoma"/>
                <w:sz w:val="24"/>
                <w:szCs w:val="24"/>
              </w:rPr>
            </w:pPr>
            <w:r w:rsidRPr="00060C2A">
              <w:rPr>
                <w:rFonts w:asciiTheme="minorHAnsi" w:hAnsiTheme="minorHAnsi" w:cs="Tahoma"/>
                <w:sz w:val="24"/>
                <w:szCs w:val="24"/>
              </w:rPr>
              <w:t>Ilość elementów w zestawie:</w:t>
            </w:r>
            <w:r w:rsidR="00D01685" w:rsidRPr="00060C2A">
              <w:rPr>
                <w:rFonts w:asciiTheme="minorHAnsi" w:hAnsiTheme="minorHAnsi" w:cs="Tahoma"/>
                <w:sz w:val="24"/>
                <w:szCs w:val="24"/>
              </w:rPr>
              <w:t xml:space="preserve"> 260</w:t>
            </w:r>
          </w:p>
        </w:tc>
        <w:tc>
          <w:tcPr>
            <w:tcW w:w="1842" w:type="dxa"/>
          </w:tcPr>
          <w:p w14:paraId="66302665" w14:textId="36C9426D" w:rsidR="00FF4080" w:rsidRPr="00060C2A" w:rsidRDefault="001927BC" w:rsidP="00FF4080">
            <w:pPr>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603DDD1C" w14:textId="77777777" w:rsidR="00FF4080" w:rsidRPr="00060C2A" w:rsidRDefault="00FF4080" w:rsidP="00FF4080">
            <w:pPr>
              <w:jc w:val="center"/>
              <w:rPr>
                <w:rFonts w:asciiTheme="minorHAnsi" w:hAnsiTheme="minorHAnsi" w:cs="Tahoma"/>
                <w:sz w:val="24"/>
                <w:szCs w:val="24"/>
              </w:rPr>
            </w:pPr>
          </w:p>
        </w:tc>
      </w:tr>
      <w:tr w:rsidR="00FD7FB0" w:rsidRPr="00060C2A" w14:paraId="381F080D" w14:textId="77777777" w:rsidTr="001927BC">
        <w:tc>
          <w:tcPr>
            <w:tcW w:w="460" w:type="dxa"/>
          </w:tcPr>
          <w:p w14:paraId="1C8D8E8B"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2</w:t>
            </w:r>
          </w:p>
        </w:tc>
        <w:tc>
          <w:tcPr>
            <w:tcW w:w="3363" w:type="dxa"/>
          </w:tcPr>
          <w:p w14:paraId="5A488B3F"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Zakres szkieł sferycznych: 39 par dla szkieł wklęsłych (-)  oraz dla szkieł wypukłych (+) w zakresach:</w:t>
            </w:r>
          </w:p>
          <w:p w14:paraId="2C12CCA6"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- 0.25d do 6.00d w krokach co 0.25</w:t>
            </w:r>
          </w:p>
          <w:p w14:paraId="6841D132"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- 6.50d do 10.00d w krokach co 0.50</w:t>
            </w:r>
          </w:p>
          <w:p w14:paraId="400363A6"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- 11.00d do 14.00d w krokach co 1.00</w:t>
            </w:r>
          </w:p>
          <w:p w14:paraId="7DA2228A" w14:textId="5D12B424"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 xml:space="preserve"> - 16.00d do 20.00d w krokach co 2.00</w:t>
            </w:r>
            <w:r w:rsidRPr="00060C2A">
              <w:rPr>
                <w:rFonts w:asciiTheme="minorHAnsi" w:hAnsiTheme="minorHAnsi" w:cs="Tahoma"/>
                <w:sz w:val="24"/>
                <w:szCs w:val="24"/>
              </w:rPr>
              <w:br/>
            </w:r>
          </w:p>
        </w:tc>
        <w:tc>
          <w:tcPr>
            <w:tcW w:w="1842" w:type="dxa"/>
          </w:tcPr>
          <w:p w14:paraId="165CD206" w14:textId="206AEB21" w:rsidR="00FD7FB0" w:rsidRPr="00060C2A" w:rsidRDefault="001927BC" w:rsidP="00FD7FB0">
            <w:pPr>
              <w:tabs>
                <w:tab w:val="left" w:pos="501"/>
              </w:tabs>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01F1E65C" w14:textId="77777777" w:rsidR="00FD7FB0" w:rsidRPr="00060C2A" w:rsidRDefault="00FD7FB0" w:rsidP="00FD7FB0">
            <w:pPr>
              <w:rPr>
                <w:rFonts w:asciiTheme="minorHAnsi" w:hAnsiTheme="minorHAnsi" w:cs="Tahoma"/>
                <w:sz w:val="24"/>
                <w:szCs w:val="24"/>
              </w:rPr>
            </w:pPr>
          </w:p>
        </w:tc>
      </w:tr>
      <w:tr w:rsidR="00FD7FB0" w:rsidRPr="00060C2A" w14:paraId="00279D7A" w14:textId="77777777" w:rsidTr="001927BC">
        <w:tc>
          <w:tcPr>
            <w:tcW w:w="460" w:type="dxa"/>
          </w:tcPr>
          <w:p w14:paraId="1984B025"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3</w:t>
            </w:r>
          </w:p>
        </w:tc>
        <w:tc>
          <w:tcPr>
            <w:tcW w:w="3363" w:type="dxa"/>
          </w:tcPr>
          <w:p w14:paraId="320B6B0A"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Zakres szkieł cylindrycznych: 20 par dla szkieł wklęsłych (-) oraz dla wypukłych  (+) w zakresach:</w:t>
            </w:r>
          </w:p>
          <w:p w14:paraId="7B16255D" w14:textId="77777777" w:rsidR="00FD7FB0" w:rsidRPr="00060C2A" w:rsidRDefault="00FD7FB0" w:rsidP="00FD7FB0">
            <w:pPr>
              <w:ind w:left="60"/>
              <w:rPr>
                <w:rFonts w:asciiTheme="minorHAnsi" w:hAnsiTheme="minorHAnsi" w:cs="Tahoma"/>
                <w:sz w:val="24"/>
                <w:szCs w:val="24"/>
              </w:rPr>
            </w:pPr>
            <w:r w:rsidRPr="00060C2A">
              <w:rPr>
                <w:rFonts w:asciiTheme="minorHAnsi" w:hAnsiTheme="minorHAnsi" w:cs="Tahoma"/>
                <w:sz w:val="24"/>
                <w:szCs w:val="24"/>
              </w:rPr>
              <w:t>- 0.25d do 4.00d w krokach co 0.25</w:t>
            </w:r>
          </w:p>
          <w:p w14:paraId="1266489F" w14:textId="1BA44C9C"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- 4.50d do 6.00d w krokach co 0.50</w:t>
            </w:r>
            <w:r w:rsidRPr="00060C2A">
              <w:rPr>
                <w:rFonts w:asciiTheme="minorHAnsi" w:hAnsiTheme="minorHAnsi" w:cs="Tahoma"/>
                <w:sz w:val="24"/>
                <w:szCs w:val="24"/>
              </w:rPr>
              <w:br/>
            </w:r>
          </w:p>
        </w:tc>
        <w:tc>
          <w:tcPr>
            <w:tcW w:w="1842" w:type="dxa"/>
          </w:tcPr>
          <w:p w14:paraId="21C433BE" w14:textId="4BDB0856"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7F01B91E" w14:textId="77777777" w:rsidR="00FD7FB0" w:rsidRPr="00060C2A" w:rsidRDefault="00FD7FB0" w:rsidP="00FD7FB0">
            <w:pPr>
              <w:ind w:left="60"/>
              <w:rPr>
                <w:rFonts w:asciiTheme="minorHAnsi" w:hAnsiTheme="minorHAnsi" w:cs="Tahoma"/>
                <w:sz w:val="24"/>
                <w:szCs w:val="24"/>
              </w:rPr>
            </w:pPr>
          </w:p>
        </w:tc>
      </w:tr>
      <w:tr w:rsidR="00FD7FB0" w:rsidRPr="00060C2A" w14:paraId="0811BD3A" w14:textId="77777777" w:rsidTr="001927BC">
        <w:tc>
          <w:tcPr>
            <w:tcW w:w="460" w:type="dxa"/>
          </w:tcPr>
          <w:p w14:paraId="0AD10241"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4</w:t>
            </w:r>
          </w:p>
        </w:tc>
        <w:tc>
          <w:tcPr>
            <w:tcW w:w="3363" w:type="dxa"/>
          </w:tcPr>
          <w:p w14:paraId="6EB34C0B" w14:textId="77777777" w:rsidR="00FD7FB0" w:rsidRPr="00060C2A" w:rsidRDefault="00FD7FB0" w:rsidP="00FD7FB0">
            <w:pPr>
              <w:ind w:left="60"/>
              <w:rPr>
                <w:rFonts w:asciiTheme="minorHAnsi" w:hAnsiTheme="minorHAnsi" w:cs="Tahoma"/>
                <w:sz w:val="24"/>
                <w:szCs w:val="24"/>
                <w:lang w:val="en-US"/>
              </w:rPr>
            </w:pPr>
            <w:r w:rsidRPr="00060C2A">
              <w:rPr>
                <w:rFonts w:asciiTheme="minorHAnsi" w:hAnsiTheme="minorHAnsi" w:cs="Tahoma"/>
                <w:sz w:val="24"/>
                <w:szCs w:val="24"/>
              </w:rPr>
              <w:t xml:space="preserve">Zakres szkieł pryzmatycznych:  </w:t>
            </w:r>
            <w:r w:rsidRPr="00060C2A">
              <w:rPr>
                <w:rFonts w:asciiTheme="minorHAnsi" w:hAnsiTheme="minorHAnsi" w:cs="Tahoma"/>
                <w:sz w:val="24"/>
                <w:szCs w:val="24"/>
                <w:lang w:val="en-US"/>
              </w:rPr>
              <w:t xml:space="preserve">14 </w:t>
            </w:r>
            <w:proofErr w:type="spellStart"/>
            <w:r w:rsidRPr="00060C2A">
              <w:rPr>
                <w:rFonts w:asciiTheme="minorHAnsi" w:hAnsiTheme="minorHAnsi" w:cs="Tahoma"/>
                <w:sz w:val="24"/>
                <w:szCs w:val="24"/>
                <w:lang w:val="en-US"/>
              </w:rPr>
              <w:t>szkieł</w:t>
            </w:r>
            <w:proofErr w:type="spellEnd"/>
            <w:r w:rsidRPr="00060C2A">
              <w:rPr>
                <w:rFonts w:asciiTheme="minorHAnsi" w:hAnsiTheme="minorHAnsi" w:cs="Tahoma"/>
                <w:sz w:val="24"/>
                <w:szCs w:val="24"/>
                <w:lang w:val="en-US"/>
              </w:rPr>
              <w:t>:</w:t>
            </w:r>
          </w:p>
          <w:p w14:paraId="0F501C2F" w14:textId="6F7929D8"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lang w:val="en-US"/>
              </w:rPr>
              <w:t>0.5(2) 1.0(2) 2.0(2) 3.0(2) 4.0(2) 5.0 6.0 8.0 10.0</w:t>
            </w:r>
            <w:r w:rsidRPr="00060C2A">
              <w:rPr>
                <w:rFonts w:asciiTheme="minorHAnsi" w:hAnsiTheme="minorHAnsi" w:cs="Tahoma"/>
                <w:sz w:val="24"/>
                <w:szCs w:val="24"/>
              </w:rPr>
              <w:br/>
            </w:r>
          </w:p>
        </w:tc>
        <w:tc>
          <w:tcPr>
            <w:tcW w:w="1842" w:type="dxa"/>
          </w:tcPr>
          <w:p w14:paraId="6E2A97E2" w14:textId="0144C936" w:rsidR="00FD7FB0" w:rsidRPr="00060C2A" w:rsidRDefault="001927BC" w:rsidP="00FD7FB0">
            <w:pPr>
              <w:ind w:left="60"/>
              <w:jc w:val="center"/>
              <w:rPr>
                <w:rFonts w:asciiTheme="minorHAnsi" w:hAnsiTheme="minorHAnsi" w:cs="Tahoma"/>
                <w:sz w:val="24"/>
                <w:szCs w:val="24"/>
                <w:lang w:val="en-US"/>
              </w:rPr>
            </w:pPr>
            <w:r w:rsidRPr="00060C2A">
              <w:rPr>
                <w:rFonts w:asciiTheme="minorHAnsi" w:hAnsiTheme="minorHAnsi" w:cstheme="minorHAnsi"/>
                <w:sz w:val="24"/>
                <w:szCs w:val="24"/>
              </w:rPr>
              <w:t>Tak</w:t>
            </w:r>
          </w:p>
        </w:tc>
        <w:tc>
          <w:tcPr>
            <w:tcW w:w="3742" w:type="dxa"/>
          </w:tcPr>
          <w:p w14:paraId="7311AC73" w14:textId="77777777" w:rsidR="00FD7FB0" w:rsidRPr="00060C2A" w:rsidRDefault="00FD7FB0" w:rsidP="00FD7FB0">
            <w:pPr>
              <w:ind w:left="60"/>
              <w:jc w:val="both"/>
              <w:rPr>
                <w:rFonts w:asciiTheme="minorHAnsi" w:hAnsiTheme="minorHAnsi" w:cs="Tahoma"/>
                <w:sz w:val="24"/>
                <w:szCs w:val="24"/>
              </w:rPr>
            </w:pPr>
          </w:p>
        </w:tc>
      </w:tr>
      <w:tr w:rsidR="00FD7FB0" w:rsidRPr="00060C2A" w14:paraId="7310BF31" w14:textId="77777777" w:rsidTr="001927BC">
        <w:tc>
          <w:tcPr>
            <w:tcW w:w="460" w:type="dxa"/>
          </w:tcPr>
          <w:p w14:paraId="2B9520E1"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5</w:t>
            </w:r>
          </w:p>
        </w:tc>
        <w:tc>
          <w:tcPr>
            <w:tcW w:w="3363" w:type="dxa"/>
          </w:tcPr>
          <w:p w14:paraId="131B242B" w14:textId="2D27CC5B"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 xml:space="preserve">Akcesoria dodatkowe: 10 szkieł: </w:t>
            </w:r>
            <w:r w:rsidRPr="00060C2A">
              <w:rPr>
                <w:rFonts w:asciiTheme="minorHAnsi" w:hAnsiTheme="minorHAnsi" w:cs="Tahoma"/>
                <w:sz w:val="24"/>
                <w:szCs w:val="24"/>
              </w:rPr>
              <w:br/>
            </w:r>
            <w:proofErr w:type="spellStart"/>
            <w:r w:rsidRPr="00060C2A">
              <w:rPr>
                <w:rFonts w:asciiTheme="minorHAnsi" w:hAnsiTheme="minorHAnsi" w:cs="Tahoma"/>
                <w:sz w:val="24"/>
                <w:szCs w:val="24"/>
              </w:rPr>
              <w:t>maddox</w:t>
            </w:r>
            <w:proofErr w:type="spellEnd"/>
            <w:r w:rsidRPr="00060C2A">
              <w:rPr>
                <w:rFonts w:asciiTheme="minorHAnsi" w:hAnsiTheme="minorHAnsi" w:cs="Tahoma"/>
                <w:sz w:val="24"/>
                <w:szCs w:val="24"/>
              </w:rPr>
              <w:t xml:space="preserve">, krzyż wygrawerowany na szkle, pin hole (2), </w:t>
            </w:r>
            <w:proofErr w:type="spellStart"/>
            <w:r w:rsidRPr="00060C2A">
              <w:rPr>
                <w:rFonts w:asciiTheme="minorHAnsi" w:hAnsiTheme="minorHAnsi" w:cs="Tahoma"/>
                <w:sz w:val="24"/>
                <w:szCs w:val="24"/>
              </w:rPr>
              <w:t>okluder</w:t>
            </w:r>
            <w:proofErr w:type="spellEnd"/>
            <w:r w:rsidRPr="00060C2A">
              <w:rPr>
                <w:rFonts w:asciiTheme="minorHAnsi" w:hAnsiTheme="minorHAnsi" w:cs="Tahoma"/>
                <w:sz w:val="24"/>
                <w:szCs w:val="24"/>
              </w:rPr>
              <w:t>, szczelina, czerwony filtr, zielony filtr, cylinder skrzyżowany z rączką, szkło o wartości 0d</w:t>
            </w:r>
          </w:p>
        </w:tc>
        <w:tc>
          <w:tcPr>
            <w:tcW w:w="1842" w:type="dxa"/>
          </w:tcPr>
          <w:p w14:paraId="13474397" w14:textId="44A8AB98"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2FF8B3A6" w14:textId="77777777" w:rsidR="00FD7FB0" w:rsidRPr="00060C2A" w:rsidRDefault="00FD7FB0" w:rsidP="00FD7FB0">
            <w:pPr>
              <w:ind w:left="60"/>
              <w:rPr>
                <w:rFonts w:asciiTheme="minorHAnsi" w:hAnsiTheme="minorHAnsi" w:cs="Tahoma"/>
                <w:sz w:val="24"/>
                <w:szCs w:val="24"/>
              </w:rPr>
            </w:pPr>
          </w:p>
        </w:tc>
      </w:tr>
      <w:tr w:rsidR="00FD7FB0" w:rsidRPr="00060C2A" w14:paraId="037924B2" w14:textId="77777777" w:rsidTr="001927BC">
        <w:tc>
          <w:tcPr>
            <w:tcW w:w="460" w:type="dxa"/>
          </w:tcPr>
          <w:p w14:paraId="6483BD79"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6</w:t>
            </w:r>
          </w:p>
        </w:tc>
        <w:tc>
          <w:tcPr>
            <w:tcW w:w="3363" w:type="dxa"/>
          </w:tcPr>
          <w:p w14:paraId="2D08C2C5" w14:textId="4ECE9E59"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Rodzaj opraw szkieł testowych: oprawy metalowe</w:t>
            </w:r>
          </w:p>
        </w:tc>
        <w:tc>
          <w:tcPr>
            <w:tcW w:w="1842" w:type="dxa"/>
          </w:tcPr>
          <w:p w14:paraId="4424C40D" w14:textId="42212D50" w:rsidR="00FD7FB0" w:rsidRPr="00060C2A" w:rsidRDefault="001927BC" w:rsidP="00FD7FB0">
            <w:pPr>
              <w:ind w:left="60"/>
              <w:jc w:val="center"/>
              <w:rPr>
                <w:rFonts w:asciiTheme="minorHAnsi" w:hAnsiTheme="minorHAnsi" w:cs="Tahoma"/>
                <w:sz w:val="24"/>
                <w:szCs w:val="24"/>
                <w:lang w:val="en-US"/>
              </w:rPr>
            </w:pPr>
            <w:r w:rsidRPr="00060C2A">
              <w:rPr>
                <w:rFonts w:asciiTheme="minorHAnsi" w:hAnsiTheme="minorHAnsi" w:cstheme="minorHAnsi"/>
                <w:sz w:val="24"/>
                <w:szCs w:val="24"/>
              </w:rPr>
              <w:t>Tak</w:t>
            </w:r>
          </w:p>
        </w:tc>
        <w:tc>
          <w:tcPr>
            <w:tcW w:w="3742" w:type="dxa"/>
          </w:tcPr>
          <w:p w14:paraId="5182014F" w14:textId="77777777" w:rsidR="00FD7FB0" w:rsidRPr="00060C2A" w:rsidRDefault="00FD7FB0" w:rsidP="00FD7FB0">
            <w:pPr>
              <w:ind w:left="60"/>
              <w:rPr>
                <w:rFonts w:asciiTheme="minorHAnsi" w:hAnsiTheme="minorHAnsi" w:cs="Tahoma"/>
                <w:sz w:val="24"/>
                <w:szCs w:val="24"/>
                <w:lang w:val="en-US"/>
              </w:rPr>
            </w:pPr>
          </w:p>
        </w:tc>
      </w:tr>
      <w:tr w:rsidR="00FD7FB0" w:rsidRPr="00060C2A" w14:paraId="1B9997DB" w14:textId="77777777" w:rsidTr="001927BC">
        <w:tc>
          <w:tcPr>
            <w:tcW w:w="460" w:type="dxa"/>
          </w:tcPr>
          <w:p w14:paraId="598170D7"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7</w:t>
            </w:r>
          </w:p>
        </w:tc>
        <w:tc>
          <w:tcPr>
            <w:tcW w:w="3363" w:type="dxa"/>
          </w:tcPr>
          <w:p w14:paraId="55D2E070" w14:textId="396190F3"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 xml:space="preserve">Wykonanie opraw soczewek testowych: wąskie oprawy </w:t>
            </w:r>
            <w:r w:rsidRPr="00060C2A">
              <w:rPr>
                <w:rFonts w:asciiTheme="minorHAnsi" w:hAnsiTheme="minorHAnsi" w:cs="Tahoma"/>
                <w:sz w:val="24"/>
                <w:szCs w:val="24"/>
              </w:rPr>
              <w:lastRenderedPageBreak/>
              <w:t>soczewek nieograniczające pola widzenia</w:t>
            </w:r>
          </w:p>
        </w:tc>
        <w:tc>
          <w:tcPr>
            <w:tcW w:w="1842" w:type="dxa"/>
          </w:tcPr>
          <w:p w14:paraId="15F91DF4" w14:textId="229467B1"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lastRenderedPageBreak/>
              <w:t>Tak</w:t>
            </w:r>
          </w:p>
        </w:tc>
        <w:tc>
          <w:tcPr>
            <w:tcW w:w="3742" w:type="dxa"/>
          </w:tcPr>
          <w:p w14:paraId="10FED762" w14:textId="77777777" w:rsidR="00FD7FB0" w:rsidRPr="00060C2A" w:rsidRDefault="00FD7FB0" w:rsidP="00FD7FB0">
            <w:pPr>
              <w:ind w:left="60"/>
              <w:rPr>
                <w:rFonts w:asciiTheme="minorHAnsi" w:hAnsiTheme="minorHAnsi" w:cs="Tahoma"/>
                <w:sz w:val="24"/>
                <w:szCs w:val="24"/>
              </w:rPr>
            </w:pPr>
          </w:p>
        </w:tc>
      </w:tr>
      <w:tr w:rsidR="00FD7FB0" w:rsidRPr="00060C2A" w14:paraId="20578F19" w14:textId="77777777" w:rsidTr="001927BC">
        <w:tc>
          <w:tcPr>
            <w:tcW w:w="460" w:type="dxa"/>
          </w:tcPr>
          <w:p w14:paraId="6E636A72"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8</w:t>
            </w:r>
          </w:p>
        </w:tc>
        <w:tc>
          <w:tcPr>
            <w:tcW w:w="3363" w:type="dxa"/>
          </w:tcPr>
          <w:p w14:paraId="76F798F6" w14:textId="7F30704B"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Rozróżnienie rodzajów soczewek: kolor czerwony i czarny</w:t>
            </w:r>
          </w:p>
        </w:tc>
        <w:tc>
          <w:tcPr>
            <w:tcW w:w="1842" w:type="dxa"/>
          </w:tcPr>
          <w:p w14:paraId="13B417D2" w14:textId="5E24CD49"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7F028FE7" w14:textId="77777777" w:rsidR="00FD7FB0" w:rsidRPr="00060C2A" w:rsidRDefault="00FD7FB0" w:rsidP="00FD7FB0">
            <w:pPr>
              <w:ind w:left="60"/>
              <w:rPr>
                <w:rFonts w:asciiTheme="minorHAnsi" w:hAnsiTheme="minorHAnsi" w:cs="Tahoma"/>
                <w:sz w:val="24"/>
                <w:szCs w:val="24"/>
                <w:lang w:val="en-US"/>
              </w:rPr>
            </w:pPr>
          </w:p>
        </w:tc>
      </w:tr>
      <w:tr w:rsidR="00FD7FB0" w:rsidRPr="00060C2A" w14:paraId="7C49043A" w14:textId="77777777" w:rsidTr="001927BC">
        <w:tc>
          <w:tcPr>
            <w:tcW w:w="460" w:type="dxa"/>
          </w:tcPr>
          <w:p w14:paraId="5A19876D"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9</w:t>
            </w:r>
          </w:p>
        </w:tc>
        <w:tc>
          <w:tcPr>
            <w:tcW w:w="3363" w:type="dxa"/>
          </w:tcPr>
          <w:p w14:paraId="206D362B" w14:textId="5F6133F3"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Oznaczenie cylindrów: wyraźne oznaczanie cylindrów kolorem, oraz szlifem na szkle</w:t>
            </w:r>
          </w:p>
        </w:tc>
        <w:tc>
          <w:tcPr>
            <w:tcW w:w="1842" w:type="dxa"/>
          </w:tcPr>
          <w:p w14:paraId="18C3D3BC" w14:textId="07124E67"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2B9E8B0C" w14:textId="77777777" w:rsidR="00FD7FB0" w:rsidRPr="00060C2A" w:rsidRDefault="00FD7FB0" w:rsidP="00FD7FB0">
            <w:pPr>
              <w:ind w:left="60"/>
              <w:rPr>
                <w:rFonts w:asciiTheme="minorHAnsi" w:hAnsiTheme="minorHAnsi" w:cs="Tahoma"/>
                <w:sz w:val="24"/>
                <w:szCs w:val="24"/>
              </w:rPr>
            </w:pPr>
          </w:p>
        </w:tc>
      </w:tr>
      <w:tr w:rsidR="00FD7FB0" w:rsidRPr="00060C2A" w14:paraId="76E47ACA" w14:textId="77777777" w:rsidTr="001927BC">
        <w:tc>
          <w:tcPr>
            <w:tcW w:w="460" w:type="dxa"/>
          </w:tcPr>
          <w:p w14:paraId="1834201B"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10</w:t>
            </w:r>
          </w:p>
        </w:tc>
        <w:tc>
          <w:tcPr>
            <w:tcW w:w="3363" w:type="dxa"/>
          </w:tcPr>
          <w:p w14:paraId="22C0692D" w14:textId="27DBE826"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Ustawienie osi cylindra soczewek: oś cylindra ustawiona w osi uchwytu szkła</w:t>
            </w:r>
          </w:p>
        </w:tc>
        <w:tc>
          <w:tcPr>
            <w:tcW w:w="1842" w:type="dxa"/>
          </w:tcPr>
          <w:p w14:paraId="4A8FB41F" w14:textId="665CE45C"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05FDDBC3" w14:textId="77777777" w:rsidR="00FD7FB0" w:rsidRPr="00060C2A" w:rsidRDefault="00FD7FB0" w:rsidP="00FD7FB0">
            <w:pPr>
              <w:ind w:left="60"/>
              <w:rPr>
                <w:rFonts w:asciiTheme="minorHAnsi" w:hAnsiTheme="minorHAnsi" w:cs="Tahoma"/>
                <w:sz w:val="24"/>
                <w:szCs w:val="24"/>
              </w:rPr>
            </w:pPr>
          </w:p>
        </w:tc>
      </w:tr>
      <w:tr w:rsidR="00FD7FB0" w:rsidRPr="00060C2A" w14:paraId="2405D699" w14:textId="77777777" w:rsidTr="001927BC">
        <w:tc>
          <w:tcPr>
            <w:tcW w:w="460" w:type="dxa"/>
          </w:tcPr>
          <w:p w14:paraId="36478501"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11</w:t>
            </w:r>
          </w:p>
        </w:tc>
        <w:tc>
          <w:tcPr>
            <w:tcW w:w="3363" w:type="dxa"/>
          </w:tcPr>
          <w:p w14:paraId="70C6474F" w14:textId="3AD11FA6"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Przechowywanie szkieł: etui ze specjalnymi miejscami dla każdego elementu</w:t>
            </w:r>
          </w:p>
        </w:tc>
        <w:tc>
          <w:tcPr>
            <w:tcW w:w="1842" w:type="dxa"/>
          </w:tcPr>
          <w:p w14:paraId="01AA9AA3" w14:textId="78EE035A"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08FB194A" w14:textId="77777777" w:rsidR="00FD7FB0" w:rsidRPr="00060C2A" w:rsidRDefault="00FD7FB0" w:rsidP="00FD7FB0">
            <w:pPr>
              <w:ind w:left="60"/>
              <w:rPr>
                <w:rFonts w:asciiTheme="minorHAnsi" w:hAnsiTheme="minorHAnsi" w:cs="Tahoma"/>
                <w:sz w:val="24"/>
                <w:szCs w:val="24"/>
              </w:rPr>
            </w:pPr>
          </w:p>
        </w:tc>
      </w:tr>
      <w:tr w:rsidR="00FD7FB0" w:rsidRPr="00060C2A" w14:paraId="7F168579" w14:textId="77777777" w:rsidTr="001927BC">
        <w:tc>
          <w:tcPr>
            <w:tcW w:w="460" w:type="dxa"/>
          </w:tcPr>
          <w:p w14:paraId="0F066439"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12</w:t>
            </w:r>
          </w:p>
        </w:tc>
        <w:tc>
          <w:tcPr>
            <w:tcW w:w="3363" w:type="dxa"/>
          </w:tcPr>
          <w:p w14:paraId="033F8F3A" w14:textId="3660B0D3"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Etui z uchwytem do przenoszenia: walizka</w:t>
            </w:r>
          </w:p>
        </w:tc>
        <w:tc>
          <w:tcPr>
            <w:tcW w:w="1842" w:type="dxa"/>
          </w:tcPr>
          <w:p w14:paraId="38665BDB" w14:textId="485986CE"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49DEB019" w14:textId="77777777" w:rsidR="00FD7FB0" w:rsidRPr="00060C2A" w:rsidRDefault="00FD7FB0" w:rsidP="00FD7FB0">
            <w:pPr>
              <w:ind w:left="60"/>
              <w:rPr>
                <w:rFonts w:asciiTheme="minorHAnsi" w:hAnsiTheme="minorHAnsi" w:cs="Tahoma"/>
                <w:sz w:val="24"/>
                <w:szCs w:val="24"/>
                <w:lang w:val="en-US"/>
              </w:rPr>
            </w:pPr>
          </w:p>
        </w:tc>
      </w:tr>
      <w:tr w:rsidR="00FD7FB0" w:rsidRPr="00060C2A" w14:paraId="0BCE01CC" w14:textId="77777777" w:rsidTr="001927BC">
        <w:tc>
          <w:tcPr>
            <w:tcW w:w="460" w:type="dxa"/>
          </w:tcPr>
          <w:p w14:paraId="1E0B5D5C"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 xml:space="preserve">13 </w:t>
            </w:r>
          </w:p>
        </w:tc>
        <w:tc>
          <w:tcPr>
            <w:tcW w:w="3363" w:type="dxa"/>
          </w:tcPr>
          <w:p w14:paraId="35094334" w14:textId="3C964E4A"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zamek szyfrowy 2x</w:t>
            </w:r>
          </w:p>
        </w:tc>
        <w:tc>
          <w:tcPr>
            <w:tcW w:w="1842" w:type="dxa"/>
          </w:tcPr>
          <w:p w14:paraId="3F63DEE2" w14:textId="56C4B5B3"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756A5865" w14:textId="77777777" w:rsidR="00FD7FB0" w:rsidRPr="00060C2A" w:rsidRDefault="00FD7FB0" w:rsidP="00FD7FB0">
            <w:pPr>
              <w:ind w:left="60"/>
              <w:rPr>
                <w:rFonts w:asciiTheme="minorHAnsi" w:hAnsiTheme="minorHAnsi" w:cs="Tahoma"/>
                <w:sz w:val="24"/>
                <w:szCs w:val="24"/>
                <w:lang w:val="en-US"/>
              </w:rPr>
            </w:pPr>
          </w:p>
        </w:tc>
      </w:tr>
      <w:tr w:rsidR="00FD7FB0" w:rsidRPr="00060C2A" w14:paraId="324C5B85" w14:textId="77777777" w:rsidTr="001927BC">
        <w:tc>
          <w:tcPr>
            <w:tcW w:w="460" w:type="dxa"/>
          </w:tcPr>
          <w:p w14:paraId="7927A02F" w14:textId="77777777" w:rsidR="00FD7FB0" w:rsidRPr="00060C2A" w:rsidRDefault="00FD7FB0" w:rsidP="00FD7FB0">
            <w:pPr>
              <w:jc w:val="center"/>
              <w:rPr>
                <w:rFonts w:asciiTheme="minorHAnsi" w:hAnsiTheme="minorHAnsi" w:cs="Tahoma"/>
                <w:sz w:val="24"/>
                <w:szCs w:val="24"/>
              </w:rPr>
            </w:pPr>
            <w:r w:rsidRPr="00060C2A">
              <w:rPr>
                <w:rFonts w:asciiTheme="minorHAnsi" w:hAnsiTheme="minorHAnsi" w:cs="Tahoma"/>
                <w:sz w:val="24"/>
                <w:szCs w:val="24"/>
              </w:rPr>
              <w:t>14</w:t>
            </w:r>
          </w:p>
        </w:tc>
        <w:tc>
          <w:tcPr>
            <w:tcW w:w="3363" w:type="dxa"/>
          </w:tcPr>
          <w:p w14:paraId="00392A4F" w14:textId="32572256" w:rsidR="00FD7FB0" w:rsidRPr="00060C2A" w:rsidRDefault="00FD7FB0" w:rsidP="00FD7FB0">
            <w:pPr>
              <w:rPr>
                <w:rFonts w:asciiTheme="minorHAnsi" w:hAnsiTheme="minorHAnsi" w:cs="Tahoma"/>
                <w:sz w:val="24"/>
                <w:szCs w:val="24"/>
              </w:rPr>
            </w:pPr>
            <w:r w:rsidRPr="00060C2A">
              <w:rPr>
                <w:rFonts w:asciiTheme="minorHAnsi" w:hAnsiTheme="minorHAnsi" w:cs="Tahoma"/>
                <w:sz w:val="24"/>
                <w:szCs w:val="24"/>
              </w:rPr>
              <w:t xml:space="preserve">Zabezpieczenie otwartej walizki przed </w:t>
            </w:r>
            <w:proofErr w:type="spellStart"/>
            <w:r w:rsidRPr="00060C2A">
              <w:rPr>
                <w:rFonts w:asciiTheme="minorHAnsi" w:hAnsiTheme="minorHAnsi" w:cs="Tahoma"/>
                <w:sz w:val="24"/>
                <w:szCs w:val="24"/>
              </w:rPr>
              <w:t>samozamknięciem</w:t>
            </w:r>
            <w:proofErr w:type="spellEnd"/>
            <w:r w:rsidRPr="00060C2A">
              <w:rPr>
                <w:rFonts w:asciiTheme="minorHAnsi" w:hAnsiTheme="minorHAnsi" w:cs="Tahoma"/>
                <w:sz w:val="24"/>
                <w:szCs w:val="24"/>
              </w:rPr>
              <w:t>: blokada otwartej pokrywy</w:t>
            </w:r>
          </w:p>
        </w:tc>
        <w:tc>
          <w:tcPr>
            <w:tcW w:w="1842" w:type="dxa"/>
          </w:tcPr>
          <w:p w14:paraId="2C18B64C" w14:textId="44BC2695" w:rsidR="00FD7FB0" w:rsidRPr="00060C2A" w:rsidRDefault="001927BC" w:rsidP="00FD7FB0">
            <w:pPr>
              <w:ind w:left="60"/>
              <w:jc w:val="center"/>
              <w:rPr>
                <w:rFonts w:asciiTheme="minorHAnsi" w:hAnsiTheme="minorHAnsi" w:cs="Tahoma"/>
                <w:sz w:val="24"/>
                <w:szCs w:val="24"/>
              </w:rPr>
            </w:pPr>
            <w:r w:rsidRPr="00060C2A">
              <w:rPr>
                <w:rFonts w:asciiTheme="minorHAnsi" w:hAnsiTheme="minorHAnsi" w:cstheme="minorHAnsi"/>
                <w:sz w:val="24"/>
                <w:szCs w:val="24"/>
              </w:rPr>
              <w:t>Tak</w:t>
            </w:r>
          </w:p>
        </w:tc>
        <w:tc>
          <w:tcPr>
            <w:tcW w:w="3742" w:type="dxa"/>
          </w:tcPr>
          <w:p w14:paraId="4B1651C9" w14:textId="77777777" w:rsidR="00FD7FB0" w:rsidRPr="00060C2A" w:rsidRDefault="00FD7FB0" w:rsidP="00FD7FB0">
            <w:pPr>
              <w:ind w:left="60"/>
              <w:rPr>
                <w:rFonts w:asciiTheme="minorHAnsi" w:hAnsiTheme="minorHAnsi" w:cs="Tahoma"/>
                <w:sz w:val="24"/>
                <w:szCs w:val="24"/>
                <w:lang w:val="en-US"/>
              </w:rPr>
            </w:pPr>
          </w:p>
        </w:tc>
      </w:tr>
    </w:tbl>
    <w:p w14:paraId="365FCC71" w14:textId="77777777" w:rsidR="00FF4080" w:rsidRPr="00060C2A" w:rsidRDefault="00FF4080" w:rsidP="00FF4080">
      <w:pPr>
        <w:rPr>
          <w:rFonts w:asciiTheme="minorHAnsi" w:hAnsiTheme="minorHAnsi"/>
        </w:rPr>
      </w:pPr>
    </w:p>
    <w:tbl>
      <w:tblPr>
        <w:tblpPr w:leftFromText="141" w:rightFromText="141" w:vertAnchor="page" w:horzAnchor="margin" w:tblpY="18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26"/>
      </w:tblGrid>
      <w:tr w:rsidR="00FF4080" w:rsidRPr="00060C2A" w14:paraId="7E6FDCE9" w14:textId="77777777" w:rsidTr="00FF4080">
        <w:trPr>
          <w:trHeight w:val="291"/>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1432DDB3" w14:textId="0B56C2BF" w:rsidR="00FF4080" w:rsidRPr="00060C2A" w:rsidRDefault="001927BC" w:rsidP="00FF4080">
            <w:pPr>
              <w:rPr>
                <w:rFonts w:asciiTheme="minorHAnsi" w:hAnsiTheme="minorHAnsi" w:cs="Tahoma"/>
              </w:rPr>
            </w:pPr>
            <w:r>
              <w:rPr>
                <w:rFonts w:asciiTheme="minorHAnsi" w:hAnsiTheme="minorHAnsi" w:cs="Tahoma"/>
                <w:b/>
              </w:rPr>
              <w:lastRenderedPageBreak/>
              <w:t>O</w:t>
            </w:r>
            <w:r w:rsidR="00FF4080" w:rsidRPr="00060C2A">
              <w:rPr>
                <w:rFonts w:asciiTheme="minorHAnsi" w:hAnsiTheme="minorHAnsi" w:cs="Tahoma"/>
                <w:b/>
              </w:rPr>
              <w:t xml:space="preserve">prawa próbna </w:t>
            </w:r>
          </w:p>
        </w:tc>
      </w:tr>
      <w:tr w:rsidR="00FF4080" w:rsidRPr="00060C2A" w14:paraId="194BC0AA" w14:textId="77777777" w:rsidTr="00FF4080">
        <w:trPr>
          <w:trHeight w:val="285"/>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247AE263"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nazwa i typ/model:               </w:t>
            </w:r>
          </w:p>
        </w:tc>
      </w:tr>
      <w:tr w:rsidR="00FF4080" w:rsidRPr="00060C2A" w14:paraId="2F769EF5" w14:textId="77777777" w:rsidTr="00FF4080">
        <w:trPr>
          <w:trHeight w:val="263"/>
        </w:trPr>
        <w:tc>
          <w:tcPr>
            <w:tcW w:w="914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0A2B054A"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producent:                           </w:t>
            </w:r>
          </w:p>
        </w:tc>
      </w:tr>
      <w:tr w:rsidR="00FF4080" w:rsidRPr="00060C2A" w14:paraId="0D7F4EDD" w14:textId="77777777" w:rsidTr="00FF4080">
        <w:trPr>
          <w:trHeight w:val="269"/>
        </w:trPr>
        <w:tc>
          <w:tcPr>
            <w:tcW w:w="914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hideMark/>
          </w:tcPr>
          <w:p w14:paraId="74BCE3E2" w14:textId="26907DF0" w:rsidR="00FF4080" w:rsidRPr="00060C2A" w:rsidRDefault="00FF4080" w:rsidP="00FF4080">
            <w:pPr>
              <w:rPr>
                <w:rFonts w:asciiTheme="minorHAnsi" w:hAnsiTheme="minorHAnsi" w:cs="Tahoma"/>
              </w:rPr>
            </w:pPr>
            <w:r w:rsidRPr="00060C2A">
              <w:rPr>
                <w:rFonts w:asciiTheme="minorHAnsi" w:hAnsiTheme="minorHAnsi" w:cs="Tahoma"/>
              </w:rPr>
              <w:t xml:space="preserve">rok produkcji:                      </w:t>
            </w:r>
          </w:p>
        </w:tc>
      </w:tr>
      <w:tr w:rsidR="00422DEC" w:rsidRPr="00060C2A" w14:paraId="5C2D93A1" w14:textId="77777777" w:rsidTr="00814A6A">
        <w:trPr>
          <w:trHeight w:val="416"/>
        </w:trPr>
        <w:tc>
          <w:tcPr>
            <w:tcW w:w="411" w:type="dxa"/>
            <w:shd w:val="clear" w:color="auto" w:fill="auto"/>
            <w:vAlign w:val="center"/>
            <w:hideMark/>
          </w:tcPr>
          <w:p w14:paraId="68012E34" w14:textId="77777777" w:rsidR="00422DEC" w:rsidRPr="00060C2A" w:rsidRDefault="00422DEC" w:rsidP="00422DEC">
            <w:pPr>
              <w:jc w:val="center"/>
              <w:rPr>
                <w:rFonts w:asciiTheme="minorHAnsi" w:hAnsiTheme="minorHAnsi" w:cs="Tahoma"/>
              </w:rPr>
            </w:pPr>
            <w:r w:rsidRPr="00060C2A">
              <w:rPr>
                <w:rFonts w:asciiTheme="minorHAnsi" w:hAnsiTheme="minorHAnsi" w:cs="Tahoma"/>
              </w:rPr>
              <w:t>lp.</w:t>
            </w:r>
          </w:p>
        </w:tc>
        <w:tc>
          <w:tcPr>
            <w:tcW w:w="4829" w:type="dxa"/>
            <w:shd w:val="clear" w:color="auto" w:fill="auto"/>
            <w:vAlign w:val="center"/>
            <w:hideMark/>
          </w:tcPr>
          <w:p w14:paraId="10566A65" w14:textId="02D15339" w:rsidR="00422DEC" w:rsidRPr="00060C2A" w:rsidRDefault="00422DEC" w:rsidP="00422DEC">
            <w:pPr>
              <w:jc w:val="center"/>
              <w:rPr>
                <w:rFonts w:asciiTheme="minorHAnsi" w:hAnsiTheme="minorHAnsi" w:cs="Tahoma"/>
              </w:rPr>
            </w:pPr>
            <w:r w:rsidRPr="00060C2A">
              <w:rPr>
                <w:rFonts w:asciiTheme="minorHAnsi" w:hAnsiTheme="minorHAnsi" w:cs="Arial"/>
                <w:b/>
                <w:bCs/>
              </w:rPr>
              <w:t>Opis parametru</w:t>
            </w:r>
          </w:p>
        </w:tc>
        <w:tc>
          <w:tcPr>
            <w:tcW w:w="1276" w:type="dxa"/>
            <w:shd w:val="clear" w:color="auto" w:fill="auto"/>
            <w:hideMark/>
          </w:tcPr>
          <w:p w14:paraId="5E3C4E93" w14:textId="46784F8F" w:rsidR="00422DEC" w:rsidRPr="00060C2A" w:rsidRDefault="00422DEC" w:rsidP="00422DEC">
            <w:pPr>
              <w:jc w:val="center"/>
              <w:rPr>
                <w:rFonts w:asciiTheme="minorHAnsi" w:hAnsiTheme="minorHAnsi" w:cs="Tahoma"/>
              </w:rPr>
            </w:pPr>
            <w:r w:rsidRPr="00060C2A">
              <w:rPr>
                <w:rFonts w:asciiTheme="minorHAnsi" w:hAnsiTheme="minorHAnsi" w:cs="Arial"/>
                <w:b/>
                <w:bCs/>
              </w:rPr>
              <w:t>Parametr wymagany</w:t>
            </w:r>
          </w:p>
        </w:tc>
        <w:tc>
          <w:tcPr>
            <w:tcW w:w="2626" w:type="dxa"/>
            <w:shd w:val="clear" w:color="auto" w:fill="auto"/>
            <w:vAlign w:val="center"/>
            <w:hideMark/>
          </w:tcPr>
          <w:p w14:paraId="4A9F4BD9" w14:textId="257902FA" w:rsidR="00422DEC" w:rsidRPr="00060C2A" w:rsidRDefault="00422DEC" w:rsidP="00422DEC">
            <w:pPr>
              <w:jc w:val="center"/>
              <w:rPr>
                <w:rFonts w:asciiTheme="minorHAnsi" w:hAnsiTheme="minorHAnsi" w:cs="Tahoma"/>
              </w:rPr>
            </w:pPr>
            <w:r w:rsidRPr="00060C2A">
              <w:rPr>
                <w:rFonts w:asciiTheme="minorHAnsi" w:hAnsiTheme="minorHAnsi" w:cs="Arial"/>
                <w:b/>
                <w:bCs/>
              </w:rPr>
              <w:t>Parametr oferowany</w:t>
            </w:r>
          </w:p>
        </w:tc>
      </w:tr>
      <w:tr w:rsidR="00FF4080" w:rsidRPr="00060C2A" w14:paraId="24C237C7" w14:textId="77777777" w:rsidTr="00FF4080">
        <w:trPr>
          <w:trHeight w:val="521"/>
        </w:trPr>
        <w:tc>
          <w:tcPr>
            <w:tcW w:w="411" w:type="dxa"/>
            <w:shd w:val="clear" w:color="auto" w:fill="auto"/>
            <w:vAlign w:val="center"/>
          </w:tcPr>
          <w:p w14:paraId="5B85727C"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w:t>
            </w:r>
          </w:p>
        </w:tc>
        <w:tc>
          <w:tcPr>
            <w:tcW w:w="4829" w:type="dxa"/>
            <w:shd w:val="clear" w:color="auto" w:fill="auto"/>
            <w:vAlign w:val="center"/>
            <w:hideMark/>
          </w:tcPr>
          <w:p w14:paraId="2985E793"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Materiał: metal / plastik  </w:t>
            </w:r>
          </w:p>
        </w:tc>
        <w:tc>
          <w:tcPr>
            <w:tcW w:w="1276" w:type="dxa"/>
            <w:shd w:val="clear" w:color="auto" w:fill="auto"/>
            <w:vAlign w:val="center"/>
            <w:hideMark/>
          </w:tcPr>
          <w:p w14:paraId="1111B4CB" w14:textId="03E89AB3"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 xml:space="preserve">Tak </w:t>
            </w:r>
          </w:p>
        </w:tc>
        <w:tc>
          <w:tcPr>
            <w:tcW w:w="2626" w:type="dxa"/>
            <w:shd w:val="clear" w:color="auto" w:fill="auto"/>
            <w:vAlign w:val="center"/>
          </w:tcPr>
          <w:p w14:paraId="6F5180AC" w14:textId="77777777" w:rsidR="00FF4080" w:rsidRPr="00060C2A" w:rsidRDefault="00FF4080" w:rsidP="00FF4080">
            <w:pPr>
              <w:jc w:val="center"/>
              <w:rPr>
                <w:rFonts w:asciiTheme="minorHAnsi" w:hAnsiTheme="minorHAnsi" w:cs="Tahoma"/>
                <w:color w:val="000000"/>
              </w:rPr>
            </w:pPr>
          </w:p>
        </w:tc>
      </w:tr>
      <w:tr w:rsidR="00FF4080" w:rsidRPr="00060C2A" w14:paraId="0542A390" w14:textId="77777777" w:rsidTr="00FF4080">
        <w:trPr>
          <w:trHeight w:val="521"/>
        </w:trPr>
        <w:tc>
          <w:tcPr>
            <w:tcW w:w="411" w:type="dxa"/>
            <w:shd w:val="clear" w:color="auto" w:fill="auto"/>
            <w:vAlign w:val="center"/>
          </w:tcPr>
          <w:p w14:paraId="49E29958"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2</w:t>
            </w:r>
          </w:p>
        </w:tc>
        <w:tc>
          <w:tcPr>
            <w:tcW w:w="4829" w:type="dxa"/>
            <w:shd w:val="clear" w:color="auto" w:fill="auto"/>
            <w:vAlign w:val="center"/>
          </w:tcPr>
          <w:p w14:paraId="1521ACD3" w14:textId="77777777" w:rsidR="00FF4080" w:rsidRPr="00060C2A" w:rsidRDefault="00FF4080" w:rsidP="00FF4080">
            <w:pPr>
              <w:rPr>
                <w:rFonts w:asciiTheme="minorHAnsi" w:hAnsiTheme="minorHAnsi" w:cs="Tahoma"/>
              </w:rPr>
            </w:pPr>
            <w:r w:rsidRPr="00060C2A">
              <w:rPr>
                <w:rFonts w:asciiTheme="minorHAnsi" w:hAnsiTheme="minorHAnsi" w:cs="Tahoma"/>
              </w:rPr>
              <w:t>Czytelne napisy / zabezpieczone przed ścieraniem</w:t>
            </w:r>
          </w:p>
        </w:tc>
        <w:tc>
          <w:tcPr>
            <w:tcW w:w="1276" w:type="dxa"/>
            <w:shd w:val="clear" w:color="auto" w:fill="auto"/>
            <w:vAlign w:val="center"/>
          </w:tcPr>
          <w:p w14:paraId="47EFC4B0" w14:textId="0745B6EE"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 xml:space="preserve">Tak </w:t>
            </w:r>
          </w:p>
        </w:tc>
        <w:tc>
          <w:tcPr>
            <w:tcW w:w="2626" w:type="dxa"/>
            <w:shd w:val="clear" w:color="auto" w:fill="auto"/>
            <w:vAlign w:val="center"/>
          </w:tcPr>
          <w:p w14:paraId="545969F4" w14:textId="77777777" w:rsidR="00FF4080" w:rsidRPr="00060C2A" w:rsidRDefault="00FF4080" w:rsidP="00FF4080">
            <w:pPr>
              <w:jc w:val="center"/>
              <w:rPr>
                <w:rFonts w:asciiTheme="minorHAnsi" w:hAnsiTheme="minorHAnsi" w:cs="Tahoma"/>
                <w:color w:val="000000"/>
              </w:rPr>
            </w:pPr>
          </w:p>
        </w:tc>
      </w:tr>
      <w:tr w:rsidR="00FF4080" w:rsidRPr="00060C2A" w14:paraId="2901346B" w14:textId="77777777" w:rsidTr="00FF4080">
        <w:trPr>
          <w:trHeight w:val="324"/>
        </w:trPr>
        <w:tc>
          <w:tcPr>
            <w:tcW w:w="411" w:type="dxa"/>
            <w:shd w:val="clear" w:color="auto" w:fill="auto"/>
            <w:vAlign w:val="center"/>
          </w:tcPr>
          <w:p w14:paraId="688990B2"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3</w:t>
            </w:r>
          </w:p>
        </w:tc>
        <w:tc>
          <w:tcPr>
            <w:tcW w:w="4829" w:type="dxa"/>
            <w:shd w:val="clear" w:color="auto" w:fill="auto"/>
            <w:vAlign w:val="center"/>
          </w:tcPr>
          <w:p w14:paraId="0080DE26" w14:textId="77777777" w:rsidR="00FF4080" w:rsidRPr="00060C2A" w:rsidRDefault="00FF4080" w:rsidP="00FF4080">
            <w:pPr>
              <w:spacing w:line="276" w:lineRule="auto"/>
              <w:rPr>
                <w:rFonts w:asciiTheme="minorHAnsi" w:hAnsiTheme="minorHAnsi" w:cs="Tahoma"/>
              </w:rPr>
            </w:pPr>
            <w:r w:rsidRPr="00060C2A">
              <w:rPr>
                <w:rFonts w:asciiTheme="minorHAnsi" w:hAnsiTheme="minorHAnsi" w:cs="Tahoma"/>
              </w:rPr>
              <w:t>Regulowany rozstaw źrenic (</w:t>
            </w:r>
            <w:proofErr w:type="spellStart"/>
            <w:r w:rsidRPr="00060C2A">
              <w:rPr>
                <w:rFonts w:asciiTheme="minorHAnsi" w:hAnsiTheme="minorHAnsi" w:cs="Tahoma"/>
              </w:rPr>
              <w:t>pd</w:t>
            </w:r>
            <w:proofErr w:type="spellEnd"/>
            <w:r w:rsidRPr="00060C2A">
              <w:rPr>
                <w:rFonts w:asciiTheme="minorHAnsi" w:hAnsiTheme="minorHAnsi" w:cs="Tahoma"/>
              </w:rPr>
              <w:t xml:space="preserve">) </w:t>
            </w:r>
            <w:r w:rsidRPr="00060C2A">
              <w:rPr>
                <w:rFonts w:asciiTheme="minorHAnsi" w:hAnsiTheme="minorHAnsi" w:cs="Tahoma"/>
              </w:rPr>
              <w:br/>
              <w:t>w zakresie 48 – 80 mm</w:t>
            </w:r>
          </w:p>
        </w:tc>
        <w:tc>
          <w:tcPr>
            <w:tcW w:w="1276" w:type="dxa"/>
            <w:shd w:val="clear" w:color="auto" w:fill="auto"/>
            <w:vAlign w:val="center"/>
          </w:tcPr>
          <w:p w14:paraId="6AD71757"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r w:rsidRPr="00060C2A">
              <w:rPr>
                <w:rFonts w:asciiTheme="minorHAnsi" w:hAnsiTheme="minorHAnsi" w:cs="Tahoma"/>
                <w:color w:val="000000"/>
              </w:rPr>
              <w:br/>
            </w:r>
            <w:proofErr w:type="spellStart"/>
            <w:r w:rsidRPr="00060C2A">
              <w:rPr>
                <w:rFonts w:asciiTheme="minorHAnsi" w:hAnsiTheme="minorHAnsi" w:cs="Tahoma"/>
                <w:color w:val="000000"/>
              </w:rPr>
              <w:t>tak</w:t>
            </w:r>
            <w:proofErr w:type="spellEnd"/>
          </w:p>
        </w:tc>
        <w:tc>
          <w:tcPr>
            <w:tcW w:w="2626" w:type="dxa"/>
            <w:shd w:val="clear" w:color="auto" w:fill="auto"/>
            <w:vAlign w:val="center"/>
          </w:tcPr>
          <w:p w14:paraId="58A76602" w14:textId="77777777" w:rsidR="00FF4080" w:rsidRPr="00060C2A" w:rsidRDefault="00FF4080" w:rsidP="00FF4080">
            <w:pPr>
              <w:jc w:val="center"/>
              <w:rPr>
                <w:rFonts w:asciiTheme="minorHAnsi" w:hAnsiTheme="minorHAnsi" w:cs="Tahoma"/>
                <w:color w:val="000000"/>
              </w:rPr>
            </w:pPr>
          </w:p>
        </w:tc>
      </w:tr>
      <w:tr w:rsidR="00FF4080" w:rsidRPr="00060C2A" w14:paraId="30D5956E" w14:textId="77777777" w:rsidTr="00FF4080">
        <w:trPr>
          <w:trHeight w:val="521"/>
        </w:trPr>
        <w:tc>
          <w:tcPr>
            <w:tcW w:w="411" w:type="dxa"/>
            <w:shd w:val="clear" w:color="auto" w:fill="auto"/>
            <w:vAlign w:val="center"/>
          </w:tcPr>
          <w:p w14:paraId="2E44B09C"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4</w:t>
            </w:r>
          </w:p>
        </w:tc>
        <w:tc>
          <w:tcPr>
            <w:tcW w:w="4829" w:type="dxa"/>
            <w:shd w:val="clear" w:color="auto" w:fill="auto"/>
            <w:vAlign w:val="center"/>
          </w:tcPr>
          <w:p w14:paraId="1C380BF1"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Ilość soczewek o średnicy 38mm możliwych do osadzenia w oprawie: do 5 </w:t>
            </w:r>
            <w:proofErr w:type="spellStart"/>
            <w:r w:rsidRPr="00060C2A">
              <w:rPr>
                <w:rFonts w:asciiTheme="minorHAnsi" w:hAnsiTheme="minorHAnsi" w:cs="Tahoma"/>
              </w:rPr>
              <w:t>szt</w:t>
            </w:r>
            <w:proofErr w:type="spellEnd"/>
          </w:p>
        </w:tc>
        <w:tc>
          <w:tcPr>
            <w:tcW w:w="1276" w:type="dxa"/>
            <w:shd w:val="clear" w:color="auto" w:fill="auto"/>
            <w:vAlign w:val="center"/>
          </w:tcPr>
          <w:p w14:paraId="2D2EEA07"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7BD4E156" w14:textId="77777777" w:rsidR="00FF4080" w:rsidRPr="00060C2A" w:rsidRDefault="00FF4080" w:rsidP="00FF4080">
            <w:pPr>
              <w:jc w:val="center"/>
              <w:rPr>
                <w:rFonts w:asciiTheme="minorHAnsi" w:hAnsiTheme="minorHAnsi" w:cs="Tahoma"/>
                <w:color w:val="000000"/>
              </w:rPr>
            </w:pPr>
          </w:p>
        </w:tc>
      </w:tr>
      <w:tr w:rsidR="00FF4080" w:rsidRPr="00060C2A" w14:paraId="61B8D6C2" w14:textId="77777777" w:rsidTr="00FF4080">
        <w:trPr>
          <w:trHeight w:val="495"/>
        </w:trPr>
        <w:tc>
          <w:tcPr>
            <w:tcW w:w="411" w:type="dxa"/>
            <w:shd w:val="clear" w:color="auto" w:fill="auto"/>
            <w:vAlign w:val="center"/>
          </w:tcPr>
          <w:p w14:paraId="0CD27A1A"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5</w:t>
            </w:r>
          </w:p>
        </w:tc>
        <w:tc>
          <w:tcPr>
            <w:tcW w:w="4829" w:type="dxa"/>
            <w:shd w:val="clear" w:color="auto" w:fill="auto"/>
            <w:vAlign w:val="center"/>
            <w:hideMark/>
          </w:tcPr>
          <w:p w14:paraId="01A2E275" w14:textId="77777777" w:rsidR="00FF4080" w:rsidRPr="00060C2A" w:rsidRDefault="00FF4080" w:rsidP="00FF4080">
            <w:pPr>
              <w:rPr>
                <w:rFonts w:asciiTheme="minorHAnsi" w:hAnsiTheme="minorHAnsi" w:cs="Tahoma"/>
              </w:rPr>
            </w:pPr>
            <w:r w:rsidRPr="00060C2A">
              <w:rPr>
                <w:rFonts w:asciiTheme="minorHAnsi" w:hAnsiTheme="minorHAnsi" w:cs="Tahoma"/>
              </w:rPr>
              <w:t>Obrotowe pierścienie</w:t>
            </w:r>
          </w:p>
        </w:tc>
        <w:tc>
          <w:tcPr>
            <w:tcW w:w="1276" w:type="dxa"/>
            <w:shd w:val="clear" w:color="auto" w:fill="auto"/>
            <w:vAlign w:val="center"/>
            <w:hideMark/>
          </w:tcPr>
          <w:p w14:paraId="60D66005"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1B2E7E88" w14:textId="77777777" w:rsidR="00FF4080" w:rsidRPr="00060C2A" w:rsidRDefault="00FF4080" w:rsidP="00FF4080">
            <w:pPr>
              <w:jc w:val="center"/>
              <w:rPr>
                <w:rFonts w:asciiTheme="minorHAnsi" w:hAnsiTheme="minorHAnsi" w:cs="Tahoma"/>
                <w:color w:val="000000"/>
              </w:rPr>
            </w:pPr>
          </w:p>
        </w:tc>
      </w:tr>
      <w:tr w:rsidR="00FF4080" w:rsidRPr="00060C2A" w14:paraId="2FE03061" w14:textId="77777777" w:rsidTr="00FF4080">
        <w:trPr>
          <w:trHeight w:val="290"/>
        </w:trPr>
        <w:tc>
          <w:tcPr>
            <w:tcW w:w="411" w:type="dxa"/>
            <w:shd w:val="clear" w:color="auto" w:fill="auto"/>
            <w:vAlign w:val="center"/>
          </w:tcPr>
          <w:p w14:paraId="0B13C8E4"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6</w:t>
            </w:r>
          </w:p>
        </w:tc>
        <w:tc>
          <w:tcPr>
            <w:tcW w:w="4829" w:type="dxa"/>
            <w:shd w:val="clear" w:color="auto" w:fill="auto"/>
            <w:vAlign w:val="center"/>
            <w:hideMark/>
          </w:tcPr>
          <w:p w14:paraId="110E8256" w14:textId="77777777" w:rsidR="00FF4080" w:rsidRPr="00060C2A" w:rsidRDefault="00FF4080" w:rsidP="00FF4080">
            <w:pPr>
              <w:rPr>
                <w:rFonts w:asciiTheme="minorHAnsi" w:hAnsiTheme="minorHAnsi" w:cs="Tahoma"/>
              </w:rPr>
            </w:pPr>
            <w:r w:rsidRPr="00060C2A">
              <w:rPr>
                <w:rFonts w:asciiTheme="minorHAnsi" w:hAnsiTheme="minorHAnsi" w:cs="Tahoma"/>
              </w:rPr>
              <w:t>Regulacja kątów</w:t>
            </w:r>
          </w:p>
        </w:tc>
        <w:tc>
          <w:tcPr>
            <w:tcW w:w="1276" w:type="dxa"/>
            <w:shd w:val="clear" w:color="auto" w:fill="auto"/>
            <w:vAlign w:val="center"/>
            <w:hideMark/>
          </w:tcPr>
          <w:p w14:paraId="74AAD6DC"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901A9E9" w14:textId="77777777" w:rsidR="00FF4080" w:rsidRPr="00060C2A" w:rsidRDefault="00FF4080" w:rsidP="00FF4080">
            <w:pPr>
              <w:jc w:val="center"/>
              <w:rPr>
                <w:rFonts w:asciiTheme="minorHAnsi" w:hAnsiTheme="minorHAnsi" w:cs="Tahoma"/>
                <w:color w:val="000000"/>
              </w:rPr>
            </w:pPr>
          </w:p>
        </w:tc>
      </w:tr>
      <w:tr w:rsidR="00FF4080" w:rsidRPr="00060C2A" w14:paraId="01617833" w14:textId="77777777" w:rsidTr="00FF4080">
        <w:trPr>
          <w:trHeight w:val="290"/>
        </w:trPr>
        <w:tc>
          <w:tcPr>
            <w:tcW w:w="411" w:type="dxa"/>
            <w:shd w:val="clear" w:color="auto" w:fill="auto"/>
            <w:vAlign w:val="center"/>
          </w:tcPr>
          <w:p w14:paraId="46ACBFD2"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7</w:t>
            </w:r>
          </w:p>
        </w:tc>
        <w:tc>
          <w:tcPr>
            <w:tcW w:w="4829" w:type="dxa"/>
            <w:shd w:val="clear" w:color="auto" w:fill="auto"/>
            <w:vAlign w:val="center"/>
          </w:tcPr>
          <w:p w14:paraId="6C47B92C" w14:textId="77777777" w:rsidR="00FF4080" w:rsidRPr="00060C2A" w:rsidRDefault="00FF4080" w:rsidP="00FF4080">
            <w:pPr>
              <w:rPr>
                <w:rFonts w:asciiTheme="minorHAnsi" w:hAnsiTheme="minorHAnsi" w:cs="Tahoma"/>
              </w:rPr>
            </w:pPr>
            <w:r w:rsidRPr="00060C2A">
              <w:rPr>
                <w:rFonts w:asciiTheme="minorHAnsi" w:hAnsiTheme="minorHAnsi" w:cs="Tahoma"/>
              </w:rPr>
              <w:t>Regulacja osi</w:t>
            </w:r>
          </w:p>
        </w:tc>
        <w:tc>
          <w:tcPr>
            <w:tcW w:w="1276" w:type="dxa"/>
            <w:shd w:val="clear" w:color="auto" w:fill="auto"/>
            <w:vAlign w:val="center"/>
          </w:tcPr>
          <w:p w14:paraId="1697BDAE"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65476E1" w14:textId="77777777" w:rsidR="00FF4080" w:rsidRPr="00060C2A" w:rsidRDefault="00FF4080" w:rsidP="00FF4080">
            <w:pPr>
              <w:jc w:val="center"/>
              <w:rPr>
                <w:rFonts w:asciiTheme="minorHAnsi" w:hAnsiTheme="minorHAnsi" w:cs="Tahoma"/>
                <w:color w:val="000000"/>
              </w:rPr>
            </w:pPr>
          </w:p>
        </w:tc>
      </w:tr>
      <w:tr w:rsidR="00FF4080" w:rsidRPr="00060C2A" w14:paraId="42417D71" w14:textId="77777777" w:rsidTr="00FF4080">
        <w:trPr>
          <w:trHeight w:val="300"/>
        </w:trPr>
        <w:tc>
          <w:tcPr>
            <w:tcW w:w="411" w:type="dxa"/>
            <w:shd w:val="clear" w:color="auto" w:fill="auto"/>
            <w:vAlign w:val="center"/>
          </w:tcPr>
          <w:p w14:paraId="134CE391"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8</w:t>
            </w:r>
          </w:p>
        </w:tc>
        <w:tc>
          <w:tcPr>
            <w:tcW w:w="4829" w:type="dxa"/>
            <w:shd w:val="clear" w:color="auto" w:fill="auto"/>
            <w:vAlign w:val="center"/>
            <w:hideMark/>
          </w:tcPr>
          <w:p w14:paraId="07C2FD82" w14:textId="77777777" w:rsidR="00FF4080" w:rsidRPr="00060C2A" w:rsidRDefault="00FF4080" w:rsidP="00FF4080">
            <w:pPr>
              <w:rPr>
                <w:rFonts w:asciiTheme="minorHAnsi" w:hAnsiTheme="minorHAnsi" w:cs="Tahoma"/>
              </w:rPr>
            </w:pPr>
            <w:r w:rsidRPr="00060C2A">
              <w:rPr>
                <w:rFonts w:asciiTheme="minorHAnsi" w:hAnsiTheme="minorHAnsi" w:cs="Tahoma"/>
              </w:rPr>
              <w:t>Regulacja długości nanośnika</w:t>
            </w:r>
          </w:p>
        </w:tc>
        <w:tc>
          <w:tcPr>
            <w:tcW w:w="1276" w:type="dxa"/>
            <w:shd w:val="clear" w:color="auto" w:fill="auto"/>
            <w:vAlign w:val="center"/>
            <w:hideMark/>
          </w:tcPr>
          <w:p w14:paraId="5E841C4F"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0D3EEE1D" w14:textId="77777777" w:rsidR="00FF4080" w:rsidRPr="00060C2A" w:rsidRDefault="00FF4080" w:rsidP="00FF4080">
            <w:pPr>
              <w:jc w:val="center"/>
              <w:rPr>
                <w:rFonts w:asciiTheme="minorHAnsi" w:hAnsiTheme="minorHAnsi" w:cs="Tahoma"/>
                <w:color w:val="000000"/>
              </w:rPr>
            </w:pPr>
          </w:p>
        </w:tc>
      </w:tr>
      <w:tr w:rsidR="00FF4080" w:rsidRPr="00060C2A" w14:paraId="30279FF4" w14:textId="77777777" w:rsidTr="00FF4080">
        <w:trPr>
          <w:trHeight w:val="300"/>
        </w:trPr>
        <w:tc>
          <w:tcPr>
            <w:tcW w:w="411" w:type="dxa"/>
            <w:shd w:val="clear" w:color="auto" w:fill="auto"/>
            <w:vAlign w:val="center"/>
          </w:tcPr>
          <w:p w14:paraId="657626A6"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9</w:t>
            </w:r>
          </w:p>
        </w:tc>
        <w:tc>
          <w:tcPr>
            <w:tcW w:w="4829" w:type="dxa"/>
            <w:shd w:val="clear" w:color="auto" w:fill="auto"/>
            <w:vAlign w:val="center"/>
          </w:tcPr>
          <w:p w14:paraId="00B59CE7" w14:textId="77777777" w:rsidR="00FF4080" w:rsidRPr="00060C2A" w:rsidRDefault="00FF4080" w:rsidP="00FF4080">
            <w:pPr>
              <w:rPr>
                <w:rFonts w:asciiTheme="minorHAnsi" w:hAnsiTheme="minorHAnsi" w:cs="Tahoma"/>
              </w:rPr>
            </w:pPr>
            <w:r w:rsidRPr="00060C2A">
              <w:rPr>
                <w:rFonts w:asciiTheme="minorHAnsi" w:hAnsiTheme="minorHAnsi" w:cs="Tahoma"/>
              </w:rPr>
              <w:t>Regulacja zauszników</w:t>
            </w:r>
          </w:p>
        </w:tc>
        <w:tc>
          <w:tcPr>
            <w:tcW w:w="1276" w:type="dxa"/>
            <w:shd w:val="clear" w:color="auto" w:fill="auto"/>
            <w:vAlign w:val="center"/>
          </w:tcPr>
          <w:p w14:paraId="5251014A"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08AB56A5" w14:textId="77777777" w:rsidR="00FF4080" w:rsidRPr="00060C2A" w:rsidRDefault="00FF4080" w:rsidP="00FF4080">
            <w:pPr>
              <w:jc w:val="center"/>
              <w:rPr>
                <w:rFonts w:asciiTheme="minorHAnsi" w:hAnsiTheme="minorHAnsi" w:cs="Tahoma"/>
                <w:color w:val="000000"/>
              </w:rPr>
            </w:pPr>
          </w:p>
        </w:tc>
      </w:tr>
      <w:tr w:rsidR="00FF4080" w:rsidRPr="00060C2A" w14:paraId="619C565C" w14:textId="77777777" w:rsidTr="00FF4080">
        <w:trPr>
          <w:trHeight w:val="566"/>
        </w:trPr>
        <w:tc>
          <w:tcPr>
            <w:tcW w:w="411" w:type="dxa"/>
            <w:shd w:val="clear" w:color="auto" w:fill="auto"/>
            <w:vAlign w:val="center"/>
          </w:tcPr>
          <w:p w14:paraId="7B302D54"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10</w:t>
            </w:r>
          </w:p>
          <w:p w14:paraId="0247D99E" w14:textId="77777777" w:rsidR="00FF4080" w:rsidRPr="00060C2A" w:rsidRDefault="00FF4080" w:rsidP="00FF4080">
            <w:pPr>
              <w:jc w:val="center"/>
              <w:rPr>
                <w:rFonts w:asciiTheme="minorHAnsi" w:hAnsiTheme="minorHAnsi" w:cs="Tahoma"/>
                <w:bCs/>
                <w:color w:val="000000"/>
              </w:rPr>
            </w:pPr>
          </w:p>
        </w:tc>
        <w:tc>
          <w:tcPr>
            <w:tcW w:w="4829" w:type="dxa"/>
            <w:shd w:val="clear" w:color="auto" w:fill="auto"/>
            <w:vAlign w:val="center"/>
            <w:hideMark/>
          </w:tcPr>
          <w:p w14:paraId="19743DAB" w14:textId="77777777" w:rsidR="00FF4080" w:rsidRPr="00060C2A" w:rsidRDefault="00FF4080" w:rsidP="00FF4080">
            <w:pPr>
              <w:rPr>
                <w:rFonts w:asciiTheme="minorHAnsi" w:hAnsiTheme="minorHAnsi" w:cs="Tahoma"/>
              </w:rPr>
            </w:pPr>
            <w:r w:rsidRPr="00060C2A">
              <w:rPr>
                <w:rFonts w:asciiTheme="minorHAnsi" w:hAnsiTheme="minorHAnsi" w:cs="Tahoma"/>
              </w:rPr>
              <w:t>Nacinane pokrętła (</w:t>
            </w:r>
            <w:proofErr w:type="spellStart"/>
            <w:r w:rsidRPr="00060C2A">
              <w:rPr>
                <w:rFonts w:asciiTheme="minorHAnsi" w:hAnsiTheme="minorHAnsi" w:cs="Tahoma"/>
              </w:rPr>
              <w:t>antypoślizg</w:t>
            </w:r>
            <w:proofErr w:type="spellEnd"/>
            <w:r w:rsidRPr="00060C2A">
              <w:rPr>
                <w:rFonts w:asciiTheme="minorHAnsi" w:hAnsiTheme="minorHAnsi" w:cs="Tahoma"/>
              </w:rPr>
              <w:t>)</w:t>
            </w:r>
          </w:p>
        </w:tc>
        <w:tc>
          <w:tcPr>
            <w:tcW w:w="1276" w:type="dxa"/>
            <w:shd w:val="clear" w:color="auto" w:fill="auto"/>
            <w:vAlign w:val="center"/>
            <w:hideMark/>
          </w:tcPr>
          <w:p w14:paraId="1B6E969A"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7C945561" w14:textId="77777777" w:rsidR="00FF4080" w:rsidRPr="00060C2A" w:rsidRDefault="00FF4080" w:rsidP="00FF4080">
            <w:pPr>
              <w:jc w:val="center"/>
              <w:rPr>
                <w:rFonts w:asciiTheme="minorHAnsi" w:hAnsiTheme="minorHAnsi" w:cs="Tahoma"/>
                <w:color w:val="000000"/>
              </w:rPr>
            </w:pPr>
          </w:p>
        </w:tc>
      </w:tr>
      <w:tr w:rsidR="00FF4080" w:rsidRPr="00060C2A" w14:paraId="5EB6480F" w14:textId="77777777" w:rsidTr="00FF4080">
        <w:trPr>
          <w:trHeight w:val="566"/>
        </w:trPr>
        <w:tc>
          <w:tcPr>
            <w:tcW w:w="411" w:type="dxa"/>
            <w:shd w:val="clear" w:color="auto" w:fill="auto"/>
            <w:vAlign w:val="center"/>
          </w:tcPr>
          <w:p w14:paraId="45A9E575"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11</w:t>
            </w:r>
          </w:p>
        </w:tc>
        <w:tc>
          <w:tcPr>
            <w:tcW w:w="4829" w:type="dxa"/>
            <w:shd w:val="clear" w:color="auto" w:fill="auto"/>
            <w:vAlign w:val="center"/>
          </w:tcPr>
          <w:p w14:paraId="21D491C6" w14:textId="77777777" w:rsidR="00FF4080" w:rsidRPr="00060C2A" w:rsidRDefault="00FF4080" w:rsidP="00FF4080">
            <w:pPr>
              <w:rPr>
                <w:rFonts w:asciiTheme="minorHAnsi" w:hAnsiTheme="minorHAnsi" w:cs="Tahoma"/>
              </w:rPr>
            </w:pPr>
            <w:r w:rsidRPr="00060C2A">
              <w:rPr>
                <w:rFonts w:asciiTheme="minorHAnsi" w:hAnsiTheme="minorHAnsi" w:cs="Tahoma"/>
              </w:rPr>
              <w:t>Zabezpieczenie przed wypadnięciem szkieł testowych</w:t>
            </w:r>
          </w:p>
        </w:tc>
        <w:tc>
          <w:tcPr>
            <w:tcW w:w="1276" w:type="dxa"/>
            <w:shd w:val="clear" w:color="auto" w:fill="auto"/>
            <w:vAlign w:val="center"/>
          </w:tcPr>
          <w:p w14:paraId="72E90B5B"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71658543" w14:textId="77777777" w:rsidR="00FF4080" w:rsidRPr="00060C2A" w:rsidRDefault="00FF4080" w:rsidP="00FF4080">
            <w:pPr>
              <w:jc w:val="center"/>
              <w:rPr>
                <w:rFonts w:asciiTheme="minorHAnsi" w:hAnsiTheme="minorHAnsi" w:cs="Tahoma"/>
                <w:color w:val="000000"/>
              </w:rPr>
            </w:pPr>
          </w:p>
        </w:tc>
      </w:tr>
      <w:tr w:rsidR="00FF4080" w:rsidRPr="00060C2A" w14:paraId="79A7AC61" w14:textId="77777777" w:rsidTr="00FF4080">
        <w:trPr>
          <w:trHeight w:val="566"/>
        </w:trPr>
        <w:tc>
          <w:tcPr>
            <w:tcW w:w="411" w:type="dxa"/>
            <w:shd w:val="clear" w:color="auto" w:fill="auto"/>
            <w:vAlign w:val="center"/>
          </w:tcPr>
          <w:p w14:paraId="11F756DF"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12</w:t>
            </w:r>
          </w:p>
        </w:tc>
        <w:tc>
          <w:tcPr>
            <w:tcW w:w="4829" w:type="dxa"/>
            <w:shd w:val="clear" w:color="auto" w:fill="auto"/>
            <w:vAlign w:val="center"/>
          </w:tcPr>
          <w:p w14:paraId="58CC604F" w14:textId="77777777" w:rsidR="00FF4080" w:rsidRPr="00060C2A" w:rsidRDefault="00FF4080" w:rsidP="00FF4080">
            <w:pPr>
              <w:rPr>
                <w:rFonts w:asciiTheme="minorHAnsi" w:hAnsiTheme="minorHAnsi" w:cs="Tahoma"/>
              </w:rPr>
            </w:pPr>
            <w:r w:rsidRPr="00060C2A">
              <w:rPr>
                <w:rFonts w:asciiTheme="minorHAnsi" w:hAnsiTheme="minorHAnsi" w:cs="Tahoma"/>
              </w:rPr>
              <w:t>Możliwość użycia szkieł testowych plastikowych/metalowych</w:t>
            </w:r>
          </w:p>
        </w:tc>
        <w:tc>
          <w:tcPr>
            <w:tcW w:w="1276" w:type="dxa"/>
            <w:shd w:val="clear" w:color="auto" w:fill="auto"/>
            <w:vAlign w:val="center"/>
          </w:tcPr>
          <w:p w14:paraId="3397927D" w14:textId="6816F448"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58DB8C71" w14:textId="77777777" w:rsidR="00FF4080" w:rsidRPr="00060C2A" w:rsidRDefault="00FF4080" w:rsidP="00FF4080">
            <w:pPr>
              <w:jc w:val="center"/>
              <w:rPr>
                <w:rFonts w:asciiTheme="minorHAnsi" w:hAnsiTheme="minorHAnsi" w:cs="Tahoma"/>
                <w:color w:val="000000"/>
              </w:rPr>
            </w:pPr>
          </w:p>
        </w:tc>
      </w:tr>
      <w:tr w:rsidR="00FF4080" w:rsidRPr="00DF3661" w14:paraId="6029CF21" w14:textId="77777777" w:rsidTr="00FF4080">
        <w:trPr>
          <w:trHeight w:val="396"/>
        </w:trPr>
        <w:tc>
          <w:tcPr>
            <w:tcW w:w="411" w:type="dxa"/>
            <w:shd w:val="clear" w:color="auto" w:fill="auto"/>
            <w:vAlign w:val="center"/>
          </w:tcPr>
          <w:p w14:paraId="308D0392" w14:textId="77777777" w:rsidR="00FF4080" w:rsidRPr="00060C2A" w:rsidRDefault="00FF4080" w:rsidP="00FF4080">
            <w:pPr>
              <w:jc w:val="center"/>
              <w:rPr>
                <w:rFonts w:asciiTheme="minorHAnsi" w:hAnsiTheme="minorHAnsi" w:cs="Tahoma"/>
                <w:bCs/>
                <w:color w:val="000000"/>
              </w:rPr>
            </w:pPr>
            <w:r w:rsidRPr="00060C2A">
              <w:rPr>
                <w:rFonts w:asciiTheme="minorHAnsi" w:hAnsiTheme="minorHAnsi" w:cs="Tahoma"/>
                <w:bCs/>
                <w:color w:val="000000"/>
              </w:rPr>
              <w:t>13</w:t>
            </w:r>
          </w:p>
        </w:tc>
        <w:tc>
          <w:tcPr>
            <w:tcW w:w="4829" w:type="dxa"/>
            <w:shd w:val="clear" w:color="auto" w:fill="auto"/>
            <w:vAlign w:val="center"/>
            <w:hideMark/>
          </w:tcPr>
          <w:p w14:paraId="2CCEB51B" w14:textId="77777777" w:rsidR="00FF4080" w:rsidRPr="00060C2A" w:rsidRDefault="00FF4080" w:rsidP="00FF4080">
            <w:pPr>
              <w:rPr>
                <w:rFonts w:asciiTheme="minorHAnsi" w:hAnsiTheme="minorHAnsi" w:cs="Tahoma"/>
              </w:rPr>
            </w:pPr>
            <w:r w:rsidRPr="00060C2A">
              <w:rPr>
                <w:rFonts w:asciiTheme="minorHAnsi" w:hAnsiTheme="minorHAnsi" w:cs="Tahoma"/>
              </w:rPr>
              <w:t xml:space="preserve">Gwarancja 24 </w:t>
            </w:r>
            <w:proofErr w:type="spellStart"/>
            <w:r w:rsidRPr="00060C2A">
              <w:rPr>
                <w:rFonts w:asciiTheme="minorHAnsi" w:hAnsiTheme="minorHAnsi" w:cs="Tahoma"/>
              </w:rPr>
              <w:t>mies</w:t>
            </w:r>
            <w:proofErr w:type="spellEnd"/>
          </w:p>
        </w:tc>
        <w:tc>
          <w:tcPr>
            <w:tcW w:w="1276" w:type="dxa"/>
            <w:shd w:val="clear" w:color="auto" w:fill="auto"/>
            <w:vAlign w:val="center"/>
            <w:hideMark/>
          </w:tcPr>
          <w:p w14:paraId="1106A813" w14:textId="77777777" w:rsidR="00FF4080" w:rsidRPr="00060C2A" w:rsidRDefault="00FF4080" w:rsidP="00FF4080">
            <w:pPr>
              <w:jc w:val="center"/>
              <w:rPr>
                <w:rFonts w:asciiTheme="minorHAnsi" w:hAnsiTheme="minorHAnsi" w:cs="Tahoma"/>
                <w:color w:val="000000"/>
              </w:rPr>
            </w:pPr>
            <w:r w:rsidRPr="00060C2A">
              <w:rPr>
                <w:rFonts w:asciiTheme="minorHAnsi" w:hAnsiTheme="minorHAnsi" w:cs="Tahoma"/>
                <w:color w:val="000000"/>
              </w:rPr>
              <w:t>Tak</w:t>
            </w:r>
          </w:p>
        </w:tc>
        <w:tc>
          <w:tcPr>
            <w:tcW w:w="2626" w:type="dxa"/>
            <w:shd w:val="clear" w:color="auto" w:fill="auto"/>
            <w:vAlign w:val="center"/>
          </w:tcPr>
          <w:p w14:paraId="476A9D85" w14:textId="77777777" w:rsidR="00FF4080" w:rsidRPr="00060C2A" w:rsidRDefault="00FF4080" w:rsidP="00FF4080">
            <w:pPr>
              <w:jc w:val="center"/>
              <w:rPr>
                <w:rFonts w:asciiTheme="minorHAnsi" w:hAnsiTheme="minorHAnsi" w:cs="Tahoma"/>
                <w:color w:val="000000"/>
              </w:rPr>
            </w:pPr>
          </w:p>
        </w:tc>
      </w:tr>
    </w:tbl>
    <w:p w14:paraId="3EFC20B2" w14:textId="77777777" w:rsidR="00FF4080" w:rsidRPr="00DF3661" w:rsidRDefault="00FF4080" w:rsidP="00FF4080">
      <w:pPr>
        <w:rPr>
          <w:rFonts w:asciiTheme="minorHAnsi" w:hAnsiTheme="minorHAnsi"/>
        </w:rPr>
      </w:pPr>
    </w:p>
    <w:p w14:paraId="697F223B" w14:textId="77777777" w:rsidR="00FF4080" w:rsidRPr="00DF3661" w:rsidRDefault="00FF4080" w:rsidP="00FF4080">
      <w:pPr>
        <w:rPr>
          <w:rFonts w:asciiTheme="minorHAnsi" w:hAnsiTheme="minorHAnsi" w:cs="Tahoma"/>
        </w:rPr>
      </w:pPr>
      <w:r w:rsidRPr="00DF3661">
        <w:rPr>
          <w:rFonts w:asciiTheme="minorHAnsi" w:hAnsiTheme="minorHAnsi" w:cs="Tahoma"/>
        </w:rPr>
        <w:br w:type="page"/>
      </w:r>
    </w:p>
    <w:p w14:paraId="1CA39851" w14:textId="77777777" w:rsidR="00742251" w:rsidRPr="005D2680" w:rsidRDefault="00742251" w:rsidP="00DF3661">
      <w:pPr>
        <w:rPr>
          <w:rFonts w:asciiTheme="minorHAnsi" w:hAnsiTheme="minorHAnsi"/>
          <w:b/>
          <w:bCs/>
        </w:rPr>
      </w:pPr>
      <w:r w:rsidRPr="005D2680">
        <w:rPr>
          <w:rFonts w:asciiTheme="minorHAnsi" w:hAnsiTheme="minorHAnsi"/>
          <w:b/>
          <w:bCs/>
        </w:rPr>
        <w:lastRenderedPageBreak/>
        <w:t>Unit laryngologiczny</w:t>
      </w:r>
    </w:p>
    <w:p w14:paraId="4B172814" w14:textId="77777777" w:rsidR="00742251" w:rsidRPr="005D2680" w:rsidRDefault="00742251" w:rsidP="00DF3661">
      <w:pPr>
        <w:rPr>
          <w:rFonts w:asciiTheme="minorHAnsi" w:hAnsiTheme="minorHAnsi"/>
          <w:b/>
          <w:bCs/>
        </w:rPr>
      </w:pPr>
    </w:p>
    <w:p w14:paraId="52695A23" w14:textId="77777777" w:rsidR="00742251" w:rsidRPr="005D2680" w:rsidRDefault="00742251" w:rsidP="0074225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2EB3C682" w14:textId="77777777" w:rsidR="00742251" w:rsidRPr="005D2680" w:rsidRDefault="00742251" w:rsidP="0074225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1D3423E" w14:textId="77777777" w:rsidR="00742251" w:rsidRPr="005D2680" w:rsidRDefault="00742251" w:rsidP="0074225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0A11645" w14:textId="77777777" w:rsidR="00742251" w:rsidRPr="005D2680" w:rsidRDefault="00742251" w:rsidP="00DF3661">
      <w:pPr>
        <w:rPr>
          <w:rFonts w:asciiTheme="minorHAnsi" w:hAnsiTheme="minorHAnsi"/>
        </w:rPr>
      </w:pPr>
    </w:p>
    <w:p w14:paraId="1EE0356D" w14:textId="77777777" w:rsidR="00742251" w:rsidRPr="005D2680" w:rsidRDefault="00742251" w:rsidP="00DF36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36"/>
        <w:gridCol w:w="1701"/>
        <w:gridCol w:w="3537"/>
      </w:tblGrid>
      <w:tr w:rsidR="005D2680" w:rsidRPr="005D2680" w14:paraId="1780A585" w14:textId="6388CD6B" w:rsidTr="0008020D">
        <w:tc>
          <w:tcPr>
            <w:tcW w:w="704" w:type="dxa"/>
          </w:tcPr>
          <w:p w14:paraId="0B0682F2" w14:textId="77777777" w:rsidR="005D2680" w:rsidRDefault="005D2680" w:rsidP="009D2281">
            <w:pPr>
              <w:rPr>
                <w:rFonts w:asciiTheme="minorHAnsi" w:hAnsiTheme="minorHAnsi" w:cs="Arial"/>
                <w:b/>
              </w:rPr>
            </w:pPr>
          </w:p>
        </w:tc>
        <w:tc>
          <w:tcPr>
            <w:tcW w:w="4536" w:type="dxa"/>
            <w:shd w:val="clear" w:color="auto" w:fill="auto"/>
          </w:tcPr>
          <w:p w14:paraId="1A6E60B4" w14:textId="38FADD3F" w:rsidR="005D2680" w:rsidRPr="005D2680" w:rsidRDefault="005D2680" w:rsidP="009D2281">
            <w:pPr>
              <w:rPr>
                <w:rFonts w:asciiTheme="minorHAnsi" w:hAnsiTheme="minorHAnsi" w:cs="Arial"/>
                <w:b/>
              </w:rPr>
            </w:pPr>
            <w:r>
              <w:rPr>
                <w:rFonts w:asciiTheme="minorHAnsi" w:hAnsiTheme="minorHAnsi" w:cs="Arial"/>
                <w:b/>
              </w:rPr>
              <w:t>Opis przedmiotu zamówienia</w:t>
            </w:r>
          </w:p>
        </w:tc>
        <w:tc>
          <w:tcPr>
            <w:tcW w:w="1701" w:type="dxa"/>
            <w:vAlign w:val="center"/>
          </w:tcPr>
          <w:p w14:paraId="11278239" w14:textId="58D1CA12" w:rsidR="005D2680" w:rsidRPr="005D2680" w:rsidRDefault="005D2680" w:rsidP="009D2281">
            <w:pPr>
              <w:rPr>
                <w:rFonts w:asciiTheme="minorHAnsi" w:hAnsiTheme="minorHAnsi" w:cs="Arial"/>
                <w:b/>
                <w:u w:val="single"/>
              </w:rPr>
            </w:pPr>
            <w:r w:rsidRPr="005D2680">
              <w:rPr>
                <w:rFonts w:asciiTheme="minorHAnsi" w:hAnsiTheme="minorHAnsi" w:cs="Calibri"/>
                <w:b/>
              </w:rPr>
              <w:t>Parametr wymagany</w:t>
            </w:r>
          </w:p>
        </w:tc>
        <w:tc>
          <w:tcPr>
            <w:tcW w:w="3537" w:type="dxa"/>
            <w:vAlign w:val="center"/>
          </w:tcPr>
          <w:p w14:paraId="123D6408" w14:textId="03420982" w:rsidR="005D2680" w:rsidRPr="005D2680" w:rsidRDefault="005D2680" w:rsidP="009D2281">
            <w:pPr>
              <w:rPr>
                <w:rFonts w:asciiTheme="minorHAnsi" w:hAnsiTheme="minorHAnsi" w:cs="Arial"/>
                <w:b/>
                <w:u w:val="single"/>
              </w:rPr>
            </w:pPr>
            <w:r w:rsidRPr="005D2680">
              <w:rPr>
                <w:rFonts w:asciiTheme="minorHAnsi" w:hAnsiTheme="minorHAnsi" w:cs="Calibri"/>
                <w:b/>
              </w:rPr>
              <w:t>Parametr oferowany</w:t>
            </w:r>
          </w:p>
        </w:tc>
      </w:tr>
      <w:tr w:rsidR="005D2680" w:rsidRPr="005D2680" w14:paraId="59E32335" w14:textId="5833386F" w:rsidTr="0008020D">
        <w:tc>
          <w:tcPr>
            <w:tcW w:w="704" w:type="dxa"/>
          </w:tcPr>
          <w:p w14:paraId="35383468" w14:textId="77777777" w:rsidR="005D2680" w:rsidRPr="005D2680" w:rsidRDefault="005D2680" w:rsidP="009D2281">
            <w:pPr>
              <w:pStyle w:val="Akapitzlist"/>
              <w:spacing w:after="0"/>
              <w:ind w:left="0"/>
              <w:rPr>
                <w:rFonts w:asciiTheme="minorHAnsi" w:hAnsiTheme="minorHAnsi" w:cs="Arial"/>
                <w:b/>
                <w:sz w:val="24"/>
                <w:szCs w:val="24"/>
              </w:rPr>
            </w:pPr>
          </w:p>
        </w:tc>
        <w:tc>
          <w:tcPr>
            <w:tcW w:w="4536" w:type="dxa"/>
            <w:shd w:val="clear" w:color="auto" w:fill="auto"/>
          </w:tcPr>
          <w:p w14:paraId="3D5AA7C6" w14:textId="13DA3537" w:rsidR="005D2680" w:rsidRPr="005D2680" w:rsidRDefault="005D2680" w:rsidP="009D2281">
            <w:pPr>
              <w:pStyle w:val="Akapitzlist"/>
              <w:spacing w:after="0"/>
              <w:ind w:left="0"/>
              <w:rPr>
                <w:rFonts w:asciiTheme="minorHAnsi" w:hAnsiTheme="minorHAnsi" w:cs="Arial"/>
                <w:b/>
                <w:sz w:val="24"/>
                <w:szCs w:val="24"/>
              </w:rPr>
            </w:pPr>
          </w:p>
        </w:tc>
        <w:tc>
          <w:tcPr>
            <w:tcW w:w="1701" w:type="dxa"/>
          </w:tcPr>
          <w:p w14:paraId="3D514E77" w14:textId="77777777" w:rsidR="005D2680" w:rsidRPr="005D2680" w:rsidRDefault="005D2680" w:rsidP="009D2281">
            <w:pPr>
              <w:pStyle w:val="Akapitzlist"/>
              <w:spacing w:after="0"/>
              <w:ind w:left="0"/>
              <w:rPr>
                <w:rFonts w:asciiTheme="minorHAnsi" w:hAnsiTheme="minorHAnsi" w:cs="Arial"/>
                <w:b/>
                <w:sz w:val="24"/>
                <w:szCs w:val="24"/>
              </w:rPr>
            </w:pPr>
          </w:p>
        </w:tc>
        <w:tc>
          <w:tcPr>
            <w:tcW w:w="3537" w:type="dxa"/>
          </w:tcPr>
          <w:p w14:paraId="4008D6A3" w14:textId="33BB8E5D" w:rsidR="005D2680" w:rsidRPr="005D2680" w:rsidRDefault="005D2680" w:rsidP="009D2281">
            <w:pPr>
              <w:pStyle w:val="Akapitzlist"/>
              <w:spacing w:after="0"/>
              <w:ind w:left="0"/>
              <w:rPr>
                <w:rFonts w:asciiTheme="minorHAnsi" w:hAnsiTheme="minorHAnsi" w:cs="Arial"/>
                <w:b/>
                <w:sz w:val="24"/>
                <w:szCs w:val="24"/>
              </w:rPr>
            </w:pPr>
          </w:p>
        </w:tc>
      </w:tr>
      <w:tr w:rsidR="005D2680" w:rsidRPr="005D2680" w14:paraId="68696A56" w14:textId="2E1EFCAA" w:rsidTr="0008020D">
        <w:tc>
          <w:tcPr>
            <w:tcW w:w="704" w:type="dxa"/>
          </w:tcPr>
          <w:p w14:paraId="3DA64CE5" w14:textId="77777777" w:rsidR="005D2680" w:rsidRPr="005D2680" w:rsidRDefault="005D2680" w:rsidP="005D2680">
            <w:pPr>
              <w:pStyle w:val="Akapitzlist"/>
              <w:spacing w:after="0"/>
              <w:ind w:left="360"/>
              <w:rPr>
                <w:rFonts w:asciiTheme="minorHAnsi" w:hAnsiTheme="minorHAnsi" w:cs="Arial"/>
                <w:b/>
                <w:sz w:val="24"/>
                <w:szCs w:val="24"/>
              </w:rPr>
            </w:pPr>
          </w:p>
        </w:tc>
        <w:tc>
          <w:tcPr>
            <w:tcW w:w="4536" w:type="dxa"/>
            <w:shd w:val="clear" w:color="auto" w:fill="auto"/>
          </w:tcPr>
          <w:p w14:paraId="79CA7EA5" w14:textId="483F40D0" w:rsidR="005D2680" w:rsidRPr="005D2680" w:rsidRDefault="005D2680" w:rsidP="009D2281">
            <w:pPr>
              <w:pStyle w:val="Akapitzlist"/>
              <w:numPr>
                <w:ilvl w:val="0"/>
                <w:numId w:val="9"/>
              </w:numPr>
              <w:spacing w:after="0"/>
              <w:rPr>
                <w:rFonts w:asciiTheme="minorHAnsi" w:hAnsiTheme="minorHAnsi" w:cs="Arial"/>
                <w:b/>
                <w:sz w:val="24"/>
                <w:szCs w:val="24"/>
              </w:rPr>
            </w:pPr>
            <w:r w:rsidRPr="005D2680">
              <w:rPr>
                <w:rFonts w:asciiTheme="minorHAnsi" w:hAnsiTheme="minorHAnsi" w:cs="Arial"/>
                <w:b/>
                <w:sz w:val="24"/>
                <w:szCs w:val="24"/>
              </w:rPr>
              <w:t xml:space="preserve">MODUŁ FUNKCYJNY: </w:t>
            </w:r>
          </w:p>
        </w:tc>
        <w:tc>
          <w:tcPr>
            <w:tcW w:w="1701" w:type="dxa"/>
          </w:tcPr>
          <w:p w14:paraId="61B50889" w14:textId="77777777" w:rsidR="005D2680" w:rsidRPr="005D2680" w:rsidRDefault="005D2680" w:rsidP="009D2281">
            <w:pPr>
              <w:pStyle w:val="Akapitzlist"/>
              <w:spacing w:after="0"/>
              <w:ind w:left="360"/>
              <w:rPr>
                <w:rFonts w:asciiTheme="minorHAnsi" w:hAnsiTheme="minorHAnsi" w:cs="Arial"/>
                <w:b/>
                <w:sz w:val="24"/>
                <w:szCs w:val="24"/>
              </w:rPr>
            </w:pPr>
          </w:p>
        </w:tc>
        <w:tc>
          <w:tcPr>
            <w:tcW w:w="3537" w:type="dxa"/>
          </w:tcPr>
          <w:p w14:paraId="75CFCA3D" w14:textId="733C0C69" w:rsidR="005D2680" w:rsidRPr="005D2680" w:rsidRDefault="005D2680" w:rsidP="009D2281">
            <w:pPr>
              <w:pStyle w:val="Akapitzlist"/>
              <w:spacing w:after="0"/>
              <w:ind w:left="360"/>
              <w:rPr>
                <w:rFonts w:asciiTheme="minorHAnsi" w:hAnsiTheme="minorHAnsi" w:cs="Arial"/>
                <w:b/>
                <w:sz w:val="24"/>
                <w:szCs w:val="24"/>
              </w:rPr>
            </w:pPr>
          </w:p>
        </w:tc>
      </w:tr>
      <w:tr w:rsidR="005D2680" w:rsidRPr="005D2680" w14:paraId="2ED61CBE" w14:textId="3F8E871D" w:rsidTr="0008020D">
        <w:tc>
          <w:tcPr>
            <w:tcW w:w="704" w:type="dxa"/>
          </w:tcPr>
          <w:p w14:paraId="5CF872CF" w14:textId="77777777" w:rsidR="005D2680" w:rsidRPr="005D2680" w:rsidRDefault="005D2680" w:rsidP="005D2680">
            <w:pPr>
              <w:pStyle w:val="Akapitzlist"/>
              <w:spacing w:after="0"/>
              <w:rPr>
                <w:rFonts w:asciiTheme="minorHAnsi" w:hAnsiTheme="minorHAnsi" w:cs="Arial"/>
                <w:b/>
                <w:sz w:val="24"/>
                <w:szCs w:val="24"/>
              </w:rPr>
            </w:pPr>
          </w:p>
        </w:tc>
        <w:tc>
          <w:tcPr>
            <w:tcW w:w="4536" w:type="dxa"/>
            <w:shd w:val="clear" w:color="auto" w:fill="auto"/>
          </w:tcPr>
          <w:p w14:paraId="2F2162C0" w14:textId="2FE0C529" w:rsidR="005D2680" w:rsidRPr="005D2680" w:rsidRDefault="005D2680" w:rsidP="009D2281">
            <w:pPr>
              <w:pStyle w:val="Akapitzlist"/>
              <w:numPr>
                <w:ilvl w:val="0"/>
                <w:numId w:val="10"/>
              </w:numPr>
              <w:spacing w:after="0"/>
              <w:rPr>
                <w:rFonts w:asciiTheme="minorHAnsi" w:hAnsiTheme="minorHAnsi" w:cs="Arial"/>
                <w:b/>
                <w:sz w:val="24"/>
                <w:szCs w:val="24"/>
              </w:rPr>
            </w:pPr>
            <w:r w:rsidRPr="005D2680">
              <w:rPr>
                <w:rFonts w:asciiTheme="minorHAnsi" w:hAnsiTheme="minorHAnsi" w:cs="Arial"/>
                <w:b/>
                <w:sz w:val="24"/>
                <w:szCs w:val="24"/>
              </w:rPr>
              <w:t>Parametry ogólne:</w:t>
            </w:r>
          </w:p>
        </w:tc>
        <w:tc>
          <w:tcPr>
            <w:tcW w:w="1701" w:type="dxa"/>
          </w:tcPr>
          <w:p w14:paraId="435C18D3" w14:textId="77777777" w:rsidR="005D2680" w:rsidRPr="005D2680" w:rsidRDefault="005D2680" w:rsidP="009D2281">
            <w:pPr>
              <w:pStyle w:val="Akapitzlist"/>
              <w:spacing w:after="0"/>
              <w:rPr>
                <w:rFonts w:asciiTheme="minorHAnsi" w:hAnsiTheme="minorHAnsi" w:cs="Arial"/>
                <w:b/>
                <w:sz w:val="24"/>
                <w:szCs w:val="24"/>
              </w:rPr>
            </w:pPr>
          </w:p>
        </w:tc>
        <w:tc>
          <w:tcPr>
            <w:tcW w:w="3537" w:type="dxa"/>
          </w:tcPr>
          <w:p w14:paraId="59E22E3D" w14:textId="79155B4A" w:rsidR="005D2680" w:rsidRPr="005D2680" w:rsidRDefault="005D2680" w:rsidP="009D2281">
            <w:pPr>
              <w:pStyle w:val="Akapitzlist"/>
              <w:spacing w:after="0"/>
              <w:rPr>
                <w:rFonts w:asciiTheme="minorHAnsi" w:hAnsiTheme="minorHAnsi" w:cs="Arial"/>
                <w:b/>
                <w:sz w:val="24"/>
                <w:szCs w:val="24"/>
              </w:rPr>
            </w:pPr>
          </w:p>
        </w:tc>
      </w:tr>
      <w:tr w:rsidR="005D2680" w:rsidRPr="005D2680" w14:paraId="574FFF87" w14:textId="5514B7AB" w:rsidTr="0008020D">
        <w:tc>
          <w:tcPr>
            <w:tcW w:w="704" w:type="dxa"/>
          </w:tcPr>
          <w:p w14:paraId="7A3389AF" w14:textId="77777777" w:rsidR="005D2680" w:rsidRPr="005D2680" w:rsidRDefault="005D2680" w:rsidP="005D2680">
            <w:pPr>
              <w:spacing w:line="276" w:lineRule="auto"/>
              <w:ind w:left="708"/>
              <w:rPr>
                <w:rFonts w:asciiTheme="minorHAnsi" w:hAnsiTheme="minorHAnsi" w:cs="Arial"/>
              </w:rPr>
            </w:pPr>
          </w:p>
        </w:tc>
        <w:tc>
          <w:tcPr>
            <w:tcW w:w="4536" w:type="dxa"/>
            <w:shd w:val="clear" w:color="auto" w:fill="auto"/>
          </w:tcPr>
          <w:p w14:paraId="67197951" w14:textId="425962E4" w:rsidR="005D2680" w:rsidRPr="005D2680" w:rsidRDefault="005D2680" w:rsidP="001927BC">
            <w:pPr>
              <w:spacing w:line="276" w:lineRule="auto"/>
              <w:rPr>
                <w:rFonts w:asciiTheme="minorHAnsi" w:hAnsiTheme="minorHAnsi" w:cs="Arial"/>
              </w:rPr>
            </w:pPr>
            <w:r w:rsidRPr="005D2680">
              <w:rPr>
                <w:rFonts w:asciiTheme="minorHAnsi" w:hAnsiTheme="minorHAnsi" w:cs="Arial"/>
              </w:rPr>
              <w:t>konstrukcja i obudowa unitu wykonane ze stali nierdzewnej, odporne na środki dezynfekcyjne, lakierowane proszkowo</w:t>
            </w:r>
          </w:p>
        </w:tc>
        <w:tc>
          <w:tcPr>
            <w:tcW w:w="1701" w:type="dxa"/>
          </w:tcPr>
          <w:p w14:paraId="5B0D3B3D" w14:textId="4D1146AA" w:rsidR="005D2680" w:rsidRPr="005D2680" w:rsidRDefault="005D2680" w:rsidP="0008020D">
            <w:pPr>
              <w:spacing w:line="276" w:lineRule="auto"/>
              <w:ind w:left="1068"/>
              <w:rPr>
                <w:rFonts w:asciiTheme="minorHAnsi" w:hAnsiTheme="minorHAnsi" w:cs="Arial"/>
              </w:rPr>
            </w:pPr>
            <w:r w:rsidRPr="005D2680">
              <w:rPr>
                <w:rFonts w:asciiTheme="minorHAnsi" w:hAnsiTheme="minorHAnsi" w:cs="Tahoma"/>
                <w:bCs/>
              </w:rPr>
              <w:t>TAK</w:t>
            </w:r>
          </w:p>
        </w:tc>
        <w:tc>
          <w:tcPr>
            <w:tcW w:w="3537" w:type="dxa"/>
          </w:tcPr>
          <w:p w14:paraId="16D70F56" w14:textId="3F3122B4" w:rsidR="005D2680" w:rsidRPr="005D2680" w:rsidRDefault="005D2680" w:rsidP="009D2281">
            <w:pPr>
              <w:spacing w:line="276" w:lineRule="auto"/>
              <w:ind w:left="1068"/>
              <w:rPr>
                <w:rFonts w:asciiTheme="minorHAnsi" w:hAnsiTheme="minorHAnsi" w:cs="Arial"/>
              </w:rPr>
            </w:pPr>
          </w:p>
        </w:tc>
      </w:tr>
      <w:tr w:rsidR="005D2680" w:rsidRPr="005D2680" w14:paraId="3CE12EEA" w14:textId="53742584" w:rsidTr="0008020D">
        <w:tc>
          <w:tcPr>
            <w:tcW w:w="704" w:type="dxa"/>
          </w:tcPr>
          <w:p w14:paraId="00118EE7" w14:textId="77777777" w:rsidR="005D2680" w:rsidRPr="005D2680" w:rsidRDefault="005D2680" w:rsidP="005D2680">
            <w:pPr>
              <w:pStyle w:val="Akapitzlist"/>
              <w:spacing w:after="0"/>
              <w:ind w:left="1068"/>
              <w:rPr>
                <w:rFonts w:asciiTheme="minorHAnsi" w:hAnsiTheme="minorHAnsi" w:cs="Arial"/>
                <w:sz w:val="24"/>
                <w:szCs w:val="24"/>
              </w:rPr>
            </w:pPr>
          </w:p>
        </w:tc>
        <w:tc>
          <w:tcPr>
            <w:tcW w:w="4536" w:type="dxa"/>
            <w:shd w:val="clear" w:color="auto" w:fill="auto"/>
          </w:tcPr>
          <w:p w14:paraId="330AB57C" w14:textId="2635FC02" w:rsidR="005D2680" w:rsidRPr="001927BC" w:rsidRDefault="005D2680" w:rsidP="001927BC">
            <w:pPr>
              <w:rPr>
                <w:rFonts w:asciiTheme="minorHAnsi" w:hAnsiTheme="minorHAnsi" w:cs="Arial"/>
              </w:rPr>
            </w:pPr>
            <w:r w:rsidRPr="001927BC">
              <w:rPr>
                <w:rFonts w:asciiTheme="minorHAnsi" w:hAnsiTheme="minorHAnsi" w:cs="Arial"/>
              </w:rPr>
              <w:t xml:space="preserve">wymiary: </w:t>
            </w:r>
            <w:bookmarkStart w:id="0" w:name="_Hlk35942755"/>
            <w:r w:rsidRPr="001927BC">
              <w:rPr>
                <w:rFonts w:asciiTheme="minorHAnsi" w:hAnsiTheme="minorHAnsi" w:cs="Arial"/>
              </w:rPr>
              <w:t>szer. 1000 mm, gł. 480 mm</w:t>
            </w:r>
            <w:bookmarkEnd w:id="0"/>
            <w:r w:rsidRPr="001927BC">
              <w:rPr>
                <w:rFonts w:asciiTheme="minorHAnsi" w:hAnsiTheme="minorHAnsi" w:cs="Arial"/>
              </w:rPr>
              <w:t>, wys. 820 mm</w:t>
            </w:r>
          </w:p>
        </w:tc>
        <w:tc>
          <w:tcPr>
            <w:tcW w:w="1701" w:type="dxa"/>
          </w:tcPr>
          <w:p w14:paraId="0105F8C2" w14:textId="2AD0B5D6"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9D0198A" w14:textId="25A689EC"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72C75C86" w14:textId="2F707BC8" w:rsidTr="0008020D">
        <w:tc>
          <w:tcPr>
            <w:tcW w:w="704" w:type="dxa"/>
          </w:tcPr>
          <w:p w14:paraId="78D0E9C4"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25D18AD2" w14:textId="3CA3F3E8" w:rsidR="005D2680" w:rsidRPr="001927BC" w:rsidRDefault="005D2680" w:rsidP="001927BC">
            <w:pPr>
              <w:rPr>
                <w:rFonts w:asciiTheme="minorHAnsi" w:hAnsiTheme="minorHAnsi" w:cs="Arial"/>
              </w:rPr>
            </w:pPr>
            <w:r w:rsidRPr="001927BC">
              <w:rPr>
                <w:rFonts w:asciiTheme="minorHAnsi" w:hAnsiTheme="minorHAnsi" w:cs="Arial"/>
              </w:rPr>
              <w:t>gładki blat wykonany z materiału odpornego na środki dezynfekcyjne, wymiary: 1000 mm x 480 mm</w:t>
            </w:r>
          </w:p>
        </w:tc>
        <w:tc>
          <w:tcPr>
            <w:tcW w:w="1701" w:type="dxa"/>
          </w:tcPr>
          <w:p w14:paraId="67A64ADE" w14:textId="23DC908F"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949676D" w14:textId="5D24CBAB"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E25CC4D" w14:textId="601163D0" w:rsidTr="0008020D">
        <w:tc>
          <w:tcPr>
            <w:tcW w:w="704" w:type="dxa"/>
          </w:tcPr>
          <w:p w14:paraId="2F3A230C"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65357065" w14:textId="01A4ED8E" w:rsidR="005D2680" w:rsidRPr="001927BC" w:rsidRDefault="005D2680" w:rsidP="001927BC">
            <w:pPr>
              <w:rPr>
                <w:rFonts w:asciiTheme="minorHAnsi" w:hAnsiTheme="minorHAnsi" w:cs="Arial"/>
              </w:rPr>
            </w:pPr>
            <w:r w:rsidRPr="001927BC">
              <w:rPr>
                <w:rFonts w:asciiTheme="minorHAnsi" w:hAnsiTheme="minorHAnsi" w:cs="Arial"/>
              </w:rPr>
              <w:t>ruchomy, zmywalny panel do sterowania wszystkimi funkcjami unitu, wyposażony w wyświetlacz LCD</w:t>
            </w:r>
          </w:p>
        </w:tc>
        <w:tc>
          <w:tcPr>
            <w:tcW w:w="1701" w:type="dxa"/>
          </w:tcPr>
          <w:p w14:paraId="32638C1B" w14:textId="5FA2922B"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162F0AA4" w14:textId="71931397"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7E0CD4D" w14:textId="25B7F485" w:rsidTr="0008020D">
        <w:tc>
          <w:tcPr>
            <w:tcW w:w="704" w:type="dxa"/>
          </w:tcPr>
          <w:p w14:paraId="3A30E312"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B1B783F" w14:textId="645F619E" w:rsidR="005D2680" w:rsidRPr="001927BC" w:rsidRDefault="005D2680" w:rsidP="001927BC">
            <w:pPr>
              <w:rPr>
                <w:rFonts w:asciiTheme="minorHAnsi" w:hAnsiTheme="minorHAnsi" w:cs="Arial"/>
              </w:rPr>
            </w:pPr>
            <w:r w:rsidRPr="001927BC">
              <w:rPr>
                <w:rFonts w:asciiTheme="minorHAnsi" w:hAnsiTheme="minorHAnsi" w:cs="Arial"/>
              </w:rPr>
              <w:t>menu sterowania funkcjami unitu w języku polskim</w:t>
            </w:r>
          </w:p>
        </w:tc>
        <w:tc>
          <w:tcPr>
            <w:tcW w:w="1701" w:type="dxa"/>
          </w:tcPr>
          <w:p w14:paraId="727BA99D" w14:textId="7ACE5BC0"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1D2C5BF9" w14:textId="3002B237"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24E5962F" w14:textId="49D12823" w:rsidTr="0008020D">
        <w:tc>
          <w:tcPr>
            <w:tcW w:w="704" w:type="dxa"/>
          </w:tcPr>
          <w:p w14:paraId="63B34FB6"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630B03A" w14:textId="008404A8" w:rsidR="005D2680" w:rsidRPr="001927BC" w:rsidRDefault="005D2680" w:rsidP="001927BC">
            <w:pPr>
              <w:rPr>
                <w:rFonts w:asciiTheme="minorHAnsi" w:hAnsiTheme="minorHAnsi" w:cs="Arial"/>
              </w:rPr>
            </w:pPr>
            <w:r w:rsidRPr="001927BC">
              <w:rPr>
                <w:rFonts w:asciiTheme="minorHAnsi" w:hAnsiTheme="minorHAnsi" w:cs="Arial"/>
              </w:rPr>
              <w:t>panel sterujący wyposażony w uchwyty do odkładania rączki płukania ucha oraz końcówki drenu ssaka</w:t>
            </w:r>
          </w:p>
        </w:tc>
        <w:tc>
          <w:tcPr>
            <w:tcW w:w="1701" w:type="dxa"/>
          </w:tcPr>
          <w:p w14:paraId="29EE2A26" w14:textId="59A2D6A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7FDA7E5" w14:textId="0D26F0BD"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6B5A304" w14:textId="591EEC95" w:rsidTr="0008020D">
        <w:tc>
          <w:tcPr>
            <w:tcW w:w="704" w:type="dxa"/>
          </w:tcPr>
          <w:p w14:paraId="08697369"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6BF5F3F" w14:textId="7105D92C" w:rsidR="005D2680" w:rsidRPr="001927BC" w:rsidRDefault="005D2680" w:rsidP="001927BC">
            <w:pPr>
              <w:rPr>
                <w:rFonts w:asciiTheme="minorHAnsi" w:hAnsiTheme="minorHAnsi" w:cs="Arial"/>
              </w:rPr>
            </w:pPr>
            <w:r w:rsidRPr="001927BC">
              <w:rPr>
                <w:rFonts w:asciiTheme="minorHAnsi" w:hAnsiTheme="minorHAnsi" w:cs="Arial"/>
              </w:rPr>
              <w:t>3 wnęki na dodatkowy sprzęt medyczny (kamera, stroboskop, diatermia, itp.), każda o wymiarach: szer. 370 mm x gł. 480 mm x wys. 130 m, każda wyposażona w kabel zasilania elektrycznego</w:t>
            </w:r>
          </w:p>
        </w:tc>
        <w:tc>
          <w:tcPr>
            <w:tcW w:w="1701" w:type="dxa"/>
          </w:tcPr>
          <w:p w14:paraId="46EFB6D9" w14:textId="199E44F0"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Arial"/>
                <w:sz w:val="24"/>
                <w:szCs w:val="24"/>
              </w:rPr>
              <w:t>TAK</w:t>
            </w:r>
          </w:p>
        </w:tc>
        <w:tc>
          <w:tcPr>
            <w:tcW w:w="3537" w:type="dxa"/>
          </w:tcPr>
          <w:p w14:paraId="1266FBA7" w14:textId="30D3C314" w:rsidR="005D2680" w:rsidRPr="005D2680" w:rsidRDefault="005D2680" w:rsidP="009D2281">
            <w:pPr>
              <w:ind w:left="708"/>
              <w:rPr>
                <w:rFonts w:asciiTheme="minorHAnsi" w:hAnsiTheme="minorHAnsi" w:cs="Arial"/>
              </w:rPr>
            </w:pPr>
          </w:p>
        </w:tc>
      </w:tr>
      <w:tr w:rsidR="005D2680" w:rsidRPr="005D2680" w14:paraId="2A73A03D" w14:textId="13D1023F" w:rsidTr="0008020D">
        <w:tc>
          <w:tcPr>
            <w:tcW w:w="704" w:type="dxa"/>
          </w:tcPr>
          <w:p w14:paraId="6DE1CC3A"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413BB3F5" w14:textId="507D3186" w:rsidR="005D2680" w:rsidRPr="001927BC" w:rsidRDefault="005D2680" w:rsidP="001927BC">
            <w:pPr>
              <w:rPr>
                <w:rFonts w:asciiTheme="minorHAnsi" w:hAnsiTheme="minorHAnsi" w:cs="Arial"/>
              </w:rPr>
            </w:pPr>
            <w:r w:rsidRPr="001927BC">
              <w:rPr>
                <w:rFonts w:asciiTheme="minorHAnsi" w:hAnsiTheme="minorHAnsi" w:cs="Arial"/>
              </w:rPr>
              <w:t>wbudowane źródło światła LED dużej mocy, automatycznie wyłączane po odłączeniu światłowodu</w:t>
            </w:r>
          </w:p>
        </w:tc>
        <w:tc>
          <w:tcPr>
            <w:tcW w:w="1701" w:type="dxa"/>
          </w:tcPr>
          <w:p w14:paraId="2CEFFB3C" w14:textId="5712837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544FF6CA" w14:textId="754681D7"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2A79139" w14:textId="1ABB7D4D" w:rsidTr="0008020D">
        <w:tc>
          <w:tcPr>
            <w:tcW w:w="704" w:type="dxa"/>
          </w:tcPr>
          <w:p w14:paraId="541336FE"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0D6FCA8" w14:textId="0A64B227" w:rsidR="005D2680" w:rsidRPr="001927BC" w:rsidRDefault="005D2680" w:rsidP="001927BC">
            <w:pPr>
              <w:rPr>
                <w:rFonts w:asciiTheme="minorHAnsi" w:hAnsiTheme="minorHAnsi" w:cs="Arial"/>
              </w:rPr>
            </w:pPr>
            <w:r w:rsidRPr="001927BC">
              <w:rPr>
                <w:rFonts w:asciiTheme="minorHAnsi" w:hAnsiTheme="minorHAnsi" w:cs="Arial"/>
              </w:rPr>
              <w:t>podgrzewacz lusterek z ustawianym czasem podgrzewania w zakresie od 10 do 240 sek.</w:t>
            </w:r>
          </w:p>
        </w:tc>
        <w:tc>
          <w:tcPr>
            <w:tcW w:w="1701" w:type="dxa"/>
          </w:tcPr>
          <w:p w14:paraId="674C88D2" w14:textId="7C4B27A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5C2A540" w14:textId="0D85F674"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5829675E" w14:textId="374A5D85" w:rsidTr="0008020D">
        <w:tc>
          <w:tcPr>
            <w:tcW w:w="704" w:type="dxa"/>
          </w:tcPr>
          <w:p w14:paraId="0792EE76"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17B0988" w14:textId="00318A4A" w:rsidR="005D2680" w:rsidRPr="001927BC" w:rsidRDefault="005D2680" w:rsidP="001927BC">
            <w:pPr>
              <w:rPr>
                <w:rFonts w:asciiTheme="minorHAnsi" w:hAnsiTheme="minorHAnsi" w:cs="Arial"/>
              </w:rPr>
            </w:pPr>
            <w:r w:rsidRPr="001927BC">
              <w:rPr>
                <w:rFonts w:asciiTheme="minorHAnsi" w:hAnsiTheme="minorHAnsi" w:cs="Arial"/>
              </w:rPr>
              <w:t xml:space="preserve">2 kuwety do przechowywania i dezynfekcji </w:t>
            </w:r>
            <w:proofErr w:type="spellStart"/>
            <w:r w:rsidRPr="001927BC">
              <w:rPr>
                <w:rFonts w:asciiTheme="minorHAnsi" w:hAnsiTheme="minorHAnsi" w:cs="Arial"/>
              </w:rPr>
              <w:t>nasofiberoskopu</w:t>
            </w:r>
            <w:proofErr w:type="spellEnd"/>
            <w:r w:rsidRPr="001927BC">
              <w:rPr>
                <w:rFonts w:asciiTheme="minorHAnsi" w:hAnsiTheme="minorHAnsi" w:cs="Arial"/>
              </w:rPr>
              <w:t>, zamontowane w blacie unitu, wyjmowane</w:t>
            </w:r>
          </w:p>
        </w:tc>
        <w:tc>
          <w:tcPr>
            <w:tcW w:w="1701" w:type="dxa"/>
          </w:tcPr>
          <w:p w14:paraId="22F008FD" w14:textId="6A3E0CCF"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AF285EB" w14:textId="7E29C178"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18C86DA4" w14:textId="0508509B" w:rsidTr="0008020D">
        <w:tc>
          <w:tcPr>
            <w:tcW w:w="704" w:type="dxa"/>
          </w:tcPr>
          <w:p w14:paraId="7507B06C"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476F6D7F" w14:textId="2AD2D37A" w:rsidR="005D2680" w:rsidRPr="001927BC" w:rsidRDefault="005D2680" w:rsidP="001927BC">
            <w:pPr>
              <w:rPr>
                <w:rFonts w:asciiTheme="minorHAnsi" w:hAnsiTheme="minorHAnsi" w:cs="Arial"/>
              </w:rPr>
            </w:pPr>
            <w:r w:rsidRPr="001927BC">
              <w:rPr>
                <w:rFonts w:asciiTheme="minorHAnsi" w:hAnsiTheme="minorHAnsi" w:cs="Arial"/>
              </w:rPr>
              <w:t>2 kuwety do przechowywania i dezynfekcji endoskopów sztywnych, zamontowane w blacie unitu, wyjmowane</w:t>
            </w:r>
          </w:p>
        </w:tc>
        <w:tc>
          <w:tcPr>
            <w:tcW w:w="1701" w:type="dxa"/>
          </w:tcPr>
          <w:p w14:paraId="1ED15A1E" w14:textId="16CED599"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B0901AF" w14:textId="6D959711"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3980CA0" w14:textId="139252F8" w:rsidTr="0008020D">
        <w:tc>
          <w:tcPr>
            <w:tcW w:w="704" w:type="dxa"/>
          </w:tcPr>
          <w:p w14:paraId="267ED202"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C22F183" w14:textId="43080A45" w:rsidR="005D2680" w:rsidRPr="001927BC" w:rsidRDefault="005D2680" w:rsidP="001927BC">
            <w:pPr>
              <w:rPr>
                <w:rFonts w:asciiTheme="minorHAnsi" w:hAnsiTheme="minorHAnsi" w:cs="Arial"/>
              </w:rPr>
            </w:pPr>
            <w:r w:rsidRPr="001927BC">
              <w:rPr>
                <w:rFonts w:asciiTheme="minorHAnsi" w:hAnsiTheme="minorHAnsi" w:cs="Arial"/>
              </w:rPr>
              <w:t>3 samo-domykające szuflady, z tacami ze stali nierdzewnej do przechowywania instrumentarium</w:t>
            </w:r>
          </w:p>
        </w:tc>
        <w:tc>
          <w:tcPr>
            <w:tcW w:w="1701" w:type="dxa"/>
          </w:tcPr>
          <w:p w14:paraId="6946DE20" w14:textId="17E5189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6F85B701" w14:textId="607AFCF3"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5E58B1E" w14:textId="77CA8311" w:rsidTr="0008020D">
        <w:tc>
          <w:tcPr>
            <w:tcW w:w="704" w:type="dxa"/>
          </w:tcPr>
          <w:p w14:paraId="68E87657"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B292E64" w14:textId="6A4B6181" w:rsidR="005D2680" w:rsidRPr="001927BC" w:rsidRDefault="005D2680" w:rsidP="001927BC">
            <w:pPr>
              <w:rPr>
                <w:rFonts w:asciiTheme="minorHAnsi" w:hAnsiTheme="minorHAnsi" w:cs="Arial"/>
              </w:rPr>
            </w:pPr>
            <w:r w:rsidRPr="001927BC">
              <w:rPr>
                <w:rFonts w:asciiTheme="minorHAnsi" w:hAnsiTheme="minorHAnsi" w:cs="Arial"/>
              </w:rPr>
              <w:t>zamykana wnęka z kuwetą do dezynfekcji narzędzi</w:t>
            </w:r>
          </w:p>
        </w:tc>
        <w:tc>
          <w:tcPr>
            <w:tcW w:w="1701" w:type="dxa"/>
          </w:tcPr>
          <w:p w14:paraId="2FE573FC" w14:textId="4AEE0432"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F131DFC" w14:textId="5EC46863"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2C68F2C" w14:textId="0B721B4D" w:rsidTr="0008020D">
        <w:tc>
          <w:tcPr>
            <w:tcW w:w="704" w:type="dxa"/>
          </w:tcPr>
          <w:p w14:paraId="562FBDAD"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4216E11B" w14:textId="3910D7B3" w:rsidR="005D2680" w:rsidRPr="001927BC" w:rsidRDefault="005D2680" w:rsidP="001927BC">
            <w:pPr>
              <w:rPr>
                <w:rFonts w:asciiTheme="minorHAnsi" w:hAnsiTheme="minorHAnsi" w:cs="Arial"/>
              </w:rPr>
            </w:pPr>
            <w:r w:rsidRPr="001927BC">
              <w:rPr>
                <w:rFonts w:asciiTheme="minorHAnsi" w:hAnsiTheme="minorHAnsi" w:cs="Arial"/>
              </w:rPr>
              <w:t>stojak na lampę nagłowną</w:t>
            </w:r>
          </w:p>
        </w:tc>
        <w:tc>
          <w:tcPr>
            <w:tcW w:w="1701" w:type="dxa"/>
          </w:tcPr>
          <w:p w14:paraId="4B1D9B31" w14:textId="2823BEBE"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38E08C7" w14:textId="109F521B"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23543A4" w14:textId="6AF38FC9" w:rsidTr="0008020D">
        <w:tc>
          <w:tcPr>
            <w:tcW w:w="704" w:type="dxa"/>
          </w:tcPr>
          <w:p w14:paraId="27211F0D"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66F2D9B" w14:textId="008C72EA" w:rsidR="005D2680" w:rsidRPr="001927BC" w:rsidRDefault="005D2680" w:rsidP="001927BC">
            <w:pPr>
              <w:rPr>
                <w:rFonts w:asciiTheme="minorHAnsi" w:hAnsiTheme="minorHAnsi" w:cs="Arial"/>
              </w:rPr>
            </w:pPr>
            <w:r w:rsidRPr="001927BC">
              <w:rPr>
                <w:rFonts w:asciiTheme="minorHAnsi" w:hAnsiTheme="minorHAnsi" w:cs="Arial"/>
              </w:rPr>
              <w:t>uchwyt do bezpiecznego odkładania głowicy kamery</w:t>
            </w:r>
          </w:p>
        </w:tc>
        <w:tc>
          <w:tcPr>
            <w:tcW w:w="1701" w:type="dxa"/>
          </w:tcPr>
          <w:p w14:paraId="6C94180E" w14:textId="7E594AEC"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1CDFF587" w14:textId="49D78848"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FC79E94" w14:textId="56DAF7E9" w:rsidTr="0008020D">
        <w:tc>
          <w:tcPr>
            <w:tcW w:w="704" w:type="dxa"/>
          </w:tcPr>
          <w:p w14:paraId="6C0E6E41"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070BB21" w14:textId="3CB0F75D" w:rsidR="005D2680" w:rsidRPr="001927BC" w:rsidRDefault="005D2680" w:rsidP="001927BC">
            <w:pPr>
              <w:rPr>
                <w:rFonts w:asciiTheme="minorHAnsi" w:hAnsiTheme="minorHAnsi" w:cs="Arial"/>
              </w:rPr>
            </w:pPr>
            <w:r w:rsidRPr="001927BC">
              <w:rPr>
                <w:rFonts w:asciiTheme="minorHAnsi" w:hAnsiTheme="minorHAnsi" w:cs="Arial"/>
              </w:rPr>
              <w:t>wbudowana, wyjmowana śmietniczka wykonana z tworzywa sztucznego</w:t>
            </w:r>
          </w:p>
        </w:tc>
        <w:tc>
          <w:tcPr>
            <w:tcW w:w="1701" w:type="dxa"/>
          </w:tcPr>
          <w:p w14:paraId="2B76D390" w14:textId="429C4003"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9658481" w14:textId="086BD27E"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110ED08D" w14:textId="3699210E" w:rsidTr="0008020D">
        <w:tc>
          <w:tcPr>
            <w:tcW w:w="704" w:type="dxa"/>
          </w:tcPr>
          <w:p w14:paraId="636BC638"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81B7972" w14:textId="00A8B671" w:rsidR="005D2680" w:rsidRPr="001927BC" w:rsidRDefault="005D2680" w:rsidP="001927BC">
            <w:pPr>
              <w:rPr>
                <w:rFonts w:asciiTheme="minorHAnsi" w:hAnsiTheme="minorHAnsi" w:cs="Arial"/>
              </w:rPr>
            </w:pPr>
            <w:r w:rsidRPr="001927BC">
              <w:rPr>
                <w:rFonts w:asciiTheme="minorHAnsi" w:hAnsiTheme="minorHAnsi" w:cs="Arial"/>
              </w:rPr>
              <w:t>moduł mobilny, na 4 antystatycznych, obrotowych, podwójnych kółkach</w:t>
            </w:r>
          </w:p>
        </w:tc>
        <w:tc>
          <w:tcPr>
            <w:tcW w:w="1701" w:type="dxa"/>
          </w:tcPr>
          <w:p w14:paraId="56D38F2E" w14:textId="1BDAE5FA"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Arial"/>
                <w:sz w:val="24"/>
                <w:szCs w:val="24"/>
              </w:rPr>
              <w:t>TAK</w:t>
            </w:r>
          </w:p>
        </w:tc>
        <w:tc>
          <w:tcPr>
            <w:tcW w:w="3537" w:type="dxa"/>
          </w:tcPr>
          <w:p w14:paraId="2B95E7E9" w14:textId="089F001A"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031F7AB" w14:textId="30EE969C" w:rsidTr="0008020D">
        <w:tc>
          <w:tcPr>
            <w:tcW w:w="704" w:type="dxa"/>
          </w:tcPr>
          <w:p w14:paraId="7732DD05" w14:textId="77777777" w:rsidR="005D2680" w:rsidRPr="005D2680" w:rsidRDefault="005D2680" w:rsidP="009D2281">
            <w:pPr>
              <w:rPr>
                <w:rFonts w:asciiTheme="minorHAnsi" w:hAnsiTheme="minorHAnsi" w:cs="Arial"/>
                <w:b/>
              </w:rPr>
            </w:pPr>
          </w:p>
        </w:tc>
        <w:tc>
          <w:tcPr>
            <w:tcW w:w="4536" w:type="dxa"/>
            <w:shd w:val="clear" w:color="auto" w:fill="auto"/>
          </w:tcPr>
          <w:p w14:paraId="0063654D" w14:textId="38A042E3" w:rsidR="005D2680" w:rsidRPr="005D2680" w:rsidRDefault="005D2680" w:rsidP="009D2281">
            <w:pPr>
              <w:rPr>
                <w:rFonts w:asciiTheme="minorHAnsi" w:hAnsiTheme="minorHAnsi" w:cs="Arial"/>
                <w:b/>
              </w:rPr>
            </w:pPr>
          </w:p>
        </w:tc>
        <w:tc>
          <w:tcPr>
            <w:tcW w:w="1701" w:type="dxa"/>
          </w:tcPr>
          <w:p w14:paraId="6E301462" w14:textId="5C44A8BF" w:rsidR="005D2680" w:rsidRPr="005D2680" w:rsidRDefault="005D2680" w:rsidP="0008020D">
            <w:pPr>
              <w:rPr>
                <w:rFonts w:asciiTheme="minorHAnsi" w:hAnsiTheme="minorHAnsi" w:cs="Arial"/>
                <w:b/>
              </w:rPr>
            </w:pPr>
          </w:p>
        </w:tc>
        <w:tc>
          <w:tcPr>
            <w:tcW w:w="3537" w:type="dxa"/>
          </w:tcPr>
          <w:p w14:paraId="4C14A4A8" w14:textId="0D28B839" w:rsidR="005D2680" w:rsidRPr="005D2680" w:rsidRDefault="005D2680" w:rsidP="009D2281">
            <w:pPr>
              <w:rPr>
                <w:rFonts w:asciiTheme="minorHAnsi" w:hAnsiTheme="minorHAnsi" w:cs="Arial"/>
                <w:b/>
              </w:rPr>
            </w:pPr>
          </w:p>
        </w:tc>
      </w:tr>
      <w:tr w:rsidR="005D2680" w:rsidRPr="005D2680" w14:paraId="7CB59B17" w14:textId="4EFD8D88" w:rsidTr="0008020D">
        <w:tc>
          <w:tcPr>
            <w:tcW w:w="704" w:type="dxa"/>
          </w:tcPr>
          <w:p w14:paraId="01F8074F" w14:textId="77777777" w:rsidR="005D2680" w:rsidRPr="005D2680" w:rsidRDefault="005D2680" w:rsidP="005D2680">
            <w:pPr>
              <w:pStyle w:val="Akapitzlist"/>
              <w:spacing w:after="0"/>
              <w:rPr>
                <w:rFonts w:asciiTheme="minorHAnsi" w:hAnsiTheme="minorHAnsi" w:cs="Arial"/>
                <w:b/>
                <w:sz w:val="24"/>
                <w:szCs w:val="24"/>
              </w:rPr>
            </w:pPr>
          </w:p>
        </w:tc>
        <w:tc>
          <w:tcPr>
            <w:tcW w:w="4536" w:type="dxa"/>
            <w:shd w:val="clear" w:color="auto" w:fill="auto"/>
          </w:tcPr>
          <w:p w14:paraId="17F7138C" w14:textId="755611DB" w:rsidR="005D2680" w:rsidRPr="005D2680" w:rsidRDefault="005D2680" w:rsidP="009D2281">
            <w:pPr>
              <w:pStyle w:val="Akapitzlist"/>
              <w:numPr>
                <w:ilvl w:val="0"/>
                <w:numId w:val="10"/>
              </w:numPr>
              <w:spacing w:after="0"/>
              <w:rPr>
                <w:rFonts w:asciiTheme="minorHAnsi" w:hAnsiTheme="minorHAnsi" w:cs="Arial"/>
                <w:b/>
                <w:sz w:val="24"/>
                <w:szCs w:val="24"/>
              </w:rPr>
            </w:pPr>
            <w:r w:rsidRPr="005D2680">
              <w:rPr>
                <w:rFonts w:asciiTheme="minorHAnsi" w:hAnsiTheme="minorHAnsi" w:cs="Arial"/>
                <w:b/>
                <w:sz w:val="24"/>
                <w:szCs w:val="24"/>
              </w:rPr>
              <w:t>System ssania:</w:t>
            </w:r>
          </w:p>
        </w:tc>
        <w:tc>
          <w:tcPr>
            <w:tcW w:w="1701" w:type="dxa"/>
          </w:tcPr>
          <w:p w14:paraId="7B6DBD8C" w14:textId="510A7CE1" w:rsidR="005D2680" w:rsidRPr="005D2680" w:rsidRDefault="005D2680" w:rsidP="0008020D">
            <w:pPr>
              <w:pStyle w:val="Akapitzlist"/>
              <w:spacing w:after="0"/>
              <w:rPr>
                <w:rFonts w:asciiTheme="minorHAnsi" w:hAnsiTheme="minorHAnsi" w:cs="Arial"/>
                <w:b/>
                <w:sz w:val="24"/>
                <w:szCs w:val="24"/>
              </w:rPr>
            </w:pPr>
          </w:p>
        </w:tc>
        <w:tc>
          <w:tcPr>
            <w:tcW w:w="3537" w:type="dxa"/>
          </w:tcPr>
          <w:p w14:paraId="702B85B3" w14:textId="458ADDDA" w:rsidR="005D2680" w:rsidRPr="005D2680" w:rsidRDefault="005D2680" w:rsidP="009D2281">
            <w:pPr>
              <w:pStyle w:val="Akapitzlist"/>
              <w:spacing w:after="0"/>
              <w:rPr>
                <w:rFonts w:asciiTheme="minorHAnsi" w:hAnsiTheme="minorHAnsi" w:cs="Arial"/>
                <w:b/>
                <w:sz w:val="24"/>
                <w:szCs w:val="24"/>
              </w:rPr>
            </w:pPr>
          </w:p>
        </w:tc>
      </w:tr>
      <w:tr w:rsidR="005D2680" w:rsidRPr="005D2680" w14:paraId="01E79D74" w14:textId="50B5286D" w:rsidTr="0008020D">
        <w:tc>
          <w:tcPr>
            <w:tcW w:w="704" w:type="dxa"/>
          </w:tcPr>
          <w:p w14:paraId="767C9263"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E0BB33A" w14:textId="233D01D8" w:rsidR="005D2680" w:rsidRPr="001927BC" w:rsidRDefault="005D2680" w:rsidP="001927BC">
            <w:pPr>
              <w:rPr>
                <w:rFonts w:asciiTheme="minorHAnsi" w:hAnsiTheme="minorHAnsi" w:cs="Arial"/>
              </w:rPr>
            </w:pPr>
            <w:r w:rsidRPr="001927BC">
              <w:rPr>
                <w:rFonts w:asciiTheme="minorHAnsi" w:hAnsiTheme="minorHAnsi" w:cs="Arial"/>
              </w:rPr>
              <w:t>wyposażony w</w:t>
            </w:r>
            <w:r w:rsidRPr="001927BC">
              <w:rPr>
                <w:rFonts w:asciiTheme="minorHAnsi" w:hAnsiTheme="minorHAnsi" w:cs="Arial"/>
                <w:b/>
              </w:rPr>
              <w:t xml:space="preserve"> </w:t>
            </w:r>
            <w:r w:rsidRPr="001927BC">
              <w:rPr>
                <w:rFonts w:asciiTheme="minorHAnsi" w:hAnsiTheme="minorHAnsi" w:cs="Arial"/>
              </w:rPr>
              <w:t>bezwibracyjną, bezolejową pompę ssącą o wydajności 50 L/min</w:t>
            </w:r>
          </w:p>
        </w:tc>
        <w:tc>
          <w:tcPr>
            <w:tcW w:w="1701" w:type="dxa"/>
          </w:tcPr>
          <w:p w14:paraId="715BF724" w14:textId="2B4A4BA4"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50DCB5F0" w14:textId="3C0D9D65"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B91D4FC" w14:textId="3E3C97F2" w:rsidTr="0008020D">
        <w:tc>
          <w:tcPr>
            <w:tcW w:w="704" w:type="dxa"/>
          </w:tcPr>
          <w:p w14:paraId="7F8A719C"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2D901567" w14:textId="2408C56B" w:rsidR="005D2680" w:rsidRPr="001927BC" w:rsidRDefault="005D2680" w:rsidP="001927BC">
            <w:pPr>
              <w:rPr>
                <w:rFonts w:asciiTheme="minorHAnsi" w:hAnsiTheme="minorHAnsi" w:cs="Arial"/>
              </w:rPr>
            </w:pPr>
            <w:r w:rsidRPr="001927BC">
              <w:rPr>
                <w:rFonts w:asciiTheme="minorHAnsi" w:hAnsiTheme="minorHAnsi" w:cs="Arial"/>
              </w:rPr>
              <w:t>ssanie aktywowane automatycznie po podniesieniu końcówki drenu ssącego</w:t>
            </w:r>
          </w:p>
        </w:tc>
        <w:tc>
          <w:tcPr>
            <w:tcW w:w="1701" w:type="dxa"/>
          </w:tcPr>
          <w:p w14:paraId="5AD2E1CC" w14:textId="522E6A4A"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59DFE00" w14:textId="70251CE8"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63EB340A" w14:textId="09260CBC" w:rsidTr="0008020D">
        <w:tc>
          <w:tcPr>
            <w:tcW w:w="704" w:type="dxa"/>
          </w:tcPr>
          <w:p w14:paraId="040D2FFD"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74A47361" w14:textId="7D356268" w:rsidR="005D2680" w:rsidRPr="001927BC" w:rsidRDefault="005D2680" w:rsidP="001927BC">
            <w:pPr>
              <w:rPr>
                <w:rFonts w:asciiTheme="minorHAnsi" w:hAnsiTheme="minorHAnsi" w:cs="Arial"/>
              </w:rPr>
            </w:pPr>
            <w:r w:rsidRPr="001927BC">
              <w:rPr>
                <w:rFonts w:asciiTheme="minorHAnsi" w:hAnsiTheme="minorHAnsi" w:cs="Arial"/>
              </w:rPr>
              <w:t xml:space="preserve">płynna regulacja siły ssania w zakresie od 0 do -0,7 </w:t>
            </w:r>
            <w:proofErr w:type="spellStart"/>
            <w:r w:rsidRPr="001927BC">
              <w:rPr>
                <w:rFonts w:asciiTheme="minorHAnsi" w:hAnsiTheme="minorHAnsi" w:cs="Arial"/>
              </w:rPr>
              <w:t>bara</w:t>
            </w:r>
            <w:proofErr w:type="spellEnd"/>
            <w:r w:rsidRPr="001927BC">
              <w:rPr>
                <w:rFonts w:asciiTheme="minorHAnsi" w:hAnsiTheme="minorHAnsi" w:cs="Arial"/>
              </w:rPr>
              <w:t>, wbudowany manometr</w:t>
            </w:r>
          </w:p>
        </w:tc>
        <w:tc>
          <w:tcPr>
            <w:tcW w:w="1701" w:type="dxa"/>
          </w:tcPr>
          <w:p w14:paraId="4B9CB789" w14:textId="59B07DBC"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13C34DC2" w14:textId="672D3024"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7B0A5E08" w14:textId="468ACD90" w:rsidTr="0008020D">
        <w:tc>
          <w:tcPr>
            <w:tcW w:w="704" w:type="dxa"/>
          </w:tcPr>
          <w:p w14:paraId="79A3259A"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13861BD" w14:textId="08F6A84C" w:rsidR="005D2680" w:rsidRPr="001927BC" w:rsidRDefault="005D2680" w:rsidP="001927BC">
            <w:pPr>
              <w:rPr>
                <w:rFonts w:asciiTheme="minorHAnsi" w:hAnsiTheme="minorHAnsi" w:cs="Arial"/>
              </w:rPr>
            </w:pPr>
            <w:r w:rsidRPr="001927BC">
              <w:rPr>
                <w:rFonts w:asciiTheme="minorHAnsi" w:hAnsiTheme="minorHAnsi" w:cs="Arial"/>
              </w:rPr>
              <w:t>system wyposażony w filtr powietrza (w zestawie filtr zapasowy)</w:t>
            </w:r>
          </w:p>
        </w:tc>
        <w:tc>
          <w:tcPr>
            <w:tcW w:w="1701" w:type="dxa"/>
          </w:tcPr>
          <w:p w14:paraId="02F3F3D1" w14:textId="62D481DE"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55FCEF18" w14:textId="5639D02B"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6F4F992D" w14:textId="636D4721" w:rsidTr="0008020D">
        <w:tc>
          <w:tcPr>
            <w:tcW w:w="704" w:type="dxa"/>
          </w:tcPr>
          <w:p w14:paraId="5E332FB5"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7C658F5" w14:textId="02E6756B" w:rsidR="005D2680" w:rsidRPr="001927BC" w:rsidRDefault="005D2680" w:rsidP="001927BC">
            <w:pPr>
              <w:rPr>
                <w:rFonts w:asciiTheme="minorHAnsi" w:hAnsiTheme="minorHAnsi" w:cs="Arial"/>
              </w:rPr>
            </w:pPr>
            <w:r w:rsidRPr="001927BC">
              <w:rPr>
                <w:rFonts w:asciiTheme="minorHAnsi" w:hAnsiTheme="minorHAnsi" w:cs="Arial"/>
              </w:rPr>
              <w:t>system jednorazowych worków o pojemności 2L na odessaną treść</w:t>
            </w:r>
          </w:p>
        </w:tc>
        <w:tc>
          <w:tcPr>
            <w:tcW w:w="1701" w:type="dxa"/>
          </w:tcPr>
          <w:p w14:paraId="3AC068FE" w14:textId="0D87030F"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24EADE7" w14:textId="63DD4582"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2C6CA2A2" w14:textId="4F726CDB" w:rsidTr="0008020D">
        <w:tc>
          <w:tcPr>
            <w:tcW w:w="704" w:type="dxa"/>
          </w:tcPr>
          <w:p w14:paraId="3CB23BA8"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BB43BF2" w14:textId="6CBA288B" w:rsidR="005D2680" w:rsidRPr="001927BC" w:rsidRDefault="005D2680" w:rsidP="001927BC">
            <w:pPr>
              <w:rPr>
                <w:rFonts w:asciiTheme="minorHAnsi" w:hAnsiTheme="minorHAnsi" w:cs="Arial"/>
              </w:rPr>
            </w:pPr>
            <w:r w:rsidRPr="001927BC">
              <w:rPr>
                <w:rFonts w:asciiTheme="minorHAnsi" w:hAnsiTheme="minorHAnsi" w:cs="Arial"/>
              </w:rPr>
              <w:t xml:space="preserve">dwa zabezpieczenia </w:t>
            </w:r>
            <w:proofErr w:type="spellStart"/>
            <w:r w:rsidRPr="001927BC">
              <w:rPr>
                <w:rFonts w:asciiTheme="minorHAnsi" w:hAnsiTheme="minorHAnsi" w:cs="Arial"/>
              </w:rPr>
              <w:t>przeciwprzelewowe</w:t>
            </w:r>
            <w:proofErr w:type="spellEnd"/>
          </w:p>
        </w:tc>
        <w:tc>
          <w:tcPr>
            <w:tcW w:w="1701" w:type="dxa"/>
          </w:tcPr>
          <w:p w14:paraId="4E1AD741" w14:textId="0F8D0F06"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3C6E3CC" w14:textId="02889DD0"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6C49557B" w14:textId="301E0BEF" w:rsidTr="0008020D">
        <w:tc>
          <w:tcPr>
            <w:tcW w:w="704" w:type="dxa"/>
          </w:tcPr>
          <w:p w14:paraId="5D95D260"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EA7F405" w14:textId="1CA769E2" w:rsidR="005D2680" w:rsidRPr="001927BC" w:rsidRDefault="005D2680" w:rsidP="001927BC">
            <w:pPr>
              <w:rPr>
                <w:rFonts w:asciiTheme="minorHAnsi" w:hAnsiTheme="minorHAnsi" w:cs="Arial"/>
              </w:rPr>
            </w:pPr>
            <w:r w:rsidRPr="001927BC">
              <w:rPr>
                <w:rFonts w:asciiTheme="minorHAnsi" w:hAnsiTheme="minorHAnsi" w:cs="Arial"/>
              </w:rPr>
              <w:t>komunikat o zapełnieniu słoja zbiorczego (dźwiękowy i wizualny)</w:t>
            </w:r>
          </w:p>
        </w:tc>
        <w:tc>
          <w:tcPr>
            <w:tcW w:w="1701" w:type="dxa"/>
          </w:tcPr>
          <w:p w14:paraId="5A1D8E38" w14:textId="318611FA"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BBCAF5C" w14:textId="76C0B646"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1AA8703" w14:textId="60A02699" w:rsidTr="0008020D">
        <w:tc>
          <w:tcPr>
            <w:tcW w:w="704" w:type="dxa"/>
          </w:tcPr>
          <w:p w14:paraId="44A3A083"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4613E94" w14:textId="57B48D75" w:rsidR="005D2680" w:rsidRPr="001927BC" w:rsidRDefault="005D2680" w:rsidP="001927BC">
            <w:pPr>
              <w:rPr>
                <w:rFonts w:asciiTheme="minorHAnsi" w:hAnsiTheme="minorHAnsi" w:cs="Arial"/>
              </w:rPr>
            </w:pPr>
            <w:r w:rsidRPr="001927BC">
              <w:rPr>
                <w:rFonts w:asciiTheme="minorHAnsi" w:hAnsiTheme="minorHAnsi" w:cs="Arial"/>
              </w:rPr>
              <w:t>system czyszczenia drenów ssących</w:t>
            </w:r>
            <w:r w:rsidRPr="001927BC">
              <w:rPr>
                <w:rFonts w:asciiTheme="minorHAnsi" w:hAnsiTheme="minorHAnsi"/>
              </w:rPr>
              <w:t xml:space="preserve"> </w:t>
            </w:r>
            <w:r w:rsidRPr="001927BC">
              <w:rPr>
                <w:rFonts w:asciiTheme="minorHAnsi" w:hAnsiTheme="minorHAnsi" w:cs="Arial"/>
              </w:rPr>
              <w:t xml:space="preserve">wyposażony w zbiornik o pojemności 1L na płyn dezynfekcyjny </w:t>
            </w:r>
          </w:p>
        </w:tc>
        <w:tc>
          <w:tcPr>
            <w:tcW w:w="1701" w:type="dxa"/>
          </w:tcPr>
          <w:p w14:paraId="1F9C4EA5" w14:textId="7F6C7184"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AF5B50A" w14:textId="3AE5DEAC"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4B9C433" w14:textId="3F2F2B55" w:rsidTr="0008020D">
        <w:tc>
          <w:tcPr>
            <w:tcW w:w="704" w:type="dxa"/>
          </w:tcPr>
          <w:p w14:paraId="5B9C076C" w14:textId="77777777" w:rsidR="005D2680" w:rsidRPr="005D2680" w:rsidRDefault="005D2680" w:rsidP="009D2281">
            <w:pPr>
              <w:pStyle w:val="Akapitzlist"/>
              <w:spacing w:after="0"/>
              <w:ind w:left="0"/>
              <w:rPr>
                <w:rFonts w:asciiTheme="minorHAnsi" w:hAnsiTheme="minorHAnsi" w:cs="Arial"/>
                <w:sz w:val="24"/>
                <w:szCs w:val="24"/>
              </w:rPr>
            </w:pPr>
          </w:p>
        </w:tc>
        <w:tc>
          <w:tcPr>
            <w:tcW w:w="4536" w:type="dxa"/>
            <w:shd w:val="clear" w:color="auto" w:fill="auto"/>
          </w:tcPr>
          <w:p w14:paraId="760A505C" w14:textId="5451A7B7" w:rsidR="005D2680" w:rsidRPr="005D2680" w:rsidRDefault="005D2680" w:rsidP="009D2281">
            <w:pPr>
              <w:pStyle w:val="Akapitzlist"/>
              <w:spacing w:after="0"/>
              <w:ind w:left="0"/>
              <w:rPr>
                <w:rFonts w:asciiTheme="minorHAnsi" w:hAnsiTheme="minorHAnsi" w:cs="Arial"/>
                <w:sz w:val="24"/>
                <w:szCs w:val="24"/>
              </w:rPr>
            </w:pPr>
          </w:p>
        </w:tc>
        <w:tc>
          <w:tcPr>
            <w:tcW w:w="1701" w:type="dxa"/>
          </w:tcPr>
          <w:p w14:paraId="6EE7F4E7" w14:textId="4BE43290" w:rsidR="005D2680" w:rsidRPr="005D2680" w:rsidRDefault="005D2680" w:rsidP="0008020D">
            <w:pPr>
              <w:pStyle w:val="Akapitzlist"/>
              <w:spacing w:after="0"/>
              <w:ind w:left="0"/>
              <w:rPr>
                <w:rFonts w:asciiTheme="minorHAnsi" w:hAnsiTheme="minorHAnsi" w:cs="Arial"/>
                <w:sz w:val="24"/>
                <w:szCs w:val="24"/>
              </w:rPr>
            </w:pPr>
          </w:p>
        </w:tc>
        <w:tc>
          <w:tcPr>
            <w:tcW w:w="3537" w:type="dxa"/>
          </w:tcPr>
          <w:p w14:paraId="0F9E2889" w14:textId="4A81C178" w:rsidR="005D2680" w:rsidRPr="005D2680" w:rsidRDefault="005D2680" w:rsidP="009D2281">
            <w:pPr>
              <w:pStyle w:val="Akapitzlist"/>
              <w:spacing w:after="0"/>
              <w:ind w:left="0"/>
              <w:rPr>
                <w:rFonts w:asciiTheme="minorHAnsi" w:hAnsiTheme="minorHAnsi" w:cs="Arial"/>
                <w:sz w:val="24"/>
                <w:szCs w:val="24"/>
              </w:rPr>
            </w:pPr>
          </w:p>
        </w:tc>
      </w:tr>
      <w:tr w:rsidR="005D2680" w:rsidRPr="005D2680" w14:paraId="0D241EA5" w14:textId="4185BC47" w:rsidTr="0008020D">
        <w:tc>
          <w:tcPr>
            <w:tcW w:w="704" w:type="dxa"/>
          </w:tcPr>
          <w:p w14:paraId="1DC09601" w14:textId="77777777" w:rsidR="005D2680" w:rsidRPr="005D2680" w:rsidRDefault="005D2680" w:rsidP="005D2680">
            <w:pPr>
              <w:pStyle w:val="Akapitzlist"/>
              <w:spacing w:after="0"/>
              <w:rPr>
                <w:rFonts w:asciiTheme="minorHAnsi" w:hAnsiTheme="minorHAnsi" w:cs="Arial"/>
                <w:b/>
                <w:sz w:val="24"/>
                <w:szCs w:val="24"/>
              </w:rPr>
            </w:pPr>
          </w:p>
        </w:tc>
        <w:tc>
          <w:tcPr>
            <w:tcW w:w="4536" w:type="dxa"/>
            <w:shd w:val="clear" w:color="auto" w:fill="auto"/>
          </w:tcPr>
          <w:p w14:paraId="65A885DB" w14:textId="0BD5A250" w:rsidR="005D2680" w:rsidRPr="005D2680" w:rsidRDefault="005D2680" w:rsidP="009D2281">
            <w:pPr>
              <w:pStyle w:val="Akapitzlist"/>
              <w:numPr>
                <w:ilvl w:val="0"/>
                <w:numId w:val="10"/>
              </w:numPr>
              <w:spacing w:after="0"/>
              <w:rPr>
                <w:rFonts w:asciiTheme="minorHAnsi" w:hAnsiTheme="minorHAnsi" w:cs="Arial"/>
                <w:sz w:val="24"/>
                <w:szCs w:val="24"/>
              </w:rPr>
            </w:pPr>
            <w:r w:rsidRPr="005D2680">
              <w:rPr>
                <w:rFonts w:asciiTheme="minorHAnsi" w:hAnsiTheme="minorHAnsi" w:cs="Arial"/>
                <w:b/>
                <w:sz w:val="24"/>
                <w:szCs w:val="24"/>
              </w:rPr>
              <w:t>System płukania ucha ciepłą wodą</w:t>
            </w:r>
            <w:r w:rsidRPr="005D2680">
              <w:rPr>
                <w:rFonts w:asciiTheme="minorHAnsi" w:hAnsiTheme="minorHAnsi" w:cs="Arial"/>
                <w:sz w:val="24"/>
                <w:szCs w:val="24"/>
              </w:rPr>
              <w:t>:</w:t>
            </w:r>
          </w:p>
        </w:tc>
        <w:tc>
          <w:tcPr>
            <w:tcW w:w="1701" w:type="dxa"/>
          </w:tcPr>
          <w:p w14:paraId="6AD27F7E" w14:textId="0C749EAC" w:rsidR="005D2680" w:rsidRPr="005D2680" w:rsidRDefault="005D2680" w:rsidP="0008020D">
            <w:pPr>
              <w:pStyle w:val="Akapitzlist"/>
              <w:spacing w:after="0"/>
              <w:rPr>
                <w:rFonts w:asciiTheme="minorHAnsi" w:hAnsiTheme="minorHAnsi" w:cs="Arial"/>
                <w:b/>
                <w:sz w:val="24"/>
                <w:szCs w:val="24"/>
              </w:rPr>
            </w:pPr>
          </w:p>
        </w:tc>
        <w:tc>
          <w:tcPr>
            <w:tcW w:w="3537" w:type="dxa"/>
          </w:tcPr>
          <w:p w14:paraId="4294C596" w14:textId="53AB39BA" w:rsidR="005D2680" w:rsidRPr="005D2680" w:rsidRDefault="005D2680" w:rsidP="009D2281">
            <w:pPr>
              <w:pStyle w:val="Akapitzlist"/>
              <w:spacing w:after="0"/>
              <w:rPr>
                <w:rFonts w:asciiTheme="minorHAnsi" w:hAnsiTheme="minorHAnsi" w:cs="Arial"/>
                <w:b/>
                <w:sz w:val="24"/>
                <w:szCs w:val="24"/>
              </w:rPr>
            </w:pPr>
          </w:p>
        </w:tc>
      </w:tr>
      <w:tr w:rsidR="005D2680" w:rsidRPr="005D2680" w14:paraId="623A0EFE" w14:textId="606CE481" w:rsidTr="0008020D">
        <w:tc>
          <w:tcPr>
            <w:tcW w:w="704" w:type="dxa"/>
          </w:tcPr>
          <w:p w14:paraId="4F547E7F"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DB84BA0" w14:textId="00476E06" w:rsidR="005D2680" w:rsidRPr="001927BC" w:rsidRDefault="005D2680" w:rsidP="001927BC">
            <w:pPr>
              <w:rPr>
                <w:rFonts w:asciiTheme="minorHAnsi" w:hAnsiTheme="minorHAnsi" w:cs="Arial"/>
              </w:rPr>
            </w:pPr>
            <w:r w:rsidRPr="001927BC">
              <w:rPr>
                <w:rFonts w:asciiTheme="minorHAnsi" w:hAnsiTheme="minorHAnsi" w:cs="Arial"/>
              </w:rPr>
              <w:t>zbiornik na wodę o pojemności 2L</w:t>
            </w:r>
          </w:p>
        </w:tc>
        <w:tc>
          <w:tcPr>
            <w:tcW w:w="1701" w:type="dxa"/>
          </w:tcPr>
          <w:p w14:paraId="349E118A" w14:textId="7D77F720"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4C8720F9" w14:textId="2871E655"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7A22DF99" w14:textId="7708D0D0" w:rsidTr="0008020D">
        <w:tc>
          <w:tcPr>
            <w:tcW w:w="704" w:type="dxa"/>
          </w:tcPr>
          <w:p w14:paraId="5EA3B534"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685E0641" w14:textId="7785AF51" w:rsidR="005D2680" w:rsidRPr="001927BC" w:rsidRDefault="005D2680" w:rsidP="001927BC">
            <w:pPr>
              <w:rPr>
                <w:rFonts w:asciiTheme="minorHAnsi" w:hAnsiTheme="minorHAnsi" w:cs="Arial"/>
              </w:rPr>
            </w:pPr>
            <w:r w:rsidRPr="001927BC">
              <w:rPr>
                <w:rFonts w:asciiTheme="minorHAnsi" w:hAnsiTheme="minorHAnsi" w:cs="Arial"/>
              </w:rPr>
              <w:t>temperatura wody kontrolowana elektronicznie, regulowana przez użytkownika w zakresie 35</w:t>
            </w:r>
            <w:r w:rsidRPr="001927BC">
              <w:rPr>
                <w:rFonts w:asciiTheme="minorHAnsi" w:hAnsiTheme="minorHAnsi" w:cs="Calibri"/>
              </w:rPr>
              <w:t>°</w:t>
            </w:r>
            <w:r w:rsidRPr="001927BC">
              <w:rPr>
                <w:rFonts w:asciiTheme="minorHAnsi" w:hAnsiTheme="minorHAnsi" w:cs="Arial"/>
              </w:rPr>
              <w:t>C – 39</w:t>
            </w:r>
            <w:r w:rsidRPr="001927BC">
              <w:rPr>
                <w:rFonts w:asciiTheme="minorHAnsi" w:hAnsiTheme="minorHAnsi" w:cs="Calibri"/>
              </w:rPr>
              <w:t>°</w:t>
            </w:r>
            <w:r w:rsidRPr="001927BC">
              <w:rPr>
                <w:rFonts w:asciiTheme="minorHAnsi" w:hAnsiTheme="minorHAnsi" w:cs="Arial"/>
              </w:rPr>
              <w:t>C</w:t>
            </w:r>
          </w:p>
        </w:tc>
        <w:tc>
          <w:tcPr>
            <w:tcW w:w="1701" w:type="dxa"/>
          </w:tcPr>
          <w:p w14:paraId="1DF95556" w14:textId="7E507AC3"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83FAC08" w14:textId="2F1399A0"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527294DE" w14:textId="2DB77B1C" w:rsidTr="0008020D">
        <w:tc>
          <w:tcPr>
            <w:tcW w:w="704" w:type="dxa"/>
          </w:tcPr>
          <w:p w14:paraId="3A18F25D"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26E8F7AE" w14:textId="496B729E" w:rsidR="005D2680" w:rsidRPr="001927BC" w:rsidRDefault="005D2680" w:rsidP="001927BC">
            <w:pPr>
              <w:rPr>
                <w:rFonts w:asciiTheme="minorHAnsi" w:hAnsiTheme="minorHAnsi" w:cs="Arial"/>
              </w:rPr>
            </w:pPr>
            <w:r w:rsidRPr="001927BC">
              <w:rPr>
                <w:rFonts w:asciiTheme="minorHAnsi" w:hAnsiTheme="minorHAnsi" w:cs="Arial"/>
              </w:rPr>
              <w:t xml:space="preserve">informacja o aktualnej temperaturze wody prezentowana na wyświetlaczu LCD </w:t>
            </w:r>
          </w:p>
        </w:tc>
        <w:tc>
          <w:tcPr>
            <w:tcW w:w="1701" w:type="dxa"/>
          </w:tcPr>
          <w:p w14:paraId="485EF274" w14:textId="708279A8"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2FAB098" w14:textId="014B7F4A"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14353413" w14:textId="1655A5BE" w:rsidTr="0008020D">
        <w:tc>
          <w:tcPr>
            <w:tcW w:w="704" w:type="dxa"/>
          </w:tcPr>
          <w:p w14:paraId="01273322"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0C5ED81" w14:textId="6A16A0E4" w:rsidR="005D2680" w:rsidRPr="001927BC" w:rsidRDefault="005D2680" w:rsidP="001927BC">
            <w:pPr>
              <w:rPr>
                <w:rFonts w:asciiTheme="minorHAnsi" w:hAnsiTheme="minorHAnsi" w:cs="Arial"/>
              </w:rPr>
            </w:pPr>
            <w:r w:rsidRPr="001927BC">
              <w:rPr>
                <w:rFonts w:asciiTheme="minorHAnsi" w:hAnsiTheme="minorHAnsi" w:cs="Arial"/>
              </w:rPr>
              <w:t>komunikat o braku wody (dźwiękowy i wizualny)</w:t>
            </w:r>
          </w:p>
        </w:tc>
        <w:tc>
          <w:tcPr>
            <w:tcW w:w="1701" w:type="dxa"/>
          </w:tcPr>
          <w:p w14:paraId="6BF20223" w14:textId="588214BF"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6EC41A80" w14:textId="7D882B4C"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0D55DD9" w14:textId="74398E58" w:rsidTr="0008020D">
        <w:tc>
          <w:tcPr>
            <w:tcW w:w="704" w:type="dxa"/>
          </w:tcPr>
          <w:p w14:paraId="794D6B08" w14:textId="77777777" w:rsidR="005D2680" w:rsidRPr="005D2680" w:rsidRDefault="005D2680" w:rsidP="009D2281">
            <w:pPr>
              <w:numPr>
                <w:ilvl w:val="0"/>
                <w:numId w:val="8"/>
              </w:numPr>
              <w:spacing w:line="276" w:lineRule="auto"/>
              <w:rPr>
                <w:rFonts w:asciiTheme="minorHAnsi" w:hAnsiTheme="minorHAnsi" w:cs="Arial"/>
              </w:rPr>
            </w:pPr>
          </w:p>
        </w:tc>
        <w:tc>
          <w:tcPr>
            <w:tcW w:w="4536" w:type="dxa"/>
            <w:shd w:val="clear" w:color="auto" w:fill="auto"/>
          </w:tcPr>
          <w:p w14:paraId="581B77F2" w14:textId="57E14CD5" w:rsidR="005D2680" w:rsidRPr="005D2680" w:rsidRDefault="005D2680" w:rsidP="001927BC">
            <w:pPr>
              <w:spacing w:line="276" w:lineRule="auto"/>
              <w:rPr>
                <w:rFonts w:asciiTheme="minorHAnsi" w:hAnsiTheme="minorHAnsi" w:cs="Arial"/>
              </w:rPr>
            </w:pPr>
            <w:r w:rsidRPr="005D2680">
              <w:rPr>
                <w:rFonts w:asciiTheme="minorHAnsi" w:hAnsiTheme="minorHAnsi" w:cs="Arial"/>
              </w:rPr>
              <w:t>wąż z rączką irygacyjną wyposażoną w przyciski regulacji strumienia wody</w:t>
            </w:r>
          </w:p>
        </w:tc>
        <w:tc>
          <w:tcPr>
            <w:tcW w:w="1701" w:type="dxa"/>
          </w:tcPr>
          <w:p w14:paraId="0BA858FD" w14:textId="1162C0D3" w:rsidR="005D2680" w:rsidRPr="005D2680" w:rsidRDefault="005D2680" w:rsidP="0008020D">
            <w:pPr>
              <w:spacing w:line="276" w:lineRule="auto"/>
              <w:ind w:left="1068"/>
              <w:rPr>
                <w:rFonts w:asciiTheme="minorHAnsi" w:hAnsiTheme="minorHAnsi" w:cs="Arial"/>
              </w:rPr>
            </w:pPr>
            <w:r w:rsidRPr="005D2680">
              <w:rPr>
                <w:rFonts w:asciiTheme="minorHAnsi" w:hAnsiTheme="minorHAnsi" w:cs="Tahoma"/>
                <w:bCs/>
              </w:rPr>
              <w:t>TAK</w:t>
            </w:r>
          </w:p>
        </w:tc>
        <w:tc>
          <w:tcPr>
            <w:tcW w:w="3537" w:type="dxa"/>
          </w:tcPr>
          <w:p w14:paraId="5F16AAE5" w14:textId="3E48D88C" w:rsidR="005D2680" w:rsidRPr="005D2680" w:rsidRDefault="005D2680" w:rsidP="009D2281">
            <w:pPr>
              <w:spacing w:line="276" w:lineRule="auto"/>
              <w:ind w:left="1068"/>
              <w:rPr>
                <w:rFonts w:asciiTheme="minorHAnsi" w:hAnsiTheme="minorHAnsi" w:cs="Arial"/>
              </w:rPr>
            </w:pPr>
          </w:p>
        </w:tc>
      </w:tr>
      <w:tr w:rsidR="005D2680" w:rsidRPr="005D2680" w14:paraId="7790D9F9" w14:textId="03A706CF" w:rsidTr="0008020D">
        <w:tc>
          <w:tcPr>
            <w:tcW w:w="704" w:type="dxa"/>
          </w:tcPr>
          <w:p w14:paraId="44E435E2" w14:textId="77777777" w:rsidR="005D2680" w:rsidRPr="005D2680" w:rsidRDefault="005D2680" w:rsidP="009D2281">
            <w:pPr>
              <w:numPr>
                <w:ilvl w:val="0"/>
                <w:numId w:val="8"/>
              </w:numPr>
              <w:spacing w:line="276" w:lineRule="auto"/>
              <w:rPr>
                <w:rFonts w:asciiTheme="minorHAnsi" w:hAnsiTheme="minorHAnsi" w:cs="Arial"/>
              </w:rPr>
            </w:pPr>
          </w:p>
        </w:tc>
        <w:tc>
          <w:tcPr>
            <w:tcW w:w="4536" w:type="dxa"/>
            <w:shd w:val="clear" w:color="auto" w:fill="auto"/>
          </w:tcPr>
          <w:p w14:paraId="047E2CFF" w14:textId="2A100D8A" w:rsidR="005D2680" w:rsidRPr="005D2680" w:rsidRDefault="005D2680" w:rsidP="001927BC">
            <w:pPr>
              <w:spacing w:line="276" w:lineRule="auto"/>
              <w:rPr>
                <w:rFonts w:asciiTheme="minorHAnsi" w:hAnsiTheme="minorHAnsi" w:cs="Arial"/>
              </w:rPr>
            </w:pPr>
            <w:r w:rsidRPr="005D2680">
              <w:rPr>
                <w:rFonts w:asciiTheme="minorHAnsi" w:hAnsiTheme="minorHAnsi" w:cs="Arial"/>
              </w:rPr>
              <w:t>lejek z sitkiem podłączany do drenu ssącego</w:t>
            </w:r>
          </w:p>
        </w:tc>
        <w:tc>
          <w:tcPr>
            <w:tcW w:w="1701" w:type="dxa"/>
          </w:tcPr>
          <w:p w14:paraId="1B41C27D" w14:textId="148C258A" w:rsidR="005D2680" w:rsidRPr="005D2680" w:rsidRDefault="005D2680" w:rsidP="0008020D">
            <w:pPr>
              <w:spacing w:line="276" w:lineRule="auto"/>
              <w:ind w:left="1068"/>
              <w:rPr>
                <w:rFonts w:asciiTheme="minorHAnsi" w:hAnsiTheme="minorHAnsi" w:cs="Arial"/>
              </w:rPr>
            </w:pPr>
            <w:r w:rsidRPr="005D2680">
              <w:rPr>
                <w:rFonts w:asciiTheme="minorHAnsi" w:hAnsiTheme="minorHAnsi" w:cs="Tahoma"/>
                <w:bCs/>
              </w:rPr>
              <w:t>TAK</w:t>
            </w:r>
          </w:p>
        </w:tc>
        <w:tc>
          <w:tcPr>
            <w:tcW w:w="3537" w:type="dxa"/>
          </w:tcPr>
          <w:p w14:paraId="39BCF117" w14:textId="546AAB7D" w:rsidR="005D2680" w:rsidRPr="005D2680" w:rsidRDefault="005D2680" w:rsidP="009D2281">
            <w:pPr>
              <w:spacing w:line="276" w:lineRule="auto"/>
              <w:ind w:left="1068"/>
              <w:rPr>
                <w:rFonts w:asciiTheme="minorHAnsi" w:hAnsiTheme="minorHAnsi" w:cs="Arial"/>
              </w:rPr>
            </w:pPr>
          </w:p>
        </w:tc>
      </w:tr>
      <w:tr w:rsidR="005D2680" w:rsidRPr="005D2680" w14:paraId="2890A05C" w14:textId="2079DA8C" w:rsidTr="0008020D">
        <w:tc>
          <w:tcPr>
            <w:tcW w:w="704" w:type="dxa"/>
          </w:tcPr>
          <w:p w14:paraId="07152D90" w14:textId="77777777" w:rsidR="005D2680" w:rsidRPr="005D2680" w:rsidRDefault="005D2680" w:rsidP="009D2281">
            <w:pPr>
              <w:pStyle w:val="Akapitzlist"/>
              <w:spacing w:after="0"/>
              <w:ind w:left="0"/>
              <w:rPr>
                <w:rFonts w:asciiTheme="minorHAnsi" w:hAnsiTheme="minorHAnsi" w:cs="Arial"/>
                <w:sz w:val="24"/>
                <w:szCs w:val="24"/>
              </w:rPr>
            </w:pPr>
          </w:p>
        </w:tc>
        <w:tc>
          <w:tcPr>
            <w:tcW w:w="4536" w:type="dxa"/>
            <w:shd w:val="clear" w:color="auto" w:fill="auto"/>
          </w:tcPr>
          <w:p w14:paraId="0B070D29" w14:textId="01F3F546" w:rsidR="005D2680" w:rsidRPr="005D2680" w:rsidRDefault="005D2680" w:rsidP="009D2281">
            <w:pPr>
              <w:pStyle w:val="Akapitzlist"/>
              <w:spacing w:after="0"/>
              <w:ind w:left="0"/>
              <w:rPr>
                <w:rFonts w:asciiTheme="minorHAnsi" w:hAnsiTheme="minorHAnsi" w:cs="Arial"/>
                <w:sz w:val="24"/>
                <w:szCs w:val="24"/>
              </w:rPr>
            </w:pPr>
          </w:p>
        </w:tc>
        <w:tc>
          <w:tcPr>
            <w:tcW w:w="1701" w:type="dxa"/>
          </w:tcPr>
          <w:p w14:paraId="5280EA59" w14:textId="6C1F49F4" w:rsidR="005D2680" w:rsidRPr="005D2680" w:rsidRDefault="005D2680" w:rsidP="0008020D">
            <w:pPr>
              <w:pStyle w:val="Akapitzlist"/>
              <w:spacing w:after="0"/>
              <w:ind w:left="0"/>
              <w:rPr>
                <w:rFonts w:asciiTheme="minorHAnsi" w:hAnsiTheme="minorHAnsi" w:cs="Arial"/>
                <w:sz w:val="24"/>
                <w:szCs w:val="24"/>
              </w:rPr>
            </w:pPr>
          </w:p>
        </w:tc>
        <w:tc>
          <w:tcPr>
            <w:tcW w:w="3537" w:type="dxa"/>
          </w:tcPr>
          <w:p w14:paraId="7DC1E281" w14:textId="44CEF45A" w:rsidR="005D2680" w:rsidRPr="005D2680" w:rsidRDefault="005D2680" w:rsidP="009D2281">
            <w:pPr>
              <w:pStyle w:val="Akapitzlist"/>
              <w:spacing w:after="0"/>
              <w:ind w:left="0"/>
              <w:rPr>
                <w:rFonts w:asciiTheme="minorHAnsi" w:hAnsiTheme="minorHAnsi" w:cs="Arial"/>
                <w:sz w:val="24"/>
                <w:szCs w:val="24"/>
              </w:rPr>
            </w:pPr>
          </w:p>
        </w:tc>
      </w:tr>
      <w:tr w:rsidR="005D2680" w:rsidRPr="005D2680" w14:paraId="628D8D98" w14:textId="121B712B" w:rsidTr="0008020D">
        <w:tc>
          <w:tcPr>
            <w:tcW w:w="704" w:type="dxa"/>
          </w:tcPr>
          <w:p w14:paraId="53751D5D" w14:textId="77777777" w:rsidR="005D2680" w:rsidRPr="005D2680" w:rsidRDefault="005D2680" w:rsidP="005D2680">
            <w:pPr>
              <w:pStyle w:val="Akapitzlist"/>
              <w:spacing w:after="0"/>
              <w:ind w:left="360"/>
              <w:rPr>
                <w:rFonts w:asciiTheme="minorHAnsi" w:hAnsiTheme="minorHAnsi" w:cs="Arial"/>
                <w:b/>
                <w:sz w:val="24"/>
                <w:szCs w:val="24"/>
              </w:rPr>
            </w:pPr>
          </w:p>
        </w:tc>
        <w:tc>
          <w:tcPr>
            <w:tcW w:w="4536" w:type="dxa"/>
            <w:shd w:val="clear" w:color="auto" w:fill="auto"/>
          </w:tcPr>
          <w:p w14:paraId="4F64A151" w14:textId="5281AA75" w:rsidR="005D2680" w:rsidRPr="005D2680" w:rsidRDefault="005D2680" w:rsidP="009D2281">
            <w:pPr>
              <w:pStyle w:val="Akapitzlist"/>
              <w:numPr>
                <w:ilvl w:val="0"/>
                <w:numId w:val="9"/>
              </w:numPr>
              <w:spacing w:after="0"/>
              <w:rPr>
                <w:rFonts w:asciiTheme="minorHAnsi" w:hAnsiTheme="minorHAnsi" w:cs="Arial"/>
                <w:b/>
                <w:sz w:val="24"/>
                <w:szCs w:val="24"/>
              </w:rPr>
            </w:pPr>
            <w:r w:rsidRPr="005D2680">
              <w:rPr>
                <w:rFonts w:asciiTheme="minorHAnsi" w:hAnsiTheme="minorHAnsi" w:cs="Arial"/>
                <w:b/>
                <w:sz w:val="24"/>
                <w:szCs w:val="24"/>
              </w:rPr>
              <w:t xml:space="preserve">TOR WIZYJNY – KAMERA I MONITOR </w:t>
            </w:r>
          </w:p>
        </w:tc>
        <w:tc>
          <w:tcPr>
            <w:tcW w:w="1701" w:type="dxa"/>
          </w:tcPr>
          <w:p w14:paraId="63DE0F0E" w14:textId="07651506" w:rsidR="005D2680" w:rsidRPr="005D2680" w:rsidRDefault="005D2680" w:rsidP="0008020D">
            <w:pPr>
              <w:pStyle w:val="Akapitzlist"/>
              <w:spacing w:after="0"/>
              <w:ind w:left="360"/>
              <w:rPr>
                <w:rFonts w:asciiTheme="minorHAnsi" w:hAnsiTheme="minorHAnsi" w:cs="Arial"/>
                <w:b/>
                <w:sz w:val="24"/>
                <w:szCs w:val="24"/>
              </w:rPr>
            </w:pPr>
          </w:p>
        </w:tc>
        <w:tc>
          <w:tcPr>
            <w:tcW w:w="3537" w:type="dxa"/>
          </w:tcPr>
          <w:p w14:paraId="41D12D4D" w14:textId="36AB4760" w:rsidR="005D2680" w:rsidRPr="005D2680" w:rsidRDefault="005D2680" w:rsidP="009D2281">
            <w:pPr>
              <w:rPr>
                <w:rFonts w:asciiTheme="minorHAnsi" w:hAnsiTheme="minorHAnsi" w:cs="Arial"/>
                <w:b/>
              </w:rPr>
            </w:pPr>
          </w:p>
        </w:tc>
      </w:tr>
      <w:tr w:rsidR="005D2680" w:rsidRPr="005D2680" w14:paraId="59E0780E" w14:textId="10C3C309" w:rsidTr="0008020D">
        <w:tc>
          <w:tcPr>
            <w:tcW w:w="704" w:type="dxa"/>
          </w:tcPr>
          <w:p w14:paraId="10ECB4F4"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6B7DF302" w14:textId="4EF465A8" w:rsidR="005D2680" w:rsidRPr="001927BC" w:rsidRDefault="005D2680" w:rsidP="001927BC">
            <w:pPr>
              <w:rPr>
                <w:rFonts w:asciiTheme="minorHAnsi" w:hAnsiTheme="minorHAnsi" w:cs="Arial"/>
              </w:rPr>
            </w:pPr>
            <w:r w:rsidRPr="001927BC">
              <w:rPr>
                <w:rFonts w:asciiTheme="minorHAnsi" w:hAnsiTheme="minorHAnsi" w:cs="Arial"/>
              </w:rPr>
              <w:t xml:space="preserve">kamera 1-chipowa, rozdzielczość 440.000 </w:t>
            </w:r>
            <w:proofErr w:type="spellStart"/>
            <w:r w:rsidRPr="001927BC">
              <w:rPr>
                <w:rFonts w:asciiTheme="minorHAnsi" w:hAnsiTheme="minorHAnsi" w:cs="Arial"/>
              </w:rPr>
              <w:t>pixeli</w:t>
            </w:r>
            <w:proofErr w:type="spellEnd"/>
          </w:p>
        </w:tc>
        <w:tc>
          <w:tcPr>
            <w:tcW w:w="1701" w:type="dxa"/>
          </w:tcPr>
          <w:p w14:paraId="36583FD8" w14:textId="7E7B82C2"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411DDE80" w14:textId="58F47C7A" w:rsidR="005D2680" w:rsidRPr="005D2680" w:rsidRDefault="005D2680" w:rsidP="009D2281">
            <w:pPr>
              <w:rPr>
                <w:rFonts w:asciiTheme="minorHAnsi" w:hAnsiTheme="minorHAnsi" w:cs="Arial"/>
              </w:rPr>
            </w:pPr>
          </w:p>
        </w:tc>
      </w:tr>
      <w:tr w:rsidR="005D2680" w:rsidRPr="005D2680" w14:paraId="7AA26948" w14:textId="31EDB11D" w:rsidTr="0008020D">
        <w:tc>
          <w:tcPr>
            <w:tcW w:w="704" w:type="dxa"/>
          </w:tcPr>
          <w:p w14:paraId="21176C3B"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136A9352" w14:textId="63E69CBA" w:rsidR="005D2680" w:rsidRPr="001927BC" w:rsidRDefault="005D2680" w:rsidP="001927BC">
            <w:pPr>
              <w:rPr>
                <w:rFonts w:asciiTheme="minorHAnsi" w:hAnsiTheme="minorHAnsi" w:cs="Arial"/>
              </w:rPr>
            </w:pPr>
            <w:r w:rsidRPr="001927BC">
              <w:rPr>
                <w:rFonts w:asciiTheme="minorHAnsi" w:hAnsiTheme="minorHAnsi" w:cs="Arial"/>
              </w:rPr>
              <w:t xml:space="preserve">czułość &lt;1 </w:t>
            </w:r>
            <w:proofErr w:type="spellStart"/>
            <w:r w:rsidRPr="001927BC">
              <w:rPr>
                <w:rFonts w:asciiTheme="minorHAnsi" w:hAnsiTheme="minorHAnsi" w:cs="Arial"/>
              </w:rPr>
              <w:t>lux</w:t>
            </w:r>
            <w:proofErr w:type="spellEnd"/>
            <w:r w:rsidRPr="001927BC">
              <w:rPr>
                <w:rFonts w:asciiTheme="minorHAnsi" w:hAnsiTheme="minorHAnsi" w:cs="Arial"/>
              </w:rPr>
              <w:t>, (f= 1,4)</w:t>
            </w:r>
          </w:p>
        </w:tc>
        <w:tc>
          <w:tcPr>
            <w:tcW w:w="1701" w:type="dxa"/>
          </w:tcPr>
          <w:p w14:paraId="01A5AE44" w14:textId="63544735"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6B06C7F" w14:textId="72960E0B"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02853105" w14:textId="393EF823" w:rsidTr="0008020D">
        <w:tc>
          <w:tcPr>
            <w:tcW w:w="704" w:type="dxa"/>
          </w:tcPr>
          <w:p w14:paraId="0070555F"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43ADEDB6" w14:textId="1A9FD30D" w:rsidR="005D2680" w:rsidRPr="001927BC" w:rsidRDefault="005D2680" w:rsidP="001927BC">
            <w:pPr>
              <w:rPr>
                <w:rFonts w:asciiTheme="minorHAnsi" w:hAnsiTheme="minorHAnsi" w:cs="Arial"/>
              </w:rPr>
            </w:pPr>
            <w:r w:rsidRPr="001927BC">
              <w:rPr>
                <w:rFonts w:asciiTheme="minorHAnsi" w:hAnsiTheme="minorHAnsi" w:cs="Arial"/>
              </w:rPr>
              <w:t xml:space="preserve">funkcja wzmocnienia obrazu o 30 </w:t>
            </w:r>
            <w:proofErr w:type="spellStart"/>
            <w:r w:rsidRPr="001927BC">
              <w:rPr>
                <w:rFonts w:asciiTheme="minorHAnsi" w:hAnsiTheme="minorHAnsi" w:cs="Arial"/>
              </w:rPr>
              <w:t>dB</w:t>
            </w:r>
            <w:proofErr w:type="spellEnd"/>
            <w:r w:rsidRPr="001927BC">
              <w:rPr>
                <w:rFonts w:asciiTheme="minorHAnsi" w:hAnsiTheme="minorHAnsi" w:cs="Arial"/>
              </w:rPr>
              <w:t xml:space="preserve"> uruchamiana przyciskiem</w:t>
            </w:r>
          </w:p>
        </w:tc>
        <w:tc>
          <w:tcPr>
            <w:tcW w:w="1701" w:type="dxa"/>
          </w:tcPr>
          <w:p w14:paraId="46CDE820" w14:textId="333CAA79"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FC232CD" w14:textId="4C1B1A54"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4A1E4DD4" w14:textId="1823C561" w:rsidTr="0008020D">
        <w:tc>
          <w:tcPr>
            <w:tcW w:w="704" w:type="dxa"/>
          </w:tcPr>
          <w:p w14:paraId="2307E701"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4AB62E62" w14:textId="7087C11A" w:rsidR="005D2680" w:rsidRPr="001927BC" w:rsidRDefault="005D2680" w:rsidP="001927BC">
            <w:pPr>
              <w:rPr>
                <w:rFonts w:asciiTheme="minorHAnsi" w:hAnsiTheme="minorHAnsi" w:cs="Arial"/>
              </w:rPr>
            </w:pPr>
            <w:r w:rsidRPr="001927BC">
              <w:rPr>
                <w:rFonts w:asciiTheme="minorHAnsi" w:hAnsiTheme="minorHAnsi" w:cs="Arial"/>
              </w:rPr>
              <w:t xml:space="preserve">metalowa obudowa głowicy kamery z </w:t>
            </w:r>
            <w:proofErr w:type="spellStart"/>
            <w:r w:rsidRPr="001927BC">
              <w:rPr>
                <w:rFonts w:asciiTheme="minorHAnsi" w:hAnsiTheme="minorHAnsi" w:cs="Arial"/>
              </w:rPr>
              <w:t>videoadapterem</w:t>
            </w:r>
            <w:proofErr w:type="spellEnd"/>
            <w:r w:rsidRPr="001927BC">
              <w:rPr>
                <w:rFonts w:asciiTheme="minorHAnsi" w:hAnsiTheme="minorHAnsi" w:cs="Arial"/>
              </w:rPr>
              <w:t xml:space="preserve"> f=25 mm</w:t>
            </w:r>
          </w:p>
        </w:tc>
        <w:tc>
          <w:tcPr>
            <w:tcW w:w="1701" w:type="dxa"/>
          </w:tcPr>
          <w:p w14:paraId="43631B1E" w14:textId="3964C537"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F57EB16" w14:textId="644EF03C"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1EFBACE7" w14:textId="5AE28475" w:rsidTr="0008020D">
        <w:tc>
          <w:tcPr>
            <w:tcW w:w="704" w:type="dxa"/>
          </w:tcPr>
          <w:p w14:paraId="072939A5"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079CA1E6" w14:textId="0135C73E" w:rsidR="005D2680" w:rsidRPr="001927BC" w:rsidRDefault="005D2680" w:rsidP="001927BC">
            <w:pPr>
              <w:rPr>
                <w:rFonts w:asciiTheme="minorHAnsi" w:hAnsiTheme="minorHAnsi" w:cs="Arial"/>
              </w:rPr>
            </w:pPr>
            <w:r w:rsidRPr="001927BC">
              <w:rPr>
                <w:rFonts w:asciiTheme="minorHAnsi" w:hAnsiTheme="minorHAnsi" w:cs="Arial"/>
              </w:rPr>
              <w:t>funkcja automatycznego balansu bieli</w:t>
            </w:r>
          </w:p>
        </w:tc>
        <w:tc>
          <w:tcPr>
            <w:tcW w:w="1701" w:type="dxa"/>
          </w:tcPr>
          <w:p w14:paraId="3C596E6D" w14:textId="69EE9FFA"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F0051B3" w14:textId="4C142843"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7A52460C" w14:textId="0A4B07AA" w:rsidTr="0008020D">
        <w:tc>
          <w:tcPr>
            <w:tcW w:w="704" w:type="dxa"/>
          </w:tcPr>
          <w:p w14:paraId="18C11DCB"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3824E42C" w14:textId="5395112F" w:rsidR="005D2680" w:rsidRPr="001927BC" w:rsidRDefault="005D2680" w:rsidP="001927BC">
            <w:pPr>
              <w:rPr>
                <w:rFonts w:asciiTheme="minorHAnsi" w:hAnsiTheme="minorHAnsi" w:cs="Arial"/>
              </w:rPr>
            </w:pPr>
            <w:r w:rsidRPr="001927BC">
              <w:rPr>
                <w:rFonts w:asciiTheme="minorHAnsi" w:hAnsiTheme="minorHAnsi" w:cs="Arial"/>
              </w:rPr>
              <w:t>filtr anty-</w:t>
            </w:r>
            <w:proofErr w:type="spellStart"/>
            <w:r w:rsidRPr="001927BC">
              <w:rPr>
                <w:rFonts w:asciiTheme="minorHAnsi" w:hAnsiTheme="minorHAnsi" w:cs="Arial"/>
              </w:rPr>
              <w:t>moire</w:t>
            </w:r>
            <w:proofErr w:type="spellEnd"/>
            <w:r w:rsidRPr="001927BC">
              <w:rPr>
                <w:rFonts w:asciiTheme="minorHAnsi" w:hAnsiTheme="minorHAnsi" w:cs="Arial"/>
              </w:rPr>
              <w:t xml:space="preserve"> do redukcji efektu „siatki” w badaniach endoskopem giętkim</w:t>
            </w:r>
          </w:p>
        </w:tc>
        <w:tc>
          <w:tcPr>
            <w:tcW w:w="1701" w:type="dxa"/>
          </w:tcPr>
          <w:p w14:paraId="457ADBB6" w14:textId="027C213A"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B71AABE" w14:textId="4DEE2E81"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203A644A" w14:textId="52B03EBF" w:rsidTr="0008020D">
        <w:tc>
          <w:tcPr>
            <w:tcW w:w="704" w:type="dxa"/>
          </w:tcPr>
          <w:p w14:paraId="05D27F57"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415620F0" w14:textId="43A0AB25" w:rsidR="005D2680" w:rsidRPr="001927BC" w:rsidRDefault="005D2680" w:rsidP="001927BC">
            <w:pPr>
              <w:rPr>
                <w:rFonts w:asciiTheme="minorHAnsi" w:hAnsiTheme="minorHAnsi" w:cs="Arial"/>
              </w:rPr>
            </w:pPr>
            <w:r w:rsidRPr="001927BC">
              <w:rPr>
                <w:rFonts w:asciiTheme="minorHAnsi" w:hAnsiTheme="minorHAnsi" w:cs="Arial"/>
              </w:rPr>
              <w:t>funkcja ustawienia maksymalnej ostrości na polu obserwacji o wybranej wielkości</w:t>
            </w:r>
          </w:p>
        </w:tc>
        <w:tc>
          <w:tcPr>
            <w:tcW w:w="1701" w:type="dxa"/>
          </w:tcPr>
          <w:p w14:paraId="13755F53" w14:textId="6F1354A8"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4E640BD0" w14:textId="154BAE96"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05A024F6" w14:textId="6F261003" w:rsidTr="0008020D">
        <w:tc>
          <w:tcPr>
            <w:tcW w:w="704" w:type="dxa"/>
          </w:tcPr>
          <w:p w14:paraId="7F58449E"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7B264132" w14:textId="776BD85C" w:rsidR="005D2680" w:rsidRPr="001927BC" w:rsidRDefault="005D2680" w:rsidP="001927BC">
            <w:pPr>
              <w:rPr>
                <w:rFonts w:asciiTheme="minorHAnsi" w:hAnsiTheme="minorHAnsi" w:cs="Arial"/>
              </w:rPr>
            </w:pPr>
            <w:r w:rsidRPr="001927BC">
              <w:rPr>
                <w:rFonts w:asciiTheme="minorHAnsi" w:hAnsiTheme="minorHAnsi" w:cs="Arial"/>
              </w:rPr>
              <w:t>opcja doposażenia kamery w przycisk nożny do zamrażania obrazu</w:t>
            </w:r>
          </w:p>
        </w:tc>
        <w:tc>
          <w:tcPr>
            <w:tcW w:w="1701" w:type="dxa"/>
          </w:tcPr>
          <w:p w14:paraId="00C87D60" w14:textId="53A39FC7"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241410C" w14:textId="18D6BAC9"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5918418E" w14:textId="3C6929E0" w:rsidTr="0008020D">
        <w:tc>
          <w:tcPr>
            <w:tcW w:w="704" w:type="dxa"/>
          </w:tcPr>
          <w:p w14:paraId="4BF69F12"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lang w:val="en-GB"/>
              </w:rPr>
            </w:pPr>
          </w:p>
        </w:tc>
        <w:tc>
          <w:tcPr>
            <w:tcW w:w="4536" w:type="dxa"/>
            <w:shd w:val="clear" w:color="auto" w:fill="auto"/>
          </w:tcPr>
          <w:p w14:paraId="6BB6A657" w14:textId="784D63B2" w:rsidR="005D2680" w:rsidRPr="001927BC" w:rsidRDefault="005D2680" w:rsidP="001927BC">
            <w:pPr>
              <w:rPr>
                <w:rFonts w:asciiTheme="minorHAnsi" w:hAnsiTheme="minorHAnsi" w:cs="Arial"/>
                <w:lang w:val="en-GB"/>
              </w:rPr>
            </w:pPr>
            <w:proofErr w:type="spellStart"/>
            <w:r w:rsidRPr="001927BC">
              <w:rPr>
                <w:rFonts w:asciiTheme="minorHAnsi" w:hAnsiTheme="minorHAnsi" w:cs="Arial"/>
                <w:lang w:val="en-GB"/>
              </w:rPr>
              <w:t>wyjścia</w:t>
            </w:r>
            <w:proofErr w:type="spellEnd"/>
            <w:r w:rsidRPr="001927BC">
              <w:rPr>
                <w:rFonts w:asciiTheme="minorHAnsi" w:hAnsiTheme="minorHAnsi" w:cs="Arial"/>
                <w:lang w:val="en-GB"/>
              </w:rPr>
              <w:t xml:space="preserve"> video: 2 x Y/C (S-video), 2 x VBS (BNC), 1 x Y-Pb-</w:t>
            </w:r>
            <w:proofErr w:type="spellStart"/>
            <w:r w:rsidRPr="001927BC">
              <w:rPr>
                <w:rFonts w:asciiTheme="minorHAnsi" w:hAnsiTheme="minorHAnsi" w:cs="Arial"/>
                <w:lang w:val="en-GB"/>
              </w:rPr>
              <w:t>Pr</w:t>
            </w:r>
            <w:proofErr w:type="spellEnd"/>
            <w:r w:rsidRPr="001927BC">
              <w:rPr>
                <w:rFonts w:asciiTheme="minorHAnsi" w:hAnsiTheme="minorHAnsi" w:cs="Arial"/>
                <w:lang w:val="en-GB"/>
              </w:rPr>
              <w:t xml:space="preserve"> (Component)</w:t>
            </w:r>
          </w:p>
        </w:tc>
        <w:tc>
          <w:tcPr>
            <w:tcW w:w="1701" w:type="dxa"/>
          </w:tcPr>
          <w:p w14:paraId="5E6F8B4A" w14:textId="473571AE" w:rsidR="005D2680" w:rsidRPr="005D2680" w:rsidRDefault="005D2680" w:rsidP="0008020D">
            <w:pPr>
              <w:pStyle w:val="Akapitzlist"/>
              <w:spacing w:after="0" w:line="240" w:lineRule="auto"/>
              <w:ind w:left="1068"/>
              <w:rPr>
                <w:rFonts w:asciiTheme="minorHAnsi" w:hAnsiTheme="minorHAnsi" w:cs="Arial"/>
                <w:sz w:val="24"/>
                <w:szCs w:val="24"/>
                <w:lang w:val="en-GB"/>
              </w:rPr>
            </w:pPr>
            <w:r w:rsidRPr="005D2680">
              <w:rPr>
                <w:rFonts w:asciiTheme="minorHAnsi" w:hAnsiTheme="minorHAnsi" w:cs="Tahoma"/>
                <w:bCs/>
              </w:rPr>
              <w:t>TAK</w:t>
            </w:r>
          </w:p>
        </w:tc>
        <w:tc>
          <w:tcPr>
            <w:tcW w:w="3537" w:type="dxa"/>
          </w:tcPr>
          <w:p w14:paraId="297838EA" w14:textId="267E82E0" w:rsidR="005D2680" w:rsidRPr="005D2680" w:rsidRDefault="005D2680" w:rsidP="009D2281">
            <w:pPr>
              <w:pStyle w:val="Akapitzlist"/>
              <w:spacing w:after="0" w:line="240" w:lineRule="auto"/>
              <w:ind w:left="1068"/>
              <w:rPr>
                <w:rFonts w:asciiTheme="minorHAnsi" w:hAnsiTheme="minorHAnsi" w:cs="Arial"/>
                <w:sz w:val="24"/>
                <w:szCs w:val="24"/>
                <w:lang w:val="en-GB"/>
              </w:rPr>
            </w:pPr>
          </w:p>
        </w:tc>
      </w:tr>
      <w:tr w:rsidR="005D2680" w:rsidRPr="005D2680" w14:paraId="618B379D" w14:textId="042C27E0" w:rsidTr="0008020D">
        <w:tc>
          <w:tcPr>
            <w:tcW w:w="704" w:type="dxa"/>
          </w:tcPr>
          <w:p w14:paraId="1880830D"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1297B86F" w14:textId="4F4155AC" w:rsidR="005D2680" w:rsidRPr="001927BC" w:rsidRDefault="005D2680" w:rsidP="001927BC">
            <w:pPr>
              <w:rPr>
                <w:rFonts w:asciiTheme="minorHAnsi" w:hAnsiTheme="minorHAnsi" w:cs="Arial"/>
              </w:rPr>
            </w:pPr>
            <w:r w:rsidRPr="001927BC">
              <w:rPr>
                <w:rFonts w:asciiTheme="minorHAnsi" w:hAnsiTheme="minorHAnsi" w:cs="Arial"/>
              </w:rPr>
              <w:t>gniazda wyjściowe video mogą być używane jednocześnie</w:t>
            </w:r>
          </w:p>
        </w:tc>
        <w:tc>
          <w:tcPr>
            <w:tcW w:w="1701" w:type="dxa"/>
          </w:tcPr>
          <w:p w14:paraId="360DFE00" w14:textId="6856F8A0"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D027F10" w14:textId="783F78E6"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47E70B82" w14:textId="53D1559D" w:rsidTr="0008020D">
        <w:tc>
          <w:tcPr>
            <w:tcW w:w="704" w:type="dxa"/>
          </w:tcPr>
          <w:p w14:paraId="7674E186"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34E17234" w14:textId="15303BDA" w:rsidR="005D2680" w:rsidRPr="001927BC" w:rsidRDefault="005D2680" w:rsidP="001927BC">
            <w:pPr>
              <w:rPr>
                <w:rFonts w:asciiTheme="minorHAnsi" w:hAnsiTheme="minorHAnsi" w:cs="Arial"/>
              </w:rPr>
            </w:pPr>
            <w:r w:rsidRPr="001927BC">
              <w:rPr>
                <w:rFonts w:asciiTheme="minorHAnsi" w:hAnsiTheme="minorHAnsi" w:cs="Arial"/>
              </w:rPr>
              <w:t>wejście i wyjście do podłączenia peryferyjnych urządzeń</w:t>
            </w:r>
          </w:p>
        </w:tc>
        <w:tc>
          <w:tcPr>
            <w:tcW w:w="1701" w:type="dxa"/>
          </w:tcPr>
          <w:p w14:paraId="1D14DDDA" w14:textId="6B8CF8D9"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0CE48D8" w14:textId="51D615F3"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7ED06365" w14:textId="24CD5406" w:rsidTr="0008020D">
        <w:tc>
          <w:tcPr>
            <w:tcW w:w="704" w:type="dxa"/>
          </w:tcPr>
          <w:p w14:paraId="0999A206"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05B1532C" w14:textId="7CFCCEE2" w:rsidR="005D2680" w:rsidRPr="001927BC" w:rsidRDefault="005D2680" w:rsidP="001927BC">
            <w:pPr>
              <w:rPr>
                <w:rFonts w:asciiTheme="minorHAnsi" w:hAnsiTheme="minorHAnsi" w:cs="Arial"/>
              </w:rPr>
            </w:pPr>
            <w:r w:rsidRPr="001927BC">
              <w:rPr>
                <w:rFonts w:asciiTheme="minorHAnsi" w:hAnsiTheme="minorHAnsi" w:cs="Arial"/>
              </w:rPr>
              <w:t>w zestawie monitor LCD w metalowej obudowie, o przekątnej 17”, wyposażony w zmywalną szybę ochronną oraz wyposażony w gniazda typu: S-Video, RCA (</w:t>
            </w:r>
            <w:proofErr w:type="spellStart"/>
            <w:r w:rsidRPr="001927BC">
              <w:rPr>
                <w:rFonts w:asciiTheme="minorHAnsi" w:hAnsiTheme="minorHAnsi" w:cs="Arial"/>
              </w:rPr>
              <w:t>chinch</w:t>
            </w:r>
            <w:proofErr w:type="spellEnd"/>
            <w:r w:rsidRPr="001927BC">
              <w:rPr>
                <w:rFonts w:asciiTheme="minorHAnsi" w:hAnsiTheme="minorHAnsi" w:cs="Arial"/>
              </w:rPr>
              <w:t>)</w:t>
            </w:r>
          </w:p>
        </w:tc>
        <w:tc>
          <w:tcPr>
            <w:tcW w:w="1701" w:type="dxa"/>
          </w:tcPr>
          <w:p w14:paraId="57177808" w14:textId="1A339E29"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41D1D94" w14:textId="448FAE1D"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6AC06592" w14:textId="1C04A7D6" w:rsidTr="0008020D">
        <w:tc>
          <w:tcPr>
            <w:tcW w:w="704" w:type="dxa"/>
          </w:tcPr>
          <w:p w14:paraId="4AB8A6AA" w14:textId="77777777" w:rsidR="005D2680" w:rsidRPr="005D2680" w:rsidRDefault="005D2680" w:rsidP="009D2281">
            <w:pPr>
              <w:pStyle w:val="Akapitzlist"/>
              <w:numPr>
                <w:ilvl w:val="0"/>
                <w:numId w:val="11"/>
              </w:numPr>
              <w:spacing w:after="0" w:line="240" w:lineRule="auto"/>
              <w:rPr>
                <w:rFonts w:asciiTheme="minorHAnsi" w:hAnsiTheme="minorHAnsi" w:cs="Arial"/>
                <w:sz w:val="24"/>
                <w:szCs w:val="24"/>
              </w:rPr>
            </w:pPr>
          </w:p>
        </w:tc>
        <w:tc>
          <w:tcPr>
            <w:tcW w:w="4536" w:type="dxa"/>
            <w:shd w:val="clear" w:color="auto" w:fill="auto"/>
          </w:tcPr>
          <w:p w14:paraId="1B822489" w14:textId="65E985A3" w:rsidR="005D2680" w:rsidRPr="001927BC" w:rsidRDefault="005D2680" w:rsidP="001927BC">
            <w:pPr>
              <w:rPr>
                <w:rFonts w:asciiTheme="minorHAnsi" w:hAnsiTheme="minorHAnsi" w:cs="Arial"/>
              </w:rPr>
            </w:pPr>
            <w:r w:rsidRPr="001927BC">
              <w:rPr>
                <w:rFonts w:asciiTheme="minorHAnsi" w:hAnsiTheme="minorHAnsi" w:cs="Arial"/>
              </w:rPr>
              <w:t>w zestawie fabrycznie zintegrowane z unitem ramię na monitor, z uchwytem w standardzie VESA</w:t>
            </w:r>
          </w:p>
        </w:tc>
        <w:tc>
          <w:tcPr>
            <w:tcW w:w="1701" w:type="dxa"/>
          </w:tcPr>
          <w:p w14:paraId="4660D366" w14:textId="49475227" w:rsidR="005D2680" w:rsidRPr="005D2680" w:rsidRDefault="005D2680" w:rsidP="0008020D">
            <w:pPr>
              <w:pStyle w:val="Akapitzlist"/>
              <w:spacing w:after="0" w:line="240" w:lineRule="auto"/>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79A773F6" w14:textId="3A64C185" w:rsidR="005D2680" w:rsidRPr="005D2680" w:rsidRDefault="005D2680" w:rsidP="009D2281">
            <w:pPr>
              <w:pStyle w:val="Akapitzlist"/>
              <w:spacing w:after="0" w:line="240" w:lineRule="auto"/>
              <w:ind w:left="1068"/>
              <w:rPr>
                <w:rFonts w:asciiTheme="minorHAnsi" w:hAnsiTheme="minorHAnsi" w:cs="Arial"/>
                <w:sz w:val="24"/>
                <w:szCs w:val="24"/>
              </w:rPr>
            </w:pPr>
          </w:p>
        </w:tc>
      </w:tr>
      <w:tr w:rsidR="005D2680" w:rsidRPr="005D2680" w14:paraId="5A4C8BC1" w14:textId="28189F8D" w:rsidTr="0008020D">
        <w:tc>
          <w:tcPr>
            <w:tcW w:w="704" w:type="dxa"/>
          </w:tcPr>
          <w:p w14:paraId="011AEE8D" w14:textId="77777777" w:rsidR="005D2680" w:rsidRPr="005D2680" w:rsidRDefault="005D2680" w:rsidP="009D2281">
            <w:pPr>
              <w:rPr>
                <w:rFonts w:asciiTheme="minorHAnsi" w:hAnsiTheme="minorHAnsi" w:cs="Arial"/>
              </w:rPr>
            </w:pPr>
          </w:p>
        </w:tc>
        <w:tc>
          <w:tcPr>
            <w:tcW w:w="4536" w:type="dxa"/>
            <w:shd w:val="clear" w:color="auto" w:fill="auto"/>
          </w:tcPr>
          <w:p w14:paraId="72058F04" w14:textId="28DEA98A" w:rsidR="005D2680" w:rsidRPr="005D2680" w:rsidRDefault="005D2680" w:rsidP="009D2281">
            <w:pPr>
              <w:rPr>
                <w:rFonts w:asciiTheme="minorHAnsi" w:hAnsiTheme="minorHAnsi" w:cs="Arial"/>
              </w:rPr>
            </w:pPr>
          </w:p>
        </w:tc>
        <w:tc>
          <w:tcPr>
            <w:tcW w:w="1701" w:type="dxa"/>
          </w:tcPr>
          <w:p w14:paraId="4ABEF931" w14:textId="2EC44D6F" w:rsidR="005D2680" w:rsidRPr="005D2680" w:rsidRDefault="005D2680" w:rsidP="0008020D">
            <w:pPr>
              <w:rPr>
                <w:rFonts w:asciiTheme="minorHAnsi" w:hAnsiTheme="minorHAnsi" w:cs="Arial"/>
                <w:u w:val="single"/>
              </w:rPr>
            </w:pPr>
          </w:p>
        </w:tc>
        <w:tc>
          <w:tcPr>
            <w:tcW w:w="3537" w:type="dxa"/>
          </w:tcPr>
          <w:p w14:paraId="53ADAF60" w14:textId="0B9ABFDB" w:rsidR="005D2680" w:rsidRPr="005D2680" w:rsidRDefault="005D2680" w:rsidP="009D2281">
            <w:pPr>
              <w:rPr>
                <w:rFonts w:asciiTheme="minorHAnsi" w:hAnsiTheme="minorHAnsi" w:cs="Arial"/>
                <w:u w:val="single"/>
              </w:rPr>
            </w:pPr>
          </w:p>
        </w:tc>
      </w:tr>
      <w:tr w:rsidR="005D2680" w:rsidRPr="005D2680" w14:paraId="4DD4EDF6" w14:textId="492DD6D5" w:rsidTr="0008020D">
        <w:tc>
          <w:tcPr>
            <w:tcW w:w="704" w:type="dxa"/>
          </w:tcPr>
          <w:p w14:paraId="4B7A2115" w14:textId="77777777" w:rsidR="005D2680" w:rsidRPr="005D2680" w:rsidRDefault="005D2680" w:rsidP="005D2680">
            <w:pPr>
              <w:pStyle w:val="Akapitzlist"/>
              <w:spacing w:after="0"/>
              <w:ind w:left="360"/>
              <w:rPr>
                <w:rFonts w:asciiTheme="minorHAnsi" w:hAnsiTheme="minorHAnsi" w:cs="Arial"/>
                <w:b/>
                <w:sz w:val="24"/>
                <w:szCs w:val="24"/>
              </w:rPr>
            </w:pPr>
          </w:p>
        </w:tc>
        <w:tc>
          <w:tcPr>
            <w:tcW w:w="4536" w:type="dxa"/>
            <w:shd w:val="clear" w:color="auto" w:fill="auto"/>
          </w:tcPr>
          <w:p w14:paraId="459A5C54" w14:textId="013E3B6B" w:rsidR="005D2680" w:rsidRPr="005D2680" w:rsidRDefault="005D2680" w:rsidP="009D2281">
            <w:pPr>
              <w:pStyle w:val="Akapitzlist"/>
              <w:numPr>
                <w:ilvl w:val="0"/>
                <w:numId w:val="9"/>
              </w:numPr>
              <w:spacing w:after="0"/>
              <w:rPr>
                <w:rFonts w:asciiTheme="minorHAnsi" w:hAnsiTheme="minorHAnsi" w:cs="Arial"/>
                <w:b/>
                <w:sz w:val="24"/>
                <w:szCs w:val="24"/>
              </w:rPr>
            </w:pPr>
            <w:r w:rsidRPr="005D2680">
              <w:rPr>
                <w:rFonts w:asciiTheme="minorHAnsi" w:hAnsiTheme="minorHAnsi" w:cs="Arial"/>
                <w:b/>
                <w:sz w:val="24"/>
                <w:szCs w:val="24"/>
              </w:rPr>
              <w:t>DODATOWE WYPOSAŻENIE:</w:t>
            </w:r>
          </w:p>
        </w:tc>
        <w:tc>
          <w:tcPr>
            <w:tcW w:w="1701" w:type="dxa"/>
          </w:tcPr>
          <w:p w14:paraId="67BB19E6" w14:textId="3BDB6E32" w:rsidR="005D2680" w:rsidRPr="005D2680" w:rsidRDefault="005D2680" w:rsidP="0008020D">
            <w:pPr>
              <w:pStyle w:val="Akapitzlist"/>
              <w:spacing w:after="0"/>
              <w:ind w:left="360"/>
              <w:rPr>
                <w:rFonts w:asciiTheme="minorHAnsi" w:hAnsiTheme="minorHAnsi" w:cs="Arial"/>
                <w:b/>
                <w:sz w:val="24"/>
                <w:szCs w:val="24"/>
              </w:rPr>
            </w:pPr>
          </w:p>
        </w:tc>
        <w:tc>
          <w:tcPr>
            <w:tcW w:w="3537" w:type="dxa"/>
          </w:tcPr>
          <w:p w14:paraId="7E9784DD" w14:textId="1B6AB554" w:rsidR="005D2680" w:rsidRPr="005D2680" w:rsidRDefault="005D2680" w:rsidP="009D2281">
            <w:pPr>
              <w:pStyle w:val="Akapitzlist"/>
              <w:spacing w:after="0"/>
              <w:ind w:left="360"/>
              <w:rPr>
                <w:rFonts w:asciiTheme="minorHAnsi" w:hAnsiTheme="minorHAnsi" w:cs="Arial"/>
                <w:b/>
                <w:sz w:val="24"/>
                <w:szCs w:val="24"/>
              </w:rPr>
            </w:pPr>
          </w:p>
        </w:tc>
      </w:tr>
      <w:tr w:rsidR="005D2680" w:rsidRPr="005D2680" w14:paraId="022CF3A2" w14:textId="15D10A2C" w:rsidTr="0008020D">
        <w:tc>
          <w:tcPr>
            <w:tcW w:w="704" w:type="dxa"/>
          </w:tcPr>
          <w:p w14:paraId="5D32C4EA"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7CB9E256" w14:textId="27540439" w:rsidR="005D2680" w:rsidRPr="001927BC" w:rsidRDefault="005D2680" w:rsidP="001927BC">
            <w:pPr>
              <w:rPr>
                <w:rFonts w:asciiTheme="minorHAnsi" w:hAnsiTheme="minorHAnsi" w:cs="Arial"/>
              </w:rPr>
            </w:pPr>
            <w:r w:rsidRPr="001927BC">
              <w:rPr>
                <w:rFonts w:asciiTheme="minorHAnsi" w:hAnsiTheme="minorHAnsi" w:cs="Arial"/>
              </w:rPr>
              <w:t>nadstawka na instrumentarium, wymiary: szer. 474 mm, gł. 432 mm, wys. 176 mm, do postawienia na blacie modułu funkcyjnego, 9 wyjmowanych tacek ze stali nierdzewnej, pokrywa z giętego i przezroczystego poliwęglanu</w:t>
            </w:r>
          </w:p>
        </w:tc>
        <w:tc>
          <w:tcPr>
            <w:tcW w:w="1701" w:type="dxa"/>
          </w:tcPr>
          <w:p w14:paraId="410C048C" w14:textId="304B60F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F800571" w14:textId="0FDD8A36"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264A85B6" w14:textId="3D5D7028" w:rsidTr="0008020D">
        <w:tc>
          <w:tcPr>
            <w:tcW w:w="704" w:type="dxa"/>
          </w:tcPr>
          <w:p w14:paraId="7D038F70"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18B4108" w14:textId="7FB92669" w:rsidR="005D2680" w:rsidRPr="001927BC" w:rsidRDefault="005D2680" w:rsidP="001927BC">
            <w:pPr>
              <w:rPr>
                <w:rFonts w:asciiTheme="minorHAnsi" w:hAnsiTheme="minorHAnsi" w:cs="Arial"/>
              </w:rPr>
            </w:pPr>
            <w:r w:rsidRPr="001927BC">
              <w:rPr>
                <w:rFonts w:asciiTheme="minorHAnsi" w:hAnsiTheme="minorHAnsi" w:cs="Arial"/>
              </w:rPr>
              <w:t>endoskop sztywny nosowo-uszny, średnica: Ø 2,7 mm, długość robocza: 110 - 115 mm, kąt widzenia: 0°, możliwość sterylizacji w autoklawie</w:t>
            </w:r>
          </w:p>
        </w:tc>
        <w:tc>
          <w:tcPr>
            <w:tcW w:w="1701" w:type="dxa"/>
          </w:tcPr>
          <w:p w14:paraId="673BE47E" w14:textId="56D48CAC"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44A47989" w14:textId="05173AEA"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76C59BA" w14:textId="74D74FCA" w:rsidTr="0008020D">
        <w:tc>
          <w:tcPr>
            <w:tcW w:w="704" w:type="dxa"/>
          </w:tcPr>
          <w:p w14:paraId="5ADDE243"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3F84B45" w14:textId="0CA2C14A" w:rsidR="005D2680" w:rsidRPr="001927BC" w:rsidRDefault="005D2680" w:rsidP="001927BC">
            <w:pPr>
              <w:rPr>
                <w:rFonts w:asciiTheme="minorHAnsi" w:hAnsiTheme="minorHAnsi" w:cs="Arial"/>
              </w:rPr>
            </w:pPr>
            <w:r w:rsidRPr="001927BC">
              <w:rPr>
                <w:rFonts w:asciiTheme="minorHAnsi" w:hAnsiTheme="minorHAnsi" w:cs="Arial"/>
              </w:rPr>
              <w:t>endoskop sztywny krtaniowy, średnica: Ø 10 mm, długość robocza: 190 - 195 mm, kąt widzenia: 90°, możliwość sterylizacji w autoklawie</w:t>
            </w:r>
          </w:p>
        </w:tc>
        <w:tc>
          <w:tcPr>
            <w:tcW w:w="1701" w:type="dxa"/>
          </w:tcPr>
          <w:p w14:paraId="111CD9CA" w14:textId="33257641"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31CDC1E" w14:textId="7FB9AC88"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6D444264" w14:textId="05351563" w:rsidTr="0008020D">
        <w:tc>
          <w:tcPr>
            <w:tcW w:w="704" w:type="dxa"/>
          </w:tcPr>
          <w:p w14:paraId="20CDFF8C" w14:textId="77777777" w:rsidR="005D2680" w:rsidRPr="005D2680" w:rsidRDefault="005D2680" w:rsidP="009D2281">
            <w:pPr>
              <w:numPr>
                <w:ilvl w:val="0"/>
                <w:numId w:val="8"/>
              </w:numPr>
              <w:spacing w:line="276" w:lineRule="auto"/>
              <w:rPr>
                <w:rFonts w:asciiTheme="minorHAnsi" w:hAnsiTheme="minorHAnsi" w:cs="Arial"/>
              </w:rPr>
            </w:pPr>
          </w:p>
        </w:tc>
        <w:tc>
          <w:tcPr>
            <w:tcW w:w="4536" w:type="dxa"/>
            <w:shd w:val="clear" w:color="auto" w:fill="auto"/>
          </w:tcPr>
          <w:p w14:paraId="52BB0F3C" w14:textId="0D3E0EE4" w:rsidR="005D2680" w:rsidRPr="005D2680" w:rsidRDefault="005D2680" w:rsidP="001927BC">
            <w:pPr>
              <w:spacing w:line="276" w:lineRule="auto"/>
              <w:rPr>
                <w:rFonts w:asciiTheme="minorHAnsi" w:hAnsiTheme="minorHAnsi" w:cs="Arial"/>
              </w:rPr>
            </w:pPr>
            <w:r w:rsidRPr="005D2680">
              <w:rPr>
                <w:rFonts w:asciiTheme="minorHAnsi" w:hAnsiTheme="minorHAnsi" w:cs="Arial"/>
              </w:rPr>
              <w:t>światłowód do endoskopów, średnica 3,5 mm, długość 180 cm, z adapterami kompatybilnymi z oferowanymi optykami</w:t>
            </w:r>
          </w:p>
        </w:tc>
        <w:tc>
          <w:tcPr>
            <w:tcW w:w="1701" w:type="dxa"/>
          </w:tcPr>
          <w:p w14:paraId="00779FF0" w14:textId="3F36784D" w:rsidR="005D2680" w:rsidRPr="005D2680" w:rsidRDefault="005D2680" w:rsidP="0008020D">
            <w:pPr>
              <w:spacing w:line="276" w:lineRule="auto"/>
              <w:ind w:left="1068"/>
              <w:rPr>
                <w:rFonts w:asciiTheme="minorHAnsi" w:hAnsiTheme="minorHAnsi" w:cs="Arial"/>
              </w:rPr>
            </w:pPr>
            <w:r w:rsidRPr="005D2680">
              <w:rPr>
                <w:rFonts w:asciiTheme="minorHAnsi" w:hAnsiTheme="minorHAnsi" w:cs="Tahoma"/>
                <w:bCs/>
              </w:rPr>
              <w:t>TAK</w:t>
            </w:r>
          </w:p>
        </w:tc>
        <w:tc>
          <w:tcPr>
            <w:tcW w:w="3537" w:type="dxa"/>
          </w:tcPr>
          <w:p w14:paraId="60822A11" w14:textId="1ADBE1F1" w:rsidR="005D2680" w:rsidRPr="005D2680" w:rsidRDefault="005D2680" w:rsidP="009D2281">
            <w:pPr>
              <w:spacing w:line="276" w:lineRule="auto"/>
              <w:ind w:left="1068"/>
              <w:rPr>
                <w:rFonts w:asciiTheme="minorHAnsi" w:hAnsiTheme="minorHAnsi" w:cs="Arial"/>
              </w:rPr>
            </w:pPr>
          </w:p>
        </w:tc>
      </w:tr>
      <w:tr w:rsidR="005D2680" w:rsidRPr="005D2680" w14:paraId="07E8FDE3" w14:textId="7C94BA5C" w:rsidTr="0008020D">
        <w:tc>
          <w:tcPr>
            <w:tcW w:w="704" w:type="dxa"/>
          </w:tcPr>
          <w:p w14:paraId="0E5AFFB8" w14:textId="77777777" w:rsidR="005D2680" w:rsidRPr="005D2680" w:rsidRDefault="005D2680" w:rsidP="009D2281">
            <w:pPr>
              <w:pStyle w:val="Akapitzlist"/>
              <w:spacing w:after="0"/>
              <w:ind w:left="0"/>
              <w:rPr>
                <w:rFonts w:asciiTheme="minorHAnsi" w:hAnsiTheme="minorHAnsi" w:cs="Arial"/>
                <w:b/>
                <w:sz w:val="24"/>
                <w:szCs w:val="24"/>
              </w:rPr>
            </w:pPr>
          </w:p>
        </w:tc>
        <w:tc>
          <w:tcPr>
            <w:tcW w:w="4536" w:type="dxa"/>
            <w:shd w:val="clear" w:color="auto" w:fill="auto"/>
          </w:tcPr>
          <w:p w14:paraId="6EB3EF1C" w14:textId="19D1529D" w:rsidR="005D2680" w:rsidRPr="005D2680" w:rsidRDefault="005D2680" w:rsidP="009D2281">
            <w:pPr>
              <w:pStyle w:val="Akapitzlist"/>
              <w:spacing w:after="0"/>
              <w:ind w:left="0"/>
              <w:rPr>
                <w:rFonts w:asciiTheme="minorHAnsi" w:hAnsiTheme="minorHAnsi" w:cs="Arial"/>
                <w:b/>
                <w:sz w:val="24"/>
                <w:szCs w:val="24"/>
              </w:rPr>
            </w:pPr>
          </w:p>
        </w:tc>
        <w:tc>
          <w:tcPr>
            <w:tcW w:w="1701" w:type="dxa"/>
          </w:tcPr>
          <w:p w14:paraId="0584173E" w14:textId="2E781A3A" w:rsidR="005D2680" w:rsidRPr="005D2680" w:rsidRDefault="005D2680" w:rsidP="0008020D">
            <w:pPr>
              <w:pStyle w:val="Akapitzlist"/>
              <w:spacing w:after="0"/>
              <w:ind w:left="0"/>
              <w:rPr>
                <w:rFonts w:asciiTheme="minorHAnsi" w:hAnsiTheme="minorHAnsi" w:cs="Arial"/>
                <w:b/>
                <w:sz w:val="24"/>
                <w:szCs w:val="24"/>
              </w:rPr>
            </w:pPr>
          </w:p>
        </w:tc>
        <w:tc>
          <w:tcPr>
            <w:tcW w:w="3537" w:type="dxa"/>
          </w:tcPr>
          <w:p w14:paraId="70BE576D" w14:textId="083F754F" w:rsidR="005D2680" w:rsidRPr="005D2680" w:rsidRDefault="005D2680" w:rsidP="009D2281">
            <w:pPr>
              <w:pStyle w:val="Akapitzlist"/>
              <w:spacing w:after="0"/>
              <w:ind w:left="0"/>
              <w:rPr>
                <w:rFonts w:asciiTheme="minorHAnsi" w:hAnsiTheme="minorHAnsi" w:cs="Arial"/>
                <w:b/>
                <w:sz w:val="24"/>
                <w:szCs w:val="24"/>
              </w:rPr>
            </w:pPr>
          </w:p>
        </w:tc>
      </w:tr>
      <w:tr w:rsidR="005D2680" w:rsidRPr="005D2680" w14:paraId="63E3280D" w14:textId="512CE21D" w:rsidTr="0008020D">
        <w:tc>
          <w:tcPr>
            <w:tcW w:w="704" w:type="dxa"/>
          </w:tcPr>
          <w:p w14:paraId="28C255BB" w14:textId="77777777" w:rsidR="005D2680" w:rsidRPr="005D2680" w:rsidRDefault="005D2680" w:rsidP="005D2680">
            <w:pPr>
              <w:pStyle w:val="Akapitzlist"/>
              <w:spacing w:after="0"/>
              <w:ind w:left="360"/>
              <w:rPr>
                <w:rFonts w:asciiTheme="minorHAnsi" w:hAnsiTheme="minorHAnsi" w:cs="Arial"/>
                <w:b/>
                <w:sz w:val="24"/>
                <w:szCs w:val="24"/>
              </w:rPr>
            </w:pPr>
          </w:p>
        </w:tc>
        <w:tc>
          <w:tcPr>
            <w:tcW w:w="4536" w:type="dxa"/>
            <w:shd w:val="clear" w:color="auto" w:fill="auto"/>
          </w:tcPr>
          <w:p w14:paraId="1060928F" w14:textId="5410EF8A" w:rsidR="005D2680" w:rsidRPr="005D2680" w:rsidRDefault="005D2680" w:rsidP="009D2281">
            <w:pPr>
              <w:pStyle w:val="Akapitzlist"/>
              <w:numPr>
                <w:ilvl w:val="0"/>
                <w:numId w:val="9"/>
              </w:numPr>
              <w:spacing w:after="0"/>
              <w:rPr>
                <w:rFonts w:asciiTheme="minorHAnsi" w:hAnsiTheme="minorHAnsi" w:cs="Arial"/>
                <w:b/>
                <w:sz w:val="24"/>
                <w:szCs w:val="24"/>
              </w:rPr>
            </w:pPr>
            <w:r w:rsidRPr="005D2680">
              <w:rPr>
                <w:rFonts w:asciiTheme="minorHAnsi" w:hAnsiTheme="minorHAnsi" w:cs="Arial"/>
                <w:b/>
                <w:sz w:val="24"/>
                <w:szCs w:val="24"/>
              </w:rPr>
              <w:t xml:space="preserve">FOTEL PACJENTA </w:t>
            </w:r>
          </w:p>
        </w:tc>
        <w:tc>
          <w:tcPr>
            <w:tcW w:w="1701" w:type="dxa"/>
          </w:tcPr>
          <w:p w14:paraId="3A5660C0" w14:textId="5092E767" w:rsidR="005D2680" w:rsidRPr="005D2680" w:rsidRDefault="005D2680" w:rsidP="0008020D">
            <w:pPr>
              <w:pStyle w:val="Akapitzlist"/>
              <w:spacing w:after="0"/>
              <w:ind w:left="360"/>
              <w:rPr>
                <w:rFonts w:asciiTheme="minorHAnsi" w:hAnsiTheme="minorHAnsi" w:cs="Arial"/>
                <w:b/>
                <w:sz w:val="24"/>
                <w:szCs w:val="24"/>
              </w:rPr>
            </w:pPr>
          </w:p>
        </w:tc>
        <w:tc>
          <w:tcPr>
            <w:tcW w:w="3537" w:type="dxa"/>
          </w:tcPr>
          <w:p w14:paraId="41EB5391" w14:textId="377C65B3" w:rsidR="005D2680" w:rsidRPr="005D2680" w:rsidRDefault="005D2680" w:rsidP="009D2281">
            <w:pPr>
              <w:pStyle w:val="Akapitzlist"/>
              <w:spacing w:after="0"/>
              <w:ind w:left="360"/>
              <w:rPr>
                <w:rFonts w:asciiTheme="minorHAnsi" w:hAnsiTheme="minorHAnsi" w:cs="Arial"/>
                <w:b/>
                <w:sz w:val="24"/>
                <w:szCs w:val="24"/>
              </w:rPr>
            </w:pPr>
          </w:p>
        </w:tc>
      </w:tr>
      <w:tr w:rsidR="005D2680" w:rsidRPr="005D2680" w14:paraId="1F338161" w14:textId="7BF1C421" w:rsidTr="0008020D">
        <w:tc>
          <w:tcPr>
            <w:tcW w:w="704" w:type="dxa"/>
          </w:tcPr>
          <w:p w14:paraId="691DDB07"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C846C17" w14:textId="425F9D2F" w:rsidR="005D2680" w:rsidRPr="001927BC" w:rsidRDefault="005D2680" w:rsidP="001927BC">
            <w:pPr>
              <w:rPr>
                <w:rFonts w:asciiTheme="minorHAnsi" w:hAnsiTheme="minorHAnsi" w:cs="Arial"/>
              </w:rPr>
            </w:pPr>
            <w:r w:rsidRPr="001927BC">
              <w:rPr>
                <w:rFonts w:asciiTheme="minorHAnsi" w:hAnsiTheme="minorHAnsi" w:cs="Arial"/>
              </w:rPr>
              <w:t>wbudowany silnik elektryczny do regulacji wysokości fotela</w:t>
            </w:r>
          </w:p>
        </w:tc>
        <w:tc>
          <w:tcPr>
            <w:tcW w:w="1701" w:type="dxa"/>
          </w:tcPr>
          <w:p w14:paraId="5B28A308" w14:textId="59F00E92"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4FE19C2" w14:textId="1ECA8A4E"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51DC215" w14:textId="232ECD05" w:rsidTr="0008020D">
        <w:tc>
          <w:tcPr>
            <w:tcW w:w="704" w:type="dxa"/>
          </w:tcPr>
          <w:p w14:paraId="7D3FDF26"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5F7239C" w14:textId="39689C45" w:rsidR="005D2680" w:rsidRPr="001927BC" w:rsidRDefault="005D2680" w:rsidP="001927BC">
            <w:pPr>
              <w:rPr>
                <w:rFonts w:asciiTheme="minorHAnsi" w:hAnsiTheme="minorHAnsi" w:cs="Arial"/>
              </w:rPr>
            </w:pPr>
            <w:r w:rsidRPr="001927BC">
              <w:rPr>
                <w:rFonts w:asciiTheme="minorHAnsi" w:hAnsiTheme="minorHAnsi" w:cs="Arial"/>
              </w:rPr>
              <w:t>regulacja wysokości siedziska w zakresie od 50 cm do 93 cm</w:t>
            </w:r>
          </w:p>
        </w:tc>
        <w:tc>
          <w:tcPr>
            <w:tcW w:w="1701" w:type="dxa"/>
          </w:tcPr>
          <w:p w14:paraId="38E57E8C" w14:textId="696BD692"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557BEC5E" w14:textId="41035BCC"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9460EF0" w14:textId="0E27AACB" w:rsidTr="0008020D">
        <w:tc>
          <w:tcPr>
            <w:tcW w:w="704" w:type="dxa"/>
          </w:tcPr>
          <w:p w14:paraId="1868AFC1"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21AB7221" w14:textId="1660BE14" w:rsidR="005D2680" w:rsidRPr="001927BC" w:rsidRDefault="005D2680" w:rsidP="001927BC">
            <w:pPr>
              <w:rPr>
                <w:rFonts w:asciiTheme="minorHAnsi" w:hAnsiTheme="minorHAnsi" w:cs="Arial"/>
              </w:rPr>
            </w:pPr>
            <w:r w:rsidRPr="001927BC">
              <w:rPr>
                <w:rFonts w:asciiTheme="minorHAnsi" w:hAnsiTheme="minorHAnsi" w:cs="Arial"/>
              </w:rPr>
              <w:t>sterownik nożny z przyciskami do regulacji wysokości fotela i automatycznym powrotem do pozycji wyjściowej</w:t>
            </w:r>
          </w:p>
        </w:tc>
        <w:tc>
          <w:tcPr>
            <w:tcW w:w="1701" w:type="dxa"/>
          </w:tcPr>
          <w:p w14:paraId="1548576C" w14:textId="69138F94"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2CFDCA7" w14:textId="573487BE"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701DA712" w14:textId="1B50C145" w:rsidTr="0008020D">
        <w:tc>
          <w:tcPr>
            <w:tcW w:w="704" w:type="dxa"/>
          </w:tcPr>
          <w:p w14:paraId="2B323D2D"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FB7FACF" w14:textId="032B3238" w:rsidR="005D2680" w:rsidRPr="001927BC" w:rsidRDefault="005D2680" w:rsidP="001927BC">
            <w:pPr>
              <w:rPr>
                <w:rFonts w:asciiTheme="minorHAnsi" w:hAnsiTheme="minorHAnsi" w:cs="Arial"/>
              </w:rPr>
            </w:pPr>
            <w:r w:rsidRPr="001927BC">
              <w:rPr>
                <w:rFonts w:asciiTheme="minorHAnsi" w:hAnsiTheme="minorHAnsi" w:cs="Arial"/>
              </w:rPr>
              <w:t>oparcie rozkładane ręcznie do pozycji horyzontalnej</w:t>
            </w:r>
          </w:p>
        </w:tc>
        <w:tc>
          <w:tcPr>
            <w:tcW w:w="1701" w:type="dxa"/>
          </w:tcPr>
          <w:p w14:paraId="462DD5CC" w14:textId="4F18DAB2"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4133C4D" w14:textId="134E8415"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6B9EC58" w14:textId="70FD0D58" w:rsidTr="0008020D">
        <w:tc>
          <w:tcPr>
            <w:tcW w:w="704" w:type="dxa"/>
          </w:tcPr>
          <w:p w14:paraId="5B82B68A"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C9F4F81" w14:textId="4161AEFB" w:rsidR="005D2680" w:rsidRPr="001927BC" w:rsidRDefault="005D2680" w:rsidP="001927BC">
            <w:pPr>
              <w:rPr>
                <w:rFonts w:asciiTheme="minorHAnsi" w:hAnsiTheme="minorHAnsi" w:cs="Arial"/>
              </w:rPr>
            </w:pPr>
            <w:r w:rsidRPr="001927BC">
              <w:rPr>
                <w:rFonts w:asciiTheme="minorHAnsi" w:hAnsiTheme="minorHAnsi" w:cs="Arial"/>
              </w:rPr>
              <w:t>podnóżek składany/rozkładany</w:t>
            </w:r>
          </w:p>
        </w:tc>
        <w:tc>
          <w:tcPr>
            <w:tcW w:w="1701" w:type="dxa"/>
          </w:tcPr>
          <w:p w14:paraId="46448164" w14:textId="078ABD61"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6F5CBBA" w14:textId="676FC77A"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2DC363AD" w14:textId="0E9561A2" w:rsidTr="0008020D">
        <w:tc>
          <w:tcPr>
            <w:tcW w:w="704" w:type="dxa"/>
          </w:tcPr>
          <w:p w14:paraId="13945CB4"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65ACB5B2" w14:textId="40A1A06D" w:rsidR="005D2680" w:rsidRPr="001927BC" w:rsidRDefault="005D2680" w:rsidP="001927BC">
            <w:pPr>
              <w:rPr>
                <w:rFonts w:asciiTheme="minorHAnsi" w:hAnsiTheme="minorHAnsi" w:cs="Arial"/>
              </w:rPr>
            </w:pPr>
            <w:r w:rsidRPr="001927BC">
              <w:rPr>
                <w:rFonts w:asciiTheme="minorHAnsi" w:hAnsiTheme="minorHAnsi" w:cs="Arial"/>
              </w:rPr>
              <w:t>długość leżanki (bez zagłówka) po całkowitym rozłożeniu fotela do pozycji horyzontalnej 174 cm</w:t>
            </w:r>
          </w:p>
        </w:tc>
        <w:tc>
          <w:tcPr>
            <w:tcW w:w="1701" w:type="dxa"/>
          </w:tcPr>
          <w:p w14:paraId="1300358C" w14:textId="708FD620"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13CF4D22" w14:textId="4D24ACA6"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59C750C" w14:textId="12CEDD8F" w:rsidTr="0008020D">
        <w:tc>
          <w:tcPr>
            <w:tcW w:w="704" w:type="dxa"/>
          </w:tcPr>
          <w:p w14:paraId="672BD275"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BD3C0E9" w14:textId="3DB51678" w:rsidR="005D2680" w:rsidRPr="001927BC" w:rsidRDefault="005D2680" w:rsidP="001927BC">
            <w:pPr>
              <w:rPr>
                <w:rFonts w:asciiTheme="minorHAnsi" w:hAnsiTheme="minorHAnsi" w:cs="Arial"/>
              </w:rPr>
            </w:pPr>
            <w:r w:rsidRPr="001927BC">
              <w:rPr>
                <w:rFonts w:asciiTheme="minorHAnsi" w:hAnsiTheme="minorHAnsi" w:cs="Arial"/>
              </w:rPr>
              <w:t>fotel obracany: 70° w lewo i 70° w prawo, z blokadą położenia</w:t>
            </w:r>
          </w:p>
        </w:tc>
        <w:tc>
          <w:tcPr>
            <w:tcW w:w="1701" w:type="dxa"/>
          </w:tcPr>
          <w:p w14:paraId="156011CD" w14:textId="59168A0D"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5166003" w14:textId="0A12FC27"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1362E8C2" w14:textId="666E1B3E" w:rsidTr="0008020D">
        <w:tc>
          <w:tcPr>
            <w:tcW w:w="704" w:type="dxa"/>
          </w:tcPr>
          <w:p w14:paraId="03942174"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E43355D" w14:textId="1735BCAE" w:rsidR="005D2680" w:rsidRPr="001927BC" w:rsidRDefault="005D2680" w:rsidP="001927BC">
            <w:pPr>
              <w:rPr>
                <w:rFonts w:asciiTheme="minorHAnsi" w:hAnsiTheme="minorHAnsi" w:cs="Arial"/>
              </w:rPr>
            </w:pPr>
            <w:r w:rsidRPr="001927BC">
              <w:rPr>
                <w:rFonts w:asciiTheme="minorHAnsi" w:hAnsiTheme="minorHAnsi" w:cs="Arial"/>
              </w:rPr>
              <w:t>waga fotela: 87 kg, max. obciążenie fotela: 180 kg</w:t>
            </w:r>
          </w:p>
        </w:tc>
        <w:tc>
          <w:tcPr>
            <w:tcW w:w="1701" w:type="dxa"/>
          </w:tcPr>
          <w:p w14:paraId="5362AAF4" w14:textId="50BAFB73"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91816A8" w14:textId="2197B0B4"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67D0DEC" w14:textId="1C29EB8C" w:rsidTr="0008020D">
        <w:tc>
          <w:tcPr>
            <w:tcW w:w="704" w:type="dxa"/>
          </w:tcPr>
          <w:p w14:paraId="3462A586"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54882840" w14:textId="64D40221" w:rsidR="005D2680" w:rsidRPr="001927BC" w:rsidRDefault="005D2680" w:rsidP="001927BC">
            <w:pPr>
              <w:rPr>
                <w:rFonts w:asciiTheme="minorHAnsi" w:hAnsiTheme="minorHAnsi" w:cs="Arial"/>
              </w:rPr>
            </w:pPr>
            <w:r w:rsidRPr="001927BC">
              <w:rPr>
                <w:rFonts w:asciiTheme="minorHAnsi" w:hAnsiTheme="minorHAnsi" w:cs="Arial"/>
              </w:rPr>
              <w:t>podłokietniki rozkładane symultanicznie z oparciem i niezależnie podnoszone</w:t>
            </w:r>
          </w:p>
        </w:tc>
        <w:tc>
          <w:tcPr>
            <w:tcW w:w="1701" w:type="dxa"/>
          </w:tcPr>
          <w:p w14:paraId="7769609F" w14:textId="304D45BE"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F3E1C66" w14:textId="0B452A03"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D7A188A" w14:textId="5CD433EB" w:rsidTr="0008020D">
        <w:tc>
          <w:tcPr>
            <w:tcW w:w="704" w:type="dxa"/>
          </w:tcPr>
          <w:p w14:paraId="67821C13"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068BD514" w14:textId="4774D0FC" w:rsidR="005D2680" w:rsidRPr="001927BC" w:rsidRDefault="005D2680" w:rsidP="001927BC">
            <w:pPr>
              <w:rPr>
                <w:rFonts w:asciiTheme="minorHAnsi" w:hAnsiTheme="minorHAnsi" w:cs="Arial"/>
              </w:rPr>
            </w:pPr>
            <w:r w:rsidRPr="001927BC">
              <w:rPr>
                <w:rFonts w:asciiTheme="minorHAnsi" w:hAnsiTheme="minorHAnsi" w:cs="Arial"/>
              </w:rPr>
              <w:t>zagłówek regulowany ręcznie w 3 płaszczyznach, pokryty skórą syntetyczną</w:t>
            </w:r>
          </w:p>
        </w:tc>
        <w:tc>
          <w:tcPr>
            <w:tcW w:w="1701" w:type="dxa"/>
          </w:tcPr>
          <w:p w14:paraId="19D1DB50" w14:textId="1F795122"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53D8A76B" w14:textId="20ACA20F"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D9DCC0E" w14:textId="399BA709" w:rsidTr="0008020D">
        <w:tc>
          <w:tcPr>
            <w:tcW w:w="704" w:type="dxa"/>
          </w:tcPr>
          <w:p w14:paraId="00DFB9DE"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100C296C" w14:textId="057BFE84" w:rsidR="005D2680" w:rsidRPr="001927BC" w:rsidRDefault="005D2680" w:rsidP="001927BC">
            <w:pPr>
              <w:rPr>
                <w:rFonts w:asciiTheme="minorHAnsi" w:hAnsiTheme="minorHAnsi" w:cs="Arial"/>
              </w:rPr>
            </w:pPr>
            <w:r w:rsidRPr="001927BC">
              <w:rPr>
                <w:rFonts w:asciiTheme="minorHAnsi" w:hAnsiTheme="minorHAnsi" w:cs="Arial"/>
              </w:rPr>
              <w:t>pokrycie siedziska, oparcia, podłokietników: skóra syntetyczna, tapicerka bezszwowa</w:t>
            </w:r>
          </w:p>
        </w:tc>
        <w:tc>
          <w:tcPr>
            <w:tcW w:w="1701" w:type="dxa"/>
          </w:tcPr>
          <w:p w14:paraId="3A7BD6F7" w14:textId="0C2A474B"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363E514" w14:textId="22D758F1"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3DE5B66E" w14:textId="4A57FDD1" w:rsidTr="0008020D">
        <w:tc>
          <w:tcPr>
            <w:tcW w:w="704" w:type="dxa"/>
          </w:tcPr>
          <w:p w14:paraId="2C9BDB49"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69AA1B49" w14:textId="21EA17B2" w:rsidR="005D2680" w:rsidRPr="001927BC" w:rsidRDefault="005D2680" w:rsidP="001927BC">
            <w:pPr>
              <w:rPr>
                <w:rFonts w:asciiTheme="minorHAnsi" w:hAnsiTheme="minorHAnsi" w:cs="Arial"/>
              </w:rPr>
            </w:pPr>
            <w:r w:rsidRPr="001927BC">
              <w:rPr>
                <w:rFonts w:asciiTheme="minorHAnsi" w:hAnsiTheme="minorHAnsi" w:cs="Arial"/>
              </w:rPr>
              <w:t>kolor tapicerki: 18 kolorów do wyboru</w:t>
            </w:r>
          </w:p>
        </w:tc>
        <w:tc>
          <w:tcPr>
            <w:tcW w:w="1701" w:type="dxa"/>
          </w:tcPr>
          <w:p w14:paraId="62D17E08" w14:textId="4CFDB5BA"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2CB114B1" w14:textId="3BF28B29"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4BAF5FAF" w14:textId="20739502" w:rsidTr="0008020D">
        <w:tc>
          <w:tcPr>
            <w:tcW w:w="704" w:type="dxa"/>
          </w:tcPr>
          <w:p w14:paraId="76D8BF61"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30947DEB" w14:textId="723859C5" w:rsidR="005D2680" w:rsidRPr="001927BC" w:rsidRDefault="005D2680" w:rsidP="001927BC">
            <w:pPr>
              <w:rPr>
                <w:rFonts w:asciiTheme="minorHAnsi" w:hAnsiTheme="minorHAnsi" w:cs="Arial"/>
              </w:rPr>
            </w:pPr>
            <w:r w:rsidRPr="001927BC">
              <w:rPr>
                <w:rFonts w:asciiTheme="minorHAnsi" w:hAnsiTheme="minorHAnsi" w:cs="Arial"/>
              </w:rPr>
              <w:t>podstawa fotela osłonięta zmywalną pokrywą z tworzywa sztucznego</w:t>
            </w:r>
          </w:p>
        </w:tc>
        <w:tc>
          <w:tcPr>
            <w:tcW w:w="1701" w:type="dxa"/>
          </w:tcPr>
          <w:p w14:paraId="4A81B90C" w14:textId="3C31843A"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0D2824E1" w14:textId="19DCE674" w:rsidR="005D2680" w:rsidRPr="005D2680" w:rsidRDefault="005D2680" w:rsidP="009D2281">
            <w:pPr>
              <w:pStyle w:val="Akapitzlist"/>
              <w:spacing w:after="0"/>
              <w:ind w:left="1068"/>
              <w:rPr>
                <w:rFonts w:asciiTheme="minorHAnsi" w:hAnsiTheme="minorHAnsi" w:cs="Arial"/>
                <w:sz w:val="24"/>
                <w:szCs w:val="24"/>
              </w:rPr>
            </w:pPr>
          </w:p>
        </w:tc>
      </w:tr>
      <w:tr w:rsidR="005D2680" w:rsidRPr="005D2680" w14:paraId="0EC0F1FB" w14:textId="581B7339" w:rsidTr="0008020D">
        <w:tc>
          <w:tcPr>
            <w:tcW w:w="704" w:type="dxa"/>
          </w:tcPr>
          <w:p w14:paraId="60100385" w14:textId="77777777" w:rsidR="005D2680" w:rsidRPr="005D2680" w:rsidRDefault="005D2680" w:rsidP="009D2281">
            <w:pPr>
              <w:pStyle w:val="Akapitzlist"/>
              <w:numPr>
                <w:ilvl w:val="0"/>
                <w:numId w:val="8"/>
              </w:numPr>
              <w:spacing w:after="0"/>
              <w:rPr>
                <w:rFonts w:asciiTheme="minorHAnsi" w:hAnsiTheme="minorHAnsi" w:cs="Arial"/>
                <w:sz w:val="24"/>
                <w:szCs w:val="24"/>
              </w:rPr>
            </w:pPr>
          </w:p>
        </w:tc>
        <w:tc>
          <w:tcPr>
            <w:tcW w:w="4536" w:type="dxa"/>
            <w:shd w:val="clear" w:color="auto" w:fill="auto"/>
          </w:tcPr>
          <w:p w14:paraId="21F6A913" w14:textId="7432E88B" w:rsidR="005D2680" w:rsidRPr="001927BC" w:rsidRDefault="005D2680" w:rsidP="001927BC">
            <w:pPr>
              <w:rPr>
                <w:rFonts w:asciiTheme="minorHAnsi" w:hAnsiTheme="minorHAnsi" w:cs="Arial"/>
              </w:rPr>
            </w:pPr>
            <w:r w:rsidRPr="001927BC">
              <w:rPr>
                <w:rFonts w:asciiTheme="minorHAnsi" w:hAnsiTheme="minorHAnsi" w:cs="Arial"/>
              </w:rPr>
              <w:t xml:space="preserve">zasilanie fotela: 230 VAC, 50/60 </w:t>
            </w:r>
            <w:proofErr w:type="spellStart"/>
            <w:r w:rsidRPr="001927BC">
              <w:rPr>
                <w:rFonts w:asciiTheme="minorHAnsi" w:hAnsiTheme="minorHAnsi" w:cs="Arial"/>
              </w:rPr>
              <w:t>Hz</w:t>
            </w:r>
            <w:proofErr w:type="spellEnd"/>
          </w:p>
        </w:tc>
        <w:tc>
          <w:tcPr>
            <w:tcW w:w="1701" w:type="dxa"/>
          </w:tcPr>
          <w:p w14:paraId="66F5F6A8" w14:textId="52AA6EE0" w:rsidR="005D2680" w:rsidRPr="005D2680" w:rsidRDefault="005D2680" w:rsidP="0008020D">
            <w:pPr>
              <w:pStyle w:val="Akapitzlist"/>
              <w:spacing w:after="0"/>
              <w:ind w:left="1068"/>
              <w:rPr>
                <w:rFonts w:asciiTheme="minorHAnsi" w:hAnsiTheme="minorHAnsi" w:cs="Arial"/>
                <w:sz w:val="24"/>
                <w:szCs w:val="24"/>
              </w:rPr>
            </w:pPr>
            <w:r w:rsidRPr="005D2680">
              <w:rPr>
                <w:rFonts w:asciiTheme="minorHAnsi" w:hAnsiTheme="minorHAnsi" w:cs="Tahoma"/>
                <w:bCs/>
              </w:rPr>
              <w:t>TAK</w:t>
            </w:r>
          </w:p>
        </w:tc>
        <w:tc>
          <w:tcPr>
            <w:tcW w:w="3537" w:type="dxa"/>
          </w:tcPr>
          <w:p w14:paraId="30204759" w14:textId="6DA4D115" w:rsidR="005D2680" w:rsidRPr="005D2680" w:rsidRDefault="005D2680" w:rsidP="009D2281">
            <w:pPr>
              <w:pStyle w:val="Akapitzlist"/>
              <w:spacing w:after="0"/>
              <w:ind w:left="1068"/>
              <w:rPr>
                <w:rFonts w:asciiTheme="minorHAnsi" w:hAnsiTheme="minorHAnsi" w:cs="Arial"/>
                <w:sz w:val="24"/>
                <w:szCs w:val="24"/>
              </w:rPr>
            </w:pPr>
          </w:p>
        </w:tc>
      </w:tr>
    </w:tbl>
    <w:p w14:paraId="1B0FE6E1" w14:textId="77777777" w:rsidR="00C46733" w:rsidRPr="005D2680" w:rsidRDefault="00C46733" w:rsidP="00DF3661">
      <w:pPr>
        <w:pStyle w:val="Akapitzlist"/>
        <w:spacing w:after="0"/>
        <w:ind w:left="0"/>
        <w:rPr>
          <w:rFonts w:asciiTheme="minorHAnsi" w:hAnsiTheme="minorHAnsi" w:cs="Arial"/>
          <w:sz w:val="24"/>
          <w:szCs w:val="24"/>
        </w:rPr>
      </w:pPr>
    </w:p>
    <w:p w14:paraId="4C18FE29" w14:textId="21C56147" w:rsidR="00C46733" w:rsidRDefault="00C46733" w:rsidP="00DF3661">
      <w:pPr>
        <w:rPr>
          <w:rFonts w:asciiTheme="minorHAnsi" w:hAnsiTheme="minorHAnsi"/>
        </w:rPr>
      </w:pPr>
    </w:p>
    <w:p w14:paraId="2C31A3DB" w14:textId="0767D1D8" w:rsidR="001927BC" w:rsidRDefault="001927BC" w:rsidP="00DF3661">
      <w:pPr>
        <w:rPr>
          <w:rFonts w:asciiTheme="minorHAnsi" w:hAnsiTheme="minorHAnsi"/>
        </w:rPr>
      </w:pPr>
    </w:p>
    <w:p w14:paraId="34E9F14F" w14:textId="0DDB3320" w:rsidR="001927BC" w:rsidRDefault="001927BC" w:rsidP="00DF3661">
      <w:pPr>
        <w:rPr>
          <w:rFonts w:asciiTheme="minorHAnsi" w:hAnsiTheme="minorHAnsi"/>
        </w:rPr>
      </w:pPr>
    </w:p>
    <w:p w14:paraId="2D451AC8" w14:textId="4F21416C" w:rsidR="001927BC" w:rsidRDefault="001927BC" w:rsidP="00DF3661">
      <w:pPr>
        <w:rPr>
          <w:rFonts w:asciiTheme="minorHAnsi" w:hAnsiTheme="minorHAnsi"/>
        </w:rPr>
      </w:pPr>
    </w:p>
    <w:p w14:paraId="49D7B31C" w14:textId="72FF2212" w:rsidR="001927BC" w:rsidRDefault="001927BC" w:rsidP="00DF3661">
      <w:pPr>
        <w:rPr>
          <w:rFonts w:asciiTheme="minorHAnsi" w:hAnsiTheme="minorHAnsi"/>
        </w:rPr>
      </w:pPr>
    </w:p>
    <w:p w14:paraId="40CAF1C4" w14:textId="44A9D554" w:rsidR="001927BC" w:rsidRDefault="001927BC" w:rsidP="00DF3661">
      <w:pPr>
        <w:rPr>
          <w:rFonts w:asciiTheme="minorHAnsi" w:hAnsiTheme="minorHAnsi"/>
        </w:rPr>
      </w:pPr>
    </w:p>
    <w:p w14:paraId="4269CB49" w14:textId="6FA88C34" w:rsidR="001927BC" w:rsidRDefault="001927BC" w:rsidP="00DF3661">
      <w:pPr>
        <w:rPr>
          <w:rFonts w:asciiTheme="minorHAnsi" w:hAnsiTheme="minorHAnsi"/>
        </w:rPr>
      </w:pPr>
    </w:p>
    <w:p w14:paraId="30179B2E" w14:textId="14A909F5" w:rsidR="001927BC" w:rsidRDefault="001927BC" w:rsidP="00DF3661">
      <w:pPr>
        <w:rPr>
          <w:rFonts w:asciiTheme="minorHAnsi" w:hAnsiTheme="minorHAnsi"/>
        </w:rPr>
      </w:pPr>
    </w:p>
    <w:p w14:paraId="33EFB21A" w14:textId="0D906ED5" w:rsidR="001927BC" w:rsidRDefault="001927BC" w:rsidP="00DF3661">
      <w:pPr>
        <w:rPr>
          <w:rFonts w:asciiTheme="minorHAnsi" w:hAnsiTheme="minorHAnsi"/>
        </w:rPr>
      </w:pPr>
    </w:p>
    <w:p w14:paraId="78F89D9E" w14:textId="74C3B819" w:rsidR="001927BC" w:rsidRDefault="001927BC" w:rsidP="00DF3661">
      <w:pPr>
        <w:rPr>
          <w:rFonts w:asciiTheme="minorHAnsi" w:hAnsiTheme="minorHAnsi"/>
        </w:rPr>
      </w:pPr>
    </w:p>
    <w:p w14:paraId="137A811C" w14:textId="5DB7C38C" w:rsidR="001927BC" w:rsidRDefault="001927BC" w:rsidP="00DF3661">
      <w:pPr>
        <w:rPr>
          <w:rFonts w:asciiTheme="minorHAnsi" w:hAnsiTheme="minorHAnsi"/>
        </w:rPr>
      </w:pPr>
    </w:p>
    <w:p w14:paraId="6DD5AA6C" w14:textId="77777777" w:rsidR="001927BC" w:rsidRPr="005D2680" w:rsidRDefault="001927BC" w:rsidP="00DF3661">
      <w:pPr>
        <w:rPr>
          <w:rFonts w:asciiTheme="minorHAnsi" w:hAnsiTheme="minorHAnsi"/>
        </w:rPr>
      </w:pPr>
    </w:p>
    <w:p w14:paraId="75DB3C1D" w14:textId="4B252AE5"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sz w:val="24"/>
          <w:szCs w:val="24"/>
        </w:rPr>
        <w:lastRenderedPageBreak/>
        <w:t>Diatermia</w:t>
      </w:r>
      <w:r w:rsidR="00845A8D" w:rsidRPr="005D2680">
        <w:rPr>
          <w:rFonts w:asciiTheme="minorHAnsi" w:hAnsiTheme="minorHAnsi" w:cs="Tahoma"/>
          <w:b/>
          <w:sz w:val="24"/>
          <w:szCs w:val="24"/>
        </w:rPr>
        <w:t xml:space="preserve"> chirurgiczna</w:t>
      </w:r>
    </w:p>
    <w:p w14:paraId="769E20D7"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2B5EBF22"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6CD74BE6"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tbl>
      <w:tblPr>
        <w:tblW w:w="0" w:type="auto"/>
        <w:tblInd w:w="-36" w:type="dxa"/>
        <w:tblLayout w:type="fixed"/>
        <w:tblCellMar>
          <w:top w:w="108" w:type="dxa"/>
          <w:bottom w:w="108" w:type="dxa"/>
        </w:tblCellMar>
        <w:tblLook w:val="0000" w:firstRow="0" w:lastRow="0" w:firstColumn="0" w:lastColumn="0" w:noHBand="0" w:noVBand="0"/>
      </w:tblPr>
      <w:tblGrid>
        <w:gridCol w:w="596"/>
        <w:gridCol w:w="124"/>
        <w:gridCol w:w="4414"/>
        <w:gridCol w:w="1418"/>
        <w:gridCol w:w="3488"/>
      </w:tblGrid>
      <w:tr w:rsidR="00C46733" w:rsidRPr="005D2680" w14:paraId="10A40761" w14:textId="77777777" w:rsidTr="0008020D">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1A879A83" w14:textId="77777777" w:rsidR="00C46733" w:rsidRPr="005D2680" w:rsidRDefault="00C46733" w:rsidP="00DF3661">
            <w:pPr>
              <w:snapToGrid w:val="0"/>
              <w:jc w:val="center"/>
              <w:rPr>
                <w:rFonts w:asciiTheme="minorHAnsi" w:hAnsiTheme="minorHAnsi" w:cs="Arial"/>
              </w:rPr>
            </w:pPr>
            <w:r w:rsidRPr="005D2680">
              <w:rPr>
                <w:rFonts w:asciiTheme="minorHAnsi" w:hAnsiTheme="minorHAnsi" w:cs="Arial"/>
              </w:rPr>
              <w:t>Lp.</w:t>
            </w:r>
          </w:p>
        </w:tc>
        <w:tc>
          <w:tcPr>
            <w:tcW w:w="4414" w:type="dxa"/>
            <w:tcBorders>
              <w:top w:val="single" w:sz="4" w:space="0" w:color="000000"/>
              <w:left w:val="single" w:sz="4" w:space="0" w:color="000000"/>
              <w:bottom w:val="single" w:sz="4" w:space="0" w:color="000000"/>
            </w:tcBorders>
            <w:shd w:val="clear" w:color="auto" w:fill="auto"/>
            <w:vAlign w:val="center"/>
          </w:tcPr>
          <w:p w14:paraId="5F3F530D" w14:textId="77777777" w:rsidR="00C46733" w:rsidRPr="00422DEC" w:rsidRDefault="00C46733" w:rsidP="00DF3661">
            <w:pPr>
              <w:snapToGrid w:val="0"/>
              <w:jc w:val="center"/>
              <w:rPr>
                <w:rFonts w:asciiTheme="minorHAnsi" w:hAnsiTheme="minorHAnsi" w:cs="Arial"/>
                <w:b/>
                <w:bCs/>
              </w:rPr>
            </w:pPr>
            <w:r w:rsidRPr="00422DEC">
              <w:rPr>
                <w:rFonts w:asciiTheme="minorHAnsi" w:hAnsiTheme="minorHAnsi" w:cs="Arial"/>
                <w:b/>
                <w:bCs/>
              </w:rPr>
              <w:t>Opis parametru</w:t>
            </w:r>
          </w:p>
        </w:tc>
        <w:tc>
          <w:tcPr>
            <w:tcW w:w="1418" w:type="dxa"/>
            <w:tcBorders>
              <w:top w:val="single" w:sz="4" w:space="0" w:color="000000"/>
              <w:left w:val="single" w:sz="4" w:space="0" w:color="000000"/>
              <w:bottom w:val="single" w:sz="4" w:space="0" w:color="000000"/>
            </w:tcBorders>
            <w:shd w:val="clear" w:color="auto" w:fill="auto"/>
          </w:tcPr>
          <w:p w14:paraId="1B621428" w14:textId="77777777" w:rsidR="00C46733" w:rsidRPr="00422DEC" w:rsidRDefault="00C46733" w:rsidP="00DF3661">
            <w:pPr>
              <w:snapToGrid w:val="0"/>
              <w:jc w:val="center"/>
              <w:rPr>
                <w:rFonts w:asciiTheme="minorHAnsi" w:hAnsiTheme="minorHAnsi" w:cs="Arial"/>
                <w:b/>
                <w:bCs/>
              </w:rPr>
            </w:pPr>
            <w:r w:rsidRPr="00422DEC">
              <w:rPr>
                <w:rFonts w:asciiTheme="minorHAnsi" w:hAnsiTheme="minorHAnsi" w:cs="Arial"/>
                <w:b/>
                <w:bCs/>
              </w:rPr>
              <w:t>Parametr wymagany</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14BB" w14:textId="77777777" w:rsidR="00C46733" w:rsidRPr="00422DEC" w:rsidRDefault="00C46733" w:rsidP="00DF3661">
            <w:pPr>
              <w:snapToGrid w:val="0"/>
              <w:jc w:val="center"/>
              <w:rPr>
                <w:rFonts w:asciiTheme="minorHAnsi" w:hAnsiTheme="minorHAnsi"/>
                <w:b/>
                <w:bCs/>
              </w:rPr>
            </w:pPr>
            <w:r w:rsidRPr="00422DEC">
              <w:rPr>
                <w:rFonts w:asciiTheme="minorHAnsi" w:hAnsiTheme="minorHAnsi" w:cs="Arial"/>
                <w:b/>
                <w:bCs/>
              </w:rPr>
              <w:t>Parametr oferowany</w:t>
            </w:r>
          </w:p>
        </w:tc>
      </w:tr>
      <w:tr w:rsidR="00C46733" w:rsidRPr="005D2680" w14:paraId="61990CC6"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BBC59D" w14:textId="77777777" w:rsidR="00C46733" w:rsidRPr="005D2680" w:rsidRDefault="00C46733" w:rsidP="00DF3661">
            <w:pPr>
              <w:snapToGrid w:val="0"/>
              <w:rPr>
                <w:rFonts w:asciiTheme="minorHAnsi" w:hAnsiTheme="minorHAnsi"/>
              </w:rPr>
            </w:pPr>
            <w:r w:rsidRPr="005D2680">
              <w:rPr>
                <w:rFonts w:asciiTheme="minorHAnsi" w:hAnsiTheme="minorHAnsi" w:cs="Arial"/>
              </w:rPr>
              <w:t>Dane techniczne</w:t>
            </w:r>
          </w:p>
        </w:tc>
      </w:tr>
      <w:tr w:rsidR="00C46733" w:rsidRPr="005D2680" w14:paraId="647DE387" w14:textId="77777777" w:rsidTr="0008020D">
        <w:trPr>
          <w:trHeight w:val="721"/>
        </w:trPr>
        <w:tc>
          <w:tcPr>
            <w:tcW w:w="596" w:type="dxa"/>
            <w:tcBorders>
              <w:top w:val="single" w:sz="4" w:space="0" w:color="000000"/>
              <w:left w:val="single" w:sz="4" w:space="0" w:color="000000"/>
              <w:bottom w:val="single" w:sz="4" w:space="0" w:color="000000"/>
            </w:tcBorders>
            <w:shd w:val="clear" w:color="auto" w:fill="auto"/>
            <w:vAlign w:val="center"/>
          </w:tcPr>
          <w:p w14:paraId="478BE1C5" w14:textId="77777777" w:rsidR="00C46733" w:rsidRPr="005D2680" w:rsidRDefault="00C46733" w:rsidP="00DF3661">
            <w:pPr>
              <w:snapToGrid w:val="0"/>
              <w:rPr>
                <w:rFonts w:asciiTheme="minorHAnsi" w:hAnsiTheme="minorHAnsi" w:cs="Arial"/>
              </w:rPr>
            </w:pPr>
            <w:r w:rsidRPr="005D2680">
              <w:rPr>
                <w:rFonts w:asciiTheme="minorHAnsi" w:hAnsiTheme="minorHAnsi" w:cs="Arial"/>
              </w:rPr>
              <w:t>1</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5C61143D" w14:textId="77777777" w:rsidR="00C46733" w:rsidRPr="005D2680" w:rsidRDefault="00C46733" w:rsidP="00DF3661">
            <w:pPr>
              <w:snapToGrid w:val="0"/>
              <w:rPr>
                <w:rFonts w:asciiTheme="minorHAnsi" w:hAnsiTheme="minorHAnsi" w:cs="Arial"/>
              </w:rPr>
            </w:pPr>
            <w:r w:rsidRPr="005D2680">
              <w:rPr>
                <w:rFonts w:asciiTheme="minorHAnsi" w:hAnsiTheme="minorHAnsi" w:cs="Arial"/>
              </w:rPr>
              <w:t xml:space="preserve">Urządzenie umożliwiające pracę </w:t>
            </w:r>
            <w:proofErr w:type="spellStart"/>
            <w:r w:rsidRPr="005D2680">
              <w:rPr>
                <w:rFonts w:asciiTheme="minorHAnsi" w:hAnsiTheme="minorHAnsi" w:cs="Arial"/>
              </w:rPr>
              <w:t>monopolarną</w:t>
            </w:r>
            <w:proofErr w:type="spellEnd"/>
            <w:r w:rsidRPr="005D2680">
              <w:rPr>
                <w:rFonts w:asciiTheme="minorHAnsi" w:hAnsiTheme="minorHAnsi" w:cs="Arial"/>
              </w:rPr>
              <w:t xml:space="preserve"> i bipolarną</w:t>
            </w:r>
          </w:p>
        </w:tc>
        <w:tc>
          <w:tcPr>
            <w:tcW w:w="1418" w:type="dxa"/>
            <w:tcBorders>
              <w:top w:val="single" w:sz="4" w:space="0" w:color="000000"/>
              <w:left w:val="single" w:sz="4" w:space="0" w:color="000000"/>
              <w:bottom w:val="single" w:sz="4" w:space="0" w:color="000000"/>
            </w:tcBorders>
            <w:shd w:val="clear" w:color="auto" w:fill="auto"/>
          </w:tcPr>
          <w:p w14:paraId="1352418D" w14:textId="77777777" w:rsidR="00C46733" w:rsidRPr="005D2680" w:rsidRDefault="00C46733" w:rsidP="00DF3661">
            <w:pPr>
              <w:snapToGrid w:val="0"/>
              <w:rPr>
                <w:rFonts w:asciiTheme="minorHAnsi" w:hAnsiTheme="minorHAnsi" w:cs="Arial"/>
              </w:rPr>
            </w:pPr>
            <w:r w:rsidRPr="005D2680">
              <w:rPr>
                <w:rFonts w:asciiTheme="minorHAnsi" w:hAnsiTheme="minorHAnsi" w:cs="Arial"/>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98C72" w14:textId="77777777" w:rsidR="00C46733" w:rsidRPr="005D2680" w:rsidRDefault="00C46733" w:rsidP="00DF3661">
            <w:pPr>
              <w:snapToGrid w:val="0"/>
              <w:rPr>
                <w:rFonts w:asciiTheme="minorHAnsi" w:hAnsiTheme="minorHAnsi" w:cs="Arial"/>
              </w:rPr>
            </w:pPr>
          </w:p>
        </w:tc>
      </w:tr>
      <w:tr w:rsidR="00AB5F41" w:rsidRPr="005D2680" w14:paraId="0FAF89DF" w14:textId="77777777" w:rsidTr="0008020D">
        <w:trPr>
          <w:trHeight w:val="449"/>
        </w:trPr>
        <w:tc>
          <w:tcPr>
            <w:tcW w:w="596" w:type="dxa"/>
            <w:tcBorders>
              <w:left w:val="single" w:sz="4" w:space="0" w:color="000000"/>
              <w:bottom w:val="single" w:sz="4" w:space="0" w:color="000000"/>
            </w:tcBorders>
            <w:shd w:val="clear" w:color="auto" w:fill="auto"/>
            <w:vAlign w:val="center"/>
          </w:tcPr>
          <w:p w14:paraId="4C8EA46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w:t>
            </w:r>
          </w:p>
        </w:tc>
        <w:tc>
          <w:tcPr>
            <w:tcW w:w="4538" w:type="dxa"/>
            <w:gridSpan w:val="2"/>
            <w:tcBorders>
              <w:left w:val="single" w:sz="4" w:space="0" w:color="000000"/>
              <w:bottom w:val="single" w:sz="4" w:space="0" w:color="000000"/>
            </w:tcBorders>
            <w:shd w:val="clear" w:color="auto" w:fill="auto"/>
            <w:vAlign w:val="center"/>
          </w:tcPr>
          <w:p w14:paraId="1745247D"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Urządzenie z  możliwością pracy w osłonie  argonu oraz systemem zamykania naczyń do 7mm</w:t>
            </w:r>
          </w:p>
        </w:tc>
        <w:tc>
          <w:tcPr>
            <w:tcW w:w="1418" w:type="dxa"/>
            <w:tcBorders>
              <w:left w:val="single" w:sz="4" w:space="0" w:color="000000"/>
              <w:bottom w:val="single" w:sz="4" w:space="0" w:color="000000"/>
            </w:tcBorders>
            <w:shd w:val="clear" w:color="auto" w:fill="auto"/>
          </w:tcPr>
          <w:p w14:paraId="52957D91" w14:textId="1EAE6412"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4BFEF952" w14:textId="77777777" w:rsidR="00AB5F41" w:rsidRPr="005D2680" w:rsidRDefault="00AB5F41" w:rsidP="00AB5F41">
            <w:pPr>
              <w:snapToGrid w:val="0"/>
              <w:rPr>
                <w:rFonts w:asciiTheme="minorHAnsi" w:hAnsiTheme="minorHAnsi" w:cs="Arial"/>
              </w:rPr>
            </w:pPr>
          </w:p>
        </w:tc>
      </w:tr>
      <w:tr w:rsidR="00AB5F41" w:rsidRPr="005D2680" w14:paraId="3EC1E15C" w14:textId="77777777" w:rsidTr="0008020D">
        <w:trPr>
          <w:trHeight w:val="449"/>
        </w:trPr>
        <w:tc>
          <w:tcPr>
            <w:tcW w:w="596" w:type="dxa"/>
            <w:tcBorders>
              <w:left w:val="single" w:sz="4" w:space="0" w:color="000000"/>
              <w:bottom w:val="single" w:sz="4" w:space="0" w:color="000000"/>
            </w:tcBorders>
            <w:shd w:val="clear" w:color="auto" w:fill="auto"/>
            <w:vAlign w:val="center"/>
          </w:tcPr>
          <w:p w14:paraId="5C48E3A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3</w:t>
            </w:r>
          </w:p>
        </w:tc>
        <w:tc>
          <w:tcPr>
            <w:tcW w:w="4538" w:type="dxa"/>
            <w:gridSpan w:val="2"/>
            <w:tcBorders>
              <w:left w:val="single" w:sz="4" w:space="0" w:color="000000"/>
              <w:bottom w:val="single" w:sz="4" w:space="0" w:color="000000"/>
            </w:tcBorders>
            <w:shd w:val="clear" w:color="auto" w:fill="auto"/>
            <w:vAlign w:val="center"/>
          </w:tcPr>
          <w:p w14:paraId="7351C3D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Zasilanie elektryczne urządzenia: 230V 50Hz</w:t>
            </w:r>
          </w:p>
        </w:tc>
        <w:tc>
          <w:tcPr>
            <w:tcW w:w="1418" w:type="dxa"/>
            <w:tcBorders>
              <w:left w:val="single" w:sz="4" w:space="0" w:color="000000"/>
              <w:bottom w:val="single" w:sz="4" w:space="0" w:color="000000"/>
            </w:tcBorders>
            <w:shd w:val="clear" w:color="auto" w:fill="auto"/>
          </w:tcPr>
          <w:p w14:paraId="22D246CD" w14:textId="2341C269"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77F2F585" w14:textId="77777777" w:rsidR="00AB5F41" w:rsidRPr="005D2680" w:rsidRDefault="00AB5F41" w:rsidP="00AB5F41">
            <w:pPr>
              <w:snapToGrid w:val="0"/>
              <w:rPr>
                <w:rFonts w:asciiTheme="minorHAnsi" w:hAnsiTheme="minorHAnsi" w:cs="Arial"/>
              </w:rPr>
            </w:pPr>
          </w:p>
        </w:tc>
      </w:tr>
      <w:tr w:rsidR="00AB5F41" w:rsidRPr="005D2680" w14:paraId="0DF4A88F" w14:textId="77777777" w:rsidTr="0008020D">
        <w:tc>
          <w:tcPr>
            <w:tcW w:w="596" w:type="dxa"/>
            <w:tcBorders>
              <w:left w:val="single" w:sz="4" w:space="0" w:color="000000"/>
              <w:bottom w:val="single" w:sz="4" w:space="0" w:color="000000"/>
            </w:tcBorders>
            <w:shd w:val="clear" w:color="auto" w:fill="auto"/>
            <w:vAlign w:val="center"/>
          </w:tcPr>
          <w:p w14:paraId="2EEF4B95" w14:textId="77777777" w:rsidR="00AB5F41" w:rsidRPr="005D2680" w:rsidRDefault="00AB5F41" w:rsidP="00AB5F41">
            <w:pPr>
              <w:snapToGrid w:val="0"/>
              <w:rPr>
                <w:rFonts w:asciiTheme="minorHAnsi" w:hAnsiTheme="minorHAnsi"/>
              </w:rPr>
            </w:pPr>
            <w:r w:rsidRPr="005D2680">
              <w:rPr>
                <w:rFonts w:asciiTheme="minorHAnsi" w:hAnsiTheme="minorHAnsi"/>
              </w:rPr>
              <w:t>4</w:t>
            </w:r>
          </w:p>
        </w:tc>
        <w:tc>
          <w:tcPr>
            <w:tcW w:w="4538" w:type="dxa"/>
            <w:gridSpan w:val="2"/>
            <w:tcBorders>
              <w:left w:val="single" w:sz="4" w:space="0" w:color="000000"/>
              <w:bottom w:val="single" w:sz="4" w:space="0" w:color="000000"/>
            </w:tcBorders>
            <w:shd w:val="clear" w:color="auto" w:fill="auto"/>
            <w:vAlign w:val="center"/>
          </w:tcPr>
          <w:p w14:paraId="2D335FB5" w14:textId="77777777" w:rsidR="00AB5F41" w:rsidRPr="005D2680" w:rsidRDefault="00AB5F41" w:rsidP="00AB5F41">
            <w:pPr>
              <w:snapToGrid w:val="0"/>
              <w:rPr>
                <w:rFonts w:asciiTheme="minorHAnsi" w:hAnsiTheme="minorHAnsi"/>
              </w:rPr>
            </w:pPr>
            <w:r w:rsidRPr="005D2680">
              <w:rPr>
                <w:rFonts w:asciiTheme="minorHAnsi" w:hAnsiTheme="minorHAnsi"/>
              </w:rPr>
              <w:t>Podstawowa częstotliwość pracy generatora 333kHz+/-10%</w:t>
            </w:r>
          </w:p>
        </w:tc>
        <w:tc>
          <w:tcPr>
            <w:tcW w:w="1418" w:type="dxa"/>
            <w:tcBorders>
              <w:left w:val="single" w:sz="4" w:space="0" w:color="000000"/>
              <w:bottom w:val="single" w:sz="4" w:space="0" w:color="000000"/>
            </w:tcBorders>
            <w:shd w:val="clear" w:color="auto" w:fill="auto"/>
          </w:tcPr>
          <w:p w14:paraId="26EB6EA8" w14:textId="2CCBEEA4"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3100FCF2" w14:textId="77777777" w:rsidR="00AB5F41" w:rsidRPr="005D2680" w:rsidRDefault="00AB5F41" w:rsidP="00AB5F41">
            <w:pPr>
              <w:snapToGrid w:val="0"/>
              <w:rPr>
                <w:rFonts w:asciiTheme="minorHAnsi" w:hAnsiTheme="minorHAnsi"/>
              </w:rPr>
            </w:pPr>
          </w:p>
        </w:tc>
      </w:tr>
      <w:tr w:rsidR="00AB5F41" w:rsidRPr="005D2680" w14:paraId="3F99F3F1" w14:textId="77777777" w:rsidTr="0008020D">
        <w:tc>
          <w:tcPr>
            <w:tcW w:w="596" w:type="dxa"/>
            <w:tcBorders>
              <w:left w:val="single" w:sz="4" w:space="0" w:color="000000"/>
              <w:bottom w:val="single" w:sz="4" w:space="0" w:color="000000"/>
            </w:tcBorders>
            <w:shd w:val="clear" w:color="auto" w:fill="auto"/>
            <w:vAlign w:val="center"/>
          </w:tcPr>
          <w:p w14:paraId="7DF324DA" w14:textId="77777777" w:rsidR="00AB5F41" w:rsidRPr="005D2680" w:rsidRDefault="00AB5F41" w:rsidP="00AB5F41">
            <w:pPr>
              <w:snapToGrid w:val="0"/>
              <w:rPr>
                <w:rFonts w:asciiTheme="minorHAnsi" w:hAnsiTheme="minorHAnsi"/>
              </w:rPr>
            </w:pPr>
            <w:r w:rsidRPr="005D2680">
              <w:rPr>
                <w:rFonts w:asciiTheme="minorHAnsi" w:hAnsiTheme="minorHAnsi"/>
              </w:rPr>
              <w:t>5</w:t>
            </w:r>
          </w:p>
        </w:tc>
        <w:tc>
          <w:tcPr>
            <w:tcW w:w="4538" w:type="dxa"/>
            <w:gridSpan w:val="2"/>
            <w:tcBorders>
              <w:left w:val="single" w:sz="4" w:space="0" w:color="000000"/>
              <w:bottom w:val="single" w:sz="4" w:space="0" w:color="000000"/>
            </w:tcBorders>
            <w:shd w:val="clear" w:color="auto" w:fill="auto"/>
            <w:vAlign w:val="center"/>
          </w:tcPr>
          <w:p w14:paraId="73D9B428" w14:textId="77777777" w:rsidR="00AB5F41" w:rsidRPr="005D2680" w:rsidRDefault="00AB5F41" w:rsidP="00AB5F41">
            <w:pPr>
              <w:snapToGrid w:val="0"/>
              <w:rPr>
                <w:rFonts w:asciiTheme="minorHAnsi" w:hAnsiTheme="minorHAnsi"/>
              </w:rPr>
            </w:pPr>
            <w:r w:rsidRPr="005D2680">
              <w:rPr>
                <w:rFonts w:asciiTheme="minorHAnsi" w:hAnsiTheme="minorHAnsi"/>
              </w:rPr>
              <w:t xml:space="preserve">Aparat z zabezpieczeniem przed impulsem defibrylacji </w:t>
            </w:r>
          </w:p>
        </w:tc>
        <w:tc>
          <w:tcPr>
            <w:tcW w:w="1418" w:type="dxa"/>
            <w:tcBorders>
              <w:left w:val="single" w:sz="4" w:space="0" w:color="000000"/>
              <w:bottom w:val="single" w:sz="4" w:space="0" w:color="000000"/>
            </w:tcBorders>
            <w:shd w:val="clear" w:color="auto" w:fill="auto"/>
          </w:tcPr>
          <w:p w14:paraId="01E15134" w14:textId="268EE1C5"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3BF4F64E" w14:textId="77777777" w:rsidR="00AB5F41" w:rsidRPr="005D2680" w:rsidRDefault="00AB5F41" w:rsidP="00AB5F41">
            <w:pPr>
              <w:snapToGrid w:val="0"/>
              <w:rPr>
                <w:rFonts w:asciiTheme="minorHAnsi" w:hAnsiTheme="minorHAnsi"/>
              </w:rPr>
            </w:pPr>
          </w:p>
        </w:tc>
      </w:tr>
      <w:tr w:rsidR="00AB5F41" w:rsidRPr="005D2680" w14:paraId="383C592B" w14:textId="77777777" w:rsidTr="0008020D">
        <w:tc>
          <w:tcPr>
            <w:tcW w:w="596" w:type="dxa"/>
            <w:tcBorders>
              <w:left w:val="single" w:sz="4" w:space="0" w:color="000000"/>
              <w:bottom w:val="single" w:sz="4" w:space="0" w:color="000000"/>
            </w:tcBorders>
            <w:shd w:val="clear" w:color="auto" w:fill="auto"/>
            <w:vAlign w:val="center"/>
          </w:tcPr>
          <w:p w14:paraId="10303AB9" w14:textId="77777777" w:rsidR="00AB5F41" w:rsidRPr="005D2680" w:rsidRDefault="00AB5F41" w:rsidP="00AB5F41">
            <w:pPr>
              <w:snapToGrid w:val="0"/>
              <w:rPr>
                <w:rFonts w:asciiTheme="minorHAnsi" w:hAnsiTheme="minorHAnsi"/>
              </w:rPr>
            </w:pPr>
            <w:r w:rsidRPr="005D2680">
              <w:rPr>
                <w:rFonts w:asciiTheme="minorHAnsi" w:hAnsiTheme="minorHAnsi" w:cs="Arial"/>
              </w:rPr>
              <w:t>6</w:t>
            </w:r>
          </w:p>
        </w:tc>
        <w:tc>
          <w:tcPr>
            <w:tcW w:w="4538" w:type="dxa"/>
            <w:gridSpan w:val="2"/>
            <w:tcBorders>
              <w:left w:val="single" w:sz="4" w:space="0" w:color="000000"/>
              <w:bottom w:val="single" w:sz="4" w:space="0" w:color="000000"/>
            </w:tcBorders>
            <w:shd w:val="clear" w:color="auto" w:fill="auto"/>
            <w:vAlign w:val="center"/>
          </w:tcPr>
          <w:p w14:paraId="25497A57" w14:textId="77777777" w:rsidR="00AB5F41" w:rsidRPr="005D2680" w:rsidRDefault="00AB5F41" w:rsidP="00AB5F41">
            <w:pPr>
              <w:snapToGrid w:val="0"/>
              <w:rPr>
                <w:rFonts w:asciiTheme="minorHAnsi" w:hAnsiTheme="minorHAnsi"/>
              </w:rPr>
            </w:pPr>
            <w:r w:rsidRPr="005D2680">
              <w:rPr>
                <w:rFonts w:asciiTheme="minorHAnsi" w:hAnsiTheme="minorHAnsi"/>
              </w:rPr>
              <w:t xml:space="preserve">Zabezpieczenie przeciwporażeniowe </w:t>
            </w:r>
          </w:p>
          <w:p w14:paraId="0EE718C0" w14:textId="77777777" w:rsidR="00AB5F41" w:rsidRPr="005D2680" w:rsidRDefault="00AB5F41" w:rsidP="00AB5F41">
            <w:pPr>
              <w:snapToGrid w:val="0"/>
              <w:rPr>
                <w:rFonts w:asciiTheme="minorHAnsi" w:hAnsiTheme="minorHAnsi"/>
              </w:rPr>
            </w:pPr>
            <w:r w:rsidRPr="005D2680">
              <w:rPr>
                <w:rFonts w:asciiTheme="minorHAnsi" w:hAnsiTheme="minorHAnsi"/>
              </w:rPr>
              <w:t>Klasa I CF</w:t>
            </w:r>
          </w:p>
        </w:tc>
        <w:tc>
          <w:tcPr>
            <w:tcW w:w="1418" w:type="dxa"/>
            <w:tcBorders>
              <w:left w:val="single" w:sz="4" w:space="0" w:color="000000"/>
              <w:bottom w:val="single" w:sz="4" w:space="0" w:color="000000"/>
            </w:tcBorders>
            <w:shd w:val="clear" w:color="auto" w:fill="auto"/>
          </w:tcPr>
          <w:p w14:paraId="52AD399E" w14:textId="52781463"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5A884142" w14:textId="77777777" w:rsidR="00AB5F41" w:rsidRPr="005D2680" w:rsidRDefault="00AB5F41" w:rsidP="00AB5F41">
            <w:pPr>
              <w:snapToGrid w:val="0"/>
              <w:rPr>
                <w:rFonts w:asciiTheme="minorHAnsi" w:hAnsiTheme="minorHAnsi"/>
              </w:rPr>
            </w:pPr>
          </w:p>
        </w:tc>
      </w:tr>
      <w:tr w:rsidR="00AB5F41" w:rsidRPr="005D2680" w14:paraId="40782E98" w14:textId="77777777" w:rsidTr="0008020D">
        <w:tc>
          <w:tcPr>
            <w:tcW w:w="596" w:type="dxa"/>
            <w:tcBorders>
              <w:left w:val="single" w:sz="4" w:space="0" w:color="000000"/>
              <w:bottom w:val="single" w:sz="4" w:space="0" w:color="000000"/>
            </w:tcBorders>
            <w:shd w:val="clear" w:color="auto" w:fill="auto"/>
            <w:vAlign w:val="center"/>
          </w:tcPr>
          <w:p w14:paraId="7E359870" w14:textId="77777777" w:rsidR="00AB5F41" w:rsidRPr="005D2680" w:rsidRDefault="00AB5F41" w:rsidP="00AB5F41">
            <w:pPr>
              <w:snapToGrid w:val="0"/>
              <w:rPr>
                <w:rFonts w:asciiTheme="minorHAnsi" w:hAnsiTheme="minorHAnsi"/>
              </w:rPr>
            </w:pPr>
            <w:r w:rsidRPr="005D2680">
              <w:rPr>
                <w:rFonts w:asciiTheme="minorHAnsi" w:hAnsiTheme="minorHAnsi"/>
              </w:rPr>
              <w:t>7</w:t>
            </w:r>
          </w:p>
        </w:tc>
        <w:tc>
          <w:tcPr>
            <w:tcW w:w="4538" w:type="dxa"/>
            <w:gridSpan w:val="2"/>
            <w:tcBorders>
              <w:left w:val="single" w:sz="4" w:space="0" w:color="000000"/>
              <w:bottom w:val="single" w:sz="4" w:space="0" w:color="000000"/>
            </w:tcBorders>
            <w:shd w:val="clear" w:color="auto" w:fill="auto"/>
            <w:vAlign w:val="center"/>
          </w:tcPr>
          <w:p w14:paraId="69260E60" w14:textId="77777777" w:rsidR="00AB5F41" w:rsidRPr="005D2680" w:rsidRDefault="00AB5F41" w:rsidP="00AB5F41">
            <w:pPr>
              <w:snapToGrid w:val="0"/>
              <w:rPr>
                <w:rFonts w:asciiTheme="minorHAnsi" w:hAnsiTheme="minorHAnsi"/>
              </w:rPr>
            </w:pPr>
            <w:r w:rsidRPr="005D2680">
              <w:rPr>
                <w:rFonts w:asciiTheme="minorHAnsi" w:hAnsiTheme="minorHAnsi"/>
              </w:rPr>
              <w:t>Zabezpieczenie przed przeciążeniem aparatu z aktywnym pomiarem temperatury kluczowych elementów</w:t>
            </w:r>
          </w:p>
        </w:tc>
        <w:tc>
          <w:tcPr>
            <w:tcW w:w="1418" w:type="dxa"/>
            <w:tcBorders>
              <w:left w:val="single" w:sz="4" w:space="0" w:color="000000"/>
              <w:bottom w:val="single" w:sz="4" w:space="0" w:color="000000"/>
            </w:tcBorders>
            <w:shd w:val="clear" w:color="auto" w:fill="auto"/>
          </w:tcPr>
          <w:p w14:paraId="7402654B" w14:textId="63B3014A"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1AF4E815" w14:textId="77777777" w:rsidR="00AB5F41" w:rsidRPr="005D2680" w:rsidRDefault="00AB5F41" w:rsidP="00AB5F41">
            <w:pPr>
              <w:snapToGrid w:val="0"/>
              <w:rPr>
                <w:rFonts w:asciiTheme="minorHAnsi" w:hAnsiTheme="minorHAnsi"/>
              </w:rPr>
            </w:pPr>
          </w:p>
        </w:tc>
      </w:tr>
      <w:tr w:rsidR="00AB5F41" w:rsidRPr="005D2680" w14:paraId="08237A2A" w14:textId="77777777" w:rsidTr="0008020D">
        <w:tc>
          <w:tcPr>
            <w:tcW w:w="596" w:type="dxa"/>
            <w:tcBorders>
              <w:left w:val="single" w:sz="4" w:space="0" w:color="000000"/>
              <w:bottom w:val="single" w:sz="4" w:space="0" w:color="000000"/>
            </w:tcBorders>
            <w:shd w:val="clear" w:color="auto" w:fill="auto"/>
            <w:vAlign w:val="center"/>
          </w:tcPr>
          <w:p w14:paraId="5DA04333" w14:textId="77777777" w:rsidR="00AB5F41" w:rsidRPr="005D2680" w:rsidRDefault="00AB5F41" w:rsidP="00AB5F41">
            <w:pPr>
              <w:snapToGrid w:val="0"/>
              <w:rPr>
                <w:rFonts w:asciiTheme="minorHAnsi" w:hAnsiTheme="minorHAnsi"/>
              </w:rPr>
            </w:pPr>
            <w:r w:rsidRPr="005D2680">
              <w:rPr>
                <w:rFonts w:asciiTheme="minorHAnsi" w:hAnsiTheme="minorHAnsi" w:cs="Arial"/>
              </w:rPr>
              <w:t>8</w:t>
            </w:r>
          </w:p>
        </w:tc>
        <w:tc>
          <w:tcPr>
            <w:tcW w:w="4538" w:type="dxa"/>
            <w:gridSpan w:val="2"/>
            <w:tcBorders>
              <w:left w:val="single" w:sz="4" w:space="0" w:color="000000"/>
              <w:bottom w:val="single" w:sz="4" w:space="0" w:color="000000"/>
            </w:tcBorders>
            <w:shd w:val="clear" w:color="auto" w:fill="auto"/>
            <w:vAlign w:val="center"/>
          </w:tcPr>
          <w:p w14:paraId="683EEE64" w14:textId="77777777" w:rsidR="00AB5F41" w:rsidRPr="005D2680" w:rsidRDefault="00AB5F41" w:rsidP="00AB5F41">
            <w:pPr>
              <w:snapToGrid w:val="0"/>
              <w:rPr>
                <w:rFonts w:asciiTheme="minorHAnsi" w:hAnsiTheme="minorHAnsi"/>
              </w:rPr>
            </w:pPr>
            <w:r w:rsidRPr="005D2680">
              <w:rPr>
                <w:rFonts w:asciiTheme="minorHAnsi" w:hAnsiTheme="minorHAnsi"/>
              </w:rPr>
              <w:t>Aparat w pełni zintegrowany (jedno urządzenie), bez dodatkowych przystawek. Obsługa wszystkich dostępnych trybów pracy z jednego panelu sterowania</w:t>
            </w:r>
          </w:p>
        </w:tc>
        <w:tc>
          <w:tcPr>
            <w:tcW w:w="1418" w:type="dxa"/>
            <w:tcBorders>
              <w:left w:val="single" w:sz="4" w:space="0" w:color="000000"/>
              <w:bottom w:val="single" w:sz="4" w:space="0" w:color="000000"/>
            </w:tcBorders>
            <w:shd w:val="clear" w:color="auto" w:fill="auto"/>
          </w:tcPr>
          <w:p w14:paraId="514C5DA0" w14:textId="6545603A"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79B0A128" w14:textId="77777777" w:rsidR="00AB5F41" w:rsidRPr="005D2680" w:rsidRDefault="00AB5F41" w:rsidP="00AB5F41">
            <w:pPr>
              <w:snapToGrid w:val="0"/>
              <w:rPr>
                <w:rFonts w:asciiTheme="minorHAnsi" w:hAnsiTheme="minorHAnsi"/>
              </w:rPr>
            </w:pPr>
          </w:p>
        </w:tc>
      </w:tr>
      <w:tr w:rsidR="00AB5F41" w:rsidRPr="005D2680" w14:paraId="67B9C3C1" w14:textId="77777777" w:rsidTr="0008020D">
        <w:tc>
          <w:tcPr>
            <w:tcW w:w="596" w:type="dxa"/>
            <w:tcBorders>
              <w:left w:val="single" w:sz="4" w:space="0" w:color="000000"/>
              <w:bottom w:val="single" w:sz="4" w:space="0" w:color="000000"/>
            </w:tcBorders>
            <w:shd w:val="clear" w:color="auto" w:fill="auto"/>
            <w:vAlign w:val="center"/>
          </w:tcPr>
          <w:p w14:paraId="54124FD5" w14:textId="77777777" w:rsidR="00AB5F41" w:rsidRPr="005D2680" w:rsidRDefault="00AB5F41" w:rsidP="00AB5F41">
            <w:pPr>
              <w:snapToGrid w:val="0"/>
              <w:rPr>
                <w:rFonts w:asciiTheme="minorHAnsi" w:hAnsiTheme="minorHAnsi" w:cs="Arial"/>
              </w:rPr>
            </w:pPr>
            <w:r w:rsidRPr="005D2680">
              <w:rPr>
                <w:rFonts w:asciiTheme="minorHAnsi" w:hAnsiTheme="minorHAnsi"/>
              </w:rPr>
              <w:t>9</w:t>
            </w:r>
          </w:p>
        </w:tc>
        <w:tc>
          <w:tcPr>
            <w:tcW w:w="4538" w:type="dxa"/>
            <w:gridSpan w:val="2"/>
            <w:tcBorders>
              <w:left w:val="single" w:sz="4" w:space="0" w:color="000000"/>
              <w:bottom w:val="single" w:sz="4" w:space="0" w:color="000000"/>
            </w:tcBorders>
            <w:shd w:val="clear" w:color="auto" w:fill="auto"/>
            <w:vAlign w:val="center"/>
          </w:tcPr>
          <w:p w14:paraId="5D8D8F85" w14:textId="77777777" w:rsidR="00AB5F41" w:rsidRPr="005D2680" w:rsidRDefault="00AB5F41" w:rsidP="00AB5F41">
            <w:pPr>
              <w:snapToGrid w:val="0"/>
              <w:rPr>
                <w:rFonts w:asciiTheme="minorHAnsi" w:hAnsiTheme="minorHAnsi"/>
              </w:rPr>
            </w:pPr>
            <w:r w:rsidRPr="005D2680">
              <w:rPr>
                <w:rFonts w:asciiTheme="minorHAnsi" w:hAnsiTheme="minorHAnsi" w:cs="Arial"/>
              </w:rPr>
              <w:t>Automatyczny test urządzenia po uruchomieniu.</w:t>
            </w:r>
          </w:p>
        </w:tc>
        <w:tc>
          <w:tcPr>
            <w:tcW w:w="1418" w:type="dxa"/>
            <w:tcBorders>
              <w:left w:val="single" w:sz="4" w:space="0" w:color="000000"/>
              <w:bottom w:val="single" w:sz="4" w:space="0" w:color="000000"/>
            </w:tcBorders>
            <w:shd w:val="clear" w:color="auto" w:fill="auto"/>
          </w:tcPr>
          <w:p w14:paraId="1AC7C5CC" w14:textId="318983F0"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7CFBECD6" w14:textId="77777777" w:rsidR="00AB5F41" w:rsidRPr="005D2680" w:rsidRDefault="00AB5F41" w:rsidP="00AB5F41">
            <w:pPr>
              <w:snapToGrid w:val="0"/>
              <w:rPr>
                <w:rFonts w:asciiTheme="minorHAnsi" w:hAnsiTheme="minorHAnsi"/>
              </w:rPr>
            </w:pPr>
          </w:p>
        </w:tc>
      </w:tr>
      <w:tr w:rsidR="00AB5F41" w:rsidRPr="005D2680" w14:paraId="5466A223"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5C97A03F" w14:textId="77777777" w:rsidR="00AB5F41" w:rsidRPr="005D2680" w:rsidRDefault="00AB5F41" w:rsidP="00AB5F41">
            <w:pPr>
              <w:snapToGrid w:val="0"/>
              <w:rPr>
                <w:rFonts w:asciiTheme="minorHAnsi" w:hAnsiTheme="minorHAnsi" w:cs="Arial"/>
              </w:rPr>
            </w:pPr>
            <w:r w:rsidRPr="005D2680">
              <w:rPr>
                <w:rFonts w:asciiTheme="minorHAnsi" w:hAnsiTheme="minorHAnsi"/>
              </w:rPr>
              <w:t>10</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3FEB889F" w14:textId="77777777" w:rsidR="00AB5F41" w:rsidRPr="005D2680" w:rsidRDefault="00AB5F41" w:rsidP="00AB5F41">
            <w:pPr>
              <w:snapToGrid w:val="0"/>
              <w:rPr>
                <w:rFonts w:asciiTheme="minorHAnsi" w:hAnsiTheme="minorHAnsi"/>
              </w:rPr>
            </w:pPr>
            <w:r w:rsidRPr="005D2680">
              <w:rPr>
                <w:rFonts w:asciiTheme="minorHAnsi" w:hAnsiTheme="minorHAnsi" w:cs="Arial"/>
              </w:rPr>
              <w:t>Komunikacja z urządzeniem za pomocą ekranu dotykowego</w:t>
            </w:r>
          </w:p>
        </w:tc>
        <w:tc>
          <w:tcPr>
            <w:tcW w:w="1418" w:type="dxa"/>
            <w:tcBorders>
              <w:top w:val="single" w:sz="4" w:space="0" w:color="000000"/>
              <w:left w:val="single" w:sz="4" w:space="0" w:color="000000"/>
              <w:bottom w:val="single" w:sz="4" w:space="0" w:color="000000"/>
            </w:tcBorders>
            <w:shd w:val="clear" w:color="auto" w:fill="auto"/>
          </w:tcPr>
          <w:p w14:paraId="49E51FA4" w14:textId="77281FA5"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B549" w14:textId="77777777" w:rsidR="00AB5F41" w:rsidRPr="005D2680" w:rsidRDefault="00AB5F41" w:rsidP="00AB5F41">
            <w:pPr>
              <w:snapToGrid w:val="0"/>
              <w:rPr>
                <w:rFonts w:asciiTheme="minorHAnsi" w:hAnsiTheme="minorHAnsi"/>
              </w:rPr>
            </w:pPr>
          </w:p>
        </w:tc>
      </w:tr>
      <w:tr w:rsidR="00AB5F41" w:rsidRPr="005D2680" w14:paraId="65625F4C"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0066F2DC" w14:textId="77777777" w:rsidR="00AB5F41" w:rsidRPr="005D2680" w:rsidRDefault="00AB5F41" w:rsidP="00AB5F41">
            <w:pPr>
              <w:snapToGrid w:val="0"/>
              <w:rPr>
                <w:rFonts w:asciiTheme="minorHAnsi" w:hAnsiTheme="minorHAnsi" w:cs="Arial"/>
              </w:rPr>
            </w:pPr>
            <w:r w:rsidRPr="005D2680">
              <w:rPr>
                <w:rFonts w:asciiTheme="minorHAnsi" w:hAnsiTheme="minorHAnsi"/>
              </w:rPr>
              <w:t>11</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087F82BF" w14:textId="77777777" w:rsidR="00AB5F41" w:rsidRPr="005D2680" w:rsidRDefault="00AB5F41" w:rsidP="00AB5F41">
            <w:pPr>
              <w:snapToGrid w:val="0"/>
              <w:rPr>
                <w:rFonts w:asciiTheme="minorHAnsi" w:hAnsiTheme="minorHAnsi"/>
              </w:rPr>
            </w:pPr>
            <w:r w:rsidRPr="005D2680">
              <w:rPr>
                <w:rFonts w:asciiTheme="minorHAnsi" w:hAnsiTheme="minorHAnsi" w:cs="Arial"/>
              </w:rPr>
              <w:t>Czytelny ciekłokrystaliczny wyświetlacz parametrów pracy, nie mniejszy niż 9”</w:t>
            </w:r>
          </w:p>
        </w:tc>
        <w:tc>
          <w:tcPr>
            <w:tcW w:w="1418" w:type="dxa"/>
            <w:tcBorders>
              <w:top w:val="single" w:sz="4" w:space="0" w:color="000000"/>
              <w:left w:val="single" w:sz="4" w:space="0" w:color="000000"/>
              <w:bottom w:val="single" w:sz="4" w:space="0" w:color="000000"/>
            </w:tcBorders>
            <w:shd w:val="clear" w:color="auto" w:fill="auto"/>
          </w:tcPr>
          <w:p w14:paraId="1EC77BEF" w14:textId="5952FFD7"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378F" w14:textId="77777777" w:rsidR="00AB5F41" w:rsidRPr="005D2680" w:rsidRDefault="00AB5F41" w:rsidP="00AB5F41">
            <w:pPr>
              <w:snapToGrid w:val="0"/>
              <w:rPr>
                <w:rFonts w:asciiTheme="minorHAnsi" w:hAnsiTheme="minorHAnsi"/>
              </w:rPr>
            </w:pPr>
          </w:p>
        </w:tc>
      </w:tr>
      <w:tr w:rsidR="00AB5F41" w:rsidRPr="005D2680" w14:paraId="2A5A283B"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09EECFD0" w14:textId="77777777" w:rsidR="00AB5F41" w:rsidRPr="005D2680" w:rsidRDefault="00AB5F41" w:rsidP="00AB5F41">
            <w:pPr>
              <w:snapToGrid w:val="0"/>
              <w:rPr>
                <w:rFonts w:asciiTheme="minorHAnsi" w:hAnsiTheme="minorHAnsi" w:cs="Arial"/>
              </w:rPr>
            </w:pPr>
            <w:r w:rsidRPr="005D2680">
              <w:rPr>
                <w:rFonts w:asciiTheme="minorHAnsi" w:hAnsiTheme="minorHAnsi"/>
              </w:rPr>
              <w:lastRenderedPageBreak/>
              <w:t>12</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29A712F0" w14:textId="77777777" w:rsidR="00AB5F41" w:rsidRPr="005D2680" w:rsidRDefault="00AB5F41" w:rsidP="00AB5F41">
            <w:pPr>
              <w:snapToGrid w:val="0"/>
              <w:rPr>
                <w:rFonts w:asciiTheme="minorHAnsi" w:hAnsiTheme="minorHAnsi"/>
              </w:rPr>
            </w:pPr>
            <w:r w:rsidRPr="005D2680">
              <w:rPr>
                <w:rFonts w:asciiTheme="minorHAnsi" w:hAnsiTheme="minorHAnsi" w:cs="Arial"/>
              </w:rPr>
              <w:t>Regulacja kąta nachylenia ekranu umożliwiająca optymalną widoczność panelu sterowania niezależnie od warunków (oświetlenia, wysokości ustawienia urządzenia itp.)</w:t>
            </w:r>
          </w:p>
        </w:tc>
        <w:tc>
          <w:tcPr>
            <w:tcW w:w="1418" w:type="dxa"/>
            <w:tcBorders>
              <w:top w:val="single" w:sz="4" w:space="0" w:color="000000"/>
              <w:left w:val="single" w:sz="4" w:space="0" w:color="000000"/>
              <w:bottom w:val="single" w:sz="4" w:space="0" w:color="000000"/>
            </w:tcBorders>
            <w:shd w:val="clear" w:color="auto" w:fill="auto"/>
          </w:tcPr>
          <w:p w14:paraId="098E59C2" w14:textId="602DC188"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0F6A" w14:textId="77777777" w:rsidR="00AB5F41" w:rsidRPr="005D2680" w:rsidRDefault="00AB5F41" w:rsidP="00AB5F41">
            <w:pPr>
              <w:snapToGrid w:val="0"/>
              <w:rPr>
                <w:rFonts w:asciiTheme="minorHAnsi" w:hAnsiTheme="minorHAnsi"/>
              </w:rPr>
            </w:pPr>
          </w:p>
        </w:tc>
      </w:tr>
      <w:tr w:rsidR="00AB5F41" w:rsidRPr="005D2680" w14:paraId="372A524A"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5FC6274A" w14:textId="77777777" w:rsidR="00AB5F41" w:rsidRPr="005D2680" w:rsidRDefault="00AB5F41" w:rsidP="00AB5F41">
            <w:pPr>
              <w:snapToGrid w:val="0"/>
              <w:rPr>
                <w:rFonts w:asciiTheme="minorHAnsi" w:hAnsiTheme="minorHAnsi" w:cs="Arial"/>
              </w:rPr>
            </w:pPr>
            <w:r w:rsidRPr="005D2680">
              <w:rPr>
                <w:rFonts w:asciiTheme="minorHAnsi" w:hAnsiTheme="minorHAnsi"/>
              </w:rPr>
              <w:t>13</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4FDE2324" w14:textId="77777777" w:rsidR="00AB5F41" w:rsidRPr="005D2680" w:rsidRDefault="00AB5F41" w:rsidP="00AB5F41">
            <w:pPr>
              <w:snapToGrid w:val="0"/>
              <w:rPr>
                <w:rFonts w:asciiTheme="minorHAnsi" w:hAnsiTheme="minorHAnsi"/>
              </w:rPr>
            </w:pPr>
            <w:r w:rsidRPr="005D2680">
              <w:rPr>
                <w:rFonts w:asciiTheme="minorHAnsi" w:hAnsiTheme="minorHAnsi" w:cs="Arial"/>
              </w:rPr>
              <w:t>Możliwość regulacji jasności ekranu</w:t>
            </w:r>
          </w:p>
        </w:tc>
        <w:tc>
          <w:tcPr>
            <w:tcW w:w="1418" w:type="dxa"/>
            <w:tcBorders>
              <w:top w:val="single" w:sz="4" w:space="0" w:color="000000"/>
              <w:left w:val="single" w:sz="4" w:space="0" w:color="000000"/>
              <w:bottom w:val="single" w:sz="4" w:space="0" w:color="000000"/>
            </w:tcBorders>
            <w:shd w:val="clear" w:color="auto" w:fill="auto"/>
          </w:tcPr>
          <w:p w14:paraId="17F6ED14" w14:textId="6EBF5103"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D94D" w14:textId="77777777" w:rsidR="00AB5F41" w:rsidRPr="005D2680" w:rsidRDefault="00AB5F41" w:rsidP="00AB5F41">
            <w:pPr>
              <w:snapToGrid w:val="0"/>
              <w:rPr>
                <w:rFonts w:asciiTheme="minorHAnsi" w:hAnsiTheme="minorHAnsi"/>
              </w:rPr>
            </w:pPr>
          </w:p>
        </w:tc>
      </w:tr>
      <w:tr w:rsidR="00AB5F41" w:rsidRPr="005D2680" w14:paraId="6989D4E8"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6DA3A956" w14:textId="77777777" w:rsidR="00AB5F41" w:rsidRPr="005D2680" w:rsidRDefault="00AB5F41" w:rsidP="00AB5F41">
            <w:pPr>
              <w:snapToGrid w:val="0"/>
              <w:rPr>
                <w:rFonts w:asciiTheme="minorHAnsi" w:hAnsiTheme="minorHAnsi" w:cs="Arial"/>
              </w:rPr>
            </w:pPr>
            <w:r w:rsidRPr="005D2680">
              <w:rPr>
                <w:rFonts w:asciiTheme="minorHAnsi" w:hAnsiTheme="minorHAnsi"/>
              </w:rPr>
              <w:t>14</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3AA43AE2" w14:textId="77777777" w:rsidR="00AB5F41" w:rsidRPr="005D2680" w:rsidRDefault="00AB5F41" w:rsidP="00AB5F41">
            <w:pPr>
              <w:snapToGrid w:val="0"/>
              <w:rPr>
                <w:rFonts w:asciiTheme="minorHAnsi" w:hAnsiTheme="minorHAnsi"/>
              </w:rPr>
            </w:pPr>
            <w:r w:rsidRPr="005D2680">
              <w:rPr>
                <w:rFonts w:asciiTheme="minorHAnsi" w:hAnsiTheme="minorHAnsi" w:cs="Arial"/>
              </w:rPr>
              <w:t>Możliwość wyboru wersji graficznej wyświetlacza (jasna do sali operacyjnej, ciemna do pracowni endoskopowej)</w:t>
            </w:r>
          </w:p>
        </w:tc>
        <w:tc>
          <w:tcPr>
            <w:tcW w:w="1418" w:type="dxa"/>
            <w:tcBorders>
              <w:top w:val="single" w:sz="4" w:space="0" w:color="000000"/>
              <w:left w:val="single" w:sz="4" w:space="0" w:color="000000"/>
              <w:bottom w:val="single" w:sz="4" w:space="0" w:color="000000"/>
            </w:tcBorders>
            <w:shd w:val="clear" w:color="auto" w:fill="auto"/>
          </w:tcPr>
          <w:p w14:paraId="4973C6A5" w14:textId="3C93E025"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879E9" w14:textId="77777777" w:rsidR="00AB5F41" w:rsidRPr="005D2680" w:rsidRDefault="00AB5F41" w:rsidP="00AB5F41">
            <w:pPr>
              <w:snapToGrid w:val="0"/>
              <w:rPr>
                <w:rFonts w:asciiTheme="minorHAnsi" w:hAnsiTheme="minorHAnsi"/>
              </w:rPr>
            </w:pPr>
          </w:p>
        </w:tc>
      </w:tr>
      <w:tr w:rsidR="00AB5F41" w:rsidRPr="005D2680" w14:paraId="4D303BED"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67B9AC75" w14:textId="77777777" w:rsidR="00AB5F41" w:rsidRPr="005D2680" w:rsidRDefault="00AB5F41" w:rsidP="00AB5F41">
            <w:pPr>
              <w:snapToGrid w:val="0"/>
              <w:rPr>
                <w:rFonts w:asciiTheme="minorHAnsi" w:hAnsiTheme="minorHAnsi" w:cs="Arial"/>
              </w:rPr>
            </w:pPr>
            <w:r w:rsidRPr="005D2680">
              <w:rPr>
                <w:rFonts w:asciiTheme="minorHAnsi" w:hAnsiTheme="minorHAnsi"/>
              </w:rPr>
              <w:t>15</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5919FF16" w14:textId="77777777" w:rsidR="00AB5F41" w:rsidRPr="005D2680" w:rsidRDefault="00AB5F41" w:rsidP="00AB5F41">
            <w:pPr>
              <w:snapToGrid w:val="0"/>
              <w:rPr>
                <w:rFonts w:asciiTheme="minorHAnsi" w:hAnsiTheme="minorHAnsi"/>
              </w:rPr>
            </w:pPr>
            <w:r w:rsidRPr="005D2680">
              <w:rPr>
                <w:rFonts w:asciiTheme="minorHAnsi" w:hAnsiTheme="minorHAnsi" w:cs="Arial"/>
              </w:rPr>
              <w:t>Komunikacja w języku polskim</w:t>
            </w:r>
          </w:p>
        </w:tc>
        <w:tc>
          <w:tcPr>
            <w:tcW w:w="1418" w:type="dxa"/>
            <w:tcBorders>
              <w:top w:val="single" w:sz="4" w:space="0" w:color="000000"/>
              <w:left w:val="single" w:sz="4" w:space="0" w:color="000000"/>
              <w:bottom w:val="single" w:sz="4" w:space="0" w:color="000000"/>
            </w:tcBorders>
            <w:shd w:val="clear" w:color="auto" w:fill="auto"/>
          </w:tcPr>
          <w:p w14:paraId="555BCF20" w14:textId="100AAF41"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DA30" w14:textId="77777777" w:rsidR="00AB5F41" w:rsidRPr="005D2680" w:rsidRDefault="00AB5F41" w:rsidP="00AB5F41">
            <w:pPr>
              <w:snapToGrid w:val="0"/>
              <w:rPr>
                <w:rFonts w:asciiTheme="minorHAnsi" w:hAnsiTheme="minorHAnsi"/>
              </w:rPr>
            </w:pPr>
          </w:p>
        </w:tc>
      </w:tr>
      <w:tr w:rsidR="00AB5F41" w:rsidRPr="005D2680" w14:paraId="56161F6B" w14:textId="77777777" w:rsidTr="0008020D">
        <w:tc>
          <w:tcPr>
            <w:tcW w:w="596" w:type="dxa"/>
            <w:tcBorders>
              <w:left w:val="single" w:sz="4" w:space="0" w:color="000000"/>
              <w:bottom w:val="single" w:sz="4" w:space="0" w:color="000000"/>
            </w:tcBorders>
            <w:shd w:val="clear" w:color="auto" w:fill="auto"/>
            <w:vAlign w:val="center"/>
          </w:tcPr>
          <w:p w14:paraId="4E77E0CB" w14:textId="77777777" w:rsidR="00AB5F41" w:rsidRPr="005D2680" w:rsidRDefault="00AB5F41" w:rsidP="00AB5F41">
            <w:pPr>
              <w:snapToGrid w:val="0"/>
              <w:rPr>
                <w:rFonts w:asciiTheme="minorHAnsi" w:hAnsiTheme="minorHAnsi" w:cs="Arial"/>
              </w:rPr>
            </w:pPr>
            <w:r w:rsidRPr="005D2680">
              <w:rPr>
                <w:rFonts w:asciiTheme="minorHAnsi" w:hAnsiTheme="minorHAnsi"/>
              </w:rPr>
              <w:t>16</w:t>
            </w:r>
          </w:p>
        </w:tc>
        <w:tc>
          <w:tcPr>
            <w:tcW w:w="4538" w:type="dxa"/>
            <w:gridSpan w:val="2"/>
            <w:tcBorders>
              <w:left w:val="single" w:sz="4" w:space="0" w:color="000000"/>
              <w:bottom w:val="single" w:sz="4" w:space="0" w:color="000000"/>
            </w:tcBorders>
            <w:shd w:val="clear" w:color="auto" w:fill="auto"/>
            <w:vAlign w:val="center"/>
          </w:tcPr>
          <w:p w14:paraId="67F7A296" w14:textId="77777777" w:rsidR="00AB5F41" w:rsidRPr="005D2680" w:rsidRDefault="00AB5F41" w:rsidP="00AB5F41">
            <w:pPr>
              <w:snapToGrid w:val="0"/>
              <w:rPr>
                <w:rFonts w:asciiTheme="minorHAnsi" w:hAnsiTheme="minorHAnsi"/>
              </w:rPr>
            </w:pPr>
            <w:r w:rsidRPr="005D2680">
              <w:rPr>
                <w:rFonts w:asciiTheme="minorHAnsi" w:hAnsiTheme="minorHAnsi" w:cs="Arial"/>
              </w:rPr>
              <w:t>System kontroli aplikacji elektrody neutralnej dwudzielnej.  Stała kontrola aplikacji elektrody podczas trwania całego zabiegu.  Wyświetlacz poprawnego podłączenia elektrody neutralnej. Możliwość wyboru elektrody neutralnej dzielonej dla dorosłych i dzieci lub dla noworodków</w:t>
            </w:r>
          </w:p>
        </w:tc>
        <w:tc>
          <w:tcPr>
            <w:tcW w:w="1418" w:type="dxa"/>
            <w:tcBorders>
              <w:left w:val="single" w:sz="4" w:space="0" w:color="000000"/>
              <w:bottom w:val="single" w:sz="4" w:space="0" w:color="000000"/>
            </w:tcBorders>
            <w:shd w:val="clear" w:color="auto" w:fill="auto"/>
          </w:tcPr>
          <w:p w14:paraId="22254257" w14:textId="04F212DB"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0A6EC206" w14:textId="77777777" w:rsidR="00AB5F41" w:rsidRPr="005D2680" w:rsidRDefault="00AB5F41" w:rsidP="00AB5F41">
            <w:pPr>
              <w:snapToGrid w:val="0"/>
              <w:rPr>
                <w:rFonts w:asciiTheme="minorHAnsi" w:hAnsiTheme="minorHAnsi"/>
              </w:rPr>
            </w:pPr>
          </w:p>
        </w:tc>
      </w:tr>
      <w:tr w:rsidR="00AB5F41" w:rsidRPr="005D2680" w14:paraId="31228FD9" w14:textId="77777777" w:rsidTr="0008020D">
        <w:tc>
          <w:tcPr>
            <w:tcW w:w="596" w:type="dxa"/>
            <w:tcBorders>
              <w:left w:val="single" w:sz="4" w:space="0" w:color="000000"/>
              <w:bottom w:val="single" w:sz="4" w:space="0" w:color="000000"/>
            </w:tcBorders>
            <w:shd w:val="clear" w:color="auto" w:fill="auto"/>
          </w:tcPr>
          <w:p w14:paraId="29C03167"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17</w:t>
            </w:r>
          </w:p>
        </w:tc>
        <w:tc>
          <w:tcPr>
            <w:tcW w:w="4538" w:type="dxa"/>
            <w:gridSpan w:val="2"/>
            <w:tcBorders>
              <w:left w:val="single" w:sz="4" w:space="0" w:color="000000"/>
              <w:bottom w:val="single" w:sz="4" w:space="0" w:color="000000"/>
            </w:tcBorders>
            <w:shd w:val="clear" w:color="auto" w:fill="auto"/>
          </w:tcPr>
          <w:p w14:paraId="4D33F49D"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Zła aplikacja elektrody neutralnej dwudzielnej  sygnalizowania alarmem, komunikatem na ekranie oraz komunikatem głosowym w języku polskim</w:t>
            </w:r>
          </w:p>
        </w:tc>
        <w:tc>
          <w:tcPr>
            <w:tcW w:w="1418" w:type="dxa"/>
            <w:tcBorders>
              <w:left w:val="single" w:sz="4" w:space="0" w:color="000000"/>
              <w:bottom w:val="single" w:sz="4" w:space="0" w:color="000000"/>
            </w:tcBorders>
            <w:shd w:val="clear" w:color="auto" w:fill="auto"/>
          </w:tcPr>
          <w:p w14:paraId="5D3C0DB7" w14:textId="55C9FE8D"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63E707C9" w14:textId="77777777" w:rsidR="00AB5F41" w:rsidRPr="005D2680" w:rsidRDefault="00AB5F41" w:rsidP="00AB5F41">
            <w:pPr>
              <w:snapToGrid w:val="0"/>
              <w:rPr>
                <w:rFonts w:asciiTheme="minorHAnsi" w:hAnsiTheme="minorHAnsi" w:cs="Arial"/>
              </w:rPr>
            </w:pPr>
          </w:p>
        </w:tc>
      </w:tr>
      <w:tr w:rsidR="00AB5F41" w:rsidRPr="005D2680" w14:paraId="6E9768B4"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15F54BE8" w14:textId="77777777" w:rsidR="00AB5F41" w:rsidRPr="005D2680" w:rsidRDefault="00AB5F41" w:rsidP="00AB5F41">
            <w:pPr>
              <w:snapToGrid w:val="0"/>
              <w:rPr>
                <w:rFonts w:asciiTheme="minorHAnsi" w:hAnsiTheme="minorHAnsi" w:cs="Tahoma"/>
              </w:rPr>
            </w:pPr>
            <w:r w:rsidRPr="005D2680">
              <w:rPr>
                <w:rFonts w:asciiTheme="minorHAnsi" w:hAnsiTheme="minorHAnsi"/>
              </w:rPr>
              <w:t>19</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7E6DAF1C" w14:textId="77777777" w:rsidR="00AB5F41" w:rsidRPr="005D2680" w:rsidRDefault="00AB5F41" w:rsidP="00AB5F41">
            <w:pPr>
              <w:autoSpaceDE w:val="0"/>
              <w:snapToGrid w:val="0"/>
              <w:rPr>
                <w:rFonts w:asciiTheme="minorHAnsi" w:hAnsiTheme="minorHAnsi"/>
              </w:rPr>
            </w:pPr>
            <w:r w:rsidRPr="005D2680">
              <w:rPr>
                <w:rFonts w:asciiTheme="minorHAnsi" w:hAnsiTheme="minorHAnsi" w:cs="Tahoma"/>
              </w:rPr>
              <w:t>System rozpoznawania podłączonych narzędzi. Automatyczne przywoływanie trybów pracy i nastaw dla podłączonego narzędzia</w:t>
            </w:r>
          </w:p>
        </w:tc>
        <w:tc>
          <w:tcPr>
            <w:tcW w:w="1418" w:type="dxa"/>
            <w:tcBorders>
              <w:top w:val="single" w:sz="4" w:space="0" w:color="000000"/>
              <w:left w:val="single" w:sz="4" w:space="0" w:color="000000"/>
              <w:bottom w:val="single" w:sz="4" w:space="0" w:color="000000"/>
            </w:tcBorders>
            <w:shd w:val="clear" w:color="auto" w:fill="auto"/>
          </w:tcPr>
          <w:p w14:paraId="50E3CF57" w14:textId="41373A65"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1459" w14:textId="77777777" w:rsidR="00AB5F41" w:rsidRPr="005D2680" w:rsidRDefault="00AB5F41" w:rsidP="00AB5F41">
            <w:pPr>
              <w:snapToGrid w:val="0"/>
              <w:rPr>
                <w:rFonts w:asciiTheme="minorHAnsi" w:hAnsiTheme="minorHAnsi"/>
              </w:rPr>
            </w:pPr>
          </w:p>
        </w:tc>
      </w:tr>
      <w:tr w:rsidR="00AB5F41" w:rsidRPr="005D2680" w14:paraId="58F92541" w14:textId="77777777" w:rsidTr="0008020D">
        <w:tc>
          <w:tcPr>
            <w:tcW w:w="596" w:type="dxa"/>
            <w:tcBorders>
              <w:top w:val="single" w:sz="4" w:space="0" w:color="000000"/>
              <w:left w:val="single" w:sz="4" w:space="0" w:color="000000"/>
              <w:bottom w:val="single" w:sz="4" w:space="0" w:color="000000"/>
            </w:tcBorders>
            <w:shd w:val="clear" w:color="auto" w:fill="auto"/>
            <w:vAlign w:val="center"/>
          </w:tcPr>
          <w:p w14:paraId="4198C171" w14:textId="77777777" w:rsidR="00AB5F41" w:rsidRPr="005D2680" w:rsidRDefault="00AB5F41" w:rsidP="00AB5F41">
            <w:pPr>
              <w:snapToGrid w:val="0"/>
              <w:rPr>
                <w:rFonts w:asciiTheme="minorHAnsi" w:hAnsiTheme="minorHAnsi" w:cs="Tahoma"/>
              </w:rPr>
            </w:pPr>
            <w:r w:rsidRPr="005D2680">
              <w:rPr>
                <w:rFonts w:asciiTheme="minorHAnsi" w:hAnsiTheme="minorHAnsi"/>
              </w:rPr>
              <w:t>20</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1C41F63A" w14:textId="77777777" w:rsidR="00AB5F41" w:rsidRPr="005D2680" w:rsidRDefault="00AB5F41" w:rsidP="00AB5F41">
            <w:pPr>
              <w:autoSpaceDE w:val="0"/>
              <w:snapToGrid w:val="0"/>
              <w:rPr>
                <w:rFonts w:asciiTheme="minorHAnsi" w:hAnsiTheme="minorHAnsi"/>
              </w:rPr>
            </w:pPr>
            <w:r w:rsidRPr="005D2680">
              <w:rPr>
                <w:rFonts w:asciiTheme="minorHAnsi" w:hAnsiTheme="minorHAnsi" w:cs="Tahoma"/>
              </w:rPr>
              <w:t xml:space="preserve">Urządzenie wyposażone w  4 wyjścia uniwersalne umożliwiające podłączenie akcesoriów mono lub bipolarnych z systemem rozpoznawania narzędzi </w:t>
            </w:r>
          </w:p>
        </w:tc>
        <w:tc>
          <w:tcPr>
            <w:tcW w:w="1418" w:type="dxa"/>
            <w:tcBorders>
              <w:top w:val="single" w:sz="4" w:space="0" w:color="000000"/>
              <w:left w:val="single" w:sz="4" w:space="0" w:color="000000"/>
              <w:bottom w:val="single" w:sz="4" w:space="0" w:color="000000"/>
            </w:tcBorders>
            <w:shd w:val="clear" w:color="auto" w:fill="auto"/>
          </w:tcPr>
          <w:p w14:paraId="298FD14F" w14:textId="7EC7FFFE"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8D0F" w14:textId="77777777" w:rsidR="00AB5F41" w:rsidRPr="005D2680" w:rsidRDefault="00AB5F41" w:rsidP="00AB5F41">
            <w:pPr>
              <w:snapToGrid w:val="0"/>
              <w:rPr>
                <w:rFonts w:asciiTheme="minorHAnsi" w:hAnsiTheme="minorHAnsi"/>
              </w:rPr>
            </w:pPr>
          </w:p>
        </w:tc>
      </w:tr>
      <w:tr w:rsidR="00AB5F41" w:rsidRPr="005D2680" w14:paraId="14D468BF" w14:textId="77777777" w:rsidTr="0008020D">
        <w:tc>
          <w:tcPr>
            <w:tcW w:w="596" w:type="dxa"/>
            <w:tcBorders>
              <w:left w:val="single" w:sz="4" w:space="0" w:color="000000"/>
              <w:bottom w:val="single" w:sz="4" w:space="0" w:color="000000"/>
            </w:tcBorders>
            <w:shd w:val="clear" w:color="auto" w:fill="auto"/>
            <w:vAlign w:val="center"/>
          </w:tcPr>
          <w:p w14:paraId="69172047" w14:textId="77777777" w:rsidR="00AB5F41" w:rsidRPr="005D2680" w:rsidRDefault="00AB5F41" w:rsidP="00AB5F41">
            <w:pPr>
              <w:snapToGrid w:val="0"/>
              <w:rPr>
                <w:rFonts w:asciiTheme="minorHAnsi" w:hAnsiTheme="minorHAnsi"/>
              </w:rPr>
            </w:pPr>
            <w:r w:rsidRPr="005D2680">
              <w:rPr>
                <w:rFonts w:asciiTheme="minorHAnsi" w:hAnsiTheme="minorHAnsi"/>
              </w:rPr>
              <w:t>21</w:t>
            </w:r>
          </w:p>
        </w:tc>
        <w:tc>
          <w:tcPr>
            <w:tcW w:w="4538" w:type="dxa"/>
            <w:gridSpan w:val="2"/>
            <w:tcBorders>
              <w:left w:val="single" w:sz="4" w:space="0" w:color="000000"/>
              <w:bottom w:val="single" w:sz="4" w:space="0" w:color="000000"/>
            </w:tcBorders>
            <w:shd w:val="clear" w:color="auto" w:fill="auto"/>
            <w:vAlign w:val="center"/>
          </w:tcPr>
          <w:p w14:paraId="373E32B0" w14:textId="77777777" w:rsidR="00AB5F41" w:rsidRPr="005D2680" w:rsidRDefault="00AB5F41" w:rsidP="00AB5F41">
            <w:pPr>
              <w:autoSpaceDE w:val="0"/>
              <w:snapToGrid w:val="0"/>
              <w:rPr>
                <w:rFonts w:asciiTheme="minorHAnsi" w:hAnsiTheme="minorHAnsi"/>
              </w:rPr>
            </w:pPr>
            <w:r w:rsidRPr="005D2680">
              <w:rPr>
                <w:rFonts w:asciiTheme="minorHAnsi" w:hAnsiTheme="minorHAnsi"/>
              </w:rPr>
              <w:t>Możliwość regulacji głośności sygnałów aktywacji – min. 8 poziomów (bez możliwości całkowitego wyciszenia)</w:t>
            </w:r>
          </w:p>
        </w:tc>
        <w:tc>
          <w:tcPr>
            <w:tcW w:w="1418" w:type="dxa"/>
            <w:tcBorders>
              <w:left w:val="single" w:sz="4" w:space="0" w:color="000000"/>
              <w:bottom w:val="single" w:sz="4" w:space="0" w:color="000000"/>
            </w:tcBorders>
            <w:shd w:val="clear" w:color="auto" w:fill="auto"/>
          </w:tcPr>
          <w:p w14:paraId="682B5D2E" w14:textId="59B4A22B" w:rsidR="00AB5F41" w:rsidRPr="005D2680" w:rsidRDefault="00AB5F41" w:rsidP="00AB5F41">
            <w:pPr>
              <w:snapToGrid w:val="0"/>
              <w:rPr>
                <w:rFonts w:asciiTheme="minorHAnsi" w:hAnsiTheme="minorHAnsi"/>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vAlign w:val="center"/>
          </w:tcPr>
          <w:p w14:paraId="62A2A658" w14:textId="77777777" w:rsidR="00AB5F41" w:rsidRPr="005D2680" w:rsidRDefault="00AB5F41" w:rsidP="00AB5F41">
            <w:pPr>
              <w:snapToGrid w:val="0"/>
              <w:rPr>
                <w:rFonts w:asciiTheme="minorHAnsi" w:hAnsiTheme="minorHAnsi"/>
              </w:rPr>
            </w:pPr>
          </w:p>
        </w:tc>
      </w:tr>
      <w:tr w:rsidR="00AB5F41" w:rsidRPr="005D2680" w14:paraId="3E66547F" w14:textId="77777777" w:rsidTr="0008020D">
        <w:tc>
          <w:tcPr>
            <w:tcW w:w="596" w:type="dxa"/>
            <w:tcBorders>
              <w:top w:val="single" w:sz="4" w:space="0" w:color="000000"/>
              <w:left w:val="single" w:sz="4" w:space="0" w:color="000000"/>
              <w:bottom w:val="single" w:sz="4" w:space="0" w:color="000000"/>
            </w:tcBorders>
            <w:shd w:val="clear" w:color="auto" w:fill="auto"/>
          </w:tcPr>
          <w:p w14:paraId="33C314A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22</w:t>
            </w:r>
          </w:p>
        </w:tc>
        <w:tc>
          <w:tcPr>
            <w:tcW w:w="4538" w:type="dxa"/>
            <w:gridSpan w:val="2"/>
            <w:tcBorders>
              <w:top w:val="single" w:sz="4" w:space="0" w:color="000000"/>
              <w:left w:val="single" w:sz="4" w:space="0" w:color="000000"/>
              <w:bottom w:val="single" w:sz="4" w:space="0" w:color="000000"/>
            </w:tcBorders>
            <w:shd w:val="clear" w:color="auto" w:fill="auto"/>
          </w:tcPr>
          <w:p w14:paraId="5DFBCCB1"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Możliwość zapamiętania min. 100 programów i zapisania ich pod dowolną nazwą</w:t>
            </w:r>
          </w:p>
        </w:tc>
        <w:tc>
          <w:tcPr>
            <w:tcW w:w="1418" w:type="dxa"/>
            <w:tcBorders>
              <w:top w:val="single" w:sz="4" w:space="0" w:color="000000"/>
              <w:left w:val="single" w:sz="4" w:space="0" w:color="000000"/>
              <w:bottom w:val="single" w:sz="4" w:space="0" w:color="000000"/>
            </w:tcBorders>
            <w:shd w:val="clear" w:color="auto" w:fill="auto"/>
          </w:tcPr>
          <w:p w14:paraId="1FE87878" w14:textId="01BE1EDF"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4626917" w14:textId="77777777" w:rsidR="00AB5F41" w:rsidRPr="005D2680" w:rsidRDefault="00AB5F41" w:rsidP="00AB5F41">
            <w:pPr>
              <w:snapToGrid w:val="0"/>
              <w:rPr>
                <w:rFonts w:asciiTheme="minorHAnsi" w:hAnsiTheme="minorHAnsi" w:cs="Arial"/>
                <w:color w:val="FF0000"/>
              </w:rPr>
            </w:pPr>
          </w:p>
        </w:tc>
      </w:tr>
      <w:tr w:rsidR="00AB5F41" w:rsidRPr="005D2680" w14:paraId="0ADE32E9" w14:textId="77777777" w:rsidTr="0008020D">
        <w:tc>
          <w:tcPr>
            <w:tcW w:w="596" w:type="dxa"/>
            <w:tcBorders>
              <w:top w:val="single" w:sz="4" w:space="0" w:color="000000"/>
              <w:left w:val="single" w:sz="4" w:space="0" w:color="000000"/>
              <w:bottom w:val="single" w:sz="4" w:space="0" w:color="000000"/>
            </w:tcBorders>
            <w:shd w:val="clear" w:color="auto" w:fill="auto"/>
          </w:tcPr>
          <w:p w14:paraId="76C46E5D" w14:textId="77777777" w:rsidR="00AB5F41" w:rsidRPr="005D2680" w:rsidRDefault="00AB5F41" w:rsidP="00AB5F41">
            <w:pPr>
              <w:snapToGrid w:val="0"/>
              <w:rPr>
                <w:rFonts w:asciiTheme="minorHAnsi" w:eastAsia="Calibri" w:hAnsiTheme="minorHAnsi"/>
              </w:rPr>
            </w:pPr>
            <w:r w:rsidRPr="005D2680">
              <w:rPr>
                <w:rFonts w:asciiTheme="minorHAnsi" w:hAnsiTheme="minorHAnsi" w:cs="Arial"/>
              </w:rPr>
              <w:t>23</w:t>
            </w:r>
          </w:p>
        </w:tc>
        <w:tc>
          <w:tcPr>
            <w:tcW w:w="4538" w:type="dxa"/>
            <w:gridSpan w:val="2"/>
            <w:tcBorders>
              <w:top w:val="single" w:sz="4" w:space="0" w:color="000000"/>
              <w:left w:val="single" w:sz="4" w:space="0" w:color="000000"/>
              <w:bottom w:val="single" w:sz="4" w:space="0" w:color="000000"/>
            </w:tcBorders>
            <w:shd w:val="clear" w:color="auto" w:fill="auto"/>
            <w:vAlign w:val="center"/>
          </w:tcPr>
          <w:p w14:paraId="68CAEB01" w14:textId="77777777" w:rsidR="00AB5F41" w:rsidRPr="005D2680" w:rsidRDefault="00AB5F41" w:rsidP="00AB5F41">
            <w:pPr>
              <w:snapToGrid w:val="0"/>
              <w:rPr>
                <w:rFonts w:asciiTheme="minorHAnsi" w:eastAsia="Calibri" w:hAnsiTheme="minorHAnsi"/>
              </w:rPr>
            </w:pPr>
            <w:r w:rsidRPr="005D2680">
              <w:rPr>
                <w:rFonts w:asciiTheme="minorHAnsi" w:eastAsia="Calibri" w:hAnsiTheme="minorHAnsi"/>
              </w:rPr>
              <w:t>Sygnalizacja akustyczna i wizualna aktywowanego trybu pracy</w:t>
            </w:r>
          </w:p>
        </w:tc>
        <w:tc>
          <w:tcPr>
            <w:tcW w:w="1418" w:type="dxa"/>
            <w:tcBorders>
              <w:top w:val="single" w:sz="4" w:space="0" w:color="000000"/>
              <w:left w:val="single" w:sz="4" w:space="0" w:color="000000"/>
              <w:bottom w:val="single" w:sz="4" w:space="0" w:color="000000"/>
            </w:tcBorders>
            <w:shd w:val="clear" w:color="auto" w:fill="auto"/>
          </w:tcPr>
          <w:p w14:paraId="4BA68411" w14:textId="75B2FCEB" w:rsidR="00AB5F41" w:rsidRPr="005D2680" w:rsidRDefault="00AB5F41" w:rsidP="00AB5F41">
            <w:pPr>
              <w:snapToGrid w:val="0"/>
              <w:rPr>
                <w:rFonts w:asciiTheme="minorHAnsi" w:eastAsia="Calibri" w:hAnsiTheme="minorHAnsi"/>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E255FEF" w14:textId="77777777" w:rsidR="00AB5F41" w:rsidRPr="005D2680" w:rsidRDefault="00AB5F41" w:rsidP="00AB5F41">
            <w:pPr>
              <w:snapToGrid w:val="0"/>
              <w:rPr>
                <w:rFonts w:asciiTheme="minorHAnsi" w:hAnsiTheme="minorHAnsi" w:cs="Arial"/>
                <w:color w:val="FF0000"/>
              </w:rPr>
            </w:pPr>
          </w:p>
        </w:tc>
      </w:tr>
      <w:tr w:rsidR="00AB5F41" w:rsidRPr="005D2680" w14:paraId="161D1E95" w14:textId="77777777" w:rsidTr="0008020D">
        <w:tc>
          <w:tcPr>
            <w:tcW w:w="596" w:type="dxa"/>
            <w:tcBorders>
              <w:left w:val="single" w:sz="4" w:space="0" w:color="000000"/>
              <w:bottom w:val="single" w:sz="4" w:space="0" w:color="000000"/>
            </w:tcBorders>
            <w:shd w:val="clear" w:color="auto" w:fill="auto"/>
            <w:vAlign w:val="center"/>
          </w:tcPr>
          <w:p w14:paraId="0953DB61" w14:textId="77777777" w:rsidR="00AB5F41" w:rsidRPr="005D2680" w:rsidRDefault="00AB5F41" w:rsidP="00AB5F41">
            <w:pPr>
              <w:snapToGrid w:val="0"/>
              <w:rPr>
                <w:rFonts w:asciiTheme="minorHAnsi" w:hAnsiTheme="minorHAnsi" w:cs="Arial"/>
              </w:rPr>
            </w:pPr>
            <w:r w:rsidRPr="005D2680">
              <w:rPr>
                <w:rFonts w:asciiTheme="minorHAnsi" w:hAnsiTheme="minorHAnsi"/>
              </w:rPr>
              <w:lastRenderedPageBreak/>
              <w:t>24</w:t>
            </w:r>
          </w:p>
        </w:tc>
        <w:tc>
          <w:tcPr>
            <w:tcW w:w="4538" w:type="dxa"/>
            <w:gridSpan w:val="2"/>
            <w:tcBorders>
              <w:left w:val="single" w:sz="4" w:space="0" w:color="000000"/>
              <w:bottom w:val="single" w:sz="4" w:space="0" w:color="000000"/>
            </w:tcBorders>
            <w:shd w:val="clear" w:color="auto" w:fill="auto"/>
            <w:vAlign w:val="center"/>
          </w:tcPr>
          <w:p w14:paraId="7113DDB2"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 xml:space="preserve">Aktywacja funkcji </w:t>
            </w:r>
            <w:proofErr w:type="spellStart"/>
            <w:r w:rsidRPr="005D2680">
              <w:rPr>
                <w:rFonts w:asciiTheme="minorHAnsi" w:hAnsiTheme="minorHAnsi" w:cs="Arial"/>
              </w:rPr>
              <w:t>monopolarnych</w:t>
            </w:r>
            <w:proofErr w:type="spellEnd"/>
            <w:r w:rsidRPr="005D2680">
              <w:rPr>
                <w:rFonts w:asciiTheme="minorHAnsi" w:hAnsiTheme="minorHAnsi" w:cs="Arial"/>
              </w:rPr>
              <w:t xml:space="preserve"> włącznikiem nożnym lub z uchwytu elektrody czynnej</w:t>
            </w:r>
          </w:p>
        </w:tc>
        <w:tc>
          <w:tcPr>
            <w:tcW w:w="1418" w:type="dxa"/>
            <w:tcBorders>
              <w:left w:val="single" w:sz="4" w:space="0" w:color="000000"/>
              <w:bottom w:val="single" w:sz="4" w:space="0" w:color="000000"/>
            </w:tcBorders>
            <w:shd w:val="clear" w:color="auto" w:fill="auto"/>
          </w:tcPr>
          <w:p w14:paraId="222CDE1E" w14:textId="6E9DAE25"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2E51E078" w14:textId="77777777" w:rsidR="00AB5F41" w:rsidRPr="005D2680" w:rsidRDefault="00AB5F41" w:rsidP="00AB5F41">
            <w:pPr>
              <w:snapToGrid w:val="0"/>
              <w:rPr>
                <w:rFonts w:asciiTheme="minorHAnsi" w:hAnsiTheme="minorHAnsi" w:cs="Arial"/>
                <w:color w:val="FF0000"/>
              </w:rPr>
            </w:pPr>
          </w:p>
        </w:tc>
      </w:tr>
      <w:tr w:rsidR="00AB5F41" w:rsidRPr="005D2680" w14:paraId="08403A4E" w14:textId="77777777" w:rsidTr="0008020D">
        <w:tc>
          <w:tcPr>
            <w:tcW w:w="596" w:type="dxa"/>
            <w:tcBorders>
              <w:left w:val="single" w:sz="4" w:space="0" w:color="000000"/>
              <w:bottom w:val="single" w:sz="4" w:space="0" w:color="000000"/>
            </w:tcBorders>
            <w:shd w:val="clear" w:color="auto" w:fill="auto"/>
            <w:vAlign w:val="center"/>
          </w:tcPr>
          <w:p w14:paraId="762AFC70" w14:textId="77777777" w:rsidR="00AB5F41" w:rsidRPr="005D2680" w:rsidRDefault="00AB5F41" w:rsidP="00AB5F41">
            <w:pPr>
              <w:snapToGrid w:val="0"/>
              <w:rPr>
                <w:rFonts w:asciiTheme="minorHAnsi" w:hAnsiTheme="minorHAnsi" w:cs="Arial"/>
              </w:rPr>
            </w:pPr>
            <w:r w:rsidRPr="005D2680">
              <w:rPr>
                <w:rFonts w:asciiTheme="minorHAnsi" w:hAnsiTheme="minorHAnsi"/>
              </w:rPr>
              <w:t>25</w:t>
            </w:r>
          </w:p>
        </w:tc>
        <w:tc>
          <w:tcPr>
            <w:tcW w:w="4538" w:type="dxa"/>
            <w:gridSpan w:val="2"/>
            <w:tcBorders>
              <w:left w:val="single" w:sz="4" w:space="0" w:color="000000"/>
              <w:bottom w:val="single" w:sz="4" w:space="0" w:color="000000"/>
            </w:tcBorders>
            <w:shd w:val="clear" w:color="auto" w:fill="auto"/>
          </w:tcPr>
          <w:p w14:paraId="6A234B5F"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Funkcja ograniczenia czasu aktywacji trybów mono i bipolarnych z możliwością regulacji czasu</w:t>
            </w:r>
          </w:p>
        </w:tc>
        <w:tc>
          <w:tcPr>
            <w:tcW w:w="1418" w:type="dxa"/>
            <w:tcBorders>
              <w:left w:val="single" w:sz="4" w:space="0" w:color="000000"/>
              <w:bottom w:val="single" w:sz="4" w:space="0" w:color="000000"/>
            </w:tcBorders>
            <w:shd w:val="clear" w:color="auto" w:fill="auto"/>
          </w:tcPr>
          <w:p w14:paraId="670F70EC" w14:textId="322EAC11"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566BFFC6" w14:textId="77777777" w:rsidR="00AB5F41" w:rsidRPr="005D2680" w:rsidRDefault="00AB5F41" w:rsidP="00AB5F41">
            <w:pPr>
              <w:snapToGrid w:val="0"/>
              <w:rPr>
                <w:rFonts w:asciiTheme="minorHAnsi" w:hAnsiTheme="minorHAnsi" w:cs="Arial"/>
                <w:color w:val="FF0000"/>
              </w:rPr>
            </w:pPr>
          </w:p>
        </w:tc>
      </w:tr>
      <w:tr w:rsidR="00AB5F41" w:rsidRPr="005D2680" w14:paraId="07118792" w14:textId="77777777" w:rsidTr="0008020D">
        <w:tc>
          <w:tcPr>
            <w:tcW w:w="596" w:type="dxa"/>
            <w:tcBorders>
              <w:left w:val="single" w:sz="4" w:space="0" w:color="000000"/>
              <w:bottom w:val="single" w:sz="4" w:space="0" w:color="000000"/>
            </w:tcBorders>
            <w:shd w:val="clear" w:color="auto" w:fill="auto"/>
            <w:vAlign w:val="center"/>
          </w:tcPr>
          <w:p w14:paraId="230980FA" w14:textId="77777777" w:rsidR="00AB5F41" w:rsidRPr="005D2680" w:rsidRDefault="00AB5F41" w:rsidP="00AB5F41">
            <w:pPr>
              <w:snapToGrid w:val="0"/>
              <w:rPr>
                <w:rFonts w:asciiTheme="minorHAnsi" w:hAnsiTheme="minorHAnsi" w:cs="Arial"/>
              </w:rPr>
            </w:pPr>
            <w:r w:rsidRPr="005D2680">
              <w:rPr>
                <w:rFonts w:asciiTheme="minorHAnsi" w:hAnsiTheme="minorHAnsi"/>
              </w:rPr>
              <w:t>26</w:t>
            </w:r>
          </w:p>
        </w:tc>
        <w:tc>
          <w:tcPr>
            <w:tcW w:w="4538" w:type="dxa"/>
            <w:gridSpan w:val="2"/>
            <w:tcBorders>
              <w:left w:val="single" w:sz="4" w:space="0" w:color="000000"/>
              <w:bottom w:val="single" w:sz="4" w:space="0" w:color="000000"/>
            </w:tcBorders>
            <w:shd w:val="clear" w:color="auto" w:fill="auto"/>
          </w:tcPr>
          <w:p w14:paraId="3EA5CAF7"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Wizualna i akustyczna sygnalizacja nieprawidłowego działania urządzenia. Informacja o niesprawności w formie komunikatu z opisem, wyświetlanym na ekranie urządzenia. Historia błędów archiwizowana dla potrzeb serwisu</w:t>
            </w:r>
          </w:p>
        </w:tc>
        <w:tc>
          <w:tcPr>
            <w:tcW w:w="1418" w:type="dxa"/>
            <w:tcBorders>
              <w:left w:val="single" w:sz="4" w:space="0" w:color="000000"/>
              <w:bottom w:val="single" w:sz="4" w:space="0" w:color="000000"/>
            </w:tcBorders>
            <w:shd w:val="clear" w:color="auto" w:fill="auto"/>
          </w:tcPr>
          <w:p w14:paraId="79683EE4" w14:textId="438BCDEF"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2F41B6E0" w14:textId="77777777" w:rsidR="00AB5F41" w:rsidRPr="005D2680" w:rsidRDefault="00AB5F41" w:rsidP="00AB5F41">
            <w:pPr>
              <w:snapToGrid w:val="0"/>
              <w:rPr>
                <w:rFonts w:asciiTheme="minorHAnsi" w:hAnsiTheme="minorHAnsi" w:cs="Arial"/>
                <w:color w:val="FF0000"/>
              </w:rPr>
            </w:pPr>
          </w:p>
        </w:tc>
      </w:tr>
      <w:tr w:rsidR="00AB5F41" w:rsidRPr="005D2680" w14:paraId="4AF4A0FB" w14:textId="77777777" w:rsidTr="0008020D">
        <w:tc>
          <w:tcPr>
            <w:tcW w:w="596" w:type="dxa"/>
            <w:tcBorders>
              <w:left w:val="single" w:sz="4" w:space="0" w:color="000000"/>
              <w:bottom w:val="single" w:sz="4" w:space="0" w:color="000000"/>
            </w:tcBorders>
            <w:shd w:val="clear" w:color="auto" w:fill="auto"/>
            <w:vAlign w:val="center"/>
          </w:tcPr>
          <w:p w14:paraId="468A977F" w14:textId="77777777" w:rsidR="00AB5F41" w:rsidRPr="005D2680" w:rsidRDefault="00AB5F41" w:rsidP="00AB5F41">
            <w:pPr>
              <w:snapToGrid w:val="0"/>
              <w:rPr>
                <w:rFonts w:asciiTheme="minorHAnsi" w:hAnsiTheme="minorHAnsi" w:cs="Arial"/>
              </w:rPr>
            </w:pPr>
            <w:r w:rsidRPr="005D2680">
              <w:rPr>
                <w:rFonts w:asciiTheme="minorHAnsi" w:hAnsiTheme="minorHAnsi"/>
              </w:rPr>
              <w:t>27</w:t>
            </w:r>
          </w:p>
        </w:tc>
        <w:tc>
          <w:tcPr>
            <w:tcW w:w="4538" w:type="dxa"/>
            <w:gridSpan w:val="2"/>
            <w:tcBorders>
              <w:left w:val="single" w:sz="4" w:space="0" w:color="000000"/>
              <w:bottom w:val="single" w:sz="4" w:space="0" w:color="000000"/>
            </w:tcBorders>
            <w:shd w:val="clear" w:color="auto" w:fill="auto"/>
            <w:vAlign w:val="center"/>
          </w:tcPr>
          <w:p w14:paraId="4DE2CA76"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Zdalna zmiana programów za pomocą trzeciego przycisku włącznika nożnego</w:t>
            </w:r>
          </w:p>
        </w:tc>
        <w:tc>
          <w:tcPr>
            <w:tcW w:w="1418" w:type="dxa"/>
            <w:tcBorders>
              <w:left w:val="single" w:sz="4" w:space="0" w:color="000000"/>
              <w:bottom w:val="single" w:sz="4" w:space="0" w:color="000000"/>
            </w:tcBorders>
            <w:shd w:val="clear" w:color="auto" w:fill="auto"/>
          </w:tcPr>
          <w:p w14:paraId="107DFD37" w14:textId="656827C8"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4C67F37B" w14:textId="77777777" w:rsidR="00AB5F41" w:rsidRPr="005D2680" w:rsidRDefault="00AB5F41" w:rsidP="00AB5F41">
            <w:pPr>
              <w:snapToGrid w:val="0"/>
              <w:rPr>
                <w:rFonts w:asciiTheme="minorHAnsi" w:hAnsiTheme="minorHAnsi" w:cs="Arial"/>
                <w:color w:val="FF0000"/>
              </w:rPr>
            </w:pPr>
          </w:p>
        </w:tc>
      </w:tr>
      <w:tr w:rsidR="00AB5F41" w:rsidRPr="005D2680" w14:paraId="53522142" w14:textId="77777777" w:rsidTr="0008020D">
        <w:tc>
          <w:tcPr>
            <w:tcW w:w="596" w:type="dxa"/>
            <w:tcBorders>
              <w:left w:val="single" w:sz="4" w:space="0" w:color="000000"/>
              <w:bottom w:val="single" w:sz="4" w:space="0" w:color="000000"/>
            </w:tcBorders>
            <w:shd w:val="clear" w:color="auto" w:fill="auto"/>
            <w:vAlign w:val="center"/>
          </w:tcPr>
          <w:p w14:paraId="25D09B38" w14:textId="77777777" w:rsidR="00AB5F41" w:rsidRPr="005D2680" w:rsidRDefault="00AB5F41" w:rsidP="00AB5F41">
            <w:pPr>
              <w:snapToGrid w:val="0"/>
              <w:rPr>
                <w:rFonts w:asciiTheme="minorHAnsi" w:hAnsiTheme="minorHAnsi" w:cs="Arial"/>
              </w:rPr>
            </w:pPr>
            <w:r w:rsidRPr="005D2680">
              <w:rPr>
                <w:rFonts w:asciiTheme="minorHAnsi" w:hAnsiTheme="minorHAnsi"/>
              </w:rPr>
              <w:t>28</w:t>
            </w:r>
          </w:p>
        </w:tc>
        <w:tc>
          <w:tcPr>
            <w:tcW w:w="4538" w:type="dxa"/>
            <w:gridSpan w:val="2"/>
            <w:tcBorders>
              <w:left w:val="single" w:sz="4" w:space="0" w:color="000000"/>
              <w:bottom w:val="single" w:sz="4" w:space="0" w:color="000000"/>
            </w:tcBorders>
            <w:shd w:val="clear" w:color="auto" w:fill="auto"/>
            <w:vAlign w:val="center"/>
          </w:tcPr>
          <w:p w14:paraId="4EDF8B9C"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Możliwość zmiany parametrów pracy za pomocą trzeciego przycisku włącznika nożnego</w:t>
            </w:r>
          </w:p>
        </w:tc>
        <w:tc>
          <w:tcPr>
            <w:tcW w:w="1418" w:type="dxa"/>
            <w:tcBorders>
              <w:left w:val="single" w:sz="4" w:space="0" w:color="000000"/>
              <w:bottom w:val="single" w:sz="4" w:space="0" w:color="000000"/>
            </w:tcBorders>
            <w:shd w:val="clear" w:color="auto" w:fill="auto"/>
          </w:tcPr>
          <w:p w14:paraId="70FBB876" w14:textId="67CB1B51"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03E06A14" w14:textId="77777777" w:rsidR="00AB5F41" w:rsidRPr="005D2680" w:rsidRDefault="00AB5F41" w:rsidP="00AB5F41">
            <w:pPr>
              <w:snapToGrid w:val="0"/>
              <w:rPr>
                <w:rFonts w:asciiTheme="minorHAnsi" w:hAnsiTheme="minorHAnsi" w:cs="Arial"/>
                <w:color w:val="FF0000"/>
              </w:rPr>
            </w:pPr>
          </w:p>
        </w:tc>
      </w:tr>
      <w:tr w:rsidR="00AB5F41" w:rsidRPr="005D2680" w14:paraId="6E7A743B" w14:textId="77777777" w:rsidTr="0008020D">
        <w:tc>
          <w:tcPr>
            <w:tcW w:w="596" w:type="dxa"/>
            <w:tcBorders>
              <w:left w:val="single" w:sz="4" w:space="0" w:color="000000"/>
              <w:bottom w:val="single" w:sz="4" w:space="0" w:color="000000"/>
            </w:tcBorders>
            <w:shd w:val="clear" w:color="auto" w:fill="auto"/>
            <w:vAlign w:val="center"/>
          </w:tcPr>
          <w:p w14:paraId="10D2D053" w14:textId="77777777" w:rsidR="00AB5F41" w:rsidRPr="005D2680" w:rsidRDefault="00AB5F41" w:rsidP="00AB5F41">
            <w:pPr>
              <w:snapToGrid w:val="0"/>
              <w:rPr>
                <w:rFonts w:asciiTheme="minorHAnsi" w:hAnsiTheme="minorHAnsi" w:cs="Arial"/>
              </w:rPr>
            </w:pPr>
            <w:r w:rsidRPr="005D2680">
              <w:rPr>
                <w:rFonts w:asciiTheme="minorHAnsi" w:hAnsiTheme="minorHAnsi"/>
              </w:rPr>
              <w:t>29</w:t>
            </w:r>
          </w:p>
        </w:tc>
        <w:tc>
          <w:tcPr>
            <w:tcW w:w="4538" w:type="dxa"/>
            <w:gridSpan w:val="2"/>
            <w:tcBorders>
              <w:left w:val="single" w:sz="4" w:space="0" w:color="000000"/>
              <w:bottom w:val="single" w:sz="4" w:space="0" w:color="000000"/>
            </w:tcBorders>
            <w:shd w:val="clear" w:color="auto" w:fill="auto"/>
          </w:tcPr>
          <w:p w14:paraId="028EB07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Urządzenie umożliwiające pracę z bezprzewodowym (radiowym) włącznikiem nożnym</w:t>
            </w:r>
          </w:p>
        </w:tc>
        <w:tc>
          <w:tcPr>
            <w:tcW w:w="1418" w:type="dxa"/>
            <w:tcBorders>
              <w:left w:val="single" w:sz="4" w:space="0" w:color="000000"/>
              <w:bottom w:val="single" w:sz="4" w:space="0" w:color="000000"/>
            </w:tcBorders>
            <w:shd w:val="clear" w:color="auto" w:fill="auto"/>
          </w:tcPr>
          <w:p w14:paraId="37153E98" w14:textId="75E3CF55" w:rsidR="00AB5F41" w:rsidRPr="005D2680" w:rsidRDefault="00AB5F41" w:rsidP="00AB5F41">
            <w:pPr>
              <w:autoSpaceDE w:val="0"/>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450F13E1" w14:textId="77777777" w:rsidR="00AB5F41" w:rsidRPr="005D2680" w:rsidRDefault="00AB5F41" w:rsidP="00AB5F41">
            <w:pPr>
              <w:snapToGrid w:val="0"/>
              <w:rPr>
                <w:rFonts w:asciiTheme="minorHAnsi" w:hAnsiTheme="minorHAnsi" w:cs="Arial"/>
                <w:color w:val="FF0000"/>
              </w:rPr>
            </w:pPr>
          </w:p>
        </w:tc>
      </w:tr>
      <w:tr w:rsidR="00AB5F41" w:rsidRPr="005D2680" w14:paraId="24FD8757" w14:textId="77777777" w:rsidTr="0008020D">
        <w:tc>
          <w:tcPr>
            <w:tcW w:w="596" w:type="dxa"/>
            <w:tcBorders>
              <w:left w:val="single" w:sz="4" w:space="0" w:color="000000"/>
              <w:bottom w:val="single" w:sz="4" w:space="0" w:color="000000"/>
            </w:tcBorders>
            <w:shd w:val="clear" w:color="auto" w:fill="auto"/>
          </w:tcPr>
          <w:p w14:paraId="6AC9DEF0"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30</w:t>
            </w:r>
          </w:p>
        </w:tc>
        <w:tc>
          <w:tcPr>
            <w:tcW w:w="4538" w:type="dxa"/>
            <w:gridSpan w:val="2"/>
            <w:tcBorders>
              <w:left w:val="single" w:sz="4" w:space="0" w:color="000000"/>
              <w:bottom w:val="single" w:sz="4" w:space="0" w:color="000000"/>
            </w:tcBorders>
            <w:shd w:val="clear" w:color="auto" w:fill="auto"/>
          </w:tcPr>
          <w:p w14:paraId="5D7A7F6B"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 xml:space="preserve">Aparat na wózku wyposażonym w platformę jezdną z blokadą kół, z zamykaną szafką na 2 butle argonowe 10 l </w:t>
            </w:r>
          </w:p>
        </w:tc>
        <w:tc>
          <w:tcPr>
            <w:tcW w:w="1418" w:type="dxa"/>
            <w:tcBorders>
              <w:left w:val="single" w:sz="4" w:space="0" w:color="000000"/>
              <w:bottom w:val="single" w:sz="4" w:space="0" w:color="000000"/>
            </w:tcBorders>
            <w:shd w:val="clear" w:color="auto" w:fill="auto"/>
          </w:tcPr>
          <w:p w14:paraId="3F770ACE" w14:textId="3F95F913"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54E65FFE" w14:textId="77777777" w:rsidR="00AB5F41" w:rsidRPr="005D2680" w:rsidRDefault="00AB5F41" w:rsidP="00AB5F41">
            <w:pPr>
              <w:snapToGrid w:val="0"/>
              <w:rPr>
                <w:rFonts w:asciiTheme="minorHAnsi" w:hAnsiTheme="minorHAnsi" w:cs="Arial"/>
                <w:color w:val="FF0000"/>
              </w:rPr>
            </w:pPr>
          </w:p>
        </w:tc>
      </w:tr>
      <w:tr w:rsidR="00AB5F41" w:rsidRPr="005D2680" w14:paraId="3AA0BE1B" w14:textId="77777777" w:rsidTr="0008020D">
        <w:tc>
          <w:tcPr>
            <w:tcW w:w="596" w:type="dxa"/>
            <w:tcBorders>
              <w:left w:val="single" w:sz="4" w:space="0" w:color="000000"/>
              <w:bottom w:val="single" w:sz="4" w:space="0" w:color="000000"/>
            </w:tcBorders>
            <w:shd w:val="clear" w:color="auto" w:fill="auto"/>
          </w:tcPr>
          <w:p w14:paraId="2D3DD5F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31</w:t>
            </w:r>
          </w:p>
        </w:tc>
        <w:tc>
          <w:tcPr>
            <w:tcW w:w="4538" w:type="dxa"/>
            <w:gridSpan w:val="2"/>
            <w:tcBorders>
              <w:left w:val="single" w:sz="4" w:space="0" w:color="000000"/>
              <w:bottom w:val="single" w:sz="4" w:space="0" w:color="000000"/>
            </w:tcBorders>
            <w:shd w:val="clear" w:color="auto" w:fill="auto"/>
          </w:tcPr>
          <w:p w14:paraId="38456760"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Instrukcja w języku polskim</w:t>
            </w:r>
          </w:p>
        </w:tc>
        <w:tc>
          <w:tcPr>
            <w:tcW w:w="1418" w:type="dxa"/>
            <w:tcBorders>
              <w:left w:val="single" w:sz="4" w:space="0" w:color="000000"/>
              <w:bottom w:val="single" w:sz="4" w:space="0" w:color="000000"/>
            </w:tcBorders>
            <w:shd w:val="clear" w:color="auto" w:fill="auto"/>
          </w:tcPr>
          <w:p w14:paraId="599BAC22" w14:textId="778117DA"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44278186" w14:textId="77777777" w:rsidR="00AB5F41" w:rsidRPr="005D2680" w:rsidRDefault="00AB5F41" w:rsidP="00AB5F41">
            <w:pPr>
              <w:snapToGrid w:val="0"/>
              <w:rPr>
                <w:rFonts w:asciiTheme="minorHAnsi" w:hAnsiTheme="minorHAnsi" w:cs="Arial"/>
                <w:color w:val="FF0000"/>
              </w:rPr>
            </w:pPr>
          </w:p>
        </w:tc>
      </w:tr>
      <w:tr w:rsidR="00C46733" w:rsidRPr="005D2680" w14:paraId="6A547EDE" w14:textId="77777777" w:rsidTr="00E06C13">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tcPr>
          <w:p w14:paraId="43A9F623" w14:textId="77777777" w:rsidR="00C46733" w:rsidRPr="005D2680" w:rsidRDefault="00C46733" w:rsidP="00DF3661">
            <w:pPr>
              <w:snapToGrid w:val="0"/>
              <w:rPr>
                <w:rFonts w:asciiTheme="minorHAnsi" w:hAnsiTheme="minorHAnsi"/>
              </w:rPr>
            </w:pPr>
            <w:r w:rsidRPr="005D2680">
              <w:rPr>
                <w:rFonts w:asciiTheme="minorHAnsi" w:hAnsiTheme="minorHAnsi" w:cs="Arial"/>
              </w:rPr>
              <w:t>PARAMETRY  PRACY  URZĄDZENIA</w:t>
            </w:r>
          </w:p>
        </w:tc>
      </w:tr>
      <w:tr w:rsidR="00AB5F41" w:rsidRPr="005D2680" w14:paraId="5B790114" w14:textId="77777777" w:rsidTr="0008020D">
        <w:tc>
          <w:tcPr>
            <w:tcW w:w="596" w:type="dxa"/>
            <w:tcBorders>
              <w:top w:val="single" w:sz="4" w:space="0" w:color="000000"/>
              <w:left w:val="single" w:sz="4" w:space="0" w:color="000000"/>
              <w:bottom w:val="single" w:sz="4" w:space="0" w:color="000000"/>
            </w:tcBorders>
            <w:shd w:val="clear" w:color="auto" w:fill="auto"/>
          </w:tcPr>
          <w:p w14:paraId="469408E7"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w:t>
            </w:r>
          </w:p>
        </w:tc>
        <w:tc>
          <w:tcPr>
            <w:tcW w:w="4538" w:type="dxa"/>
            <w:gridSpan w:val="2"/>
            <w:tcBorders>
              <w:top w:val="single" w:sz="4" w:space="0" w:color="000000"/>
              <w:left w:val="single" w:sz="4" w:space="0" w:color="000000"/>
              <w:bottom w:val="single" w:sz="4" w:space="0" w:color="000000"/>
            </w:tcBorders>
            <w:shd w:val="clear" w:color="auto" w:fill="auto"/>
          </w:tcPr>
          <w:p w14:paraId="3826623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Cięcie </w:t>
            </w:r>
            <w:proofErr w:type="spellStart"/>
            <w:r w:rsidRPr="005D2680">
              <w:rPr>
                <w:rFonts w:asciiTheme="minorHAnsi" w:hAnsiTheme="minorHAnsi" w:cs="Arial"/>
              </w:rPr>
              <w:t>monopolarne</w:t>
            </w:r>
            <w:proofErr w:type="spellEnd"/>
            <w:r w:rsidRPr="005D2680">
              <w:rPr>
                <w:rFonts w:asciiTheme="minorHAnsi" w:hAnsiTheme="minorHAnsi" w:cs="Arial"/>
              </w:rPr>
              <w:t xml:space="preserve"> z mocą  350W</w:t>
            </w:r>
          </w:p>
        </w:tc>
        <w:tc>
          <w:tcPr>
            <w:tcW w:w="1418" w:type="dxa"/>
            <w:tcBorders>
              <w:top w:val="single" w:sz="4" w:space="0" w:color="000000"/>
              <w:left w:val="single" w:sz="4" w:space="0" w:color="000000"/>
              <w:bottom w:val="single" w:sz="4" w:space="0" w:color="000000"/>
            </w:tcBorders>
            <w:shd w:val="clear" w:color="auto" w:fill="auto"/>
          </w:tcPr>
          <w:p w14:paraId="339342E2" w14:textId="27F12F54"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3799C96" w14:textId="77777777" w:rsidR="00AB5F41" w:rsidRPr="005D2680" w:rsidRDefault="00AB5F41" w:rsidP="00AB5F41">
            <w:pPr>
              <w:snapToGrid w:val="0"/>
              <w:rPr>
                <w:rFonts w:asciiTheme="minorHAnsi" w:hAnsiTheme="minorHAnsi" w:cs="Arial"/>
              </w:rPr>
            </w:pPr>
          </w:p>
        </w:tc>
      </w:tr>
      <w:tr w:rsidR="00AB5F41" w:rsidRPr="005D2680" w14:paraId="0B644CC4" w14:textId="77777777" w:rsidTr="0008020D">
        <w:tc>
          <w:tcPr>
            <w:tcW w:w="596" w:type="dxa"/>
            <w:tcBorders>
              <w:top w:val="single" w:sz="4" w:space="0" w:color="000000"/>
              <w:left w:val="single" w:sz="4" w:space="0" w:color="000000"/>
              <w:bottom w:val="single" w:sz="4" w:space="0" w:color="000000"/>
            </w:tcBorders>
            <w:shd w:val="clear" w:color="auto" w:fill="auto"/>
          </w:tcPr>
          <w:p w14:paraId="4C2B4D4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w:t>
            </w:r>
          </w:p>
        </w:tc>
        <w:tc>
          <w:tcPr>
            <w:tcW w:w="4538" w:type="dxa"/>
            <w:gridSpan w:val="2"/>
            <w:tcBorders>
              <w:top w:val="single" w:sz="4" w:space="0" w:color="000000"/>
              <w:left w:val="single" w:sz="4" w:space="0" w:color="000000"/>
              <w:bottom w:val="single" w:sz="4" w:space="0" w:color="000000"/>
            </w:tcBorders>
            <w:shd w:val="clear" w:color="auto" w:fill="auto"/>
          </w:tcPr>
          <w:p w14:paraId="343FB38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Minimum 8 rodzajów cięcia </w:t>
            </w:r>
            <w:proofErr w:type="spellStart"/>
            <w:r w:rsidRPr="005D2680">
              <w:rPr>
                <w:rFonts w:asciiTheme="minorHAnsi" w:hAnsiTheme="minorHAnsi" w:cs="Arial"/>
              </w:rPr>
              <w:t>monopolarnego</w:t>
            </w:r>
            <w:proofErr w:type="spellEnd"/>
            <w:r w:rsidRPr="005D2680">
              <w:rPr>
                <w:rFonts w:asciiTheme="minorHAnsi" w:hAnsiTheme="minorHAnsi" w:cs="Arial"/>
              </w:rPr>
              <w:t xml:space="preserve"> w tym cięcia specjalistyczne do zabiegów </w:t>
            </w:r>
            <w:proofErr w:type="spellStart"/>
            <w:r w:rsidRPr="005D2680">
              <w:rPr>
                <w:rFonts w:asciiTheme="minorHAnsi" w:hAnsiTheme="minorHAnsi" w:cs="Arial"/>
              </w:rPr>
              <w:t>polipektomii</w:t>
            </w:r>
            <w:proofErr w:type="spellEnd"/>
            <w:r w:rsidRPr="005D2680">
              <w:rPr>
                <w:rFonts w:asciiTheme="minorHAnsi" w:hAnsiTheme="minorHAnsi" w:cs="Arial"/>
              </w:rPr>
              <w:t xml:space="preserve">, </w:t>
            </w:r>
            <w:proofErr w:type="spellStart"/>
            <w:r w:rsidRPr="005D2680">
              <w:rPr>
                <w:rFonts w:asciiTheme="minorHAnsi" w:hAnsiTheme="minorHAnsi" w:cs="Arial"/>
              </w:rPr>
              <w:t>papillotomii</w:t>
            </w:r>
            <w:proofErr w:type="spellEnd"/>
            <w:r w:rsidRPr="005D2680">
              <w:rPr>
                <w:rFonts w:asciiTheme="minorHAnsi" w:hAnsiTheme="minorHAnsi" w:cs="Arial"/>
              </w:rPr>
              <w:t xml:space="preserve">, cięcie w osłonie argonu,  cięcie specjalistyczne urologiczne oraz artroskopowe umożliwiające pracę w środowisku płynu </w:t>
            </w:r>
          </w:p>
        </w:tc>
        <w:tc>
          <w:tcPr>
            <w:tcW w:w="1418" w:type="dxa"/>
            <w:tcBorders>
              <w:top w:val="single" w:sz="4" w:space="0" w:color="000000"/>
              <w:left w:val="single" w:sz="4" w:space="0" w:color="000000"/>
              <w:bottom w:val="single" w:sz="4" w:space="0" w:color="000000"/>
            </w:tcBorders>
            <w:shd w:val="clear" w:color="auto" w:fill="auto"/>
          </w:tcPr>
          <w:p w14:paraId="0AD6C74B" w14:textId="6AB18394"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CA830C8" w14:textId="77777777" w:rsidR="00AB5F41" w:rsidRPr="005D2680" w:rsidRDefault="00AB5F41" w:rsidP="00AB5F41">
            <w:pPr>
              <w:snapToGrid w:val="0"/>
              <w:rPr>
                <w:rFonts w:asciiTheme="minorHAnsi" w:hAnsiTheme="minorHAnsi" w:cs="Arial"/>
              </w:rPr>
            </w:pPr>
          </w:p>
        </w:tc>
      </w:tr>
      <w:tr w:rsidR="00AB5F41" w:rsidRPr="005D2680" w14:paraId="3A0E96C3" w14:textId="77777777" w:rsidTr="0008020D">
        <w:tc>
          <w:tcPr>
            <w:tcW w:w="596" w:type="dxa"/>
            <w:tcBorders>
              <w:top w:val="single" w:sz="4" w:space="0" w:color="000000"/>
              <w:left w:val="single" w:sz="4" w:space="0" w:color="000000"/>
              <w:bottom w:val="single" w:sz="4" w:space="0" w:color="000000"/>
            </w:tcBorders>
            <w:shd w:val="clear" w:color="auto" w:fill="auto"/>
          </w:tcPr>
          <w:p w14:paraId="21E1A21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3</w:t>
            </w:r>
          </w:p>
        </w:tc>
        <w:tc>
          <w:tcPr>
            <w:tcW w:w="4538" w:type="dxa"/>
            <w:gridSpan w:val="2"/>
            <w:tcBorders>
              <w:top w:val="single" w:sz="4" w:space="0" w:color="000000"/>
              <w:left w:val="single" w:sz="4" w:space="0" w:color="000000"/>
              <w:bottom w:val="single" w:sz="4" w:space="0" w:color="000000"/>
            </w:tcBorders>
            <w:shd w:val="clear" w:color="auto" w:fill="auto"/>
          </w:tcPr>
          <w:p w14:paraId="6814309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8 efektów w każdym z dostępnych trybów cięcia</w:t>
            </w:r>
          </w:p>
        </w:tc>
        <w:tc>
          <w:tcPr>
            <w:tcW w:w="1418" w:type="dxa"/>
            <w:tcBorders>
              <w:top w:val="single" w:sz="4" w:space="0" w:color="000000"/>
              <w:left w:val="single" w:sz="4" w:space="0" w:color="000000"/>
              <w:bottom w:val="single" w:sz="4" w:space="0" w:color="000000"/>
            </w:tcBorders>
            <w:shd w:val="clear" w:color="auto" w:fill="auto"/>
          </w:tcPr>
          <w:p w14:paraId="6999ABDB" w14:textId="3711B6D8"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762F2EF" w14:textId="77777777" w:rsidR="00AB5F41" w:rsidRPr="005D2680" w:rsidRDefault="00AB5F41" w:rsidP="00AB5F41">
            <w:pPr>
              <w:snapToGrid w:val="0"/>
              <w:rPr>
                <w:rFonts w:asciiTheme="minorHAnsi" w:hAnsiTheme="minorHAnsi" w:cs="Arial"/>
              </w:rPr>
            </w:pPr>
          </w:p>
        </w:tc>
      </w:tr>
      <w:tr w:rsidR="00AB5F41" w:rsidRPr="005D2680" w14:paraId="72C3BFC4" w14:textId="77777777" w:rsidTr="0008020D">
        <w:tc>
          <w:tcPr>
            <w:tcW w:w="596" w:type="dxa"/>
            <w:tcBorders>
              <w:top w:val="single" w:sz="4" w:space="0" w:color="000000"/>
              <w:left w:val="single" w:sz="4" w:space="0" w:color="000000"/>
              <w:bottom w:val="single" w:sz="4" w:space="0" w:color="000000"/>
            </w:tcBorders>
            <w:shd w:val="clear" w:color="auto" w:fill="auto"/>
          </w:tcPr>
          <w:p w14:paraId="5CBA8BCF"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4</w:t>
            </w:r>
          </w:p>
        </w:tc>
        <w:tc>
          <w:tcPr>
            <w:tcW w:w="4538" w:type="dxa"/>
            <w:gridSpan w:val="2"/>
            <w:tcBorders>
              <w:top w:val="single" w:sz="4" w:space="0" w:color="000000"/>
              <w:left w:val="single" w:sz="4" w:space="0" w:color="000000"/>
              <w:bottom w:val="single" w:sz="4" w:space="0" w:color="000000"/>
            </w:tcBorders>
            <w:shd w:val="clear" w:color="auto" w:fill="auto"/>
          </w:tcPr>
          <w:p w14:paraId="7B925D49"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Koagulacja </w:t>
            </w:r>
            <w:proofErr w:type="spellStart"/>
            <w:r w:rsidRPr="005D2680">
              <w:rPr>
                <w:rFonts w:asciiTheme="minorHAnsi" w:hAnsiTheme="minorHAnsi" w:cs="Arial"/>
              </w:rPr>
              <w:t>monopolarna</w:t>
            </w:r>
            <w:proofErr w:type="spellEnd"/>
            <w:r w:rsidRPr="005D2680">
              <w:rPr>
                <w:rFonts w:asciiTheme="minorHAnsi" w:hAnsiTheme="minorHAnsi" w:cs="Arial"/>
              </w:rPr>
              <w:t xml:space="preserve"> kontaktowa z  mocą  200W</w:t>
            </w:r>
          </w:p>
        </w:tc>
        <w:tc>
          <w:tcPr>
            <w:tcW w:w="1418" w:type="dxa"/>
            <w:tcBorders>
              <w:top w:val="single" w:sz="4" w:space="0" w:color="000000"/>
              <w:left w:val="single" w:sz="4" w:space="0" w:color="000000"/>
              <w:bottom w:val="single" w:sz="4" w:space="0" w:color="000000"/>
            </w:tcBorders>
            <w:shd w:val="clear" w:color="auto" w:fill="auto"/>
          </w:tcPr>
          <w:p w14:paraId="3911B899" w14:textId="3DA0582E"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7E3A1D1" w14:textId="77777777" w:rsidR="00AB5F41" w:rsidRPr="005D2680" w:rsidRDefault="00AB5F41" w:rsidP="00AB5F41">
            <w:pPr>
              <w:snapToGrid w:val="0"/>
              <w:rPr>
                <w:rFonts w:asciiTheme="minorHAnsi" w:hAnsiTheme="minorHAnsi" w:cs="Arial"/>
              </w:rPr>
            </w:pPr>
          </w:p>
        </w:tc>
      </w:tr>
      <w:tr w:rsidR="00AB5F41" w:rsidRPr="005D2680" w14:paraId="28D75DAD" w14:textId="77777777" w:rsidTr="0008020D">
        <w:tc>
          <w:tcPr>
            <w:tcW w:w="596" w:type="dxa"/>
            <w:tcBorders>
              <w:top w:val="single" w:sz="4" w:space="0" w:color="000000"/>
              <w:left w:val="single" w:sz="4" w:space="0" w:color="000000"/>
              <w:bottom w:val="single" w:sz="4" w:space="0" w:color="000000"/>
            </w:tcBorders>
            <w:shd w:val="clear" w:color="auto" w:fill="auto"/>
          </w:tcPr>
          <w:p w14:paraId="5AA0B15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lastRenderedPageBreak/>
              <w:t>5</w:t>
            </w:r>
          </w:p>
        </w:tc>
        <w:tc>
          <w:tcPr>
            <w:tcW w:w="4538" w:type="dxa"/>
            <w:gridSpan w:val="2"/>
            <w:tcBorders>
              <w:top w:val="single" w:sz="4" w:space="0" w:color="000000"/>
              <w:left w:val="single" w:sz="4" w:space="0" w:color="000000"/>
              <w:bottom w:val="single" w:sz="4" w:space="0" w:color="000000"/>
            </w:tcBorders>
            <w:shd w:val="clear" w:color="auto" w:fill="auto"/>
          </w:tcPr>
          <w:p w14:paraId="61BF7F0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Minimum 4 rodzaje koagulacji </w:t>
            </w:r>
            <w:proofErr w:type="spellStart"/>
            <w:r w:rsidRPr="005D2680">
              <w:rPr>
                <w:rFonts w:asciiTheme="minorHAnsi" w:hAnsiTheme="minorHAnsi" w:cs="Arial"/>
              </w:rPr>
              <w:t>monopolarnej</w:t>
            </w:r>
            <w:proofErr w:type="spellEnd"/>
            <w:r w:rsidRPr="005D2680">
              <w:rPr>
                <w:rFonts w:asciiTheme="minorHAnsi" w:hAnsiTheme="minorHAnsi" w:cs="Arial"/>
              </w:rPr>
              <w:t xml:space="preserve"> standardowej w tym koagulacja miękka, forsowna, bezkontaktowa (spray), </w:t>
            </w:r>
          </w:p>
        </w:tc>
        <w:tc>
          <w:tcPr>
            <w:tcW w:w="1418" w:type="dxa"/>
            <w:tcBorders>
              <w:top w:val="single" w:sz="4" w:space="0" w:color="000000"/>
              <w:left w:val="single" w:sz="4" w:space="0" w:color="000000"/>
              <w:bottom w:val="single" w:sz="4" w:space="0" w:color="000000"/>
            </w:tcBorders>
            <w:shd w:val="clear" w:color="auto" w:fill="auto"/>
          </w:tcPr>
          <w:p w14:paraId="0A788955" w14:textId="4B63C323"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D39434A" w14:textId="77777777" w:rsidR="00AB5F41" w:rsidRPr="005D2680" w:rsidRDefault="00AB5F41" w:rsidP="00AB5F41">
            <w:pPr>
              <w:snapToGrid w:val="0"/>
              <w:rPr>
                <w:rFonts w:asciiTheme="minorHAnsi" w:hAnsiTheme="minorHAnsi" w:cs="Arial"/>
              </w:rPr>
            </w:pPr>
          </w:p>
        </w:tc>
      </w:tr>
      <w:tr w:rsidR="00AB5F41" w:rsidRPr="005D2680" w14:paraId="5B1DCADC" w14:textId="77777777" w:rsidTr="0008020D">
        <w:tc>
          <w:tcPr>
            <w:tcW w:w="596" w:type="dxa"/>
            <w:tcBorders>
              <w:top w:val="single" w:sz="4" w:space="0" w:color="000000"/>
              <w:left w:val="single" w:sz="4" w:space="0" w:color="000000"/>
              <w:bottom w:val="single" w:sz="4" w:space="0" w:color="000000"/>
            </w:tcBorders>
            <w:shd w:val="clear" w:color="auto" w:fill="auto"/>
          </w:tcPr>
          <w:p w14:paraId="69318FF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6</w:t>
            </w:r>
          </w:p>
        </w:tc>
        <w:tc>
          <w:tcPr>
            <w:tcW w:w="4538" w:type="dxa"/>
            <w:gridSpan w:val="2"/>
            <w:tcBorders>
              <w:top w:val="single" w:sz="4" w:space="0" w:color="000000"/>
              <w:left w:val="single" w:sz="4" w:space="0" w:color="000000"/>
              <w:bottom w:val="single" w:sz="4" w:space="0" w:color="000000"/>
            </w:tcBorders>
            <w:shd w:val="clear" w:color="auto" w:fill="auto"/>
          </w:tcPr>
          <w:p w14:paraId="2D6DA41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Minimum 8 efektów koagulacji  dostępnych dla każdego z wymaganych trybów koagulacji </w:t>
            </w:r>
            <w:proofErr w:type="spellStart"/>
            <w:r w:rsidRPr="005D2680">
              <w:rPr>
                <w:rFonts w:asciiTheme="minorHAnsi" w:hAnsiTheme="minorHAnsi" w:cs="Arial"/>
              </w:rPr>
              <w:t>monopolarnej</w:t>
            </w:r>
            <w:proofErr w:type="spellEnd"/>
            <w:r w:rsidRPr="005D2680">
              <w:rPr>
                <w:rFonts w:asciiTheme="minorHAnsi" w:hAnsiTheme="minorHAnsi" w:cs="Arial"/>
              </w:rPr>
              <w:t xml:space="preserve"> kontaktowej</w:t>
            </w:r>
          </w:p>
        </w:tc>
        <w:tc>
          <w:tcPr>
            <w:tcW w:w="1418" w:type="dxa"/>
            <w:tcBorders>
              <w:top w:val="single" w:sz="4" w:space="0" w:color="000000"/>
              <w:left w:val="single" w:sz="4" w:space="0" w:color="000000"/>
              <w:bottom w:val="single" w:sz="4" w:space="0" w:color="000000"/>
            </w:tcBorders>
            <w:shd w:val="clear" w:color="auto" w:fill="auto"/>
          </w:tcPr>
          <w:p w14:paraId="623CF59F" w14:textId="4D41FB2B"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57A7CAD9" w14:textId="77777777" w:rsidR="00AB5F41" w:rsidRPr="005D2680" w:rsidRDefault="00AB5F41" w:rsidP="00AB5F41">
            <w:pPr>
              <w:snapToGrid w:val="0"/>
              <w:rPr>
                <w:rFonts w:asciiTheme="minorHAnsi" w:hAnsiTheme="minorHAnsi" w:cs="Arial"/>
              </w:rPr>
            </w:pPr>
          </w:p>
        </w:tc>
      </w:tr>
      <w:tr w:rsidR="00AB5F41" w:rsidRPr="005D2680" w14:paraId="28A12F97" w14:textId="77777777" w:rsidTr="0008020D">
        <w:tc>
          <w:tcPr>
            <w:tcW w:w="596" w:type="dxa"/>
            <w:tcBorders>
              <w:top w:val="single" w:sz="4" w:space="0" w:color="000000"/>
              <w:left w:val="single" w:sz="4" w:space="0" w:color="000000"/>
              <w:bottom w:val="single" w:sz="4" w:space="0" w:color="000000"/>
            </w:tcBorders>
            <w:shd w:val="clear" w:color="auto" w:fill="auto"/>
          </w:tcPr>
          <w:p w14:paraId="20FC469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7 </w:t>
            </w:r>
          </w:p>
        </w:tc>
        <w:tc>
          <w:tcPr>
            <w:tcW w:w="4538" w:type="dxa"/>
            <w:gridSpan w:val="2"/>
            <w:tcBorders>
              <w:top w:val="single" w:sz="4" w:space="0" w:color="000000"/>
              <w:left w:val="single" w:sz="4" w:space="0" w:color="000000"/>
              <w:bottom w:val="single" w:sz="4" w:space="0" w:color="000000"/>
            </w:tcBorders>
            <w:shd w:val="clear" w:color="auto" w:fill="auto"/>
          </w:tcPr>
          <w:p w14:paraId="092C110E"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Koagulacja </w:t>
            </w:r>
            <w:proofErr w:type="spellStart"/>
            <w:r w:rsidRPr="005D2680">
              <w:rPr>
                <w:rFonts w:asciiTheme="minorHAnsi" w:hAnsiTheme="minorHAnsi" w:cs="Arial"/>
              </w:rPr>
              <w:t>monopolarna</w:t>
            </w:r>
            <w:proofErr w:type="spellEnd"/>
            <w:r w:rsidRPr="005D2680">
              <w:rPr>
                <w:rFonts w:asciiTheme="minorHAnsi" w:hAnsiTheme="minorHAnsi" w:cs="Arial"/>
              </w:rPr>
              <w:t xml:space="preserve"> argonowa z mocą 80W</w:t>
            </w:r>
          </w:p>
        </w:tc>
        <w:tc>
          <w:tcPr>
            <w:tcW w:w="1418" w:type="dxa"/>
            <w:tcBorders>
              <w:top w:val="single" w:sz="4" w:space="0" w:color="000000"/>
              <w:left w:val="single" w:sz="4" w:space="0" w:color="000000"/>
              <w:bottom w:val="single" w:sz="4" w:space="0" w:color="000000"/>
            </w:tcBorders>
            <w:shd w:val="clear" w:color="auto" w:fill="auto"/>
          </w:tcPr>
          <w:p w14:paraId="7A96FA88" w14:textId="774D7836"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0D16394E" w14:textId="77777777" w:rsidR="00AB5F41" w:rsidRPr="005D2680" w:rsidRDefault="00AB5F41" w:rsidP="00AB5F41">
            <w:pPr>
              <w:snapToGrid w:val="0"/>
              <w:rPr>
                <w:rFonts w:asciiTheme="minorHAnsi" w:hAnsiTheme="minorHAnsi" w:cs="Arial"/>
              </w:rPr>
            </w:pPr>
          </w:p>
        </w:tc>
      </w:tr>
      <w:tr w:rsidR="00AB5F41" w:rsidRPr="005D2680" w14:paraId="6F88211F" w14:textId="77777777" w:rsidTr="0008020D">
        <w:tc>
          <w:tcPr>
            <w:tcW w:w="596" w:type="dxa"/>
            <w:tcBorders>
              <w:top w:val="single" w:sz="4" w:space="0" w:color="000000"/>
              <w:left w:val="single" w:sz="4" w:space="0" w:color="000000"/>
              <w:bottom w:val="single" w:sz="4" w:space="0" w:color="000000"/>
            </w:tcBorders>
            <w:shd w:val="clear" w:color="auto" w:fill="auto"/>
          </w:tcPr>
          <w:p w14:paraId="4AAB8DE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8</w:t>
            </w:r>
          </w:p>
        </w:tc>
        <w:tc>
          <w:tcPr>
            <w:tcW w:w="4538" w:type="dxa"/>
            <w:gridSpan w:val="2"/>
            <w:tcBorders>
              <w:top w:val="single" w:sz="4" w:space="0" w:color="000000"/>
              <w:left w:val="single" w:sz="4" w:space="0" w:color="000000"/>
              <w:bottom w:val="single" w:sz="4" w:space="0" w:color="000000"/>
            </w:tcBorders>
            <w:shd w:val="clear" w:color="auto" w:fill="auto"/>
          </w:tcPr>
          <w:p w14:paraId="327056F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3 rodzaje koagulacji argonowej w tym przeznaczona do zabiegów endoskopowych</w:t>
            </w:r>
          </w:p>
        </w:tc>
        <w:tc>
          <w:tcPr>
            <w:tcW w:w="1418" w:type="dxa"/>
            <w:tcBorders>
              <w:top w:val="single" w:sz="4" w:space="0" w:color="000000"/>
              <w:left w:val="single" w:sz="4" w:space="0" w:color="000000"/>
              <w:bottom w:val="single" w:sz="4" w:space="0" w:color="000000"/>
            </w:tcBorders>
            <w:shd w:val="clear" w:color="auto" w:fill="auto"/>
          </w:tcPr>
          <w:p w14:paraId="1AC4754E" w14:textId="7209966B"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DD500AE" w14:textId="77777777" w:rsidR="00AB5F41" w:rsidRPr="005D2680" w:rsidRDefault="00AB5F41" w:rsidP="00AB5F41">
            <w:pPr>
              <w:snapToGrid w:val="0"/>
              <w:rPr>
                <w:rFonts w:asciiTheme="minorHAnsi" w:hAnsiTheme="minorHAnsi" w:cs="Arial"/>
              </w:rPr>
            </w:pPr>
          </w:p>
        </w:tc>
      </w:tr>
      <w:tr w:rsidR="00AB5F41" w:rsidRPr="005D2680" w14:paraId="7A4B98F4" w14:textId="77777777" w:rsidTr="0008020D">
        <w:tc>
          <w:tcPr>
            <w:tcW w:w="596" w:type="dxa"/>
            <w:tcBorders>
              <w:top w:val="single" w:sz="4" w:space="0" w:color="000000"/>
              <w:left w:val="single" w:sz="4" w:space="0" w:color="000000"/>
              <w:bottom w:val="single" w:sz="4" w:space="0" w:color="000000"/>
            </w:tcBorders>
            <w:shd w:val="clear" w:color="auto" w:fill="auto"/>
          </w:tcPr>
          <w:p w14:paraId="546BA3A9"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9</w:t>
            </w:r>
          </w:p>
        </w:tc>
        <w:tc>
          <w:tcPr>
            <w:tcW w:w="4538" w:type="dxa"/>
            <w:gridSpan w:val="2"/>
            <w:tcBorders>
              <w:top w:val="single" w:sz="4" w:space="0" w:color="000000"/>
              <w:left w:val="single" w:sz="4" w:space="0" w:color="000000"/>
              <w:bottom w:val="single" w:sz="4" w:space="0" w:color="000000"/>
            </w:tcBorders>
            <w:shd w:val="clear" w:color="auto" w:fill="auto"/>
          </w:tcPr>
          <w:p w14:paraId="40727EE9"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Automatyczne rozpoznawanie podłączonych narzędzi argonowych wraz z automatycznym przywołaniem trybów pracy i nastaw właściwych dla podłączonego instrumentu</w:t>
            </w:r>
          </w:p>
        </w:tc>
        <w:tc>
          <w:tcPr>
            <w:tcW w:w="1418" w:type="dxa"/>
            <w:tcBorders>
              <w:top w:val="single" w:sz="4" w:space="0" w:color="000000"/>
              <w:left w:val="single" w:sz="4" w:space="0" w:color="000000"/>
              <w:bottom w:val="single" w:sz="4" w:space="0" w:color="000000"/>
            </w:tcBorders>
            <w:shd w:val="clear" w:color="auto" w:fill="auto"/>
          </w:tcPr>
          <w:p w14:paraId="037B756F" w14:textId="74DC68CD"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254CD0F" w14:textId="77777777" w:rsidR="00AB5F41" w:rsidRPr="005D2680" w:rsidRDefault="00AB5F41" w:rsidP="00AB5F41">
            <w:pPr>
              <w:snapToGrid w:val="0"/>
              <w:rPr>
                <w:rFonts w:asciiTheme="minorHAnsi" w:hAnsiTheme="minorHAnsi" w:cs="Arial"/>
              </w:rPr>
            </w:pPr>
          </w:p>
        </w:tc>
      </w:tr>
      <w:tr w:rsidR="00AB5F41" w:rsidRPr="005D2680" w14:paraId="7BE64E76" w14:textId="77777777" w:rsidTr="0008020D">
        <w:tc>
          <w:tcPr>
            <w:tcW w:w="596" w:type="dxa"/>
            <w:tcBorders>
              <w:top w:val="single" w:sz="4" w:space="0" w:color="000000"/>
              <w:left w:val="single" w:sz="4" w:space="0" w:color="000000"/>
              <w:bottom w:val="single" w:sz="4" w:space="0" w:color="000000"/>
            </w:tcBorders>
            <w:shd w:val="clear" w:color="auto" w:fill="auto"/>
          </w:tcPr>
          <w:p w14:paraId="4137C70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10</w:t>
            </w:r>
          </w:p>
        </w:tc>
        <w:tc>
          <w:tcPr>
            <w:tcW w:w="4538" w:type="dxa"/>
            <w:gridSpan w:val="2"/>
            <w:tcBorders>
              <w:top w:val="single" w:sz="4" w:space="0" w:color="000000"/>
              <w:left w:val="single" w:sz="4" w:space="0" w:color="000000"/>
              <w:bottom w:val="single" w:sz="4" w:space="0" w:color="000000"/>
            </w:tcBorders>
            <w:shd w:val="clear" w:color="auto" w:fill="auto"/>
          </w:tcPr>
          <w:p w14:paraId="13DBDB5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Informacja na wyświetlaczu o wartości nastawionego przepływu argonu dla koagulacji i odrębnie dla cięcia</w:t>
            </w:r>
          </w:p>
        </w:tc>
        <w:tc>
          <w:tcPr>
            <w:tcW w:w="1418" w:type="dxa"/>
            <w:tcBorders>
              <w:top w:val="single" w:sz="4" w:space="0" w:color="000000"/>
              <w:left w:val="single" w:sz="4" w:space="0" w:color="000000"/>
              <w:bottom w:val="single" w:sz="4" w:space="0" w:color="000000"/>
            </w:tcBorders>
            <w:shd w:val="clear" w:color="auto" w:fill="auto"/>
          </w:tcPr>
          <w:p w14:paraId="7479A8F6" w14:textId="46AD69E6"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A53CCD7" w14:textId="77777777" w:rsidR="00AB5F41" w:rsidRPr="005D2680" w:rsidRDefault="00AB5F41" w:rsidP="00AB5F41">
            <w:pPr>
              <w:snapToGrid w:val="0"/>
              <w:rPr>
                <w:rFonts w:asciiTheme="minorHAnsi" w:hAnsiTheme="minorHAnsi" w:cs="Arial"/>
              </w:rPr>
            </w:pPr>
          </w:p>
        </w:tc>
      </w:tr>
      <w:tr w:rsidR="00AB5F41" w:rsidRPr="005D2680" w14:paraId="0EF8E204" w14:textId="77777777" w:rsidTr="0008020D">
        <w:tc>
          <w:tcPr>
            <w:tcW w:w="596" w:type="dxa"/>
            <w:tcBorders>
              <w:top w:val="single" w:sz="4" w:space="0" w:color="000000"/>
              <w:left w:val="single" w:sz="4" w:space="0" w:color="000000"/>
              <w:bottom w:val="single" w:sz="4" w:space="0" w:color="000000"/>
            </w:tcBorders>
            <w:shd w:val="clear" w:color="auto" w:fill="auto"/>
          </w:tcPr>
          <w:p w14:paraId="4D5CF68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11</w:t>
            </w:r>
          </w:p>
        </w:tc>
        <w:tc>
          <w:tcPr>
            <w:tcW w:w="4538" w:type="dxa"/>
            <w:gridSpan w:val="2"/>
            <w:tcBorders>
              <w:top w:val="single" w:sz="4" w:space="0" w:color="000000"/>
              <w:left w:val="single" w:sz="4" w:space="0" w:color="000000"/>
              <w:bottom w:val="single" w:sz="4" w:space="0" w:color="000000"/>
            </w:tcBorders>
            <w:shd w:val="clear" w:color="auto" w:fill="auto"/>
          </w:tcPr>
          <w:p w14:paraId="026AAE61"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Regulacja przepływu argonu w zakresie od 0,1 do 10l</w:t>
            </w:r>
          </w:p>
        </w:tc>
        <w:tc>
          <w:tcPr>
            <w:tcW w:w="1418" w:type="dxa"/>
            <w:tcBorders>
              <w:top w:val="single" w:sz="4" w:space="0" w:color="000000"/>
              <w:left w:val="single" w:sz="4" w:space="0" w:color="000000"/>
              <w:bottom w:val="single" w:sz="4" w:space="0" w:color="000000"/>
            </w:tcBorders>
            <w:shd w:val="clear" w:color="auto" w:fill="auto"/>
          </w:tcPr>
          <w:p w14:paraId="51B07317" w14:textId="05C465EA"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93C0781" w14:textId="77777777" w:rsidR="00AB5F41" w:rsidRPr="005D2680" w:rsidRDefault="00AB5F41" w:rsidP="00AB5F41">
            <w:pPr>
              <w:snapToGrid w:val="0"/>
              <w:rPr>
                <w:rFonts w:asciiTheme="minorHAnsi" w:hAnsiTheme="minorHAnsi" w:cs="Arial"/>
              </w:rPr>
            </w:pPr>
          </w:p>
        </w:tc>
      </w:tr>
      <w:tr w:rsidR="00AB5F41" w:rsidRPr="005D2680" w14:paraId="7BE183AD" w14:textId="77777777" w:rsidTr="0008020D">
        <w:tc>
          <w:tcPr>
            <w:tcW w:w="596" w:type="dxa"/>
            <w:tcBorders>
              <w:top w:val="single" w:sz="4" w:space="0" w:color="000000"/>
              <w:left w:val="single" w:sz="4" w:space="0" w:color="000000"/>
              <w:bottom w:val="single" w:sz="4" w:space="0" w:color="000000"/>
            </w:tcBorders>
            <w:shd w:val="clear" w:color="auto" w:fill="auto"/>
          </w:tcPr>
          <w:p w14:paraId="7D037A8F"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12</w:t>
            </w:r>
          </w:p>
        </w:tc>
        <w:tc>
          <w:tcPr>
            <w:tcW w:w="4538" w:type="dxa"/>
            <w:gridSpan w:val="2"/>
            <w:tcBorders>
              <w:top w:val="single" w:sz="4" w:space="0" w:color="000000"/>
              <w:left w:val="single" w:sz="4" w:space="0" w:color="000000"/>
              <w:bottom w:val="single" w:sz="4" w:space="0" w:color="000000"/>
            </w:tcBorders>
            <w:shd w:val="clear" w:color="auto" w:fill="auto"/>
          </w:tcPr>
          <w:p w14:paraId="0981A841"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Funkcja napełnienia instrumentów argonem przed rozpoczęciem</w:t>
            </w:r>
          </w:p>
        </w:tc>
        <w:tc>
          <w:tcPr>
            <w:tcW w:w="1418" w:type="dxa"/>
            <w:tcBorders>
              <w:top w:val="single" w:sz="4" w:space="0" w:color="000000"/>
              <w:left w:val="single" w:sz="4" w:space="0" w:color="000000"/>
              <w:bottom w:val="single" w:sz="4" w:space="0" w:color="000000"/>
            </w:tcBorders>
            <w:shd w:val="clear" w:color="auto" w:fill="auto"/>
          </w:tcPr>
          <w:p w14:paraId="4E207318" w14:textId="5A866ED0"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DEC435F" w14:textId="77777777" w:rsidR="00AB5F41" w:rsidRPr="005D2680" w:rsidRDefault="00AB5F41" w:rsidP="00AB5F41">
            <w:pPr>
              <w:snapToGrid w:val="0"/>
              <w:rPr>
                <w:rFonts w:asciiTheme="minorHAnsi" w:hAnsiTheme="minorHAnsi" w:cs="Arial"/>
              </w:rPr>
            </w:pPr>
          </w:p>
        </w:tc>
      </w:tr>
      <w:tr w:rsidR="00AB5F41" w:rsidRPr="005D2680" w14:paraId="0D922B73" w14:textId="77777777" w:rsidTr="0008020D">
        <w:tc>
          <w:tcPr>
            <w:tcW w:w="596" w:type="dxa"/>
            <w:tcBorders>
              <w:top w:val="single" w:sz="4" w:space="0" w:color="000000"/>
              <w:left w:val="single" w:sz="4" w:space="0" w:color="000000"/>
              <w:bottom w:val="single" w:sz="4" w:space="0" w:color="000000"/>
            </w:tcBorders>
            <w:shd w:val="clear" w:color="auto" w:fill="auto"/>
          </w:tcPr>
          <w:p w14:paraId="158580D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13</w:t>
            </w:r>
          </w:p>
        </w:tc>
        <w:tc>
          <w:tcPr>
            <w:tcW w:w="4538" w:type="dxa"/>
            <w:gridSpan w:val="2"/>
            <w:tcBorders>
              <w:top w:val="single" w:sz="4" w:space="0" w:color="000000"/>
              <w:left w:val="single" w:sz="4" w:space="0" w:color="000000"/>
              <w:bottom w:val="single" w:sz="4" w:space="0" w:color="000000"/>
            </w:tcBorders>
            <w:shd w:val="clear" w:color="auto" w:fill="auto"/>
          </w:tcPr>
          <w:p w14:paraId="3DAC1DF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Koagulacja bipolarna z mocą 120W</w:t>
            </w:r>
          </w:p>
        </w:tc>
        <w:tc>
          <w:tcPr>
            <w:tcW w:w="1418" w:type="dxa"/>
            <w:tcBorders>
              <w:top w:val="single" w:sz="4" w:space="0" w:color="000000"/>
              <w:left w:val="single" w:sz="4" w:space="0" w:color="000000"/>
              <w:bottom w:val="single" w:sz="4" w:space="0" w:color="000000"/>
            </w:tcBorders>
            <w:shd w:val="clear" w:color="auto" w:fill="auto"/>
          </w:tcPr>
          <w:p w14:paraId="0F060AC9" w14:textId="7256133A"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5D87F22" w14:textId="77777777" w:rsidR="00AB5F41" w:rsidRPr="005D2680" w:rsidRDefault="00AB5F41" w:rsidP="00AB5F41">
            <w:pPr>
              <w:snapToGrid w:val="0"/>
              <w:rPr>
                <w:rFonts w:asciiTheme="minorHAnsi" w:hAnsiTheme="minorHAnsi" w:cs="Arial"/>
              </w:rPr>
            </w:pPr>
          </w:p>
        </w:tc>
      </w:tr>
      <w:tr w:rsidR="00AB5F41" w:rsidRPr="005D2680" w14:paraId="0C1B2E96" w14:textId="77777777" w:rsidTr="0008020D">
        <w:tc>
          <w:tcPr>
            <w:tcW w:w="596" w:type="dxa"/>
            <w:tcBorders>
              <w:top w:val="single" w:sz="4" w:space="0" w:color="000000"/>
              <w:left w:val="single" w:sz="4" w:space="0" w:color="000000"/>
              <w:bottom w:val="single" w:sz="4" w:space="0" w:color="000000"/>
            </w:tcBorders>
            <w:shd w:val="clear" w:color="auto" w:fill="auto"/>
          </w:tcPr>
          <w:p w14:paraId="3B998410"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14</w:t>
            </w:r>
          </w:p>
        </w:tc>
        <w:tc>
          <w:tcPr>
            <w:tcW w:w="4538" w:type="dxa"/>
            <w:gridSpan w:val="2"/>
            <w:tcBorders>
              <w:top w:val="single" w:sz="4" w:space="0" w:color="000000"/>
              <w:left w:val="single" w:sz="4" w:space="0" w:color="000000"/>
              <w:bottom w:val="single" w:sz="4" w:space="0" w:color="000000"/>
            </w:tcBorders>
            <w:shd w:val="clear" w:color="auto" w:fill="auto"/>
          </w:tcPr>
          <w:p w14:paraId="0B6C36E1"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3 rodzaje koagulacji bipolarnej, w tym tryby specjalistyczne przeznaczone do zabiegów urologicznych i artroskopowych</w:t>
            </w:r>
          </w:p>
        </w:tc>
        <w:tc>
          <w:tcPr>
            <w:tcW w:w="1418" w:type="dxa"/>
            <w:tcBorders>
              <w:top w:val="single" w:sz="4" w:space="0" w:color="000000"/>
              <w:left w:val="single" w:sz="4" w:space="0" w:color="000000"/>
              <w:bottom w:val="single" w:sz="4" w:space="0" w:color="000000"/>
            </w:tcBorders>
            <w:shd w:val="clear" w:color="auto" w:fill="auto"/>
          </w:tcPr>
          <w:p w14:paraId="5181F9C7" w14:textId="6B2C86F6"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02582F4C" w14:textId="77777777" w:rsidR="00AB5F41" w:rsidRPr="005D2680" w:rsidRDefault="00AB5F41" w:rsidP="00AB5F41">
            <w:pPr>
              <w:snapToGrid w:val="0"/>
              <w:rPr>
                <w:rFonts w:asciiTheme="minorHAnsi" w:hAnsiTheme="minorHAnsi" w:cs="Arial"/>
              </w:rPr>
            </w:pPr>
          </w:p>
        </w:tc>
      </w:tr>
      <w:tr w:rsidR="00AB5F41" w:rsidRPr="005D2680" w14:paraId="5270C1F7" w14:textId="77777777" w:rsidTr="0008020D">
        <w:tc>
          <w:tcPr>
            <w:tcW w:w="596" w:type="dxa"/>
            <w:tcBorders>
              <w:top w:val="single" w:sz="4" w:space="0" w:color="000000"/>
              <w:left w:val="single" w:sz="4" w:space="0" w:color="000000"/>
              <w:bottom w:val="single" w:sz="4" w:space="0" w:color="000000"/>
            </w:tcBorders>
            <w:shd w:val="clear" w:color="auto" w:fill="auto"/>
          </w:tcPr>
          <w:p w14:paraId="09D6D7E9"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15</w:t>
            </w:r>
          </w:p>
        </w:tc>
        <w:tc>
          <w:tcPr>
            <w:tcW w:w="4538" w:type="dxa"/>
            <w:gridSpan w:val="2"/>
            <w:tcBorders>
              <w:top w:val="single" w:sz="4" w:space="0" w:color="000000"/>
              <w:left w:val="single" w:sz="4" w:space="0" w:color="000000"/>
              <w:bottom w:val="single" w:sz="4" w:space="0" w:color="000000"/>
            </w:tcBorders>
            <w:shd w:val="clear" w:color="auto" w:fill="auto"/>
          </w:tcPr>
          <w:p w14:paraId="1225BE9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Minimum 8 efektów dostępnych dla trybu koagulacji bipolarnej </w:t>
            </w:r>
          </w:p>
        </w:tc>
        <w:tc>
          <w:tcPr>
            <w:tcW w:w="1418" w:type="dxa"/>
            <w:tcBorders>
              <w:top w:val="single" w:sz="4" w:space="0" w:color="000000"/>
              <w:left w:val="single" w:sz="4" w:space="0" w:color="000000"/>
              <w:bottom w:val="single" w:sz="4" w:space="0" w:color="000000"/>
            </w:tcBorders>
            <w:shd w:val="clear" w:color="auto" w:fill="auto"/>
          </w:tcPr>
          <w:p w14:paraId="4D0D2682" w14:textId="264284FA"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0C8B2E02" w14:textId="77777777" w:rsidR="00AB5F41" w:rsidRPr="005D2680" w:rsidRDefault="00AB5F41" w:rsidP="00AB5F41">
            <w:pPr>
              <w:snapToGrid w:val="0"/>
              <w:rPr>
                <w:rFonts w:asciiTheme="minorHAnsi" w:hAnsiTheme="minorHAnsi" w:cs="Arial"/>
              </w:rPr>
            </w:pPr>
          </w:p>
        </w:tc>
      </w:tr>
      <w:tr w:rsidR="00AB5F41" w:rsidRPr="005D2680" w14:paraId="6791DB74" w14:textId="77777777" w:rsidTr="0008020D">
        <w:tc>
          <w:tcPr>
            <w:tcW w:w="596" w:type="dxa"/>
            <w:tcBorders>
              <w:top w:val="single" w:sz="4" w:space="0" w:color="000000"/>
              <w:left w:val="single" w:sz="4" w:space="0" w:color="000000"/>
              <w:bottom w:val="single" w:sz="4" w:space="0" w:color="000000"/>
            </w:tcBorders>
            <w:shd w:val="clear" w:color="auto" w:fill="auto"/>
          </w:tcPr>
          <w:p w14:paraId="4ACE064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16</w:t>
            </w:r>
          </w:p>
        </w:tc>
        <w:tc>
          <w:tcPr>
            <w:tcW w:w="4538" w:type="dxa"/>
            <w:gridSpan w:val="2"/>
            <w:tcBorders>
              <w:top w:val="single" w:sz="4" w:space="0" w:color="000000"/>
              <w:left w:val="single" w:sz="4" w:space="0" w:color="000000"/>
              <w:bottom w:val="single" w:sz="4" w:space="0" w:color="000000"/>
            </w:tcBorders>
            <w:shd w:val="clear" w:color="auto" w:fill="auto"/>
          </w:tcPr>
          <w:p w14:paraId="5CD2F089" w14:textId="77777777" w:rsidR="00AB5F41" w:rsidRPr="005D2680" w:rsidRDefault="00AB5F41" w:rsidP="00AB5F41">
            <w:pPr>
              <w:snapToGrid w:val="0"/>
              <w:rPr>
                <w:rFonts w:asciiTheme="minorHAnsi" w:hAnsiTheme="minorHAnsi" w:cs="Arial"/>
                <w:color w:val="FF0000"/>
              </w:rPr>
            </w:pPr>
            <w:r w:rsidRPr="005D2680">
              <w:rPr>
                <w:rFonts w:asciiTheme="minorHAnsi" w:hAnsiTheme="minorHAnsi" w:cs="Arial"/>
              </w:rPr>
              <w:t>Opcja automatycznego startu i zakończenia koagulacji bipolarnej dostępna w min. jednym z trybów</w:t>
            </w:r>
          </w:p>
        </w:tc>
        <w:tc>
          <w:tcPr>
            <w:tcW w:w="1418" w:type="dxa"/>
            <w:tcBorders>
              <w:top w:val="single" w:sz="4" w:space="0" w:color="000000"/>
              <w:left w:val="single" w:sz="4" w:space="0" w:color="000000"/>
              <w:bottom w:val="single" w:sz="4" w:space="0" w:color="000000"/>
            </w:tcBorders>
            <w:shd w:val="clear" w:color="auto" w:fill="auto"/>
          </w:tcPr>
          <w:p w14:paraId="23629A74" w14:textId="60F43D2A" w:rsidR="00AB5F41" w:rsidRPr="005D2680" w:rsidRDefault="00AB5F41" w:rsidP="00AB5F41">
            <w:pPr>
              <w:snapToGrid w:val="0"/>
              <w:rPr>
                <w:rFonts w:asciiTheme="minorHAnsi" w:hAnsiTheme="minorHAnsi" w:cs="Arial"/>
                <w:color w:val="FF0000"/>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18CC1016" w14:textId="77777777" w:rsidR="00AB5F41" w:rsidRPr="005D2680" w:rsidRDefault="00AB5F41" w:rsidP="00AB5F41">
            <w:pPr>
              <w:snapToGrid w:val="0"/>
              <w:rPr>
                <w:rFonts w:asciiTheme="minorHAnsi" w:hAnsiTheme="minorHAnsi" w:cs="Arial"/>
              </w:rPr>
            </w:pPr>
          </w:p>
        </w:tc>
      </w:tr>
      <w:tr w:rsidR="00AB5F41" w:rsidRPr="005D2680" w14:paraId="0F2EF835" w14:textId="77777777" w:rsidTr="0008020D">
        <w:tc>
          <w:tcPr>
            <w:tcW w:w="596" w:type="dxa"/>
            <w:tcBorders>
              <w:top w:val="single" w:sz="4" w:space="0" w:color="000000"/>
              <w:left w:val="single" w:sz="4" w:space="0" w:color="000000"/>
              <w:bottom w:val="single" w:sz="4" w:space="0" w:color="000000"/>
            </w:tcBorders>
            <w:shd w:val="clear" w:color="auto" w:fill="auto"/>
          </w:tcPr>
          <w:p w14:paraId="619CEB92"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17</w:t>
            </w:r>
          </w:p>
        </w:tc>
        <w:tc>
          <w:tcPr>
            <w:tcW w:w="4538" w:type="dxa"/>
            <w:gridSpan w:val="2"/>
            <w:tcBorders>
              <w:top w:val="single" w:sz="4" w:space="0" w:color="000000"/>
              <w:left w:val="single" w:sz="4" w:space="0" w:color="000000"/>
              <w:bottom w:val="single" w:sz="4" w:space="0" w:color="000000"/>
            </w:tcBorders>
            <w:shd w:val="clear" w:color="auto" w:fill="auto"/>
          </w:tcPr>
          <w:p w14:paraId="5C063899"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3 rodzaje cięcia bipolarnego w tym tryby cięcia specjalistycznego do urologii i artroskopii umożliwiające pracę w środowisku płynu</w:t>
            </w:r>
          </w:p>
        </w:tc>
        <w:tc>
          <w:tcPr>
            <w:tcW w:w="1418" w:type="dxa"/>
            <w:tcBorders>
              <w:top w:val="single" w:sz="4" w:space="0" w:color="000000"/>
              <w:left w:val="single" w:sz="4" w:space="0" w:color="000000"/>
              <w:bottom w:val="single" w:sz="4" w:space="0" w:color="000000"/>
            </w:tcBorders>
            <w:shd w:val="clear" w:color="auto" w:fill="auto"/>
          </w:tcPr>
          <w:p w14:paraId="75B62962" w14:textId="14DB6600"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85E92B4" w14:textId="77777777" w:rsidR="00AB5F41" w:rsidRPr="005D2680" w:rsidRDefault="00AB5F41" w:rsidP="00AB5F41">
            <w:pPr>
              <w:snapToGrid w:val="0"/>
              <w:rPr>
                <w:rFonts w:asciiTheme="minorHAnsi" w:hAnsiTheme="minorHAnsi" w:cs="Arial"/>
              </w:rPr>
            </w:pPr>
          </w:p>
        </w:tc>
      </w:tr>
      <w:tr w:rsidR="00AB5F41" w:rsidRPr="005D2680" w14:paraId="7F1E2F04" w14:textId="77777777" w:rsidTr="0008020D">
        <w:tc>
          <w:tcPr>
            <w:tcW w:w="596" w:type="dxa"/>
            <w:tcBorders>
              <w:top w:val="single" w:sz="4" w:space="0" w:color="000000"/>
              <w:left w:val="single" w:sz="4" w:space="0" w:color="000000"/>
              <w:bottom w:val="single" w:sz="4" w:space="0" w:color="000000"/>
            </w:tcBorders>
            <w:shd w:val="clear" w:color="auto" w:fill="auto"/>
          </w:tcPr>
          <w:p w14:paraId="17F4C38D" w14:textId="77777777" w:rsidR="00AB5F41" w:rsidRPr="005D2680" w:rsidRDefault="00AB5F41" w:rsidP="00AB5F41">
            <w:pPr>
              <w:snapToGrid w:val="0"/>
              <w:rPr>
                <w:rFonts w:asciiTheme="minorHAnsi" w:hAnsiTheme="minorHAnsi" w:cs="Arial"/>
              </w:rPr>
            </w:pPr>
            <w:r w:rsidRPr="005D2680">
              <w:rPr>
                <w:rFonts w:asciiTheme="minorHAnsi" w:hAnsiTheme="minorHAnsi" w:cs="Arial"/>
              </w:rPr>
              <w:lastRenderedPageBreak/>
              <w:t>18</w:t>
            </w:r>
          </w:p>
        </w:tc>
        <w:tc>
          <w:tcPr>
            <w:tcW w:w="4538" w:type="dxa"/>
            <w:gridSpan w:val="2"/>
            <w:tcBorders>
              <w:top w:val="single" w:sz="4" w:space="0" w:color="000000"/>
              <w:left w:val="single" w:sz="4" w:space="0" w:color="000000"/>
              <w:bottom w:val="single" w:sz="4" w:space="0" w:color="000000"/>
            </w:tcBorders>
            <w:shd w:val="clear" w:color="auto" w:fill="auto"/>
          </w:tcPr>
          <w:p w14:paraId="23FEB7D7"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8 efektów dostępnych w każdym z trybów cięcia bipolarnego</w:t>
            </w:r>
          </w:p>
        </w:tc>
        <w:tc>
          <w:tcPr>
            <w:tcW w:w="1418" w:type="dxa"/>
            <w:tcBorders>
              <w:top w:val="single" w:sz="4" w:space="0" w:color="000000"/>
              <w:left w:val="single" w:sz="4" w:space="0" w:color="000000"/>
              <w:bottom w:val="single" w:sz="4" w:space="0" w:color="000000"/>
            </w:tcBorders>
            <w:shd w:val="clear" w:color="auto" w:fill="auto"/>
          </w:tcPr>
          <w:p w14:paraId="7DDF6EBF" w14:textId="3FE4DD80"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7FA885B3" w14:textId="77777777" w:rsidR="00AB5F41" w:rsidRPr="005D2680" w:rsidRDefault="00AB5F41" w:rsidP="00AB5F41">
            <w:pPr>
              <w:snapToGrid w:val="0"/>
              <w:rPr>
                <w:rFonts w:asciiTheme="minorHAnsi" w:hAnsiTheme="minorHAnsi" w:cs="Arial"/>
              </w:rPr>
            </w:pPr>
          </w:p>
        </w:tc>
      </w:tr>
      <w:tr w:rsidR="00AB5F41" w:rsidRPr="005D2680" w14:paraId="0D6B9DBA" w14:textId="77777777" w:rsidTr="0008020D">
        <w:tc>
          <w:tcPr>
            <w:tcW w:w="596" w:type="dxa"/>
            <w:tcBorders>
              <w:top w:val="single" w:sz="4" w:space="0" w:color="000000"/>
              <w:left w:val="single" w:sz="4" w:space="0" w:color="000000"/>
              <w:bottom w:val="single" w:sz="4" w:space="0" w:color="000000"/>
            </w:tcBorders>
            <w:shd w:val="clear" w:color="auto" w:fill="auto"/>
          </w:tcPr>
          <w:p w14:paraId="43FEAA8F"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19</w:t>
            </w:r>
          </w:p>
        </w:tc>
        <w:tc>
          <w:tcPr>
            <w:tcW w:w="4538" w:type="dxa"/>
            <w:gridSpan w:val="2"/>
            <w:tcBorders>
              <w:top w:val="single" w:sz="4" w:space="0" w:color="000000"/>
              <w:left w:val="single" w:sz="4" w:space="0" w:color="000000"/>
              <w:bottom w:val="single" w:sz="4" w:space="0" w:color="000000"/>
            </w:tcBorders>
            <w:shd w:val="clear" w:color="auto" w:fill="auto"/>
          </w:tcPr>
          <w:p w14:paraId="1BE1FE67"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Tryb bipolarnego zamykania dużych naczyń krwionośnych z mocą 300W</w:t>
            </w:r>
          </w:p>
        </w:tc>
        <w:tc>
          <w:tcPr>
            <w:tcW w:w="1418" w:type="dxa"/>
            <w:tcBorders>
              <w:top w:val="single" w:sz="4" w:space="0" w:color="000000"/>
              <w:left w:val="single" w:sz="4" w:space="0" w:color="000000"/>
              <w:bottom w:val="single" w:sz="4" w:space="0" w:color="000000"/>
            </w:tcBorders>
            <w:shd w:val="clear" w:color="auto" w:fill="auto"/>
          </w:tcPr>
          <w:p w14:paraId="47E96FB6" w14:textId="4A1246A0"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16F7F18" w14:textId="77777777" w:rsidR="00AB5F41" w:rsidRPr="005D2680" w:rsidRDefault="00AB5F41" w:rsidP="00AB5F41">
            <w:pPr>
              <w:snapToGrid w:val="0"/>
              <w:rPr>
                <w:rFonts w:asciiTheme="minorHAnsi" w:hAnsiTheme="minorHAnsi" w:cs="Arial"/>
              </w:rPr>
            </w:pPr>
          </w:p>
        </w:tc>
      </w:tr>
      <w:tr w:rsidR="00AB5F41" w:rsidRPr="005D2680" w14:paraId="7213BEF9" w14:textId="77777777" w:rsidTr="0008020D">
        <w:tc>
          <w:tcPr>
            <w:tcW w:w="596" w:type="dxa"/>
            <w:tcBorders>
              <w:top w:val="single" w:sz="4" w:space="0" w:color="000000"/>
              <w:left w:val="single" w:sz="4" w:space="0" w:color="000000"/>
              <w:bottom w:val="single" w:sz="4" w:space="0" w:color="000000"/>
            </w:tcBorders>
            <w:shd w:val="clear" w:color="auto" w:fill="auto"/>
          </w:tcPr>
          <w:p w14:paraId="748EB286"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20</w:t>
            </w:r>
          </w:p>
        </w:tc>
        <w:tc>
          <w:tcPr>
            <w:tcW w:w="4538" w:type="dxa"/>
            <w:gridSpan w:val="2"/>
            <w:tcBorders>
              <w:top w:val="single" w:sz="4" w:space="0" w:color="000000"/>
              <w:left w:val="single" w:sz="4" w:space="0" w:color="000000"/>
              <w:bottom w:val="single" w:sz="4" w:space="0" w:color="000000"/>
            </w:tcBorders>
            <w:shd w:val="clear" w:color="auto" w:fill="auto"/>
          </w:tcPr>
          <w:p w14:paraId="2163A33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Minimum 8 poziomów intensywności pracy w trybie zamykania naczyń krwionośnych</w:t>
            </w:r>
          </w:p>
        </w:tc>
        <w:tc>
          <w:tcPr>
            <w:tcW w:w="1418" w:type="dxa"/>
            <w:tcBorders>
              <w:top w:val="single" w:sz="4" w:space="0" w:color="000000"/>
              <w:left w:val="single" w:sz="4" w:space="0" w:color="000000"/>
              <w:bottom w:val="single" w:sz="4" w:space="0" w:color="000000"/>
            </w:tcBorders>
            <w:shd w:val="clear" w:color="auto" w:fill="auto"/>
          </w:tcPr>
          <w:p w14:paraId="067A05A6" w14:textId="3A2C3AC6"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12376469" w14:textId="77777777" w:rsidR="00AB5F41" w:rsidRPr="005D2680" w:rsidRDefault="00AB5F41" w:rsidP="00AB5F41">
            <w:pPr>
              <w:snapToGrid w:val="0"/>
              <w:rPr>
                <w:rFonts w:asciiTheme="minorHAnsi" w:hAnsiTheme="minorHAnsi" w:cs="Arial"/>
              </w:rPr>
            </w:pPr>
          </w:p>
        </w:tc>
      </w:tr>
      <w:tr w:rsidR="00AB5F41" w:rsidRPr="005D2680" w14:paraId="37E508E5" w14:textId="77777777" w:rsidTr="0008020D">
        <w:tc>
          <w:tcPr>
            <w:tcW w:w="596" w:type="dxa"/>
            <w:tcBorders>
              <w:top w:val="single" w:sz="4" w:space="0" w:color="000000"/>
              <w:left w:val="single" w:sz="4" w:space="0" w:color="000000"/>
              <w:bottom w:val="single" w:sz="4" w:space="0" w:color="000000"/>
            </w:tcBorders>
            <w:shd w:val="clear" w:color="auto" w:fill="auto"/>
          </w:tcPr>
          <w:p w14:paraId="7A92447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21</w:t>
            </w:r>
          </w:p>
        </w:tc>
        <w:tc>
          <w:tcPr>
            <w:tcW w:w="4538" w:type="dxa"/>
            <w:gridSpan w:val="2"/>
            <w:tcBorders>
              <w:top w:val="single" w:sz="4" w:space="0" w:color="000000"/>
              <w:left w:val="single" w:sz="4" w:space="0" w:color="000000"/>
              <w:bottom w:val="single" w:sz="4" w:space="0" w:color="000000"/>
            </w:tcBorders>
            <w:shd w:val="clear" w:color="auto" w:fill="auto"/>
          </w:tcPr>
          <w:p w14:paraId="5858E27E"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Automatyczne zakończenie cyklu po zamknięciu naczynia </w:t>
            </w:r>
          </w:p>
        </w:tc>
        <w:tc>
          <w:tcPr>
            <w:tcW w:w="1418" w:type="dxa"/>
            <w:tcBorders>
              <w:top w:val="single" w:sz="4" w:space="0" w:color="000000"/>
              <w:left w:val="single" w:sz="4" w:space="0" w:color="000000"/>
              <w:bottom w:val="single" w:sz="4" w:space="0" w:color="000000"/>
            </w:tcBorders>
            <w:shd w:val="clear" w:color="auto" w:fill="auto"/>
          </w:tcPr>
          <w:p w14:paraId="64F5D935" w14:textId="4DD77ED1"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69AB380" w14:textId="77777777" w:rsidR="00AB5F41" w:rsidRPr="005D2680" w:rsidRDefault="00AB5F41" w:rsidP="00AB5F41">
            <w:pPr>
              <w:snapToGrid w:val="0"/>
              <w:rPr>
                <w:rFonts w:asciiTheme="minorHAnsi" w:hAnsiTheme="minorHAnsi" w:cs="Arial"/>
              </w:rPr>
            </w:pPr>
          </w:p>
        </w:tc>
      </w:tr>
      <w:tr w:rsidR="00AB5F41" w:rsidRPr="005D2680" w14:paraId="057C526A" w14:textId="77777777" w:rsidTr="0008020D">
        <w:tc>
          <w:tcPr>
            <w:tcW w:w="596" w:type="dxa"/>
            <w:tcBorders>
              <w:top w:val="single" w:sz="4" w:space="0" w:color="000000"/>
              <w:left w:val="single" w:sz="4" w:space="0" w:color="000000"/>
              <w:bottom w:val="single" w:sz="4" w:space="0" w:color="000000"/>
            </w:tcBorders>
            <w:shd w:val="clear" w:color="auto" w:fill="auto"/>
          </w:tcPr>
          <w:p w14:paraId="68931966" w14:textId="77777777" w:rsidR="00AB5F41" w:rsidRPr="005D2680" w:rsidRDefault="00AB5F41" w:rsidP="00AB5F41">
            <w:pPr>
              <w:snapToGrid w:val="0"/>
              <w:rPr>
                <w:rFonts w:asciiTheme="minorHAnsi" w:hAnsiTheme="minorHAnsi" w:cs="Arial"/>
              </w:rPr>
            </w:pPr>
            <w:r w:rsidRPr="005D2680">
              <w:rPr>
                <w:rFonts w:asciiTheme="minorHAnsi" w:hAnsiTheme="minorHAnsi"/>
              </w:rPr>
              <w:t>2</w:t>
            </w:r>
            <w:r w:rsidRPr="005D2680">
              <w:rPr>
                <w:rFonts w:asciiTheme="minorHAnsi" w:hAnsiTheme="minorHAnsi" w:cs="Arial"/>
              </w:rPr>
              <w:t>2</w:t>
            </w:r>
          </w:p>
        </w:tc>
        <w:tc>
          <w:tcPr>
            <w:tcW w:w="4538" w:type="dxa"/>
            <w:gridSpan w:val="2"/>
            <w:tcBorders>
              <w:top w:val="single" w:sz="4" w:space="0" w:color="000000"/>
              <w:left w:val="single" w:sz="4" w:space="0" w:color="000000"/>
              <w:bottom w:val="single" w:sz="4" w:space="0" w:color="000000"/>
            </w:tcBorders>
            <w:shd w:val="clear" w:color="auto" w:fill="auto"/>
          </w:tcPr>
          <w:p w14:paraId="6E42409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Potwierdzenie poprawnego zamknięcia naczynia komunikatem na ekranie oraz sygnałem dźwiękowym</w:t>
            </w:r>
          </w:p>
        </w:tc>
        <w:tc>
          <w:tcPr>
            <w:tcW w:w="1418" w:type="dxa"/>
            <w:tcBorders>
              <w:top w:val="single" w:sz="4" w:space="0" w:color="000000"/>
              <w:left w:val="single" w:sz="4" w:space="0" w:color="000000"/>
              <w:bottom w:val="single" w:sz="4" w:space="0" w:color="000000"/>
            </w:tcBorders>
            <w:shd w:val="clear" w:color="auto" w:fill="auto"/>
          </w:tcPr>
          <w:p w14:paraId="7EB48EDC" w14:textId="5F28FD4D"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FD97C24" w14:textId="77777777" w:rsidR="00AB5F41" w:rsidRPr="005D2680" w:rsidRDefault="00AB5F41" w:rsidP="00AB5F41">
            <w:pPr>
              <w:snapToGrid w:val="0"/>
              <w:rPr>
                <w:rFonts w:asciiTheme="minorHAnsi" w:hAnsiTheme="minorHAnsi" w:cs="Arial"/>
              </w:rPr>
            </w:pPr>
          </w:p>
        </w:tc>
      </w:tr>
      <w:tr w:rsidR="00C46733" w:rsidRPr="005D2680" w14:paraId="77941B52" w14:textId="77777777" w:rsidTr="00E06C13">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tcPr>
          <w:p w14:paraId="0D725E30" w14:textId="77777777" w:rsidR="00C46733" w:rsidRPr="005D2680" w:rsidRDefault="00C46733" w:rsidP="00DF3661">
            <w:pPr>
              <w:snapToGrid w:val="0"/>
              <w:rPr>
                <w:rFonts w:asciiTheme="minorHAnsi" w:hAnsiTheme="minorHAnsi"/>
              </w:rPr>
            </w:pPr>
            <w:r w:rsidRPr="005D2680">
              <w:rPr>
                <w:rFonts w:asciiTheme="minorHAnsi" w:hAnsiTheme="minorHAnsi" w:cs="Arial"/>
              </w:rPr>
              <w:t>WYPOSAŻENIE DO DWÓCH APARATÓW</w:t>
            </w:r>
          </w:p>
        </w:tc>
      </w:tr>
      <w:tr w:rsidR="00AB5F41" w:rsidRPr="005D2680" w14:paraId="1141745B" w14:textId="77777777" w:rsidTr="0008020D">
        <w:tc>
          <w:tcPr>
            <w:tcW w:w="596" w:type="dxa"/>
            <w:tcBorders>
              <w:top w:val="single" w:sz="4" w:space="0" w:color="000000"/>
              <w:left w:val="single" w:sz="4" w:space="0" w:color="000000"/>
              <w:bottom w:val="single" w:sz="4" w:space="0" w:color="000000"/>
            </w:tcBorders>
            <w:shd w:val="clear" w:color="auto" w:fill="auto"/>
          </w:tcPr>
          <w:p w14:paraId="07E9085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w:t>
            </w:r>
          </w:p>
        </w:tc>
        <w:tc>
          <w:tcPr>
            <w:tcW w:w="4538" w:type="dxa"/>
            <w:gridSpan w:val="2"/>
            <w:tcBorders>
              <w:top w:val="single" w:sz="4" w:space="0" w:color="000000"/>
              <w:left w:val="single" w:sz="4" w:space="0" w:color="000000"/>
              <w:bottom w:val="single" w:sz="4" w:space="0" w:color="000000"/>
            </w:tcBorders>
            <w:shd w:val="clear" w:color="auto" w:fill="auto"/>
          </w:tcPr>
          <w:p w14:paraId="11F276B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Włącznik nożny dwuprzyciskowy, z dodatkowym przełącznikiem umożliwiającym zdalną zmianę programów,  z kablem o długości 5m – 2 szt.</w:t>
            </w:r>
          </w:p>
        </w:tc>
        <w:tc>
          <w:tcPr>
            <w:tcW w:w="1418" w:type="dxa"/>
            <w:tcBorders>
              <w:top w:val="single" w:sz="4" w:space="0" w:color="000000"/>
              <w:left w:val="single" w:sz="4" w:space="0" w:color="000000"/>
              <w:bottom w:val="single" w:sz="4" w:space="0" w:color="000000"/>
            </w:tcBorders>
            <w:shd w:val="clear" w:color="auto" w:fill="auto"/>
          </w:tcPr>
          <w:p w14:paraId="1DC1BE73" w14:textId="11205A7C"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2CB40570" w14:textId="77777777" w:rsidR="00AB5F41" w:rsidRPr="005D2680" w:rsidRDefault="00AB5F41" w:rsidP="00AB5F41">
            <w:pPr>
              <w:snapToGrid w:val="0"/>
              <w:rPr>
                <w:rFonts w:asciiTheme="minorHAnsi" w:hAnsiTheme="minorHAnsi" w:cs="Arial"/>
              </w:rPr>
            </w:pPr>
          </w:p>
        </w:tc>
      </w:tr>
      <w:tr w:rsidR="00AB5F41" w:rsidRPr="005D2680" w14:paraId="50F1ED1B" w14:textId="77777777" w:rsidTr="0008020D">
        <w:tc>
          <w:tcPr>
            <w:tcW w:w="596" w:type="dxa"/>
            <w:tcBorders>
              <w:top w:val="single" w:sz="4" w:space="0" w:color="000000"/>
              <w:left w:val="single" w:sz="4" w:space="0" w:color="000000"/>
              <w:bottom w:val="single" w:sz="4" w:space="0" w:color="000000"/>
            </w:tcBorders>
            <w:shd w:val="clear" w:color="auto" w:fill="auto"/>
          </w:tcPr>
          <w:p w14:paraId="1719724C" w14:textId="77777777" w:rsidR="00AB5F41" w:rsidRPr="005D2680" w:rsidRDefault="00AB5F41" w:rsidP="00AB5F41">
            <w:pPr>
              <w:snapToGrid w:val="0"/>
              <w:rPr>
                <w:rFonts w:asciiTheme="minorHAnsi" w:hAnsiTheme="minorHAnsi"/>
              </w:rPr>
            </w:pPr>
            <w:r w:rsidRPr="005D2680">
              <w:rPr>
                <w:rFonts w:asciiTheme="minorHAnsi" w:hAnsiTheme="minorHAnsi" w:cs="Arial"/>
              </w:rPr>
              <w:t>2</w:t>
            </w:r>
          </w:p>
        </w:tc>
        <w:tc>
          <w:tcPr>
            <w:tcW w:w="4538" w:type="dxa"/>
            <w:gridSpan w:val="2"/>
            <w:tcBorders>
              <w:top w:val="single" w:sz="4" w:space="0" w:color="000000"/>
              <w:left w:val="single" w:sz="4" w:space="0" w:color="000000"/>
              <w:bottom w:val="single" w:sz="4" w:space="0" w:color="000000"/>
            </w:tcBorders>
            <w:shd w:val="clear" w:color="auto" w:fill="auto"/>
          </w:tcPr>
          <w:p w14:paraId="464279AB" w14:textId="77777777" w:rsidR="00AB5F41" w:rsidRPr="005D2680" w:rsidRDefault="00AB5F41" w:rsidP="00AB5F41">
            <w:pPr>
              <w:snapToGrid w:val="0"/>
              <w:rPr>
                <w:rFonts w:asciiTheme="minorHAnsi" w:hAnsiTheme="minorHAnsi" w:cs="Arial"/>
              </w:rPr>
            </w:pPr>
            <w:r w:rsidRPr="005D2680">
              <w:rPr>
                <w:rFonts w:asciiTheme="minorHAnsi" w:hAnsiTheme="minorHAnsi"/>
              </w:rPr>
              <w:t>Elektrody neutralne jednorazowego użytku, dwudzielne, hydrożelowe z systemem rozprowadzającym prąd równomiernie na całej  powierzchni elektrody, nie wymagające aplikacji w określonym kierunku w stosunku do pola operacyjnego, powierzchnia przewodząca 110cm2, bez ograniczenia mocy maksymalnej, pakowane po 5szt.   - 200 szt.</w:t>
            </w:r>
          </w:p>
        </w:tc>
        <w:tc>
          <w:tcPr>
            <w:tcW w:w="1418" w:type="dxa"/>
            <w:tcBorders>
              <w:top w:val="single" w:sz="4" w:space="0" w:color="000000"/>
              <w:left w:val="single" w:sz="4" w:space="0" w:color="000000"/>
              <w:bottom w:val="single" w:sz="4" w:space="0" w:color="000000"/>
            </w:tcBorders>
            <w:shd w:val="clear" w:color="auto" w:fill="auto"/>
          </w:tcPr>
          <w:p w14:paraId="7F426777" w14:textId="213C028B"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18831F9" w14:textId="77777777" w:rsidR="00AB5F41" w:rsidRPr="005D2680" w:rsidRDefault="00AB5F41" w:rsidP="00AB5F41">
            <w:pPr>
              <w:snapToGrid w:val="0"/>
              <w:rPr>
                <w:rFonts w:asciiTheme="minorHAnsi" w:hAnsiTheme="minorHAnsi" w:cs="Arial"/>
              </w:rPr>
            </w:pPr>
          </w:p>
        </w:tc>
      </w:tr>
      <w:tr w:rsidR="00AB5F41" w:rsidRPr="005D2680" w14:paraId="589774D9" w14:textId="77777777" w:rsidTr="0008020D">
        <w:tc>
          <w:tcPr>
            <w:tcW w:w="596" w:type="dxa"/>
            <w:tcBorders>
              <w:top w:val="single" w:sz="4" w:space="0" w:color="000000"/>
              <w:left w:val="single" w:sz="4" w:space="0" w:color="000000"/>
              <w:bottom w:val="single" w:sz="4" w:space="0" w:color="000000"/>
            </w:tcBorders>
            <w:shd w:val="clear" w:color="auto" w:fill="auto"/>
          </w:tcPr>
          <w:p w14:paraId="6C2201DE"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3 </w:t>
            </w:r>
          </w:p>
        </w:tc>
        <w:tc>
          <w:tcPr>
            <w:tcW w:w="4538" w:type="dxa"/>
            <w:gridSpan w:val="2"/>
            <w:tcBorders>
              <w:top w:val="single" w:sz="4" w:space="0" w:color="000000"/>
              <w:left w:val="single" w:sz="4" w:space="0" w:color="000000"/>
              <w:bottom w:val="single" w:sz="4" w:space="0" w:color="000000"/>
            </w:tcBorders>
            <w:shd w:val="clear" w:color="auto" w:fill="auto"/>
          </w:tcPr>
          <w:p w14:paraId="6FAE926A"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Kabel elektrod jednorazowych dł. 5m – 2 szt.</w:t>
            </w:r>
          </w:p>
        </w:tc>
        <w:tc>
          <w:tcPr>
            <w:tcW w:w="1418" w:type="dxa"/>
            <w:tcBorders>
              <w:top w:val="single" w:sz="4" w:space="0" w:color="000000"/>
              <w:left w:val="single" w:sz="4" w:space="0" w:color="000000"/>
              <w:bottom w:val="single" w:sz="4" w:space="0" w:color="000000"/>
            </w:tcBorders>
            <w:shd w:val="clear" w:color="auto" w:fill="auto"/>
          </w:tcPr>
          <w:p w14:paraId="1733D496" w14:textId="163A4A84"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A6F3D82" w14:textId="77777777" w:rsidR="00AB5F41" w:rsidRPr="005D2680" w:rsidRDefault="00AB5F41" w:rsidP="00AB5F41">
            <w:pPr>
              <w:snapToGrid w:val="0"/>
              <w:rPr>
                <w:rFonts w:asciiTheme="minorHAnsi" w:hAnsiTheme="minorHAnsi" w:cs="Arial"/>
              </w:rPr>
            </w:pPr>
          </w:p>
        </w:tc>
      </w:tr>
      <w:tr w:rsidR="00AB5F41" w:rsidRPr="005D2680" w14:paraId="599C0140" w14:textId="77777777" w:rsidTr="0008020D">
        <w:tc>
          <w:tcPr>
            <w:tcW w:w="596" w:type="dxa"/>
            <w:tcBorders>
              <w:top w:val="single" w:sz="4" w:space="0" w:color="000000"/>
              <w:left w:val="single" w:sz="4" w:space="0" w:color="000000"/>
              <w:bottom w:val="single" w:sz="4" w:space="0" w:color="000000"/>
            </w:tcBorders>
            <w:shd w:val="clear" w:color="auto" w:fill="auto"/>
          </w:tcPr>
          <w:p w14:paraId="456A93C1"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4</w:t>
            </w:r>
          </w:p>
        </w:tc>
        <w:tc>
          <w:tcPr>
            <w:tcW w:w="4538" w:type="dxa"/>
            <w:gridSpan w:val="2"/>
            <w:tcBorders>
              <w:top w:val="single" w:sz="4" w:space="0" w:color="000000"/>
              <w:left w:val="single" w:sz="4" w:space="0" w:color="000000"/>
              <w:bottom w:val="single" w:sz="4" w:space="0" w:color="000000"/>
            </w:tcBorders>
            <w:shd w:val="clear" w:color="auto" w:fill="auto"/>
          </w:tcPr>
          <w:p w14:paraId="24B334A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Uchwyt elektrody </w:t>
            </w:r>
            <w:proofErr w:type="spellStart"/>
            <w:r w:rsidRPr="005D2680">
              <w:rPr>
                <w:rFonts w:asciiTheme="minorHAnsi" w:hAnsiTheme="minorHAnsi" w:cs="Arial"/>
              </w:rPr>
              <w:t>monopolarnej</w:t>
            </w:r>
            <w:proofErr w:type="spellEnd"/>
            <w:r w:rsidRPr="005D2680">
              <w:rPr>
                <w:rFonts w:asciiTheme="minorHAnsi" w:hAnsiTheme="minorHAnsi" w:cs="Arial"/>
              </w:rPr>
              <w:t xml:space="preserve"> 4mm, z przyciskami do aktywacji cięcia i koagulacji, z nierozłącznym kablem o dł. min. 3-4m, przystosowany do systemu rozpoznawania narzędzi. Przeznaczony do min. 100 cykli sterylizacji  - 4 szt.</w:t>
            </w:r>
          </w:p>
        </w:tc>
        <w:tc>
          <w:tcPr>
            <w:tcW w:w="1418" w:type="dxa"/>
            <w:tcBorders>
              <w:top w:val="single" w:sz="4" w:space="0" w:color="000000"/>
              <w:left w:val="single" w:sz="4" w:space="0" w:color="000000"/>
              <w:bottom w:val="single" w:sz="4" w:space="0" w:color="000000"/>
            </w:tcBorders>
            <w:shd w:val="clear" w:color="auto" w:fill="auto"/>
          </w:tcPr>
          <w:p w14:paraId="09F870FF" w14:textId="55497062"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1B139731" w14:textId="77777777" w:rsidR="00AB5F41" w:rsidRPr="005D2680" w:rsidRDefault="00AB5F41" w:rsidP="00AB5F41">
            <w:pPr>
              <w:snapToGrid w:val="0"/>
              <w:rPr>
                <w:rFonts w:asciiTheme="minorHAnsi" w:hAnsiTheme="minorHAnsi" w:cs="Arial"/>
              </w:rPr>
            </w:pPr>
          </w:p>
        </w:tc>
      </w:tr>
      <w:tr w:rsidR="00AB5F41" w:rsidRPr="005D2680" w14:paraId="63376CC8" w14:textId="77777777" w:rsidTr="0008020D">
        <w:tc>
          <w:tcPr>
            <w:tcW w:w="596" w:type="dxa"/>
            <w:tcBorders>
              <w:top w:val="single" w:sz="4" w:space="0" w:color="000000"/>
              <w:left w:val="single" w:sz="4" w:space="0" w:color="000000"/>
              <w:bottom w:val="single" w:sz="4" w:space="0" w:color="000000"/>
            </w:tcBorders>
            <w:shd w:val="clear" w:color="auto" w:fill="auto"/>
          </w:tcPr>
          <w:p w14:paraId="50E8D4E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5</w:t>
            </w:r>
          </w:p>
        </w:tc>
        <w:tc>
          <w:tcPr>
            <w:tcW w:w="4538" w:type="dxa"/>
            <w:gridSpan w:val="2"/>
            <w:tcBorders>
              <w:top w:val="single" w:sz="4" w:space="0" w:color="000000"/>
              <w:left w:val="single" w:sz="4" w:space="0" w:color="000000"/>
              <w:bottom w:val="single" w:sz="4" w:space="0" w:color="000000"/>
            </w:tcBorders>
            <w:shd w:val="clear" w:color="auto" w:fill="auto"/>
          </w:tcPr>
          <w:p w14:paraId="0F3CAE43"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 xml:space="preserve">Elektrody </w:t>
            </w:r>
            <w:proofErr w:type="spellStart"/>
            <w:r w:rsidRPr="005D2680">
              <w:rPr>
                <w:rFonts w:asciiTheme="minorHAnsi" w:hAnsiTheme="minorHAnsi" w:cs="Arial"/>
              </w:rPr>
              <w:t>monopolarne</w:t>
            </w:r>
            <w:proofErr w:type="spellEnd"/>
            <w:r w:rsidRPr="005D2680">
              <w:rPr>
                <w:rFonts w:asciiTheme="minorHAnsi" w:hAnsiTheme="minorHAnsi" w:cs="Arial"/>
              </w:rPr>
              <w:t xml:space="preserve"> wielorazowe do cięcia i koagulacji typu nóż prosty 25mm +/-2mm, kompatybilne z uchwytem 4mm - 4 szt.</w:t>
            </w:r>
          </w:p>
          <w:p w14:paraId="25F5FBFC" w14:textId="77777777" w:rsidR="00AB5F41" w:rsidRPr="005D2680" w:rsidRDefault="00AB5F41" w:rsidP="00AB5F41">
            <w:pPr>
              <w:snapToGrid w:val="0"/>
              <w:rPr>
                <w:rFonts w:asciiTheme="minorHAnsi" w:hAnsiTheme="minorHAnsi" w:cs="Arial"/>
              </w:rPr>
            </w:pPr>
          </w:p>
        </w:tc>
        <w:tc>
          <w:tcPr>
            <w:tcW w:w="1418" w:type="dxa"/>
            <w:tcBorders>
              <w:top w:val="single" w:sz="4" w:space="0" w:color="000000"/>
              <w:left w:val="single" w:sz="4" w:space="0" w:color="000000"/>
              <w:bottom w:val="single" w:sz="4" w:space="0" w:color="000000"/>
            </w:tcBorders>
            <w:shd w:val="clear" w:color="auto" w:fill="auto"/>
          </w:tcPr>
          <w:p w14:paraId="68D0BC80" w14:textId="7D6955E9"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2ADC5F0E" w14:textId="77777777" w:rsidR="00AB5F41" w:rsidRPr="005D2680" w:rsidRDefault="00AB5F41" w:rsidP="00AB5F41">
            <w:pPr>
              <w:snapToGrid w:val="0"/>
              <w:rPr>
                <w:rFonts w:asciiTheme="minorHAnsi" w:hAnsiTheme="minorHAnsi" w:cs="Arial"/>
              </w:rPr>
            </w:pPr>
          </w:p>
        </w:tc>
      </w:tr>
      <w:tr w:rsidR="00AB5F41" w:rsidRPr="005D2680" w14:paraId="45A84AD4" w14:textId="77777777" w:rsidTr="0008020D">
        <w:tc>
          <w:tcPr>
            <w:tcW w:w="596" w:type="dxa"/>
            <w:tcBorders>
              <w:top w:val="single" w:sz="4" w:space="0" w:color="000000"/>
              <w:left w:val="single" w:sz="4" w:space="0" w:color="000000"/>
              <w:bottom w:val="single" w:sz="4" w:space="0" w:color="000000"/>
            </w:tcBorders>
            <w:shd w:val="clear" w:color="auto" w:fill="auto"/>
          </w:tcPr>
          <w:p w14:paraId="6055268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lastRenderedPageBreak/>
              <w:t>6</w:t>
            </w:r>
          </w:p>
        </w:tc>
        <w:tc>
          <w:tcPr>
            <w:tcW w:w="4538" w:type="dxa"/>
            <w:gridSpan w:val="2"/>
            <w:tcBorders>
              <w:top w:val="single" w:sz="4" w:space="0" w:color="000000"/>
              <w:left w:val="single" w:sz="4" w:space="0" w:color="000000"/>
              <w:bottom w:val="single" w:sz="4" w:space="0" w:color="000000"/>
            </w:tcBorders>
            <w:shd w:val="clear" w:color="auto" w:fill="auto"/>
          </w:tcPr>
          <w:p w14:paraId="3DB4A64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Szczypce do koagulacji bipolarnej, wielorazowe, długość ok. 160mm, końcówka kątowa 1mm  - 2 szt.</w:t>
            </w:r>
          </w:p>
        </w:tc>
        <w:tc>
          <w:tcPr>
            <w:tcW w:w="1418" w:type="dxa"/>
            <w:tcBorders>
              <w:top w:val="single" w:sz="4" w:space="0" w:color="000000"/>
              <w:left w:val="single" w:sz="4" w:space="0" w:color="000000"/>
              <w:bottom w:val="single" w:sz="4" w:space="0" w:color="000000"/>
            </w:tcBorders>
            <w:shd w:val="clear" w:color="auto" w:fill="auto"/>
          </w:tcPr>
          <w:p w14:paraId="565C787E" w14:textId="4D11C494"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4874D2B" w14:textId="77777777" w:rsidR="00AB5F41" w:rsidRPr="005D2680" w:rsidRDefault="00AB5F41" w:rsidP="00AB5F41">
            <w:pPr>
              <w:snapToGrid w:val="0"/>
              <w:rPr>
                <w:rFonts w:asciiTheme="minorHAnsi" w:hAnsiTheme="minorHAnsi" w:cs="Arial"/>
              </w:rPr>
            </w:pPr>
          </w:p>
        </w:tc>
      </w:tr>
      <w:tr w:rsidR="00AB5F41" w:rsidRPr="005D2680" w14:paraId="7492354B" w14:textId="77777777" w:rsidTr="0008020D">
        <w:tc>
          <w:tcPr>
            <w:tcW w:w="596" w:type="dxa"/>
            <w:tcBorders>
              <w:left w:val="single" w:sz="4" w:space="0" w:color="000000"/>
              <w:bottom w:val="single" w:sz="4" w:space="0" w:color="000000"/>
            </w:tcBorders>
            <w:shd w:val="clear" w:color="auto" w:fill="auto"/>
          </w:tcPr>
          <w:p w14:paraId="644B898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7</w:t>
            </w:r>
          </w:p>
        </w:tc>
        <w:tc>
          <w:tcPr>
            <w:tcW w:w="4538" w:type="dxa"/>
            <w:gridSpan w:val="2"/>
            <w:tcBorders>
              <w:left w:val="single" w:sz="4" w:space="0" w:color="000000"/>
              <w:bottom w:val="single" w:sz="4" w:space="0" w:color="000000"/>
            </w:tcBorders>
            <w:shd w:val="clear" w:color="auto" w:fill="auto"/>
          </w:tcPr>
          <w:p w14:paraId="40E8943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Szczypce do koagulacji bipolarnej, wielorazowe, długość ok. 160mm, końcówka prosta 1 mm  - 2 szt.</w:t>
            </w:r>
          </w:p>
        </w:tc>
        <w:tc>
          <w:tcPr>
            <w:tcW w:w="1418" w:type="dxa"/>
            <w:tcBorders>
              <w:left w:val="single" w:sz="4" w:space="0" w:color="000000"/>
              <w:bottom w:val="single" w:sz="4" w:space="0" w:color="000000"/>
            </w:tcBorders>
            <w:shd w:val="clear" w:color="auto" w:fill="auto"/>
          </w:tcPr>
          <w:p w14:paraId="358B6324" w14:textId="3DAF4233"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3F672F66" w14:textId="77777777" w:rsidR="00AB5F41" w:rsidRPr="005D2680" w:rsidRDefault="00AB5F41" w:rsidP="00AB5F41">
            <w:pPr>
              <w:snapToGrid w:val="0"/>
              <w:rPr>
                <w:rFonts w:asciiTheme="minorHAnsi" w:hAnsiTheme="minorHAnsi" w:cs="Arial"/>
              </w:rPr>
            </w:pPr>
          </w:p>
        </w:tc>
      </w:tr>
      <w:tr w:rsidR="00AB5F41" w:rsidRPr="005D2680" w14:paraId="32588F2A" w14:textId="77777777" w:rsidTr="0008020D">
        <w:tc>
          <w:tcPr>
            <w:tcW w:w="596" w:type="dxa"/>
            <w:tcBorders>
              <w:top w:val="single" w:sz="4" w:space="0" w:color="000000"/>
              <w:left w:val="single" w:sz="4" w:space="0" w:color="000000"/>
              <w:bottom w:val="single" w:sz="4" w:space="0" w:color="000000"/>
            </w:tcBorders>
            <w:shd w:val="clear" w:color="auto" w:fill="auto"/>
          </w:tcPr>
          <w:p w14:paraId="281364E6"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8</w:t>
            </w:r>
          </w:p>
        </w:tc>
        <w:tc>
          <w:tcPr>
            <w:tcW w:w="4538" w:type="dxa"/>
            <w:gridSpan w:val="2"/>
            <w:tcBorders>
              <w:top w:val="single" w:sz="4" w:space="0" w:color="000000"/>
              <w:left w:val="single" w:sz="4" w:space="0" w:color="000000"/>
              <w:bottom w:val="single" w:sz="4" w:space="0" w:color="000000"/>
            </w:tcBorders>
            <w:shd w:val="clear" w:color="auto" w:fill="auto"/>
          </w:tcPr>
          <w:p w14:paraId="0B129FB4"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Kabel do instrumentów bipolarnych, wielorazowy, długość 3m, kompatybilny z systemem rozpoznawania narzędzi – 4 szt.</w:t>
            </w:r>
          </w:p>
        </w:tc>
        <w:tc>
          <w:tcPr>
            <w:tcW w:w="1418" w:type="dxa"/>
            <w:tcBorders>
              <w:top w:val="single" w:sz="4" w:space="0" w:color="000000"/>
              <w:left w:val="single" w:sz="4" w:space="0" w:color="000000"/>
              <w:bottom w:val="single" w:sz="4" w:space="0" w:color="000000"/>
            </w:tcBorders>
            <w:shd w:val="clear" w:color="auto" w:fill="auto"/>
          </w:tcPr>
          <w:p w14:paraId="64856F31" w14:textId="078B6F9B"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E078A7B" w14:textId="77777777" w:rsidR="00AB5F41" w:rsidRPr="005D2680" w:rsidRDefault="00AB5F41" w:rsidP="00AB5F41">
            <w:pPr>
              <w:snapToGrid w:val="0"/>
              <w:rPr>
                <w:rFonts w:asciiTheme="minorHAnsi" w:hAnsiTheme="minorHAnsi" w:cs="Arial"/>
              </w:rPr>
            </w:pPr>
          </w:p>
        </w:tc>
      </w:tr>
      <w:tr w:rsidR="00AB5F41" w:rsidRPr="005D2680" w14:paraId="1FDAC850" w14:textId="77777777" w:rsidTr="0008020D">
        <w:tc>
          <w:tcPr>
            <w:tcW w:w="596" w:type="dxa"/>
            <w:tcBorders>
              <w:left w:val="single" w:sz="4" w:space="0" w:color="000000"/>
              <w:bottom w:val="single" w:sz="4" w:space="0" w:color="000000"/>
            </w:tcBorders>
            <w:shd w:val="clear" w:color="auto" w:fill="auto"/>
          </w:tcPr>
          <w:p w14:paraId="0A79091D"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9</w:t>
            </w:r>
          </w:p>
        </w:tc>
        <w:tc>
          <w:tcPr>
            <w:tcW w:w="4538" w:type="dxa"/>
            <w:gridSpan w:val="2"/>
            <w:tcBorders>
              <w:left w:val="single" w:sz="4" w:space="0" w:color="000000"/>
              <w:bottom w:val="single" w:sz="4" w:space="0" w:color="000000"/>
            </w:tcBorders>
            <w:shd w:val="clear" w:color="auto" w:fill="auto"/>
          </w:tcPr>
          <w:p w14:paraId="605F629E"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Uchwyt sterylny o długości rękojeści 155mm, jednorazowego użytku z elektrodą nożową, dwoma przyciskami, kablem długości 3 m, przystosowany do systemu rozpoznawania narzędzi,  opakowanie zbiorcze 10szt. - 10op.</w:t>
            </w:r>
          </w:p>
        </w:tc>
        <w:tc>
          <w:tcPr>
            <w:tcW w:w="1418" w:type="dxa"/>
            <w:tcBorders>
              <w:left w:val="single" w:sz="4" w:space="0" w:color="000000"/>
              <w:bottom w:val="single" w:sz="4" w:space="0" w:color="000000"/>
            </w:tcBorders>
            <w:shd w:val="clear" w:color="auto" w:fill="auto"/>
          </w:tcPr>
          <w:p w14:paraId="4657335F" w14:textId="0B452EF4"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left w:val="single" w:sz="4" w:space="0" w:color="000000"/>
              <w:bottom w:val="single" w:sz="4" w:space="0" w:color="000000"/>
              <w:right w:val="single" w:sz="4" w:space="0" w:color="000000"/>
            </w:tcBorders>
            <w:shd w:val="clear" w:color="auto" w:fill="auto"/>
          </w:tcPr>
          <w:p w14:paraId="1A5A938A" w14:textId="77777777" w:rsidR="00AB5F41" w:rsidRPr="005D2680" w:rsidRDefault="00AB5F41" w:rsidP="00AB5F41">
            <w:pPr>
              <w:snapToGrid w:val="0"/>
              <w:rPr>
                <w:rFonts w:asciiTheme="minorHAnsi" w:hAnsiTheme="minorHAnsi" w:cs="Arial"/>
              </w:rPr>
            </w:pPr>
          </w:p>
        </w:tc>
      </w:tr>
      <w:tr w:rsidR="00C46733" w:rsidRPr="005D2680" w14:paraId="5E0193CB" w14:textId="77777777" w:rsidTr="00E06C13">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tcPr>
          <w:p w14:paraId="27435ADD" w14:textId="77777777" w:rsidR="00C46733" w:rsidRPr="005D2680" w:rsidRDefault="00C46733" w:rsidP="00DF3661">
            <w:pPr>
              <w:snapToGrid w:val="0"/>
              <w:rPr>
                <w:rFonts w:asciiTheme="minorHAnsi" w:hAnsiTheme="minorHAnsi"/>
              </w:rPr>
            </w:pPr>
            <w:r w:rsidRPr="005D2680">
              <w:rPr>
                <w:rFonts w:asciiTheme="minorHAnsi" w:hAnsiTheme="minorHAnsi" w:cs="Arial"/>
              </w:rPr>
              <w:t>SERWIS I GWARANCJA</w:t>
            </w:r>
          </w:p>
        </w:tc>
      </w:tr>
      <w:tr w:rsidR="00AB5F41" w:rsidRPr="005D2680" w14:paraId="06D27C68" w14:textId="77777777" w:rsidTr="0008020D">
        <w:tc>
          <w:tcPr>
            <w:tcW w:w="596" w:type="dxa"/>
            <w:tcBorders>
              <w:top w:val="single" w:sz="4" w:space="0" w:color="000000"/>
              <w:left w:val="single" w:sz="4" w:space="0" w:color="000000"/>
              <w:bottom w:val="single" w:sz="4" w:space="0" w:color="000000"/>
            </w:tcBorders>
            <w:shd w:val="clear" w:color="auto" w:fill="auto"/>
          </w:tcPr>
          <w:p w14:paraId="7D8FC5D5"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1</w:t>
            </w:r>
          </w:p>
        </w:tc>
        <w:tc>
          <w:tcPr>
            <w:tcW w:w="4538" w:type="dxa"/>
            <w:gridSpan w:val="2"/>
            <w:tcBorders>
              <w:top w:val="single" w:sz="4" w:space="0" w:color="000000"/>
              <w:left w:val="single" w:sz="4" w:space="0" w:color="000000"/>
              <w:bottom w:val="single" w:sz="4" w:space="0" w:color="000000"/>
            </w:tcBorders>
            <w:shd w:val="clear" w:color="auto" w:fill="auto"/>
          </w:tcPr>
          <w:p w14:paraId="0FA57C96"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Gwarancja na aparat min. 36 miesięcy</w:t>
            </w:r>
          </w:p>
        </w:tc>
        <w:tc>
          <w:tcPr>
            <w:tcW w:w="1418" w:type="dxa"/>
            <w:tcBorders>
              <w:top w:val="single" w:sz="4" w:space="0" w:color="000000"/>
              <w:left w:val="single" w:sz="4" w:space="0" w:color="000000"/>
              <w:bottom w:val="single" w:sz="4" w:space="0" w:color="000000"/>
            </w:tcBorders>
            <w:shd w:val="clear" w:color="auto" w:fill="auto"/>
          </w:tcPr>
          <w:p w14:paraId="5AA931E0" w14:textId="68E2796D"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27EB3EBC" w14:textId="77777777" w:rsidR="00AB5F41" w:rsidRPr="005D2680" w:rsidRDefault="00AB5F41" w:rsidP="00AB5F41">
            <w:pPr>
              <w:snapToGrid w:val="0"/>
              <w:rPr>
                <w:rFonts w:asciiTheme="minorHAnsi" w:hAnsiTheme="minorHAnsi" w:cs="Arial"/>
              </w:rPr>
            </w:pPr>
          </w:p>
        </w:tc>
      </w:tr>
      <w:tr w:rsidR="00AB5F41" w:rsidRPr="005D2680" w14:paraId="0C18830F" w14:textId="77777777" w:rsidTr="0008020D">
        <w:tc>
          <w:tcPr>
            <w:tcW w:w="596" w:type="dxa"/>
            <w:tcBorders>
              <w:top w:val="single" w:sz="4" w:space="0" w:color="000000"/>
              <w:left w:val="single" w:sz="4" w:space="0" w:color="000000"/>
              <w:bottom w:val="single" w:sz="4" w:space="0" w:color="000000"/>
            </w:tcBorders>
            <w:shd w:val="clear" w:color="auto" w:fill="auto"/>
          </w:tcPr>
          <w:p w14:paraId="53FB478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2</w:t>
            </w:r>
          </w:p>
        </w:tc>
        <w:tc>
          <w:tcPr>
            <w:tcW w:w="4538" w:type="dxa"/>
            <w:gridSpan w:val="2"/>
            <w:tcBorders>
              <w:top w:val="single" w:sz="4" w:space="0" w:color="000000"/>
              <w:left w:val="single" w:sz="4" w:space="0" w:color="000000"/>
              <w:bottom w:val="single" w:sz="4" w:space="0" w:color="000000"/>
            </w:tcBorders>
            <w:shd w:val="clear" w:color="auto" w:fill="auto"/>
          </w:tcPr>
          <w:p w14:paraId="69F48E50"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Serwis na terenie Polski (proszę wykaz dołączyć do oferty)</w:t>
            </w:r>
          </w:p>
        </w:tc>
        <w:tc>
          <w:tcPr>
            <w:tcW w:w="1418" w:type="dxa"/>
            <w:tcBorders>
              <w:top w:val="single" w:sz="4" w:space="0" w:color="000000"/>
              <w:left w:val="single" w:sz="4" w:space="0" w:color="000000"/>
              <w:bottom w:val="single" w:sz="4" w:space="0" w:color="000000"/>
            </w:tcBorders>
            <w:shd w:val="clear" w:color="auto" w:fill="auto"/>
          </w:tcPr>
          <w:p w14:paraId="660485B3" w14:textId="53593080"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568A20C8" w14:textId="77777777" w:rsidR="00AB5F41" w:rsidRPr="005D2680" w:rsidRDefault="00AB5F41" w:rsidP="00AB5F41">
            <w:pPr>
              <w:snapToGrid w:val="0"/>
              <w:rPr>
                <w:rFonts w:asciiTheme="minorHAnsi" w:hAnsiTheme="minorHAnsi" w:cs="Arial"/>
              </w:rPr>
            </w:pPr>
          </w:p>
        </w:tc>
      </w:tr>
      <w:tr w:rsidR="00AB5F41" w:rsidRPr="005D2680" w14:paraId="15AFDAC7" w14:textId="77777777" w:rsidTr="0008020D">
        <w:tc>
          <w:tcPr>
            <w:tcW w:w="596" w:type="dxa"/>
            <w:tcBorders>
              <w:top w:val="single" w:sz="4" w:space="0" w:color="000000"/>
              <w:left w:val="single" w:sz="4" w:space="0" w:color="000000"/>
              <w:bottom w:val="single" w:sz="4" w:space="0" w:color="000000"/>
            </w:tcBorders>
            <w:shd w:val="clear" w:color="auto" w:fill="auto"/>
          </w:tcPr>
          <w:p w14:paraId="2368873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3</w:t>
            </w:r>
          </w:p>
        </w:tc>
        <w:tc>
          <w:tcPr>
            <w:tcW w:w="4538" w:type="dxa"/>
            <w:gridSpan w:val="2"/>
            <w:tcBorders>
              <w:top w:val="single" w:sz="4" w:space="0" w:color="000000"/>
              <w:left w:val="single" w:sz="4" w:space="0" w:color="000000"/>
              <w:bottom w:val="single" w:sz="4" w:space="0" w:color="000000"/>
            </w:tcBorders>
            <w:shd w:val="clear" w:color="auto" w:fill="auto"/>
          </w:tcPr>
          <w:p w14:paraId="7C189F6C"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Odpowiedź serwisu na zgłoszenie awarii w okresie gwarancyjnym do 24 h w okresie pogwarancyjnym – do  48 h.</w:t>
            </w:r>
          </w:p>
        </w:tc>
        <w:tc>
          <w:tcPr>
            <w:tcW w:w="1418" w:type="dxa"/>
            <w:tcBorders>
              <w:top w:val="single" w:sz="4" w:space="0" w:color="000000"/>
              <w:left w:val="single" w:sz="4" w:space="0" w:color="000000"/>
              <w:bottom w:val="single" w:sz="4" w:space="0" w:color="000000"/>
            </w:tcBorders>
            <w:shd w:val="clear" w:color="auto" w:fill="auto"/>
          </w:tcPr>
          <w:p w14:paraId="57A8ECE4" w14:textId="1FA6798A"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0694CE02" w14:textId="77777777" w:rsidR="00AB5F41" w:rsidRPr="005D2680" w:rsidRDefault="00AB5F41" w:rsidP="00AB5F41">
            <w:pPr>
              <w:snapToGrid w:val="0"/>
              <w:rPr>
                <w:rFonts w:asciiTheme="minorHAnsi" w:hAnsiTheme="minorHAnsi" w:cs="Arial"/>
              </w:rPr>
            </w:pPr>
          </w:p>
        </w:tc>
      </w:tr>
      <w:tr w:rsidR="00AB5F41" w:rsidRPr="005D2680" w14:paraId="1E296471" w14:textId="77777777" w:rsidTr="0008020D">
        <w:tc>
          <w:tcPr>
            <w:tcW w:w="596" w:type="dxa"/>
            <w:tcBorders>
              <w:top w:val="single" w:sz="4" w:space="0" w:color="000000"/>
              <w:left w:val="single" w:sz="4" w:space="0" w:color="000000"/>
              <w:bottom w:val="single" w:sz="4" w:space="0" w:color="000000"/>
            </w:tcBorders>
            <w:shd w:val="clear" w:color="auto" w:fill="auto"/>
          </w:tcPr>
          <w:p w14:paraId="1668B2AD"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4</w:t>
            </w:r>
          </w:p>
        </w:tc>
        <w:tc>
          <w:tcPr>
            <w:tcW w:w="4538" w:type="dxa"/>
            <w:gridSpan w:val="2"/>
            <w:tcBorders>
              <w:top w:val="single" w:sz="4" w:space="0" w:color="000000"/>
              <w:left w:val="single" w:sz="4" w:space="0" w:color="000000"/>
              <w:bottom w:val="single" w:sz="4" w:space="0" w:color="000000"/>
            </w:tcBorders>
            <w:shd w:val="clear" w:color="auto" w:fill="auto"/>
          </w:tcPr>
          <w:p w14:paraId="499B5B0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W przypadku naprawy trwającej dłużej niż 3 dni – urządzenie zastępcze o zbliżonych parametrach i funkcjonalności</w:t>
            </w:r>
          </w:p>
        </w:tc>
        <w:tc>
          <w:tcPr>
            <w:tcW w:w="1418" w:type="dxa"/>
            <w:tcBorders>
              <w:top w:val="single" w:sz="4" w:space="0" w:color="000000"/>
              <w:left w:val="single" w:sz="4" w:space="0" w:color="000000"/>
              <w:bottom w:val="single" w:sz="4" w:space="0" w:color="000000"/>
            </w:tcBorders>
            <w:shd w:val="clear" w:color="auto" w:fill="auto"/>
          </w:tcPr>
          <w:p w14:paraId="680026FB" w14:textId="50917135"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8E46CA8" w14:textId="77777777" w:rsidR="00AB5F41" w:rsidRPr="005D2680" w:rsidRDefault="00AB5F41" w:rsidP="00AB5F41">
            <w:pPr>
              <w:snapToGrid w:val="0"/>
              <w:rPr>
                <w:rFonts w:asciiTheme="minorHAnsi" w:hAnsiTheme="minorHAnsi" w:cs="Arial"/>
              </w:rPr>
            </w:pPr>
          </w:p>
        </w:tc>
      </w:tr>
      <w:tr w:rsidR="00AB5F41" w:rsidRPr="005D2680" w14:paraId="5C31B78A" w14:textId="77777777" w:rsidTr="0008020D">
        <w:tc>
          <w:tcPr>
            <w:tcW w:w="596" w:type="dxa"/>
            <w:tcBorders>
              <w:top w:val="single" w:sz="4" w:space="0" w:color="000000"/>
              <w:left w:val="single" w:sz="4" w:space="0" w:color="000000"/>
              <w:bottom w:val="single" w:sz="4" w:space="0" w:color="000000"/>
            </w:tcBorders>
            <w:shd w:val="clear" w:color="auto" w:fill="auto"/>
          </w:tcPr>
          <w:p w14:paraId="34FEFCBF"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5</w:t>
            </w:r>
          </w:p>
        </w:tc>
        <w:tc>
          <w:tcPr>
            <w:tcW w:w="4538" w:type="dxa"/>
            <w:gridSpan w:val="2"/>
            <w:tcBorders>
              <w:top w:val="single" w:sz="4" w:space="0" w:color="000000"/>
              <w:left w:val="single" w:sz="4" w:space="0" w:color="000000"/>
              <w:bottom w:val="single" w:sz="4" w:space="0" w:color="000000"/>
            </w:tcBorders>
            <w:shd w:val="clear" w:color="auto" w:fill="auto"/>
          </w:tcPr>
          <w:p w14:paraId="3532FFF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Gwarancja sprzedaży części zamiennych i dostępności serwisu pogwarancyjnego – min. 10 lat</w:t>
            </w:r>
          </w:p>
        </w:tc>
        <w:tc>
          <w:tcPr>
            <w:tcW w:w="1418" w:type="dxa"/>
            <w:tcBorders>
              <w:top w:val="single" w:sz="4" w:space="0" w:color="000000"/>
              <w:left w:val="single" w:sz="4" w:space="0" w:color="000000"/>
              <w:bottom w:val="single" w:sz="4" w:space="0" w:color="000000"/>
            </w:tcBorders>
            <w:shd w:val="clear" w:color="auto" w:fill="auto"/>
          </w:tcPr>
          <w:p w14:paraId="00931CCD" w14:textId="76B0E26E"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26C48511" w14:textId="77777777" w:rsidR="00AB5F41" w:rsidRPr="005D2680" w:rsidRDefault="00AB5F41" w:rsidP="00AB5F41">
            <w:pPr>
              <w:snapToGrid w:val="0"/>
              <w:rPr>
                <w:rFonts w:asciiTheme="minorHAnsi" w:hAnsiTheme="minorHAnsi" w:cs="Arial"/>
              </w:rPr>
            </w:pPr>
          </w:p>
        </w:tc>
      </w:tr>
      <w:tr w:rsidR="00AB5F41" w:rsidRPr="005D2680" w14:paraId="5864734B" w14:textId="77777777" w:rsidTr="0008020D">
        <w:tc>
          <w:tcPr>
            <w:tcW w:w="596" w:type="dxa"/>
            <w:tcBorders>
              <w:top w:val="single" w:sz="4" w:space="0" w:color="000000"/>
              <w:left w:val="single" w:sz="4" w:space="0" w:color="000000"/>
              <w:bottom w:val="single" w:sz="4" w:space="0" w:color="000000"/>
            </w:tcBorders>
            <w:shd w:val="clear" w:color="auto" w:fill="auto"/>
          </w:tcPr>
          <w:p w14:paraId="7A5B10B8"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6</w:t>
            </w:r>
          </w:p>
        </w:tc>
        <w:tc>
          <w:tcPr>
            <w:tcW w:w="4538" w:type="dxa"/>
            <w:gridSpan w:val="2"/>
            <w:tcBorders>
              <w:top w:val="single" w:sz="4" w:space="0" w:color="000000"/>
              <w:left w:val="single" w:sz="4" w:space="0" w:color="000000"/>
              <w:bottom w:val="single" w:sz="4" w:space="0" w:color="000000"/>
            </w:tcBorders>
            <w:shd w:val="clear" w:color="auto" w:fill="auto"/>
          </w:tcPr>
          <w:p w14:paraId="129D5470"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Instalacja urządzenia w miejscu wskazanym przez Zamawiającego</w:t>
            </w:r>
          </w:p>
        </w:tc>
        <w:tc>
          <w:tcPr>
            <w:tcW w:w="1418" w:type="dxa"/>
            <w:tcBorders>
              <w:top w:val="single" w:sz="4" w:space="0" w:color="000000"/>
              <w:left w:val="single" w:sz="4" w:space="0" w:color="000000"/>
              <w:bottom w:val="single" w:sz="4" w:space="0" w:color="000000"/>
            </w:tcBorders>
            <w:shd w:val="clear" w:color="auto" w:fill="auto"/>
          </w:tcPr>
          <w:p w14:paraId="38BD0E40" w14:textId="7AEB908A"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47D8849E" w14:textId="77777777" w:rsidR="00AB5F41" w:rsidRPr="005D2680" w:rsidRDefault="00AB5F41" w:rsidP="00AB5F41">
            <w:pPr>
              <w:snapToGrid w:val="0"/>
              <w:rPr>
                <w:rFonts w:asciiTheme="minorHAnsi" w:hAnsiTheme="minorHAnsi" w:cs="Arial"/>
              </w:rPr>
            </w:pPr>
          </w:p>
        </w:tc>
      </w:tr>
      <w:tr w:rsidR="00AB5F41" w:rsidRPr="005D2680" w14:paraId="43012465" w14:textId="77777777" w:rsidTr="0008020D">
        <w:tc>
          <w:tcPr>
            <w:tcW w:w="596" w:type="dxa"/>
            <w:tcBorders>
              <w:top w:val="single" w:sz="4" w:space="0" w:color="000000"/>
              <w:left w:val="single" w:sz="4" w:space="0" w:color="000000"/>
              <w:bottom w:val="single" w:sz="4" w:space="0" w:color="000000"/>
            </w:tcBorders>
            <w:shd w:val="clear" w:color="auto" w:fill="auto"/>
          </w:tcPr>
          <w:p w14:paraId="20A7F28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7</w:t>
            </w:r>
          </w:p>
        </w:tc>
        <w:tc>
          <w:tcPr>
            <w:tcW w:w="4538" w:type="dxa"/>
            <w:gridSpan w:val="2"/>
            <w:tcBorders>
              <w:top w:val="single" w:sz="4" w:space="0" w:color="000000"/>
              <w:left w:val="single" w:sz="4" w:space="0" w:color="000000"/>
              <w:bottom w:val="single" w:sz="4" w:space="0" w:color="000000"/>
            </w:tcBorders>
            <w:shd w:val="clear" w:color="auto" w:fill="auto"/>
          </w:tcPr>
          <w:p w14:paraId="6610805B" w14:textId="77777777" w:rsidR="00AB5F41" w:rsidRPr="005D2680" w:rsidRDefault="00AB5F41" w:rsidP="00AB5F41">
            <w:pPr>
              <w:snapToGrid w:val="0"/>
              <w:rPr>
                <w:rFonts w:asciiTheme="minorHAnsi" w:hAnsiTheme="minorHAnsi" w:cs="Arial"/>
              </w:rPr>
            </w:pPr>
            <w:r w:rsidRPr="005D2680">
              <w:rPr>
                <w:rFonts w:asciiTheme="minorHAnsi" w:hAnsiTheme="minorHAnsi" w:cs="Arial"/>
              </w:rPr>
              <w:t>Bezpłatne szkolenie personelu obsługującego urządzenie poświadczone certyfikatem</w:t>
            </w:r>
          </w:p>
        </w:tc>
        <w:tc>
          <w:tcPr>
            <w:tcW w:w="1418" w:type="dxa"/>
            <w:tcBorders>
              <w:top w:val="single" w:sz="4" w:space="0" w:color="000000"/>
              <w:left w:val="single" w:sz="4" w:space="0" w:color="000000"/>
              <w:bottom w:val="single" w:sz="4" w:space="0" w:color="000000"/>
            </w:tcBorders>
            <w:shd w:val="clear" w:color="auto" w:fill="auto"/>
          </w:tcPr>
          <w:p w14:paraId="2219164D" w14:textId="3A1504A1" w:rsidR="00AB5F41" w:rsidRPr="005D2680" w:rsidRDefault="00AB5F41" w:rsidP="00AB5F41">
            <w:pPr>
              <w:snapToGrid w:val="0"/>
              <w:rPr>
                <w:rFonts w:asciiTheme="minorHAnsi" w:hAnsiTheme="minorHAnsi" w:cs="Arial"/>
              </w:rPr>
            </w:pPr>
            <w:r w:rsidRPr="005D2680">
              <w:rPr>
                <w:rFonts w:asciiTheme="minorHAnsi" w:hAnsiTheme="minorHAnsi" w:cs="Tahoma"/>
                <w:bCs/>
              </w:rPr>
              <w:t>TAK</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37794963" w14:textId="77777777" w:rsidR="00AB5F41" w:rsidRPr="005D2680" w:rsidRDefault="00AB5F41" w:rsidP="00AB5F41">
            <w:pPr>
              <w:snapToGrid w:val="0"/>
              <w:rPr>
                <w:rFonts w:asciiTheme="minorHAnsi" w:hAnsiTheme="minorHAnsi" w:cs="Arial"/>
              </w:rPr>
            </w:pPr>
          </w:p>
        </w:tc>
      </w:tr>
    </w:tbl>
    <w:p w14:paraId="1DDE10D5" w14:textId="77777777" w:rsidR="00C46733" w:rsidRPr="005D2680" w:rsidRDefault="00C46733" w:rsidP="00DF3661">
      <w:pPr>
        <w:rPr>
          <w:rFonts w:asciiTheme="minorHAnsi" w:hAnsiTheme="minorHAnsi"/>
        </w:rPr>
      </w:pPr>
    </w:p>
    <w:p w14:paraId="6B38828F" w14:textId="77777777" w:rsidR="00C46733" w:rsidRPr="005D2680" w:rsidRDefault="00C46733" w:rsidP="00DF3661">
      <w:pPr>
        <w:rPr>
          <w:rFonts w:asciiTheme="minorHAnsi" w:hAnsiTheme="minorHAnsi"/>
          <w:b/>
          <w:bCs/>
          <w:color w:val="FF0000"/>
        </w:rPr>
      </w:pPr>
    </w:p>
    <w:p w14:paraId="71F59737" w14:textId="77777777" w:rsidR="00C46733" w:rsidRPr="005D2680" w:rsidRDefault="00C46733" w:rsidP="00DF3661">
      <w:pPr>
        <w:rPr>
          <w:rFonts w:asciiTheme="minorHAnsi" w:hAnsiTheme="minorHAnsi"/>
        </w:rPr>
      </w:pPr>
      <w:r w:rsidRPr="005D2680">
        <w:rPr>
          <w:rFonts w:asciiTheme="minorHAnsi" w:hAnsiTheme="minorHAnsi"/>
        </w:rPr>
        <w:br w:type="page"/>
      </w:r>
    </w:p>
    <w:p w14:paraId="75B70F24" w14:textId="77777777" w:rsidR="00C46733" w:rsidRPr="005D2680" w:rsidRDefault="00C46733" w:rsidP="00DF3661">
      <w:pPr>
        <w:rPr>
          <w:rFonts w:asciiTheme="minorHAnsi" w:hAnsiTheme="minorHAnsi"/>
          <w:b/>
          <w:bCs/>
        </w:rPr>
      </w:pPr>
    </w:p>
    <w:p w14:paraId="0ACCC327" w14:textId="77777777" w:rsidR="00C46733" w:rsidRPr="005D2680" w:rsidRDefault="00C46733" w:rsidP="00DF3661">
      <w:pPr>
        <w:ind w:left="2832" w:hanging="2832"/>
        <w:rPr>
          <w:rFonts w:asciiTheme="minorHAnsi" w:hAnsiTheme="minorHAnsi" w:cs="Calibri"/>
          <w:b/>
          <w:bCs/>
        </w:rPr>
      </w:pPr>
      <w:r w:rsidRPr="005D2680">
        <w:rPr>
          <w:rFonts w:asciiTheme="minorHAnsi" w:hAnsiTheme="minorHAnsi" w:cs="Calibri"/>
          <w:b/>
          <w:bCs/>
        </w:rPr>
        <w:t xml:space="preserve">Panel </w:t>
      </w:r>
      <w:proofErr w:type="spellStart"/>
      <w:r w:rsidRPr="005D2680">
        <w:rPr>
          <w:rFonts w:asciiTheme="minorHAnsi" w:hAnsiTheme="minorHAnsi" w:cs="Calibri"/>
          <w:b/>
          <w:bCs/>
        </w:rPr>
        <w:t>nadłóżkowy</w:t>
      </w:r>
      <w:proofErr w:type="spellEnd"/>
      <w:r w:rsidRPr="005D2680">
        <w:rPr>
          <w:rFonts w:asciiTheme="minorHAnsi" w:hAnsiTheme="minorHAnsi" w:cs="Calibri"/>
          <w:b/>
          <w:bCs/>
        </w:rPr>
        <w:t xml:space="preserve"> wzmożonego nadzoru trzystanowiskowy</w:t>
      </w:r>
    </w:p>
    <w:p w14:paraId="6C67785F" w14:textId="77777777" w:rsidR="00742251" w:rsidRPr="005D2680" w:rsidRDefault="00742251" w:rsidP="00DF3661">
      <w:pPr>
        <w:ind w:left="2832" w:hanging="2832"/>
        <w:rPr>
          <w:rFonts w:asciiTheme="minorHAnsi" w:hAnsiTheme="minorHAnsi" w:cs="Calibri"/>
          <w:b/>
          <w:bCs/>
        </w:rPr>
      </w:pPr>
    </w:p>
    <w:p w14:paraId="5881C01C" w14:textId="77777777" w:rsidR="00742251" w:rsidRPr="005D2680" w:rsidRDefault="00742251" w:rsidP="0074225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04B3C5B9" w14:textId="77777777" w:rsidR="00742251" w:rsidRPr="005D2680" w:rsidRDefault="00742251" w:rsidP="0074225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7FB4EB9F" w14:textId="77777777" w:rsidR="00742251" w:rsidRPr="005D2680" w:rsidRDefault="00742251" w:rsidP="0074225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5AC0336A" w14:textId="77777777" w:rsidR="00742251" w:rsidRPr="005D2680" w:rsidRDefault="00742251" w:rsidP="00DF3661">
      <w:pPr>
        <w:ind w:left="2832" w:hanging="2832"/>
        <w:rPr>
          <w:rFonts w:asciiTheme="minorHAnsi" w:hAnsiTheme="minorHAnsi" w:cs="Calibri"/>
          <w:b/>
          <w:bCs/>
        </w:rPr>
      </w:pPr>
    </w:p>
    <w:p w14:paraId="1A813EB4" w14:textId="77777777" w:rsidR="00C46733" w:rsidRPr="005D2680" w:rsidRDefault="00C46733" w:rsidP="00DF3661">
      <w:pPr>
        <w:rPr>
          <w:rFonts w:asciiTheme="minorHAnsi" w:hAnsiTheme="minorHAnsi" w:cs="Calibri"/>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4461"/>
        <w:gridCol w:w="1560"/>
        <w:gridCol w:w="3260"/>
      </w:tblGrid>
      <w:tr w:rsidR="009D2281" w:rsidRPr="005D2680" w14:paraId="66ADB290" w14:textId="4625026D" w:rsidTr="0008020D">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6B4F4705" w14:textId="77777777" w:rsidR="009D2281" w:rsidRPr="005D2680" w:rsidRDefault="009D2281" w:rsidP="009D2281">
            <w:pPr>
              <w:jc w:val="center"/>
              <w:rPr>
                <w:rFonts w:asciiTheme="minorHAnsi" w:hAnsiTheme="minorHAnsi" w:cs="Calibri"/>
                <w:b/>
                <w:bCs/>
              </w:rPr>
            </w:pPr>
            <w:r w:rsidRPr="005D2680">
              <w:rPr>
                <w:rFonts w:asciiTheme="minorHAnsi" w:hAnsiTheme="minorHAnsi" w:cs="Calibri"/>
                <w:b/>
                <w:bCs/>
              </w:rPr>
              <w:t>L.p.</w:t>
            </w:r>
          </w:p>
        </w:tc>
        <w:tc>
          <w:tcPr>
            <w:tcW w:w="4461" w:type="dxa"/>
            <w:tcBorders>
              <w:top w:val="single" w:sz="4" w:space="0" w:color="auto"/>
              <w:left w:val="single" w:sz="4" w:space="0" w:color="auto"/>
              <w:bottom w:val="single" w:sz="4" w:space="0" w:color="auto"/>
              <w:right w:val="single" w:sz="4" w:space="0" w:color="auto"/>
            </w:tcBorders>
            <w:vAlign w:val="center"/>
            <w:hideMark/>
          </w:tcPr>
          <w:p w14:paraId="5B647D88" w14:textId="77777777" w:rsidR="009D2281" w:rsidRPr="005D2680" w:rsidRDefault="009D2281" w:rsidP="009D2281">
            <w:pPr>
              <w:jc w:val="center"/>
              <w:rPr>
                <w:rFonts w:asciiTheme="minorHAnsi" w:hAnsiTheme="minorHAnsi" w:cs="Calibri"/>
                <w:b/>
                <w:bCs/>
              </w:rPr>
            </w:pPr>
          </w:p>
          <w:p w14:paraId="3930A7D8" w14:textId="77777777" w:rsidR="009D2281" w:rsidRPr="005D2680" w:rsidRDefault="009D2281" w:rsidP="009D2281">
            <w:pPr>
              <w:jc w:val="center"/>
              <w:rPr>
                <w:rFonts w:asciiTheme="minorHAnsi" w:hAnsiTheme="minorHAnsi" w:cs="Calibri"/>
                <w:b/>
                <w:bCs/>
              </w:rPr>
            </w:pPr>
            <w:r w:rsidRPr="005D2680">
              <w:rPr>
                <w:rFonts w:asciiTheme="minorHAnsi" w:hAnsiTheme="minorHAnsi" w:cs="Calibri"/>
                <w:b/>
                <w:bCs/>
              </w:rPr>
              <w:t>Minimalne parametry</w:t>
            </w:r>
          </w:p>
          <w:p w14:paraId="1AA3D05B" w14:textId="77777777" w:rsidR="009D2281" w:rsidRPr="005D2680" w:rsidRDefault="009D2281" w:rsidP="009D2281">
            <w:pPr>
              <w:jc w:val="center"/>
              <w:rPr>
                <w:rFonts w:asciiTheme="minorHAnsi" w:hAnsiTheme="minorHAnsi" w:cs="Calibri"/>
                <w:b/>
                <w:bCs/>
              </w:rPr>
            </w:pPr>
            <w:r w:rsidRPr="005D2680">
              <w:rPr>
                <w:rFonts w:asciiTheme="minorHAnsi" w:hAnsiTheme="minorHAnsi" w:cs="Calibri"/>
                <w:b/>
                <w:bCs/>
              </w:rPr>
              <w:t>techniczne i funkcjonalne</w:t>
            </w:r>
          </w:p>
          <w:p w14:paraId="197CE018" w14:textId="77777777" w:rsidR="009D2281" w:rsidRPr="005D2680" w:rsidRDefault="009D2281" w:rsidP="009D2281">
            <w:pPr>
              <w:jc w:val="center"/>
              <w:rPr>
                <w:rFonts w:asciiTheme="minorHAnsi" w:hAnsiTheme="minorHAnsi" w:cs="Calibri"/>
                <w:b/>
                <w:bCs/>
              </w:rPr>
            </w:pPr>
          </w:p>
        </w:tc>
        <w:tc>
          <w:tcPr>
            <w:tcW w:w="1560" w:type="dxa"/>
            <w:tcBorders>
              <w:top w:val="single" w:sz="4" w:space="0" w:color="auto"/>
              <w:left w:val="single" w:sz="4" w:space="0" w:color="auto"/>
              <w:bottom w:val="single" w:sz="4" w:space="0" w:color="auto"/>
              <w:right w:val="single" w:sz="4" w:space="0" w:color="auto"/>
            </w:tcBorders>
            <w:vAlign w:val="center"/>
          </w:tcPr>
          <w:p w14:paraId="0ABF475B" w14:textId="60A4F753" w:rsidR="009D2281" w:rsidRPr="005D2680" w:rsidRDefault="009D2281" w:rsidP="009D2281">
            <w:pPr>
              <w:jc w:val="center"/>
              <w:rPr>
                <w:rFonts w:asciiTheme="minorHAnsi" w:hAnsiTheme="minorHAnsi" w:cs="Calibri"/>
                <w:b/>
                <w:bCs/>
              </w:rPr>
            </w:pPr>
            <w:r w:rsidRPr="005D2680">
              <w:rPr>
                <w:rFonts w:asciiTheme="minorHAnsi" w:hAnsiTheme="minorHAnsi" w:cs="Calibri"/>
                <w:b/>
              </w:rPr>
              <w:t>Parametr wymagany</w:t>
            </w:r>
          </w:p>
        </w:tc>
        <w:tc>
          <w:tcPr>
            <w:tcW w:w="3260" w:type="dxa"/>
            <w:tcBorders>
              <w:top w:val="single" w:sz="4" w:space="0" w:color="auto"/>
              <w:left w:val="single" w:sz="4" w:space="0" w:color="auto"/>
              <w:bottom w:val="single" w:sz="4" w:space="0" w:color="auto"/>
              <w:right w:val="single" w:sz="4" w:space="0" w:color="auto"/>
            </w:tcBorders>
            <w:vAlign w:val="center"/>
          </w:tcPr>
          <w:p w14:paraId="14DAE0D3" w14:textId="33B116AD" w:rsidR="009D2281" w:rsidRPr="005D2680" w:rsidRDefault="009D2281" w:rsidP="009D2281">
            <w:pPr>
              <w:jc w:val="center"/>
              <w:rPr>
                <w:rFonts w:asciiTheme="minorHAnsi" w:hAnsiTheme="minorHAnsi" w:cs="Calibri"/>
                <w:b/>
                <w:bCs/>
              </w:rPr>
            </w:pPr>
            <w:r w:rsidRPr="005D2680">
              <w:rPr>
                <w:rFonts w:asciiTheme="minorHAnsi" w:hAnsiTheme="minorHAnsi" w:cs="Calibri"/>
                <w:b/>
              </w:rPr>
              <w:t>Parametr oferowany</w:t>
            </w:r>
          </w:p>
        </w:tc>
      </w:tr>
      <w:tr w:rsidR="009D2281" w:rsidRPr="005D2680" w14:paraId="570D83E2" w14:textId="2BEFAE3C" w:rsidTr="0008020D">
        <w:trPr>
          <w:trHeight w:val="484"/>
          <w:jc w:val="center"/>
        </w:trPr>
        <w:tc>
          <w:tcPr>
            <w:tcW w:w="637" w:type="dxa"/>
            <w:tcBorders>
              <w:top w:val="single" w:sz="4" w:space="0" w:color="auto"/>
              <w:left w:val="single" w:sz="4" w:space="0" w:color="auto"/>
              <w:bottom w:val="single" w:sz="4" w:space="0" w:color="auto"/>
              <w:right w:val="single" w:sz="4" w:space="0" w:color="auto"/>
            </w:tcBorders>
            <w:vAlign w:val="center"/>
          </w:tcPr>
          <w:p w14:paraId="30A820D8" w14:textId="77777777" w:rsidR="009D2281" w:rsidRPr="005D2680" w:rsidRDefault="009D2281" w:rsidP="009D2281">
            <w:pPr>
              <w:rPr>
                <w:rFonts w:asciiTheme="minorHAnsi" w:hAnsiTheme="minorHAnsi" w:cs="Calibri"/>
              </w:rPr>
            </w:pPr>
            <w:r w:rsidRPr="005D2680">
              <w:rPr>
                <w:rFonts w:asciiTheme="minorHAnsi" w:hAnsiTheme="minorHAnsi" w:cs="Calibri"/>
              </w:rPr>
              <w:t>1</w:t>
            </w:r>
          </w:p>
        </w:tc>
        <w:tc>
          <w:tcPr>
            <w:tcW w:w="4461" w:type="dxa"/>
            <w:tcBorders>
              <w:top w:val="single" w:sz="4" w:space="0" w:color="auto"/>
              <w:left w:val="single" w:sz="4" w:space="0" w:color="auto"/>
              <w:bottom w:val="single" w:sz="4" w:space="0" w:color="auto"/>
              <w:right w:val="single" w:sz="4" w:space="0" w:color="auto"/>
            </w:tcBorders>
          </w:tcPr>
          <w:p w14:paraId="3D00D2D7"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Urządzenie zakwalifikowane do wyrobów medycznych klasy </w:t>
            </w:r>
            <w:proofErr w:type="spellStart"/>
            <w:r w:rsidRPr="005D2680">
              <w:rPr>
                <w:rFonts w:asciiTheme="minorHAnsi" w:hAnsiTheme="minorHAnsi" w:cs="Calibri"/>
              </w:rPr>
              <w:t>IIb</w:t>
            </w:r>
            <w:proofErr w:type="spellEnd"/>
            <w:r w:rsidRPr="005D2680">
              <w:rPr>
                <w:rFonts w:asciiTheme="minorHAnsi" w:hAnsiTheme="minorHAnsi" w:cs="Calibri"/>
              </w:rPr>
              <w:t xml:space="preserve">, </w:t>
            </w:r>
          </w:p>
          <w:p w14:paraId="63A549CF" w14:textId="77777777" w:rsidR="009D2281" w:rsidRPr="005D2680" w:rsidRDefault="009D2281" w:rsidP="009D2281">
            <w:pPr>
              <w:rPr>
                <w:rFonts w:asciiTheme="minorHAnsi" w:hAnsiTheme="minorHAnsi" w:cs="Calibri"/>
              </w:rPr>
            </w:pPr>
            <w:r w:rsidRPr="005D2680">
              <w:rPr>
                <w:rFonts w:asciiTheme="minorHAnsi" w:hAnsiTheme="minorHAnsi" w:cs="Calibri"/>
              </w:rPr>
              <w:t>Certyfikat CE producenta i Deklaracja zgodności  CE zgodne z PN-EN ISO 11197:2016-06.</w:t>
            </w:r>
          </w:p>
        </w:tc>
        <w:tc>
          <w:tcPr>
            <w:tcW w:w="1560" w:type="dxa"/>
            <w:tcBorders>
              <w:top w:val="single" w:sz="4" w:space="0" w:color="auto"/>
              <w:left w:val="single" w:sz="4" w:space="0" w:color="auto"/>
              <w:bottom w:val="single" w:sz="4" w:space="0" w:color="auto"/>
              <w:right w:val="single" w:sz="4" w:space="0" w:color="auto"/>
            </w:tcBorders>
          </w:tcPr>
          <w:p w14:paraId="7CBFDA0F" w14:textId="201301CC"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24FBF463" w14:textId="77777777" w:rsidR="009D2281" w:rsidRPr="005D2680" w:rsidRDefault="009D2281" w:rsidP="009D2281">
            <w:pPr>
              <w:rPr>
                <w:rFonts w:asciiTheme="minorHAnsi" w:hAnsiTheme="minorHAnsi" w:cs="Calibri"/>
              </w:rPr>
            </w:pPr>
          </w:p>
        </w:tc>
      </w:tr>
      <w:tr w:rsidR="009D2281" w:rsidRPr="005D2680" w14:paraId="658725F8" w14:textId="70DB4378" w:rsidTr="0008020D">
        <w:trPr>
          <w:trHeight w:val="484"/>
          <w:jc w:val="center"/>
        </w:trPr>
        <w:tc>
          <w:tcPr>
            <w:tcW w:w="637" w:type="dxa"/>
            <w:tcBorders>
              <w:top w:val="single" w:sz="4" w:space="0" w:color="auto"/>
              <w:left w:val="single" w:sz="4" w:space="0" w:color="auto"/>
              <w:bottom w:val="single" w:sz="4" w:space="0" w:color="auto"/>
              <w:right w:val="single" w:sz="4" w:space="0" w:color="auto"/>
            </w:tcBorders>
            <w:vAlign w:val="center"/>
          </w:tcPr>
          <w:p w14:paraId="3C894E57" w14:textId="77777777" w:rsidR="009D2281" w:rsidRPr="005D2680" w:rsidRDefault="009D2281" w:rsidP="009D2281">
            <w:pPr>
              <w:rPr>
                <w:rFonts w:asciiTheme="minorHAnsi" w:hAnsiTheme="minorHAnsi" w:cs="Calibri"/>
              </w:rPr>
            </w:pPr>
            <w:r w:rsidRPr="005D2680">
              <w:rPr>
                <w:rFonts w:asciiTheme="minorHAnsi" w:hAnsiTheme="minorHAnsi" w:cs="Calibri"/>
              </w:rPr>
              <w:t>2</w:t>
            </w:r>
          </w:p>
        </w:tc>
        <w:tc>
          <w:tcPr>
            <w:tcW w:w="4461" w:type="dxa"/>
            <w:tcBorders>
              <w:top w:val="single" w:sz="4" w:space="0" w:color="auto"/>
              <w:left w:val="single" w:sz="4" w:space="0" w:color="auto"/>
              <w:bottom w:val="single" w:sz="4" w:space="0" w:color="auto"/>
              <w:right w:val="single" w:sz="4" w:space="0" w:color="auto"/>
            </w:tcBorders>
          </w:tcPr>
          <w:p w14:paraId="7A8F4641"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Urządzenie łatwe w utrzymaniu czystości - gładkie powierzchnie bez wystających wkrętów </w:t>
            </w:r>
            <w:r w:rsidRPr="005D2680">
              <w:rPr>
                <w:rFonts w:asciiTheme="minorHAnsi" w:hAnsiTheme="minorHAnsi" w:cs="Calibri"/>
              </w:rPr>
              <w:br/>
              <w:t>i innych elementów połączeniowych, kształty zaokrąglone, bez ostrych krawędzi i kantów, głębokość max. 80mm (bez szyn), wysokość 300mm +/-5%.  Długość panelu – min. 1800mm/ na każde stanowisko pacjenta.</w:t>
            </w:r>
          </w:p>
        </w:tc>
        <w:tc>
          <w:tcPr>
            <w:tcW w:w="1560" w:type="dxa"/>
            <w:tcBorders>
              <w:top w:val="single" w:sz="4" w:space="0" w:color="auto"/>
              <w:left w:val="single" w:sz="4" w:space="0" w:color="auto"/>
              <w:bottom w:val="single" w:sz="4" w:space="0" w:color="auto"/>
              <w:right w:val="single" w:sz="4" w:space="0" w:color="auto"/>
            </w:tcBorders>
          </w:tcPr>
          <w:p w14:paraId="6F9825AC" w14:textId="13AF3188"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26B833B4" w14:textId="77777777" w:rsidR="009D2281" w:rsidRPr="005D2680" w:rsidRDefault="009D2281" w:rsidP="009D2281">
            <w:pPr>
              <w:rPr>
                <w:rFonts w:asciiTheme="minorHAnsi" w:hAnsiTheme="minorHAnsi" w:cs="Calibri"/>
              </w:rPr>
            </w:pPr>
          </w:p>
        </w:tc>
      </w:tr>
      <w:tr w:rsidR="009D2281" w:rsidRPr="005D2680" w14:paraId="425558C2" w14:textId="03A44375" w:rsidTr="0008020D">
        <w:trPr>
          <w:trHeight w:val="561"/>
          <w:jc w:val="center"/>
        </w:trPr>
        <w:tc>
          <w:tcPr>
            <w:tcW w:w="637" w:type="dxa"/>
            <w:tcBorders>
              <w:top w:val="single" w:sz="4" w:space="0" w:color="auto"/>
              <w:left w:val="single" w:sz="4" w:space="0" w:color="auto"/>
              <w:bottom w:val="single" w:sz="4" w:space="0" w:color="auto"/>
              <w:right w:val="single" w:sz="4" w:space="0" w:color="auto"/>
            </w:tcBorders>
            <w:vAlign w:val="center"/>
          </w:tcPr>
          <w:p w14:paraId="0CC88CC3" w14:textId="77777777" w:rsidR="009D2281" w:rsidRPr="005D2680" w:rsidRDefault="009D2281" w:rsidP="009D2281">
            <w:pPr>
              <w:rPr>
                <w:rFonts w:asciiTheme="minorHAnsi" w:hAnsiTheme="minorHAnsi" w:cs="Calibri"/>
              </w:rPr>
            </w:pPr>
            <w:r w:rsidRPr="005D2680">
              <w:rPr>
                <w:rFonts w:asciiTheme="minorHAnsi" w:hAnsiTheme="minorHAnsi" w:cs="Calibri"/>
              </w:rPr>
              <w:t>3</w:t>
            </w:r>
          </w:p>
        </w:tc>
        <w:tc>
          <w:tcPr>
            <w:tcW w:w="4461" w:type="dxa"/>
            <w:tcBorders>
              <w:top w:val="single" w:sz="4" w:space="0" w:color="auto"/>
              <w:left w:val="single" w:sz="4" w:space="0" w:color="auto"/>
              <w:bottom w:val="single" w:sz="4" w:space="0" w:color="auto"/>
              <w:right w:val="single" w:sz="4" w:space="0" w:color="auto"/>
            </w:tcBorders>
            <w:vAlign w:val="center"/>
          </w:tcPr>
          <w:p w14:paraId="04CCDD60" w14:textId="77777777" w:rsidR="009D2281" w:rsidRPr="005D2680" w:rsidRDefault="009D2281" w:rsidP="009D2281">
            <w:pPr>
              <w:rPr>
                <w:rFonts w:asciiTheme="minorHAnsi" w:hAnsiTheme="minorHAnsi" w:cs="Calibri"/>
              </w:rPr>
            </w:pPr>
            <w:r w:rsidRPr="005D2680">
              <w:rPr>
                <w:rFonts w:asciiTheme="minorHAnsi" w:hAnsiTheme="minorHAnsi" w:cs="Calibri"/>
              </w:rPr>
              <w:t>Mocowany do ściany poziomy panel trzystanowiskowy do zasilania medycznego ze zintegrowanymi w swej obudowie gniazdami elektrycznymi, gazowymi i teletechnicznymi.</w:t>
            </w:r>
          </w:p>
        </w:tc>
        <w:tc>
          <w:tcPr>
            <w:tcW w:w="1560" w:type="dxa"/>
            <w:tcBorders>
              <w:top w:val="single" w:sz="4" w:space="0" w:color="auto"/>
              <w:left w:val="single" w:sz="4" w:space="0" w:color="auto"/>
              <w:bottom w:val="single" w:sz="4" w:space="0" w:color="auto"/>
              <w:right w:val="single" w:sz="4" w:space="0" w:color="auto"/>
            </w:tcBorders>
          </w:tcPr>
          <w:p w14:paraId="42DDB559" w14:textId="430BDFEF"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4FBC826B" w14:textId="77777777" w:rsidR="009D2281" w:rsidRPr="005D2680" w:rsidRDefault="009D2281" w:rsidP="009D2281">
            <w:pPr>
              <w:rPr>
                <w:rFonts w:asciiTheme="minorHAnsi" w:hAnsiTheme="minorHAnsi" w:cs="Calibri"/>
              </w:rPr>
            </w:pPr>
          </w:p>
        </w:tc>
      </w:tr>
      <w:tr w:rsidR="009D2281" w:rsidRPr="005D2680" w14:paraId="0148D685" w14:textId="0DE43571" w:rsidTr="0008020D">
        <w:trPr>
          <w:trHeight w:val="556"/>
          <w:jc w:val="center"/>
        </w:trPr>
        <w:tc>
          <w:tcPr>
            <w:tcW w:w="637" w:type="dxa"/>
            <w:tcBorders>
              <w:top w:val="single" w:sz="4" w:space="0" w:color="auto"/>
              <w:left w:val="single" w:sz="4" w:space="0" w:color="auto"/>
              <w:bottom w:val="single" w:sz="4" w:space="0" w:color="auto"/>
              <w:right w:val="single" w:sz="4" w:space="0" w:color="auto"/>
            </w:tcBorders>
            <w:vAlign w:val="center"/>
          </w:tcPr>
          <w:p w14:paraId="5F3ADCBF" w14:textId="77777777" w:rsidR="009D2281" w:rsidRPr="005D2680" w:rsidRDefault="009D2281" w:rsidP="009D2281">
            <w:pPr>
              <w:rPr>
                <w:rFonts w:asciiTheme="minorHAnsi" w:hAnsiTheme="minorHAnsi" w:cs="Calibri"/>
              </w:rPr>
            </w:pPr>
            <w:r w:rsidRPr="005D2680">
              <w:rPr>
                <w:rFonts w:asciiTheme="minorHAnsi" w:hAnsiTheme="minorHAnsi" w:cs="Calibri"/>
              </w:rPr>
              <w:t>4</w:t>
            </w:r>
          </w:p>
        </w:tc>
        <w:tc>
          <w:tcPr>
            <w:tcW w:w="4461" w:type="dxa"/>
            <w:tcBorders>
              <w:top w:val="single" w:sz="4" w:space="0" w:color="auto"/>
              <w:left w:val="single" w:sz="4" w:space="0" w:color="auto"/>
              <w:bottom w:val="single" w:sz="4" w:space="0" w:color="auto"/>
              <w:right w:val="single" w:sz="4" w:space="0" w:color="auto"/>
            </w:tcBorders>
            <w:vAlign w:val="center"/>
          </w:tcPr>
          <w:p w14:paraId="70337628" w14:textId="77777777" w:rsidR="009D2281" w:rsidRPr="005D2680" w:rsidRDefault="009D2281" w:rsidP="009D2281">
            <w:pPr>
              <w:rPr>
                <w:rFonts w:asciiTheme="minorHAnsi" w:hAnsiTheme="minorHAnsi" w:cs="Calibri"/>
              </w:rPr>
            </w:pPr>
            <w:r w:rsidRPr="005D2680">
              <w:rPr>
                <w:rFonts w:asciiTheme="minorHAnsi" w:hAnsiTheme="minorHAnsi" w:cs="Calibri"/>
              </w:rPr>
              <w:t>Konstrukcja panelu umożliwiająca montaż  gniazd elektrycznych, RJ45 od frontu w specjalnym zatrzaskowym kanale dla modułów 45x45mm.</w:t>
            </w:r>
          </w:p>
        </w:tc>
        <w:tc>
          <w:tcPr>
            <w:tcW w:w="1560" w:type="dxa"/>
            <w:tcBorders>
              <w:top w:val="single" w:sz="4" w:space="0" w:color="auto"/>
              <w:left w:val="single" w:sz="4" w:space="0" w:color="auto"/>
              <w:bottom w:val="single" w:sz="4" w:space="0" w:color="auto"/>
              <w:right w:val="single" w:sz="4" w:space="0" w:color="auto"/>
            </w:tcBorders>
          </w:tcPr>
          <w:p w14:paraId="0F6B222B" w14:textId="399AB023"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06E2D91E" w14:textId="77777777" w:rsidR="009D2281" w:rsidRPr="005D2680" w:rsidRDefault="009D2281" w:rsidP="009D2281">
            <w:pPr>
              <w:rPr>
                <w:rFonts w:asciiTheme="minorHAnsi" w:hAnsiTheme="minorHAnsi" w:cs="Calibri"/>
              </w:rPr>
            </w:pPr>
          </w:p>
        </w:tc>
      </w:tr>
      <w:tr w:rsidR="009D2281" w:rsidRPr="005D2680" w14:paraId="764275E7" w14:textId="47AFF5B1" w:rsidTr="0008020D">
        <w:trPr>
          <w:trHeight w:val="556"/>
          <w:jc w:val="center"/>
        </w:trPr>
        <w:tc>
          <w:tcPr>
            <w:tcW w:w="637" w:type="dxa"/>
            <w:tcBorders>
              <w:top w:val="single" w:sz="4" w:space="0" w:color="auto"/>
              <w:left w:val="single" w:sz="4" w:space="0" w:color="auto"/>
              <w:bottom w:val="single" w:sz="4" w:space="0" w:color="auto"/>
              <w:right w:val="single" w:sz="4" w:space="0" w:color="auto"/>
            </w:tcBorders>
            <w:vAlign w:val="center"/>
          </w:tcPr>
          <w:p w14:paraId="625A54B3" w14:textId="77777777" w:rsidR="009D2281" w:rsidRPr="005D2680" w:rsidRDefault="009D2281" w:rsidP="009D2281">
            <w:pPr>
              <w:rPr>
                <w:rFonts w:asciiTheme="minorHAnsi" w:hAnsiTheme="minorHAnsi" w:cs="Calibri"/>
              </w:rPr>
            </w:pPr>
          </w:p>
        </w:tc>
        <w:tc>
          <w:tcPr>
            <w:tcW w:w="4461" w:type="dxa"/>
            <w:tcBorders>
              <w:top w:val="single" w:sz="4" w:space="0" w:color="auto"/>
              <w:left w:val="single" w:sz="4" w:space="0" w:color="auto"/>
              <w:bottom w:val="single" w:sz="4" w:space="0" w:color="auto"/>
              <w:right w:val="single" w:sz="4" w:space="0" w:color="auto"/>
            </w:tcBorders>
            <w:vAlign w:val="center"/>
          </w:tcPr>
          <w:p w14:paraId="3E70538F" w14:textId="77777777" w:rsidR="009D2281" w:rsidRPr="005D2680" w:rsidRDefault="009D2281" w:rsidP="009D2281">
            <w:pPr>
              <w:rPr>
                <w:rFonts w:asciiTheme="minorHAnsi" w:hAnsiTheme="minorHAnsi" w:cs="Calibri"/>
                <w:b/>
                <w:bCs/>
              </w:rPr>
            </w:pPr>
            <w:r w:rsidRPr="005D2680">
              <w:rPr>
                <w:rFonts w:asciiTheme="minorHAnsi" w:hAnsiTheme="minorHAnsi" w:cs="Calibri"/>
                <w:b/>
                <w:bCs/>
              </w:rPr>
              <w:t>Wyposażenie na każde stanowisko:</w:t>
            </w:r>
          </w:p>
        </w:tc>
        <w:tc>
          <w:tcPr>
            <w:tcW w:w="1560" w:type="dxa"/>
            <w:tcBorders>
              <w:top w:val="single" w:sz="4" w:space="0" w:color="auto"/>
              <w:left w:val="single" w:sz="4" w:space="0" w:color="auto"/>
              <w:bottom w:val="single" w:sz="4" w:space="0" w:color="auto"/>
              <w:right w:val="single" w:sz="4" w:space="0" w:color="auto"/>
            </w:tcBorders>
          </w:tcPr>
          <w:p w14:paraId="5CE26F69" w14:textId="4FB15D91" w:rsidR="009D2281" w:rsidRPr="005D2680" w:rsidRDefault="009D2281" w:rsidP="0008020D">
            <w:pPr>
              <w:jc w:val="center"/>
              <w:rPr>
                <w:rFonts w:asciiTheme="minorHAnsi" w:hAnsiTheme="minorHAnsi" w:cs="Calibri"/>
                <w:b/>
                <w:bCs/>
              </w:rPr>
            </w:pPr>
          </w:p>
        </w:tc>
        <w:tc>
          <w:tcPr>
            <w:tcW w:w="3260" w:type="dxa"/>
            <w:tcBorders>
              <w:top w:val="single" w:sz="4" w:space="0" w:color="auto"/>
              <w:left w:val="single" w:sz="4" w:space="0" w:color="auto"/>
              <w:bottom w:val="single" w:sz="4" w:space="0" w:color="auto"/>
              <w:right w:val="single" w:sz="4" w:space="0" w:color="auto"/>
            </w:tcBorders>
          </w:tcPr>
          <w:p w14:paraId="44715E11" w14:textId="77777777" w:rsidR="009D2281" w:rsidRPr="005D2680" w:rsidRDefault="009D2281" w:rsidP="009D2281">
            <w:pPr>
              <w:rPr>
                <w:rFonts w:asciiTheme="minorHAnsi" w:hAnsiTheme="minorHAnsi" w:cs="Calibri"/>
                <w:b/>
                <w:bCs/>
              </w:rPr>
            </w:pPr>
          </w:p>
        </w:tc>
      </w:tr>
      <w:tr w:rsidR="009D2281" w:rsidRPr="005D2680" w14:paraId="11C1955D" w14:textId="4C32990D" w:rsidTr="0008020D">
        <w:trPr>
          <w:cantSplit/>
          <w:trHeight w:val="2736"/>
          <w:jc w:val="center"/>
        </w:trPr>
        <w:tc>
          <w:tcPr>
            <w:tcW w:w="637" w:type="dxa"/>
            <w:tcBorders>
              <w:top w:val="single" w:sz="4" w:space="0" w:color="auto"/>
              <w:left w:val="single" w:sz="4" w:space="0" w:color="auto"/>
              <w:bottom w:val="single" w:sz="4" w:space="0" w:color="auto"/>
              <w:right w:val="single" w:sz="4" w:space="0" w:color="auto"/>
            </w:tcBorders>
            <w:vAlign w:val="center"/>
          </w:tcPr>
          <w:p w14:paraId="6EB220C4" w14:textId="77777777" w:rsidR="009D2281" w:rsidRPr="005D2680" w:rsidRDefault="009D2281" w:rsidP="009D2281">
            <w:pPr>
              <w:rPr>
                <w:rFonts w:asciiTheme="minorHAnsi" w:hAnsiTheme="minorHAnsi" w:cs="Calibri"/>
              </w:rPr>
            </w:pPr>
            <w:r w:rsidRPr="005D2680">
              <w:rPr>
                <w:rFonts w:asciiTheme="minorHAnsi" w:hAnsiTheme="minorHAnsi" w:cs="Calibri"/>
              </w:rPr>
              <w:lastRenderedPageBreak/>
              <w:t>5</w:t>
            </w:r>
          </w:p>
        </w:tc>
        <w:tc>
          <w:tcPr>
            <w:tcW w:w="4461" w:type="dxa"/>
            <w:tcBorders>
              <w:top w:val="single" w:sz="4" w:space="0" w:color="auto"/>
              <w:left w:val="single" w:sz="4" w:space="0" w:color="auto"/>
              <w:bottom w:val="single" w:sz="4" w:space="0" w:color="auto"/>
              <w:right w:val="single" w:sz="4" w:space="0" w:color="auto"/>
            </w:tcBorders>
          </w:tcPr>
          <w:p w14:paraId="429FF72A" w14:textId="77777777" w:rsidR="009D2281" w:rsidRPr="005D2680" w:rsidRDefault="009D2281" w:rsidP="009D2281">
            <w:pPr>
              <w:rPr>
                <w:rFonts w:asciiTheme="minorHAnsi" w:hAnsiTheme="minorHAnsi" w:cs="Calibri"/>
              </w:rPr>
            </w:pPr>
            <w:r w:rsidRPr="005D2680">
              <w:rPr>
                <w:rFonts w:asciiTheme="minorHAnsi" w:hAnsiTheme="minorHAnsi" w:cs="Calibri"/>
              </w:rPr>
              <w:t>Od frontu dostępne gniazda gazowe kompatybilne z systemem AGA lub DIN (do uzgodnienia przy dostawie):</w:t>
            </w:r>
          </w:p>
          <w:p w14:paraId="0DD9D8C2" w14:textId="77777777" w:rsidR="009D2281" w:rsidRPr="005D2680" w:rsidRDefault="009D2281" w:rsidP="009D2281">
            <w:pPr>
              <w:rPr>
                <w:rFonts w:asciiTheme="minorHAnsi" w:hAnsiTheme="minorHAnsi" w:cs="Calibri"/>
              </w:rPr>
            </w:pPr>
            <w:r w:rsidRPr="005D2680">
              <w:rPr>
                <w:rFonts w:asciiTheme="minorHAnsi" w:hAnsiTheme="minorHAnsi" w:cs="Calibri"/>
              </w:rPr>
              <w:t>- gniazdo VAC   2 szt.</w:t>
            </w:r>
          </w:p>
          <w:p w14:paraId="795D3D6D" w14:textId="77777777" w:rsidR="009D2281" w:rsidRPr="005D2680" w:rsidRDefault="009D2281" w:rsidP="009D2281">
            <w:pPr>
              <w:rPr>
                <w:rFonts w:asciiTheme="minorHAnsi" w:hAnsiTheme="minorHAnsi" w:cs="Calibri"/>
              </w:rPr>
            </w:pPr>
            <w:r w:rsidRPr="005D2680">
              <w:rPr>
                <w:rFonts w:asciiTheme="minorHAnsi" w:hAnsiTheme="minorHAnsi" w:cs="Calibri"/>
              </w:rPr>
              <w:t>- gniazdo AIR    2 szt.</w:t>
            </w:r>
          </w:p>
          <w:p w14:paraId="090A6C39" w14:textId="77777777" w:rsidR="009D2281" w:rsidRPr="005D2680" w:rsidRDefault="009D2281" w:rsidP="009D2281">
            <w:pPr>
              <w:rPr>
                <w:rFonts w:asciiTheme="minorHAnsi" w:hAnsiTheme="minorHAnsi" w:cs="Calibri"/>
              </w:rPr>
            </w:pPr>
            <w:r w:rsidRPr="005D2680">
              <w:rPr>
                <w:rFonts w:asciiTheme="minorHAnsi" w:hAnsiTheme="minorHAnsi" w:cs="Calibri"/>
              </w:rPr>
              <w:t>- gniazdo O</w:t>
            </w:r>
            <w:r w:rsidRPr="005D2680">
              <w:rPr>
                <w:rFonts w:asciiTheme="minorHAnsi" w:hAnsiTheme="minorHAnsi" w:cs="Calibri"/>
                <w:vertAlign w:val="subscript"/>
              </w:rPr>
              <w:t>2</w:t>
            </w:r>
            <w:r w:rsidRPr="005D2680">
              <w:rPr>
                <w:rFonts w:asciiTheme="minorHAnsi" w:hAnsiTheme="minorHAnsi" w:cs="Calibri"/>
              </w:rPr>
              <w:t xml:space="preserve">       2 szt.</w:t>
            </w:r>
          </w:p>
          <w:p w14:paraId="6FE6704A"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z popychaczami wykonanymi z odlewów metalowych. Punkty gotowe do pracy bez dodatkowych „nalepek” na popychaczach. </w:t>
            </w:r>
          </w:p>
          <w:p w14:paraId="766EBFD0" w14:textId="77777777" w:rsidR="009D2281" w:rsidRPr="005D2680" w:rsidRDefault="009D2281" w:rsidP="009D2281">
            <w:pPr>
              <w:rPr>
                <w:rFonts w:asciiTheme="minorHAnsi" w:hAnsiTheme="minorHAnsi" w:cs="Calibri"/>
              </w:rPr>
            </w:pPr>
            <w:r w:rsidRPr="005D2680">
              <w:rPr>
                <w:rFonts w:asciiTheme="minorHAnsi" w:hAnsiTheme="minorHAnsi" w:cs="Calibri"/>
              </w:rPr>
              <w:t>Ze względów serwisowych Zamawiający wymaga punktów poboru tego samego wytwórcy we wszystkich produktach. Należy załączyć deklarację zgodności oraz certyfikat CE dla punktów poboru oraz podać typ produktu i nazwę producenta.</w:t>
            </w:r>
          </w:p>
        </w:tc>
        <w:tc>
          <w:tcPr>
            <w:tcW w:w="1560" w:type="dxa"/>
            <w:tcBorders>
              <w:top w:val="single" w:sz="4" w:space="0" w:color="auto"/>
              <w:left w:val="single" w:sz="4" w:space="0" w:color="auto"/>
              <w:bottom w:val="single" w:sz="4" w:space="0" w:color="auto"/>
              <w:right w:val="single" w:sz="4" w:space="0" w:color="auto"/>
            </w:tcBorders>
          </w:tcPr>
          <w:p w14:paraId="220C4811" w14:textId="5D670FBE"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4C26709F" w14:textId="77777777" w:rsidR="009D2281" w:rsidRPr="005D2680" w:rsidRDefault="009D2281" w:rsidP="009D2281">
            <w:pPr>
              <w:rPr>
                <w:rFonts w:asciiTheme="minorHAnsi" w:hAnsiTheme="minorHAnsi" w:cs="Calibri"/>
              </w:rPr>
            </w:pPr>
          </w:p>
        </w:tc>
      </w:tr>
      <w:tr w:rsidR="009D2281" w:rsidRPr="005D2680" w14:paraId="528C2129" w14:textId="79BB68FD" w:rsidTr="0008020D">
        <w:trPr>
          <w:cantSplit/>
          <w:trHeight w:val="732"/>
          <w:jc w:val="center"/>
        </w:trPr>
        <w:tc>
          <w:tcPr>
            <w:tcW w:w="637" w:type="dxa"/>
            <w:tcBorders>
              <w:top w:val="single" w:sz="4" w:space="0" w:color="auto"/>
              <w:left w:val="single" w:sz="4" w:space="0" w:color="auto"/>
              <w:bottom w:val="single" w:sz="4" w:space="0" w:color="auto"/>
              <w:right w:val="single" w:sz="4" w:space="0" w:color="auto"/>
            </w:tcBorders>
            <w:vAlign w:val="center"/>
          </w:tcPr>
          <w:p w14:paraId="4A8BBB92" w14:textId="77777777" w:rsidR="009D2281" w:rsidRPr="005D2680" w:rsidRDefault="009D2281" w:rsidP="009D2281">
            <w:pPr>
              <w:rPr>
                <w:rFonts w:asciiTheme="minorHAnsi" w:hAnsiTheme="minorHAnsi" w:cs="Calibri"/>
              </w:rPr>
            </w:pPr>
            <w:r w:rsidRPr="005D2680">
              <w:rPr>
                <w:rFonts w:asciiTheme="minorHAnsi" w:hAnsiTheme="minorHAnsi" w:cs="Calibri"/>
              </w:rPr>
              <w:t>6</w:t>
            </w:r>
          </w:p>
        </w:tc>
        <w:tc>
          <w:tcPr>
            <w:tcW w:w="4461" w:type="dxa"/>
            <w:tcBorders>
              <w:top w:val="single" w:sz="4" w:space="0" w:color="auto"/>
              <w:left w:val="single" w:sz="4" w:space="0" w:color="auto"/>
              <w:bottom w:val="single" w:sz="4" w:space="0" w:color="auto"/>
              <w:right w:val="single" w:sz="4" w:space="0" w:color="auto"/>
            </w:tcBorders>
          </w:tcPr>
          <w:p w14:paraId="6DA79F03" w14:textId="77777777" w:rsidR="009D2281" w:rsidRPr="005D2680" w:rsidRDefault="009D2281" w:rsidP="009D2281">
            <w:pPr>
              <w:rPr>
                <w:rFonts w:asciiTheme="minorHAnsi" w:hAnsiTheme="minorHAnsi" w:cs="Calibri"/>
              </w:rPr>
            </w:pPr>
            <w:r w:rsidRPr="005D2680">
              <w:rPr>
                <w:rFonts w:asciiTheme="minorHAnsi" w:hAnsiTheme="minorHAnsi" w:cs="Calibri"/>
              </w:rPr>
              <w:t>8x gniazdo 230V (dwa obwody) z bolcem uziemiającym zlicowane z powierzchnią</w:t>
            </w:r>
          </w:p>
        </w:tc>
        <w:tc>
          <w:tcPr>
            <w:tcW w:w="1560" w:type="dxa"/>
            <w:tcBorders>
              <w:top w:val="single" w:sz="4" w:space="0" w:color="auto"/>
              <w:left w:val="single" w:sz="4" w:space="0" w:color="auto"/>
              <w:bottom w:val="single" w:sz="4" w:space="0" w:color="auto"/>
              <w:right w:val="single" w:sz="4" w:space="0" w:color="auto"/>
            </w:tcBorders>
          </w:tcPr>
          <w:p w14:paraId="3CAA4BBB" w14:textId="55D3C6C3"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25B79AF6" w14:textId="77777777" w:rsidR="009D2281" w:rsidRPr="005D2680" w:rsidRDefault="009D2281" w:rsidP="009D2281">
            <w:pPr>
              <w:rPr>
                <w:rFonts w:asciiTheme="minorHAnsi" w:hAnsiTheme="minorHAnsi" w:cs="Calibri"/>
              </w:rPr>
            </w:pPr>
          </w:p>
        </w:tc>
      </w:tr>
      <w:tr w:rsidR="009D2281" w:rsidRPr="005D2680" w14:paraId="0D5BF3C7" w14:textId="0FC09C52" w:rsidTr="0008020D">
        <w:trPr>
          <w:cantSplit/>
          <w:trHeight w:val="389"/>
          <w:jc w:val="center"/>
        </w:trPr>
        <w:tc>
          <w:tcPr>
            <w:tcW w:w="637" w:type="dxa"/>
            <w:tcBorders>
              <w:top w:val="single" w:sz="4" w:space="0" w:color="auto"/>
              <w:left w:val="single" w:sz="4" w:space="0" w:color="auto"/>
              <w:bottom w:val="single" w:sz="4" w:space="0" w:color="auto"/>
              <w:right w:val="single" w:sz="4" w:space="0" w:color="auto"/>
            </w:tcBorders>
            <w:vAlign w:val="center"/>
          </w:tcPr>
          <w:p w14:paraId="64E11176" w14:textId="77777777" w:rsidR="009D2281" w:rsidRPr="005D2680" w:rsidRDefault="009D2281" w:rsidP="009D2281">
            <w:pPr>
              <w:rPr>
                <w:rFonts w:asciiTheme="minorHAnsi" w:hAnsiTheme="minorHAnsi" w:cs="Calibri"/>
              </w:rPr>
            </w:pPr>
            <w:r w:rsidRPr="005D2680">
              <w:rPr>
                <w:rFonts w:asciiTheme="minorHAnsi" w:hAnsiTheme="minorHAnsi" w:cs="Calibri"/>
              </w:rPr>
              <w:t>7</w:t>
            </w:r>
          </w:p>
        </w:tc>
        <w:tc>
          <w:tcPr>
            <w:tcW w:w="4461" w:type="dxa"/>
            <w:tcBorders>
              <w:top w:val="single" w:sz="4" w:space="0" w:color="auto"/>
              <w:left w:val="single" w:sz="4" w:space="0" w:color="auto"/>
              <w:bottom w:val="single" w:sz="4" w:space="0" w:color="auto"/>
              <w:right w:val="single" w:sz="4" w:space="0" w:color="auto"/>
            </w:tcBorders>
          </w:tcPr>
          <w:p w14:paraId="2967C777" w14:textId="77777777" w:rsidR="009D2281" w:rsidRPr="005D2680" w:rsidRDefault="009D2281" w:rsidP="009D2281">
            <w:pPr>
              <w:rPr>
                <w:rFonts w:asciiTheme="minorHAnsi" w:hAnsiTheme="minorHAnsi" w:cs="Calibri"/>
              </w:rPr>
            </w:pPr>
            <w:r w:rsidRPr="005D2680">
              <w:rPr>
                <w:rFonts w:asciiTheme="minorHAnsi" w:hAnsiTheme="minorHAnsi" w:cs="Calibri"/>
              </w:rPr>
              <w:t>6x gniazdo wyrównania potencjału</w:t>
            </w:r>
          </w:p>
        </w:tc>
        <w:tc>
          <w:tcPr>
            <w:tcW w:w="1560" w:type="dxa"/>
            <w:tcBorders>
              <w:top w:val="single" w:sz="4" w:space="0" w:color="auto"/>
              <w:left w:val="single" w:sz="4" w:space="0" w:color="auto"/>
              <w:bottom w:val="single" w:sz="4" w:space="0" w:color="auto"/>
              <w:right w:val="single" w:sz="4" w:space="0" w:color="auto"/>
            </w:tcBorders>
          </w:tcPr>
          <w:p w14:paraId="5906710D" w14:textId="387CFF68"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6B39BE2B" w14:textId="77777777" w:rsidR="009D2281" w:rsidRPr="005D2680" w:rsidRDefault="009D2281" w:rsidP="009D2281">
            <w:pPr>
              <w:rPr>
                <w:rFonts w:asciiTheme="minorHAnsi" w:hAnsiTheme="minorHAnsi" w:cs="Calibri"/>
              </w:rPr>
            </w:pPr>
          </w:p>
        </w:tc>
      </w:tr>
      <w:tr w:rsidR="009D2281" w:rsidRPr="005D2680" w14:paraId="5422DCEB" w14:textId="2141634C" w:rsidTr="0008020D">
        <w:trPr>
          <w:cantSplit/>
          <w:trHeight w:val="423"/>
          <w:jc w:val="center"/>
        </w:trPr>
        <w:tc>
          <w:tcPr>
            <w:tcW w:w="637" w:type="dxa"/>
            <w:tcBorders>
              <w:top w:val="single" w:sz="4" w:space="0" w:color="auto"/>
              <w:left w:val="single" w:sz="4" w:space="0" w:color="auto"/>
              <w:bottom w:val="single" w:sz="4" w:space="0" w:color="auto"/>
              <w:right w:val="single" w:sz="4" w:space="0" w:color="auto"/>
            </w:tcBorders>
            <w:vAlign w:val="center"/>
          </w:tcPr>
          <w:p w14:paraId="1BA3E114" w14:textId="77777777" w:rsidR="009D2281" w:rsidRPr="005D2680" w:rsidRDefault="009D2281" w:rsidP="009D2281">
            <w:pPr>
              <w:rPr>
                <w:rFonts w:asciiTheme="minorHAnsi" w:hAnsiTheme="minorHAnsi" w:cs="Calibri"/>
              </w:rPr>
            </w:pPr>
            <w:r w:rsidRPr="005D2680">
              <w:rPr>
                <w:rFonts w:asciiTheme="minorHAnsi" w:hAnsiTheme="minorHAnsi" w:cs="Calibri"/>
              </w:rPr>
              <w:t>8</w:t>
            </w:r>
          </w:p>
        </w:tc>
        <w:tc>
          <w:tcPr>
            <w:tcW w:w="4461" w:type="dxa"/>
            <w:tcBorders>
              <w:top w:val="single" w:sz="4" w:space="0" w:color="auto"/>
              <w:left w:val="single" w:sz="4" w:space="0" w:color="auto"/>
              <w:bottom w:val="single" w:sz="4" w:space="0" w:color="auto"/>
              <w:right w:val="single" w:sz="4" w:space="0" w:color="auto"/>
            </w:tcBorders>
          </w:tcPr>
          <w:p w14:paraId="78FE7030" w14:textId="77777777" w:rsidR="009D2281" w:rsidRPr="005D2680" w:rsidRDefault="009D2281" w:rsidP="009D2281">
            <w:pPr>
              <w:rPr>
                <w:rFonts w:asciiTheme="minorHAnsi" w:hAnsiTheme="minorHAnsi" w:cs="Calibri"/>
              </w:rPr>
            </w:pPr>
            <w:r w:rsidRPr="005D2680">
              <w:rPr>
                <w:rFonts w:asciiTheme="minorHAnsi" w:hAnsiTheme="minorHAnsi" w:cs="Calibri"/>
              </w:rPr>
              <w:t>2x gniazdo przygotowanie pod RJ45 min. Kat 6a ekranowana.</w:t>
            </w:r>
          </w:p>
        </w:tc>
        <w:tc>
          <w:tcPr>
            <w:tcW w:w="1560" w:type="dxa"/>
            <w:tcBorders>
              <w:top w:val="single" w:sz="4" w:space="0" w:color="auto"/>
              <w:left w:val="single" w:sz="4" w:space="0" w:color="auto"/>
              <w:bottom w:val="single" w:sz="4" w:space="0" w:color="auto"/>
              <w:right w:val="single" w:sz="4" w:space="0" w:color="auto"/>
            </w:tcBorders>
          </w:tcPr>
          <w:p w14:paraId="1937B020" w14:textId="2E5F0715"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648B0ED5" w14:textId="77777777" w:rsidR="009D2281" w:rsidRPr="005D2680" w:rsidRDefault="009D2281" w:rsidP="009D2281">
            <w:pPr>
              <w:rPr>
                <w:rFonts w:asciiTheme="minorHAnsi" w:hAnsiTheme="minorHAnsi" w:cs="Calibri"/>
              </w:rPr>
            </w:pPr>
          </w:p>
        </w:tc>
      </w:tr>
      <w:tr w:rsidR="009D2281" w:rsidRPr="005D2680" w14:paraId="15880708" w14:textId="45C4F25F" w:rsidTr="0008020D">
        <w:trPr>
          <w:trHeight w:val="400"/>
          <w:jc w:val="center"/>
        </w:trPr>
        <w:tc>
          <w:tcPr>
            <w:tcW w:w="637" w:type="dxa"/>
            <w:tcBorders>
              <w:top w:val="single" w:sz="4" w:space="0" w:color="auto"/>
              <w:left w:val="single" w:sz="4" w:space="0" w:color="auto"/>
              <w:bottom w:val="single" w:sz="4" w:space="0" w:color="auto"/>
              <w:right w:val="single" w:sz="4" w:space="0" w:color="auto"/>
            </w:tcBorders>
            <w:vAlign w:val="center"/>
          </w:tcPr>
          <w:p w14:paraId="58820A65" w14:textId="77777777" w:rsidR="009D2281" w:rsidRPr="005D2680" w:rsidRDefault="009D2281" w:rsidP="009D2281">
            <w:pPr>
              <w:rPr>
                <w:rFonts w:asciiTheme="minorHAnsi" w:hAnsiTheme="minorHAnsi" w:cs="Calibri"/>
              </w:rPr>
            </w:pPr>
            <w:r w:rsidRPr="005D2680">
              <w:rPr>
                <w:rFonts w:asciiTheme="minorHAnsi" w:hAnsiTheme="minorHAnsi" w:cs="Calibri"/>
              </w:rPr>
              <w:t>9</w:t>
            </w:r>
          </w:p>
        </w:tc>
        <w:tc>
          <w:tcPr>
            <w:tcW w:w="4461" w:type="dxa"/>
            <w:tcBorders>
              <w:top w:val="single" w:sz="4" w:space="0" w:color="auto"/>
              <w:left w:val="single" w:sz="4" w:space="0" w:color="auto"/>
              <w:bottom w:val="single" w:sz="4" w:space="0" w:color="auto"/>
              <w:right w:val="single" w:sz="4" w:space="0" w:color="auto"/>
            </w:tcBorders>
          </w:tcPr>
          <w:p w14:paraId="0FD5BB88"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1x otworowanie i przygotowanie pod gniazdo instalacji </w:t>
            </w:r>
            <w:proofErr w:type="spellStart"/>
            <w:r w:rsidRPr="005D2680">
              <w:rPr>
                <w:rFonts w:asciiTheme="minorHAnsi" w:hAnsiTheme="minorHAnsi" w:cs="Calibri"/>
              </w:rPr>
              <w:t>przyzywowej</w:t>
            </w:r>
            <w:proofErr w:type="spellEnd"/>
            <w:r w:rsidRPr="005D2680">
              <w:rPr>
                <w:rFonts w:asciiTheme="minorHAnsi" w:hAnsiTheme="minorHAnsi" w:cs="Calibri"/>
              </w:rPr>
              <w:t xml:space="preserve"> (dostawa i montaż modułu wraz z manipulatorem po stronie dostawcy systemu </w:t>
            </w:r>
            <w:proofErr w:type="spellStart"/>
            <w:r w:rsidRPr="005D2680">
              <w:rPr>
                <w:rFonts w:asciiTheme="minorHAnsi" w:hAnsiTheme="minorHAnsi" w:cs="Calibri"/>
              </w:rPr>
              <w:t>przyzywowego</w:t>
            </w:r>
            <w:proofErr w:type="spellEnd"/>
            <w:r w:rsidRPr="005D2680">
              <w:rPr>
                <w:rFonts w:asciiTheme="minorHAnsi" w:hAnsiTheme="minorHAnsi" w:cs="Calibri"/>
              </w:rPr>
              <w:t>).</w:t>
            </w:r>
          </w:p>
        </w:tc>
        <w:tc>
          <w:tcPr>
            <w:tcW w:w="1560" w:type="dxa"/>
            <w:tcBorders>
              <w:top w:val="single" w:sz="4" w:space="0" w:color="auto"/>
              <w:left w:val="single" w:sz="4" w:space="0" w:color="auto"/>
              <w:bottom w:val="single" w:sz="4" w:space="0" w:color="auto"/>
              <w:right w:val="single" w:sz="4" w:space="0" w:color="auto"/>
            </w:tcBorders>
          </w:tcPr>
          <w:p w14:paraId="42BB4C72" w14:textId="0E9F835A"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2F92FD0E" w14:textId="77777777" w:rsidR="009D2281" w:rsidRPr="005D2680" w:rsidRDefault="009D2281" w:rsidP="009D2281">
            <w:pPr>
              <w:rPr>
                <w:rFonts w:asciiTheme="minorHAnsi" w:hAnsiTheme="minorHAnsi" w:cs="Calibri"/>
              </w:rPr>
            </w:pPr>
          </w:p>
        </w:tc>
      </w:tr>
      <w:tr w:rsidR="009D2281" w:rsidRPr="005D2680" w14:paraId="5AA90787" w14:textId="3502D40F" w:rsidTr="0008020D">
        <w:trPr>
          <w:trHeight w:val="400"/>
          <w:jc w:val="center"/>
        </w:trPr>
        <w:tc>
          <w:tcPr>
            <w:tcW w:w="637" w:type="dxa"/>
            <w:tcBorders>
              <w:top w:val="single" w:sz="4" w:space="0" w:color="auto"/>
              <w:left w:val="single" w:sz="4" w:space="0" w:color="auto"/>
              <w:bottom w:val="single" w:sz="4" w:space="0" w:color="auto"/>
              <w:right w:val="single" w:sz="4" w:space="0" w:color="auto"/>
            </w:tcBorders>
            <w:vAlign w:val="center"/>
          </w:tcPr>
          <w:p w14:paraId="1E828158" w14:textId="77777777" w:rsidR="009D2281" w:rsidRPr="005D2680" w:rsidRDefault="009D2281" w:rsidP="009D2281">
            <w:pPr>
              <w:rPr>
                <w:rFonts w:asciiTheme="minorHAnsi" w:hAnsiTheme="minorHAnsi" w:cs="Calibri"/>
              </w:rPr>
            </w:pPr>
            <w:r w:rsidRPr="005D2680">
              <w:rPr>
                <w:rFonts w:asciiTheme="minorHAnsi" w:hAnsiTheme="minorHAnsi" w:cs="Calibri"/>
              </w:rPr>
              <w:t>10</w:t>
            </w:r>
          </w:p>
        </w:tc>
        <w:tc>
          <w:tcPr>
            <w:tcW w:w="4461" w:type="dxa"/>
            <w:tcBorders>
              <w:top w:val="single" w:sz="4" w:space="0" w:color="auto"/>
              <w:left w:val="single" w:sz="4" w:space="0" w:color="auto"/>
              <w:bottom w:val="single" w:sz="4" w:space="0" w:color="auto"/>
              <w:right w:val="single" w:sz="4" w:space="0" w:color="auto"/>
            </w:tcBorders>
          </w:tcPr>
          <w:p w14:paraId="0FA8D2BB" w14:textId="77777777" w:rsidR="009D2281" w:rsidRPr="005D2680" w:rsidRDefault="009D2281" w:rsidP="009D2281">
            <w:pPr>
              <w:rPr>
                <w:rFonts w:asciiTheme="minorHAnsi" w:hAnsiTheme="minorHAnsi" w:cs="Calibri"/>
              </w:rPr>
            </w:pPr>
            <w:r w:rsidRPr="005D2680">
              <w:rPr>
                <w:rFonts w:asciiTheme="minorHAnsi" w:hAnsiTheme="minorHAnsi" w:cs="Calibri"/>
              </w:rPr>
              <w:t>Włączniki oświetlenia zgodnie z projektem elektrycznym (na panelu, na ścianie lub działające równolegle).</w:t>
            </w:r>
          </w:p>
        </w:tc>
        <w:tc>
          <w:tcPr>
            <w:tcW w:w="1560" w:type="dxa"/>
            <w:tcBorders>
              <w:top w:val="single" w:sz="4" w:space="0" w:color="auto"/>
              <w:left w:val="single" w:sz="4" w:space="0" w:color="auto"/>
              <w:bottom w:val="single" w:sz="4" w:space="0" w:color="auto"/>
              <w:right w:val="single" w:sz="4" w:space="0" w:color="auto"/>
            </w:tcBorders>
          </w:tcPr>
          <w:p w14:paraId="46281375" w14:textId="187EDB8E"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488E1259" w14:textId="77777777" w:rsidR="009D2281" w:rsidRPr="005D2680" w:rsidRDefault="009D2281" w:rsidP="009D2281">
            <w:pPr>
              <w:rPr>
                <w:rFonts w:asciiTheme="minorHAnsi" w:hAnsiTheme="minorHAnsi" w:cs="Calibri"/>
              </w:rPr>
            </w:pPr>
          </w:p>
        </w:tc>
      </w:tr>
      <w:tr w:rsidR="009D2281" w:rsidRPr="005D2680" w14:paraId="3C1BF5FF" w14:textId="0D62C471"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2192BDB5" w14:textId="77777777" w:rsidR="009D2281" w:rsidRPr="005D2680" w:rsidRDefault="009D2281" w:rsidP="009D2281">
            <w:pPr>
              <w:rPr>
                <w:rFonts w:asciiTheme="minorHAnsi" w:hAnsiTheme="minorHAnsi" w:cs="Calibri"/>
              </w:rPr>
            </w:pPr>
            <w:r w:rsidRPr="005D2680">
              <w:rPr>
                <w:rFonts w:asciiTheme="minorHAnsi" w:hAnsiTheme="minorHAnsi" w:cs="Calibri"/>
              </w:rPr>
              <w:t>11</w:t>
            </w:r>
          </w:p>
        </w:tc>
        <w:tc>
          <w:tcPr>
            <w:tcW w:w="4461" w:type="dxa"/>
            <w:tcBorders>
              <w:top w:val="single" w:sz="4" w:space="0" w:color="auto"/>
              <w:left w:val="single" w:sz="4" w:space="0" w:color="auto"/>
              <w:bottom w:val="single" w:sz="4" w:space="0" w:color="auto"/>
              <w:right w:val="single" w:sz="4" w:space="0" w:color="auto"/>
            </w:tcBorders>
          </w:tcPr>
          <w:p w14:paraId="15847F4E" w14:textId="77777777" w:rsidR="009D2281" w:rsidRPr="005D2680" w:rsidRDefault="009D2281" w:rsidP="009D2281">
            <w:pPr>
              <w:rPr>
                <w:rFonts w:asciiTheme="minorHAnsi" w:hAnsiTheme="minorHAnsi" w:cs="Calibri"/>
              </w:rPr>
            </w:pPr>
            <w:r w:rsidRPr="005D2680">
              <w:rPr>
                <w:rFonts w:asciiTheme="minorHAnsi" w:hAnsiTheme="minorHAnsi" w:cs="Calibri"/>
              </w:rPr>
              <w:t>Wyposażenie paneli przyłóżkowych na jednego pacjenta:</w:t>
            </w:r>
          </w:p>
          <w:p w14:paraId="17148FCE" w14:textId="77777777" w:rsidR="009D2281" w:rsidRPr="005D2680" w:rsidRDefault="009D2281" w:rsidP="009D2281">
            <w:pPr>
              <w:rPr>
                <w:rFonts w:asciiTheme="minorHAnsi" w:hAnsiTheme="minorHAnsi" w:cs="Calibri"/>
              </w:rPr>
            </w:pPr>
            <w:r w:rsidRPr="005D2680">
              <w:rPr>
                <w:rFonts w:asciiTheme="minorHAnsi" w:hAnsiTheme="minorHAnsi" w:cs="Calibri"/>
              </w:rPr>
              <w:t>Oświetlenie ogólne LED ogólne 4400lm, 30W, Ra&gt;80, temperatura barwowa 4000K, (do uzgodnienia: załączane włącznikiem na panelu lub włącznikiem przy drzwiach)</w:t>
            </w:r>
          </w:p>
          <w:p w14:paraId="0ADD9BB8"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Oświetlenie LED, miejscowe 2200lm, 16W, Ra&gt;80, temperatura barwowa 4000K, (załączane z manipulatora systemu </w:t>
            </w:r>
            <w:proofErr w:type="spellStart"/>
            <w:r w:rsidRPr="005D2680">
              <w:rPr>
                <w:rFonts w:asciiTheme="minorHAnsi" w:hAnsiTheme="minorHAnsi" w:cs="Calibri"/>
              </w:rPr>
              <w:t>przyzywowego</w:t>
            </w:r>
            <w:proofErr w:type="spellEnd"/>
            <w:r w:rsidRPr="005D2680">
              <w:rPr>
                <w:rFonts w:asciiTheme="minorHAnsi" w:hAnsiTheme="minorHAnsi" w:cs="Calibri"/>
              </w:rPr>
              <w:t>)</w:t>
            </w:r>
          </w:p>
          <w:p w14:paraId="72AB9910"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Oświetlenie LED, nocne 300lm, 3W, Ra&gt;80, temperatura barwowa 3000K (załączane z manipulatora systemu </w:t>
            </w:r>
            <w:proofErr w:type="spellStart"/>
            <w:r w:rsidRPr="005D2680">
              <w:rPr>
                <w:rFonts w:asciiTheme="minorHAnsi" w:hAnsiTheme="minorHAnsi" w:cs="Calibri"/>
              </w:rPr>
              <w:t>przyzywowego</w:t>
            </w:r>
            <w:proofErr w:type="spellEnd"/>
            <w:r w:rsidRPr="005D2680">
              <w:rPr>
                <w:rFonts w:asciiTheme="minorHAnsi" w:hAnsiTheme="minorHAnsi" w:cs="Calibri"/>
              </w:rPr>
              <w:t>)</w:t>
            </w:r>
          </w:p>
        </w:tc>
        <w:tc>
          <w:tcPr>
            <w:tcW w:w="1560" w:type="dxa"/>
            <w:tcBorders>
              <w:top w:val="single" w:sz="4" w:space="0" w:color="auto"/>
              <w:left w:val="single" w:sz="4" w:space="0" w:color="auto"/>
              <w:bottom w:val="single" w:sz="4" w:space="0" w:color="auto"/>
              <w:right w:val="single" w:sz="4" w:space="0" w:color="auto"/>
            </w:tcBorders>
          </w:tcPr>
          <w:p w14:paraId="51D133C2" w14:textId="55B9917B"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2116C9F1" w14:textId="77777777" w:rsidR="009D2281" w:rsidRPr="005D2680" w:rsidRDefault="009D2281" w:rsidP="009D2281">
            <w:pPr>
              <w:rPr>
                <w:rFonts w:asciiTheme="minorHAnsi" w:hAnsiTheme="minorHAnsi" w:cs="Calibri"/>
              </w:rPr>
            </w:pPr>
          </w:p>
        </w:tc>
      </w:tr>
      <w:tr w:rsidR="009D2281" w:rsidRPr="005D2680" w14:paraId="16274519" w14:textId="024DE072"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17B902CB" w14:textId="77777777" w:rsidR="009D2281" w:rsidRPr="005D2680" w:rsidRDefault="009D2281" w:rsidP="009D2281">
            <w:pPr>
              <w:rPr>
                <w:rFonts w:asciiTheme="minorHAnsi" w:hAnsiTheme="minorHAnsi" w:cs="Calibri"/>
              </w:rPr>
            </w:pPr>
            <w:r w:rsidRPr="005D2680">
              <w:rPr>
                <w:rFonts w:asciiTheme="minorHAnsi" w:hAnsiTheme="minorHAnsi" w:cs="Calibri"/>
              </w:rPr>
              <w:t>12</w:t>
            </w:r>
          </w:p>
        </w:tc>
        <w:tc>
          <w:tcPr>
            <w:tcW w:w="4461" w:type="dxa"/>
            <w:tcBorders>
              <w:top w:val="single" w:sz="4" w:space="0" w:color="auto"/>
              <w:left w:val="single" w:sz="4" w:space="0" w:color="auto"/>
              <w:bottom w:val="single" w:sz="4" w:space="0" w:color="auto"/>
              <w:right w:val="single" w:sz="4" w:space="0" w:color="auto"/>
            </w:tcBorders>
          </w:tcPr>
          <w:p w14:paraId="2FACE057" w14:textId="77777777" w:rsidR="009D2281" w:rsidRPr="005D2680" w:rsidRDefault="009D2281" w:rsidP="009D2281">
            <w:pPr>
              <w:rPr>
                <w:rFonts w:asciiTheme="minorHAnsi" w:hAnsiTheme="minorHAnsi" w:cs="Calibri"/>
                <w:b/>
              </w:rPr>
            </w:pPr>
            <w:r w:rsidRPr="005D2680">
              <w:rPr>
                <w:rFonts w:asciiTheme="minorHAnsi" w:hAnsiTheme="minorHAnsi" w:cs="Calibri"/>
              </w:rPr>
              <w:t>Na długości min. 70% urządzenia ( dotyczy jednego stanowiska) zamocowane dwie szyny 10x25mm, szyna górna i dolna. Rozłożenie do uzgodnienia</w:t>
            </w:r>
          </w:p>
        </w:tc>
        <w:tc>
          <w:tcPr>
            <w:tcW w:w="1560" w:type="dxa"/>
            <w:tcBorders>
              <w:top w:val="single" w:sz="4" w:space="0" w:color="auto"/>
              <w:left w:val="single" w:sz="4" w:space="0" w:color="auto"/>
              <w:bottom w:val="single" w:sz="4" w:space="0" w:color="auto"/>
              <w:right w:val="single" w:sz="4" w:space="0" w:color="auto"/>
            </w:tcBorders>
          </w:tcPr>
          <w:p w14:paraId="710427EC" w14:textId="4B0EECAE"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00A82A3E" w14:textId="77777777" w:rsidR="009D2281" w:rsidRPr="005D2680" w:rsidRDefault="009D2281" w:rsidP="009D2281">
            <w:pPr>
              <w:rPr>
                <w:rFonts w:asciiTheme="minorHAnsi" w:hAnsiTheme="minorHAnsi" w:cs="Calibri"/>
              </w:rPr>
            </w:pPr>
          </w:p>
        </w:tc>
      </w:tr>
      <w:tr w:rsidR="009D2281" w:rsidRPr="005D2680" w14:paraId="2927815D" w14:textId="4E69422D"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7B927B3D" w14:textId="77777777" w:rsidR="009D2281" w:rsidRPr="005D2680" w:rsidRDefault="009D2281" w:rsidP="009D2281">
            <w:pPr>
              <w:rPr>
                <w:rFonts w:asciiTheme="minorHAnsi" w:hAnsiTheme="minorHAnsi" w:cs="Calibri"/>
              </w:rPr>
            </w:pPr>
            <w:r w:rsidRPr="005D2680">
              <w:rPr>
                <w:rFonts w:asciiTheme="minorHAnsi" w:hAnsiTheme="minorHAnsi" w:cs="Calibri"/>
              </w:rPr>
              <w:t>13</w:t>
            </w:r>
          </w:p>
        </w:tc>
        <w:tc>
          <w:tcPr>
            <w:tcW w:w="4461" w:type="dxa"/>
            <w:tcBorders>
              <w:top w:val="single" w:sz="4" w:space="0" w:color="auto"/>
              <w:left w:val="single" w:sz="4" w:space="0" w:color="auto"/>
              <w:bottom w:val="single" w:sz="4" w:space="0" w:color="auto"/>
              <w:right w:val="single" w:sz="4" w:space="0" w:color="auto"/>
            </w:tcBorders>
          </w:tcPr>
          <w:p w14:paraId="3D8EC4FA" w14:textId="77777777" w:rsidR="009D2281" w:rsidRPr="005D2680" w:rsidRDefault="009D2281" w:rsidP="009D2281">
            <w:pPr>
              <w:rPr>
                <w:rFonts w:asciiTheme="minorHAnsi" w:hAnsiTheme="minorHAnsi" w:cs="Calibri"/>
              </w:rPr>
            </w:pPr>
            <w:r w:rsidRPr="005D2680">
              <w:rPr>
                <w:rFonts w:asciiTheme="minorHAnsi" w:hAnsiTheme="minorHAnsi" w:cs="Calibri"/>
              </w:rPr>
              <w:t>1x półka o wymiarach min. 35x25cm, montaż na szynie medycznej 10x25mm.</w:t>
            </w:r>
          </w:p>
        </w:tc>
        <w:tc>
          <w:tcPr>
            <w:tcW w:w="1560" w:type="dxa"/>
            <w:tcBorders>
              <w:top w:val="single" w:sz="4" w:space="0" w:color="auto"/>
              <w:left w:val="single" w:sz="4" w:space="0" w:color="auto"/>
              <w:bottom w:val="single" w:sz="4" w:space="0" w:color="auto"/>
              <w:right w:val="single" w:sz="4" w:space="0" w:color="auto"/>
            </w:tcBorders>
          </w:tcPr>
          <w:p w14:paraId="0B31A3E4" w14:textId="169AB69D"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371C84EB" w14:textId="77777777" w:rsidR="009D2281" w:rsidRPr="005D2680" w:rsidRDefault="009D2281" w:rsidP="009D2281">
            <w:pPr>
              <w:rPr>
                <w:rFonts w:asciiTheme="minorHAnsi" w:hAnsiTheme="minorHAnsi" w:cs="Calibri"/>
              </w:rPr>
            </w:pPr>
          </w:p>
        </w:tc>
      </w:tr>
      <w:tr w:rsidR="009D2281" w:rsidRPr="005D2680" w14:paraId="35C4120E" w14:textId="5C240A87"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6B9A9EC1" w14:textId="77777777" w:rsidR="009D2281" w:rsidRPr="005D2680" w:rsidRDefault="009D2281" w:rsidP="009D2281">
            <w:pPr>
              <w:rPr>
                <w:rFonts w:asciiTheme="minorHAnsi" w:hAnsiTheme="minorHAnsi" w:cs="Calibri"/>
              </w:rPr>
            </w:pPr>
            <w:r w:rsidRPr="005D2680">
              <w:rPr>
                <w:rFonts w:asciiTheme="minorHAnsi" w:hAnsiTheme="minorHAnsi" w:cs="Calibri"/>
              </w:rPr>
              <w:lastRenderedPageBreak/>
              <w:t>14</w:t>
            </w:r>
          </w:p>
        </w:tc>
        <w:tc>
          <w:tcPr>
            <w:tcW w:w="4461" w:type="dxa"/>
            <w:tcBorders>
              <w:top w:val="single" w:sz="4" w:space="0" w:color="auto"/>
              <w:left w:val="single" w:sz="4" w:space="0" w:color="auto"/>
              <w:bottom w:val="single" w:sz="4" w:space="0" w:color="auto"/>
              <w:right w:val="single" w:sz="4" w:space="0" w:color="auto"/>
            </w:tcBorders>
          </w:tcPr>
          <w:p w14:paraId="25C94761" w14:textId="77777777" w:rsidR="009D2281" w:rsidRPr="005D2680" w:rsidRDefault="009D2281" w:rsidP="009D2281">
            <w:pPr>
              <w:rPr>
                <w:rFonts w:asciiTheme="minorHAnsi" w:hAnsiTheme="minorHAnsi" w:cs="Calibri"/>
              </w:rPr>
            </w:pPr>
            <w:r w:rsidRPr="005D2680">
              <w:rPr>
                <w:rFonts w:asciiTheme="minorHAnsi" w:hAnsiTheme="minorHAnsi" w:cs="Calibri"/>
              </w:rPr>
              <w:t>1x wieszak czterohakowy na kroplówki na ramieniu, montaż na szynie medycznej 10x25mm.</w:t>
            </w:r>
          </w:p>
        </w:tc>
        <w:tc>
          <w:tcPr>
            <w:tcW w:w="1560" w:type="dxa"/>
            <w:tcBorders>
              <w:top w:val="single" w:sz="4" w:space="0" w:color="auto"/>
              <w:left w:val="single" w:sz="4" w:space="0" w:color="auto"/>
              <w:bottom w:val="single" w:sz="4" w:space="0" w:color="auto"/>
              <w:right w:val="single" w:sz="4" w:space="0" w:color="auto"/>
            </w:tcBorders>
          </w:tcPr>
          <w:p w14:paraId="7F3A6249" w14:textId="485C71FD"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6DB4D11B" w14:textId="77777777" w:rsidR="009D2281" w:rsidRPr="005D2680" w:rsidRDefault="009D2281" w:rsidP="009D2281">
            <w:pPr>
              <w:rPr>
                <w:rFonts w:asciiTheme="minorHAnsi" w:hAnsiTheme="minorHAnsi" w:cs="Calibri"/>
              </w:rPr>
            </w:pPr>
          </w:p>
        </w:tc>
      </w:tr>
      <w:tr w:rsidR="009D2281" w:rsidRPr="005D2680" w14:paraId="40009628" w14:textId="4CC6E082"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3DF5774E" w14:textId="77777777" w:rsidR="009D2281" w:rsidRPr="005D2680" w:rsidRDefault="009D2281" w:rsidP="009D2281">
            <w:pPr>
              <w:rPr>
                <w:rFonts w:asciiTheme="minorHAnsi" w:hAnsiTheme="minorHAnsi" w:cs="Calibri"/>
              </w:rPr>
            </w:pPr>
            <w:r w:rsidRPr="005D2680">
              <w:rPr>
                <w:rFonts w:asciiTheme="minorHAnsi" w:hAnsiTheme="minorHAnsi" w:cs="Calibri"/>
              </w:rPr>
              <w:t>15</w:t>
            </w:r>
          </w:p>
        </w:tc>
        <w:tc>
          <w:tcPr>
            <w:tcW w:w="4461" w:type="dxa"/>
            <w:tcBorders>
              <w:top w:val="single" w:sz="4" w:space="0" w:color="auto"/>
              <w:left w:val="single" w:sz="4" w:space="0" w:color="auto"/>
              <w:bottom w:val="single" w:sz="4" w:space="0" w:color="auto"/>
              <w:right w:val="single" w:sz="4" w:space="0" w:color="auto"/>
            </w:tcBorders>
          </w:tcPr>
          <w:p w14:paraId="0CEECB79" w14:textId="77777777" w:rsidR="009D2281" w:rsidRPr="005D2680" w:rsidRDefault="009D2281" w:rsidP="009D2281">
            <w:pPr>
              <w:rPr>
                <w:rFonts w:asciiTheme="minorHAnsi" w:hAnsiTheme="minorHAnsi" w:cs="Calibri"/>
              </w:rPr>
            </w:pPr>
            <w:r w:rsidRPr="005D2680">
              <w:rPr>
                <w:rFonts w:asciiTheme="minorHAnsi" w:hAnsiTheme="minorHAnsi" w:cs="Calibri"/>
              </w:rPr>
              <w:t>1x koszyk nierdzewny na drobne materiały, montaż na szynie medycznej 10x25mm.</w:t>
            </w:r>
          </w:p>
        </w:tc>
        <w:tc>
          <w:tcPr>
            <w:tcW w:w="1560" w:type="dxa"/>
            <w:tcBorders>
              <w:top w:val="single" w:sz="4" w:space="0" w:color="auto"/>
              <w:left w:val="single" w:sz="4" w:space="0" w:color="auto"/>
              <w:bottom w:val="single" w:sz="4" w:space="0" w:color="auto"/>
              <w:right w:val="single" w:sz="4" w:space="0" w:color="auto"/>
            </w:tcBorders>
          </w:tcPr>
          <w:p w14:paraId="1C94D993" w14:textId="1D8DBF4B"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049FC40E" w14:textId="77777777" w:rsidR="009D2281" w:rsidRPr="005D2680" w:rsidRDefault="009D2281" w:rsidP="009D2281">
            <w:pPr>
              <w:rPr>
                <w:rFonts w:asciiTheme="minorHAnsi" w:hAnsiTheme="minorHAnsi" w:cs="Calibri"/>
              </w:rPr>
            </w:pPr>
          </w:p>
        </w:tc>
      </w:tr>
      <w:tr w:rsidR="009D2281" w:rsidRPr="005D2680" w14:paraId="617F0E6E" w14:textId="003104FD"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718D5505" w14:textId="77777777" w:rsidR="009D2281" w:rsidRPr="005D2680" w:rsidRDefault="009D2281" w:rsidP="009D2281">
            <w:pPr>
              <w:rPr>
                <w:rFonts w:asciiTheme="minorHAnsi" w:hAnsiTheme="minorHAnsi" w:cs="Calibri"/>
              </w:rPr>
            </w:pPr>
            <w:r w:rsidRPr="005D2680">
              <w:rPr>
                <w:rFonts w:asciiTheme="minorHAnsi" w:hAnsiTheme="minorHAnsi" w:cs="Calibri"/>
              </w:rPr>
              <w:t>16</w:t>
            </w:r>
          </w:p>
        </w:tc>
        <w:tc>
          <w:tcPr>
            <w:tcW w:w="4461" w:type="dxa"/>
            <w:tcBorders>
              <w:top w:val="single" w:sz="4" w:space="0" w:color="auto"/>
              <w:left w:val="single" w:sz="4" w:space="0" w:color="auto"/>
              <w:bottom w:val="single" w:sz="4" w:space="0" w:color="auto"/>
              <w:right w:val="single" w:sz="4" w:space="0" w:color="auto"/>
            </w:tcBorders>
          </w:tcPr>
          <w:p w14:paraId="56038E83" w14:textId="77777777" w:rsidR="009D2281" w:rsidRPr="005D2680" w:rsidRDefault="009D2281" w:rsidP="009D2281">
            <w:pPr>
              <w:rPr>
                <w:rFonts w:asciiTheme="minorHAnsi" w:hAnsiTheme="minorHAnsi" w:cs="Calibri"/>
              </w:rPr>
            </w:pPr>
            <w:r w:rsidRPr="005D2680">
              <w:rPr>
                <w:rFonts w:asciiTheme="minorHAnsi" w:hAnsiTheme="minorHAnsi" w:cs="Calibri"/>
              </w:rPr>
              <w:t>1x koszyk nierdzewny na cewniki, montaż na szynie medycznej 10x25mm.</w:t>
            </w:r>
          </w:p>
        </w:tc>
        <w:tc>
          <w:tcPr>
            <w:tcW w:w="1560" w:type="dxa"/>
            <w:tcBorders>
              <w:top w:val="single" w:sz="4" w:space="0" w:color="auto"/>
              <w:left w:val="single" w:sz="4" w:space="0" w:color="auto"/>
              <w:bottom w:val="single" w:sz="4" w:space="0" w:color="auto"/>
              <w:right w:val="single" w:sz="4" w:space="0" w:color="auto"/>
            </w:tcBorders>
          </w:tcPr>
          <w:p w14:paraId="5EEDC932" w14:textId="61F0658E"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7398FE5A" w14:textId="77777777" w:rsidR="009D2281" w:rsidRPr="005D2680" w:rsidRDefault="009D2281" w:rsidP="009D2281">
            <w:pPr>
              <w:rPr>
                <w:rFonts w:asciiTheme="minorHAnsi" w:hAnsiTheme="minorHAnsi" w:cs="Calibri"/>
              </w:rPr>
            </w:pPr>
          </w:p>
        </w:tc>
      </w:tr>
      <w:tr w:rsidR="009D2281" w:rsidRPr="005D2680" w14:paraId="0503FAA4" w14:textId="4F62B57C" w:rsidTr="0008020D">
        <w:trPr>
          <w:trHeight w:val="433"/>
          <w:jc w:val="center"/>
        </w:trPr>
        <w:tc>
          <w:tcPr>
            <w:tcW w:w="637" w:type="dxa"/>
            <w:tcBorders>
              <w:top w:val="single" w:sz="4" w:space="0" w:color="auto"/>
              <w:left w:val="single" w:sz="4" w:space="0" w:color="auto"/>
              <w:bottom w:val="single" w:sz="4" w:space="0" w:color="auto"/>
              <w:right w:val="single" w:sz="4" w:space="0" w:color="auto"/>
            </w:tcBorders>
            <w:vAlign w:val="center"/>
          </w:tcPr>
          <w:p w14:paraId="62597FCE" w14:textId="77777777" w:rsidR="009D2281" w:rsidRPr="005D2680" w:rsidRDefault="009D2281" w:rsidP="009D2281">
            <w:pPr>
              <w:rPr>
                <w:rFonts w:asciiTheme="minorHAnsi" w:hAnsiTheme="minorHAnsi" w:cs="Calibri"/>
              </w:rPr>
            </w:pPr>
            <w:r w:rsidRPr="005D2680">
              <w:rPr>
                <w:rFonts w:asciiTheme="minorHAnsi" w:hAnsiTheme="minorHAnsi" w:cs="Calibri"/>
              </w:rPr>
              <w:t>17.1</w:t>
            </w:r>
          </w:p>
        </w:tc>
        <w:tc>
          <w:tcPr>
            <w:tcW w:w="4461" w:type="dxa"/>
            <w:tcBorders>
              <w:top w:val="single" w:sz="4" w:space="0" w:color="auto"/>
              <w:left w:val="single" w:sz="4" w:space="0" w:color="auto"/>
              <w:bottom w:val="single" w:sz="4" w:space="0" w:color="auto"/>
              <w:right w:val="single" w:sz="4" w:space="0" w:color="auto"/>
            </w:tcBorders>
          </w:tcPr>
          <w:p w14:paraId="1E88E69E" w14:textId="77777777" w:rsidR="009D2281" w:rsidRPr="005D2680" w:rsidRDefault="009D2281" w:rsidP="009D2281">
            <w:pPr>
              <w:rPr>
                <w:rFonts w:asciiTheme="minorHAnsi" w:hAnsiTheme="minorHAnsi" w:cs="Calibri"/>
              </w:rPr>
            </w:pPr>
            <w:r w:rsidRPr="005D2680">
              <w:rPr>
                <w:rFonts w:asciiTheme="minorHAnsi" w:hAnsiTheme="minorHAnsi" w:cs="Calibri"/>
                <w:b/>
              </w:rPr>
              <w:t>Wymagane dokumenty</w:t>
            </w:r>
          </w:p>
        </w:tc>
        <w:tc>
          <w:tcPr>
            <w:tcW w:w="1560" w:type="dxa"/>
            <w:tcBorders>
              <w:top w:val="single" w:sz="4" w:space="0" w:color="auto"/>
              <w:left w:val="single" w:sz="4" w:space="0" w:color="auto"/>
              <w:bottom w:val="single" w:sz="4" w:space="0" w:color="auto"/>
              <w:right w:val="single" w:sz="4" w:space="0" w:color="auto"/>
            </w:tcBorders>
          </w:tcPr>
          <w:p w14:paraId="062DE34B" w14:textId="76CD70FD" w:rsidR="009D2281" w:rsidRPr="005D2680" w:rsidRDefault="009D2281" w:rsidP="0008020D">
            <w:pPr>
              <w:jc w:val="center"/>
              <w:rPr>
                <w:rFonts w:asciiTheme="minorHAnsi" w:hAnsiTheme="minorHAnsi" w:cs="Calibri"/>
                <w:b/>
              </w:rPr>
            </w:pPr>
          </w:p>
        </w:tc>
        <w:tc>
          <w:tcPr>
            <w:tcW w:w="3260" w:type="dxa"/>
            <w:tcBorders>
              <w:top w:val="single" w:sz="4" w:space="0" w:color="auto"/>
              <w:left w:val="single" w:sz="4" w:space="0" w:color="auto"/>
              <w:bottom w:val="single" w:sz="4" w:space="0" w:color="auto"/>
              <w:right w:val="single" w:sz="4" w:space="0" w:color="auto"/>
            </w:tcBorders>
          </w:tcPr>
          <w:p w14:paraId="18D948C4" w14:textId="77777777" w:rsidR="009D2281" w:rsidRPr="005D2680" w:rsidRDefault="009D2281" w:rsidP="009D2281">
            <w:pPr>
              <w:rPr>
                <w:rFonts w:asciiTheme="minorHAnsi" w:hAnsiTheme="minorHAnsi" w:cs="Calibri"/>
                <w:b/>
              </w:rPr>
            </w:pPr>
          </w:p>
        </w:tc>
      </w:tr>
      <w:tr w:rsidR="009D2281" w:rsidRPr="005D2680" w14:paraId="6A4D15CF" w14:textId="62C93E33" w:rsidTr="0008020D">
        <w:trPr>
          <w:trHeight w:val="410"/>
          <w:jc w:val="center"/>
        </w:trPr>
        <w:tc>
          <w:tcPr>
            <w:tcW w:w="637" w:type="dxa"/>
            <w:tcBorders>
              <w:top w:val="single" w:sz="4" w:space="0" w:color="auto"/>
              <w:left w:val="single" w:sz="4" w:space="0" w:color="auto"/>
              <w:bottom w:val="single" w:sz="4" w:space="0" w:color="auto"/>
              <w:right w:val="single" w:sz="4" w:space="0" w:color="auto"/>
            </w:tcBorders>
            <w:vAlign w:val="center"/>
          </w:tcPr>
          <w:p w14:paraId="04B324BF" w14:textId="77777777" w:rsidR="009D2281" w:rsidRPr="005D2680" w:rsidRDefault="009D2281" w:rsidP="009D2281">
            <w:pPr>
              <w:rPr>
                <w:rFonts w:asciiTheme="minorHAnsi" w:hAnsiTheme="minorHAnsi" w:cs="Calibri"/>
              </w:rPr>
            </w:pPr>
            <w:r w:rsidRPr="005D2680">
              <w:rPr>
                <w:rFonts w:asciiTheme="minorHAnsi" w:hAnsiTheme="minorHAnsi" w:cs="Calibri"/>
              </w:rPr>
              <w:t>17.2</w:t>
            </w:r>
          </w:p>
        </w:tc>
        <w:tc>
          <w:tcPr>
            <w:tcW w:w="4461" w:type="dxa"/>
            <w:tcBorders>
              <w:top w:val="single" w:sz="4" w:space="0" w:color="auto"/>
              <w:left w:val="single" w:sz="4" w:space="0" w:color="auto"/>
              <w:bottom w:val="single" w:sz="4" w:space="0" w:color="auto"/>
              <w:right w:val="single" w:sz="4" w:space="0" w:color="auto"/>
            </w:tcBorders>
          </w:tcPr>
          <w:p w14:paraId="67956B95" w14:textId="77777777" w:rsidR="009D2281" w:rsidRPr="005D2680" w:rsidRDefault="009D2281" w:rsidP="009D2281">
            <w:pPr>
              <w:rPr>
                <w:rFonts w:asciiTheme="minorHAnsi" w:hAnsiTheme="minorHAnsi" w:cs="Calibri"/>
              </w:rPr>
            </w:pPr>
            <w:r w:rsidRPr="005D2680">
              <w:rPr>
                <w:rFonts w:asciiTheme="minorHAnsi" w:hAnsiTheme="minorHAnsi" w:cs="Calibri"/>
              </w:rPr>
              <w:t xml:space="preserve">Certyfikat CE dla wyrobu medycznego klasy </w:t>
            </w:r>
            <w:proofErr w:type="spellStart"/>
            <w:r w:rsidRPr="005D2680">
              <w:rPr>
                <w:rFonts w:asciiTheme="minorHAnsi" w:hAnsiTheme="minorHAnsi" w:cs="Calibri"/>
              </w:rPr>
              <w:t>IIb</w:t>
            </w:r>
            <w:proofErr w:type="spellEnd"/>
            <w:r w:rsidRPr="005D2680">
              <w:rPr>
                <w:rFonts w:asciiTheme="minorHAnsi" w:hAnsiTheme="minorHAnsi" w:cs="Calibri"/>
              </w:rPr>
              <w:t xml:space="preserve"> zgodnie z 93/42/EEC (załączyć).</w:t>
            </w:r>
          </w:p>
        </w:tc>
        <w:tc>
          <w:tcPr>
            <w:tcW w:w="1560" w:type="dxa"/>
            <w:tcBorders>
              <w:top w:val="single" w:sz="4" w:space="0" w:color="auto"/>
              <w:left w:val="single" w:sz="4" w:space="0" w:color="auto"/>
              <w:bottom w:val="single" w:sz="4" w:space="0" w:color="auto"/>
              <w:right w:val="single" w:sz="4" w:space="0" w:color="auto"/>
            </w:tcBorders>
          </w:tcPr>
          <w:p w14:paraId="19B6E342" w14:textId="758CBC5A" w:rsidR="009D2281" w:rsidRPr="005D2680" w:rsidRDefault="009D2281" w:rsidP="0008020D">
            <w:pPr>
              <w:jc w:val="center"/>
              <w:rPr>
                <w:rFonts w:asciiTheme="minorHAnsi" w:hAnsiTheme="minorHAnsi" w:cs="Calibri"/>
              </w:rPr>
            </w:pPr>
            <w:r w:rsidRPr="005D2680">
              <w:rPr>
                <w:rFonts w:asciiTheme="minorHAnsi" w:hAnsiTheme="minorHAnsi" w:cs="Tahoma"/>
                <w:bCs/>
              </w:rPr>
              <w:t>TAK</w:t>
            </w:r>
            <w:r w:rsidR="00060C2A">
              <w:rPr>
                <w:rFonts w:asciiTheme="minorHAnsi" w:hAnsiTheme="minorHAnsi" w:cs="Tahoma"/>
                <w:bCs/>
              </w:rPr>
              <w:t>,</w:t>
            </w:r>
            <w:r w:rsidR="00060C2A">
              <w:t xml:space="preserve"> </w:t>
            </w:r>
            <w:r w:rsidR="00060C2A" w:rsidRPr="00060C2A">
              <w:rPr>
                <w:rFonts w:asciiTheme="minorHAnsi" w:hAnsiTheme="minorHAnsi" w:cs="Tahoma"/>
                <w:bCs/>
              </w:rPr>
              <w:t>dołączyć do oferty</w:t>
            </w:r>
            <w:r w:rsidR="00060C2A">
              <w:rPr>
                <w:rFonts w:asciiTheme="minorHAnsi" w:hAnsiTheme="minorHAnsi" w:cs="Tahoma"/>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5D6410CE" w14:textId="77777777" w:rsidR="009D2281" w:rsidRPr="005D2680" w:rsidRDefault="009D2281" w:rsidP="009D2281">
            <w:pPr>
              <w:rPr>
                <w:rFonts w:asciiTheme="minorHAnsi" w:hAnsiTheme="minorHAnsi" w:cs="Calibri"/>
              </w:rPr>
            </w:pPr>
          </w:p>
        </w:tc>
      </w:tr>
      <w:tr w:rsidR="009D2281" w:rsidRPr="005D2680" w14:paraId="7165345E" w14:textId="62E5865A"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2A4A8882" w14:textId="77777777" w:rsidR="009D2281" w:rsidRPr="005D2680" w:rsidRDefault="009D2281" w:rsidP="009D2281">
            <w:pPr>
              <w:rPr>
                <w:rFonts w:asciiTheme="minorHAnsi" w:hAnsiTheme="minorHAnsi" w:cs="Calibri"/>
              </w:rPr>
            </w:pPr>
            <w:r w:rsidRPr="005D2680">
              <w:rPr>
                <w:rFonts w:asciiTheme="minorHAnsi" w:hAnsiTheme="minorHAnsi" w:cs="Calibri"/>
              </w:rPr>
              <w:t>17.3</w:t>
            </w:r>
          </w:p>
        </w:tc>
        <w:tc>
          <w:tcPr>
            <w:tcW w:w="4461" w:type="dxa"/>
            <w:tcBorders>
              <w:top w:val="single" w:sz="4" w:space="0" w:color="auto"/>
              <w:left w:val="single" w:sz="4" w:space="0" w:color="auto"/>
              <w:bottom w:val="single" w:sz="4" w:space="0" w:color="auto"/>
              <w:right w:val="single" w:sz="4" w:space="0" w:color="auto"/>
            </w:tcBorders>
          </w:tcPr>
          <w:p w14:paraId="0863A2B2" w14:textId="77777777" w:rsidR="009D2281" w:rsidRPr="005D2680" w:rsidRDefault="009D2281" w:rsidP="009D2281">
            <w:pPr>
              <w:rPr>
                <w:rFonts w:asciiTheme="minorHAnsi" w:hAnsiTheme="minorHAnsi" w:cs="Calibri"/>
              </w:rPr>
            </w:pPr>
            <w:r w:rsidRPr="005D2680">
              <w:rPr>
                <w:rFonts w:asciiTheme="minorHAnsi" w:hAnsiTheme="minorHAnsi" w:cs="Calibri"/>
              </w:rPr>
              <w:t>Materiały potwierdzający oferowane parametry techniczne w języku polskim (prospekt urządzenia, folder, katalog) (załączyć).</w:t>
            </w:r>
          </w:p>
        </w:tc>
        <w:tc>
          <w:tcPr>
            <w:tcW w:w="1560" w:type="dxa"/>
            <w:tcBorders>
              <w:top w:val="single" w:sz="4" w:space="0" w:color="auto"/>
              <w:left w:val="single" w:sz="4" w:space="0" w:color="auto"/>
              <w:bottom w:val="single" w:sz="4" w:space="0" w:color="auto"/>
              <w:right w:val="single" w:sz="4" w:space="0" w:color="auto"/>
            </w:tcBorders>
          </w:tcPr>
          <w:p w14:paraId="62E8E769" w14:textId="3322C78D" w:rsidR="009D2281" w:rsidRPr="005D2680" w:rsidRDefault="009D2281" w:rsidP="0008020D">
            <w:pPr>
              <w:jc w:val="center"/>
              <w:rPr>
                <w:rFonts w:asciiTheme="minorHAnsi" w:hAnsiTheme="minorHAnsi" w:cs="Calibri"/>
              </w:rPr>
            </w:pPr>
            <w:r w:rsidRPr="005D2680">
              <w:rPr>
                <w:rFonts w:asciiTheme="minorHAnsi" w:hAnsiTheme="minorHAnsi" w:cs="Tahoma"/>
                <w:bCs/>
              </w:rPr>
              <w:t>TAK</w:t>
            </w:r>
            <w:r w:rsidR="00060C2A">
              <w:rPr>
                <w:rFonts w:asciiTheme="minorHAnsi" w:hAnsiTheme="minorHAnsi" w:cs="Tahoma"/>
                <w:bCs/>
              </w:rPr>
              <w:t>,</w:t>
            </w:r>
          </w:p>
        </w:tc>
        <w:tc>
          <w:tcPr>
            <w:tcW w:w="3260" w:type="dxa"/>
            <w:tcBorders>
              <w:top w:val="single" w:sz="4" w:space="0" w:color="auto"/>
              <w:left w:val="single" w:sz="4" w:space="0" w:color="auto"/>
              <w:bottom w:val="single" w:sz="4" w:space="0" w:color="auto"/>
              <w:right w:val="single" w:sz="4" w:space="0" w:color="auto"/>
            </w:tcBorders>
          </w:tcPr>
          <w:p w14:paraId="1A600A88" w14:textId="77777777" w:rsidR="009D2281" w:rsidRPr="005D2680" w:rsidRDefault="009D2281" w:rsidP="009D2281">
            <w:pPr>
              <w:rPr>
                <w:rFonts w:asciiTheme="minorHAnsi" w:hAnsiTheme="minorHAnsi" w:cs="Calibri"/>
              </w:rPr>
            </w:pPr>
          </w:p>
        </w:tc>
      </w:tr>
      <w:tr w:rsidR="009D2281" w:rsidRPr="005D2680" w14:paraId="404E3E90" w14:textId="7180C318"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5296F2B5" w14:textId="77777777" w:rsidR="009D2281" w:rsidRPr="005D2680" w:rsidRDefault="009D2281" w:rsidP="009D2281">
            <w:pPr>
              <w:rPr>
                <w:rFonts w:asciiTheme="minorHAnsi" w:hAnsiTheme="minorHAnsi" w:cs="Calibri"/>
              </w:rPr>
            </w:pPr>
            <w:r w:rsidRPr="005D2680">
              <w:rPr>
                <w:rFonts w:asciiTheme="minorHAnsi" w:hAnsiTheme="minorHAnsi" w:cs="Calibri"/>
              </w:rPr>
              <w:t>17.4</w:t>
            </w:r>
          </w:p>
        </w:tc>
        <w:tc>
          <w:tcPr>
            <w:tcW w:w="4461" w:type="dxa"/>
            <w:tcBorders>
              <w:top w:val="single" w:sz="4" w:space="0" w:color="auto"/>
              <w:left w:val="single" w:sz="4" w:space="0" w:color="auto"/>
              <w:bottom w:val="single" w:sz="4" w:space="0" w:color="auto"/>
              <w:right w:val="single" w:sz="4" w:space="0" w:color="auto"/>
            </w:tcBorders>
            <w:vAlign w:val="bottom"/>
          </w:tcPr>
          <w:p w14:paraId="03E9EDA3" w14:textId="77777777" w:rsidR="009D2281" w:rsidRPr="005D2680" w:rsidRDefault="009D2281" w:rsidP="009D2281">
            <w:pPr>
              <w:rPr>
                <w:rFonts w:asciiTheme="minorHAnsi" w:hAnsiTheme="minorHAnsi" w:cs="Calibri"/>
              </w:rPr>
            </w:pPr>
            <w:r w:rsidRPr="005D2680">
              <w:rPr>
                <w:rFonts w:asciiTheme="minorHAnsi" w:hAnsiTheme="minorHAnsi" w:cs="Calibri"/>
              </w:rPr>
              <w:t>Deklaracja zgodności wytwórcy potwierdzająca model i typ opisany w niniejszym formularzu (model i typ musi zostać potwierdzony w materiałach potwierdzających parametry) (załączyć).</w:t>
            </w:r>
          </w:p>
        </w:tc>
        <w:tc>
          <w:tcPr>
            <w:tcW w:w="1560" w:type="dxa"/>
            <w:tcBorders>
              <w:top w:val="single" w:sz="4" w:space="0" w:color="auto"/>
              <w:left w:val="single" w:sz="4" w:space="0" w:color="auto"/>
              <w:bottom w:val="single" w:sz="4" w:space="0" w:color="auto"/>
              <w:right w:val="single" w:sz="4" w:space="0" w:color="auto"/>
            </w:tcBorders>
          </w:tcPr>
          <w:p w14:paraId="297C79CE" w14:textId="13499E56" w:rsidR="009D2281" w:rsidRPr="005D2680" w:rsidRDefault="009D2281" w:rsidP="0008020D">
            <w:pPr>
              <w:jc w:val="center"/>
              <w:rPr>
                <w:rFonts w:asciiTheme="minorHAnsi" w:hAnsiTheme="minorHAnsi" w:cs="Calibri"/>
              </w:rPr>
            </w:pPr>
            <w:r w:rsidRPr="005D2680">
              <w:rPr>
                <w:rFonts w:asciiTheme="minorHAnsi" w:hAnsiTheme="minorHAnsi" w:cs="Tahoma"/>
                <w:bCs/>
              </w:rPr>
              <w:t>TAK</w:t>
            </w:r>
            <w:r w:rsidR="00060C2A">
              <w:rPr>
                <w:rFonts w:asciiTheme="minorHAnsi" w:hAnsiTheme="minorHAnsi" w:cs="Tahoma"/>
                <w:bCs/>
              </w:rPr>
              <w:t>,</w:t>
            </w:r>
            <w:r w:rsidR="00060C2A">
              <w:rPr>
                <w:rFonts w:asciiTheme="minorHAnsi" w:hAnsiTheme="minorHAnsi"/>
              </w:rPr>
              <w:t xml:space="preserve"> dołączyć do oferty</w:t>
            </w:r>
          </w:p>
        </w:tc>
        <w:tc>
          <w:tcPr>
            <w:tcW w:w="3260" w:type="dxa"/>
            <w:tcBorders>
              <w:top w:val="single" w:sz="4" w:space="0" w:color="auto"/>
              <w:left w:val="single" w:sz="4" w:space="0" w:color="auto"/>
              <w:bottom w:val="single" w:sz="4" w:space="0" w:color="auto"/>
              <w:right w:val="single" w:sz="4" w:space="0" w:color="auto"/>
            </w:tcBorders>
          </w:tcPr>
          <w:p w14:paraId="73C958B1" w14:textId="77777777" w:rsidR="009D2281" w:rsidRPr="005D2680" w:rsidRDefault="009D2281" w:rsidP="009D2281">
            <w:pPr>
              <w:rPr>
                <w:rFonts w:asciiTheme="minorHAnsi" w:hAnsiTheme="minorHAnsi" w:cs="Calibri"/>
              </w:rPr>
            </w:pPr>
          </w:p>
        </w:tc>
      </w:tr>
      <w:tr w:rsidR="009D2281" w:rsidRPr="005D2680" w14:paraId="640A013C" w14:textId="0E5C6A93"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14C2E492" w14:textId="77777777" w:rsidR="009D2281" w:rsidRPr="005D2680" w:rsidRDefault="009D2281" w:rsidP="009D2281">
            <w:pPr>
              <w:rPr>
                <w:rFonts w:asciiTheme="minorHAnsi" w:hAnsiTheme="minorHAnsi" w:cs="Calibri"/>
              </w:rPr>
            </w:pPr>
            <w:r w:rsidRPr="005D2680">
              <w:rPr>
                <w:rFonts w:asciiTheme="minorHAnsi" w:hAnsiTheme="minorHAnsi" w:cs="Calibri"/>
              </w:rPr>
              <w:t>17.5</w:t>
            </w:r>
          </w:p>
        </w:tc>
        <w:tc>
          <w:tcPr>
            <w:tcW w:w="4461" w:type="dxa"/>
            <w:tcBorders>
              <w:top w:val="single" w:sz="4" w:space="0" w:color="auto"/>
              <w:left w:val="single" w:sz="4" w:space="0" w:color="auto"/>
              <w:bottom w:val="single" w:sz="4" w:space="0" w:color="auto"/>
              <w:right w:val="single" w:sz="4" w:space="0" w:color="auto"/>
            </w:tcBorders>
          </w:tcPr>
          <w:p w14:paraId="13C768BE" w14:textId="77777777" w:rsidR="009D2281" w:rsidRPr="005D2680" w:rsidRDefault="009D2281" w:rsidP="009D2281">
            <w:pPr>
              <w:rPr>
                <w:rFonts w:asciiTheme="minorHAnsi" w:hAnsiTheme="minorHAnsi" w:cs="Calibri"/>
              </w:rPr>
            </w:pPr>
            <w:r w:rsidRPr="005D2680">
              <w:rPr>
                <w:rFonts w:asciiTheme="minorHAnsi" w:hAnsiTheme="minorHAnsi" w:cs="Calibri"/>
              </w:rPr>
              <w:t>Potwierdzenie powiadomienia do URPLWMIPB (załączyć).</w:t>
            </w:r>
          </w:p>
        </w:tc>
        <w:tc>
          <w:tcPr>
            <w:tcW w:w="1560" w:type="dxa"/>
            <w:tcBorders>
              <w:top w:val="single" w:sz="4" w:space="0" w:color="auto"/>
              <w:left w:val="single" w:sz="4" w:space="0" w:color="auto"/>
              <w:bottom w:val="single" w:sz="4" w:space="0" w:color="auto"/>
              <w:right w:val="single" w:sz="4" w:space="0" w:color="auto"/>
            </w:tcBorders>
          </w:tcPr>
          <w:p w14:paraId="31E50B82" w14:textId="36EAB1A3" w:rsidR="009D2281" w:rsidRPr="005D2680" w:rsidRDefault="009D2281" w:rsidP="0008020D">
            <w:pPr>
              <w:jc w:val="center"/>
              <w:rPr>
                <w:rFonts w:asciiTheme="minorHAnsi" w:hAnsiTheme="minorHAnsi" w:cs="Calibri"/>
              </w:rPr>
            </w:pPr>
            <w:r w:rsidRPr="005D2680">
              <w:rPr>
                <w:rFonts w:asciiTheme="minorHAnsi" w:hAnsiTheme="minorHAnsi" w:cs="Tahoma"/>
                <w:bCs/>
              </w:rPr>
              <w:t>TAK</w:t>
            </w:r>
            <w:r w:rsidR="00060C2A">
              <w:rPr>
                <w:rFonts w:asciiTheme="minorHAnsi" w:hAnsiTheme="minorHAnsi" w:cs="Tahoma"/>
                <w:bCs/>
              </w:rPr>
              <w:t>,</w:t>
            </w:r>
            <w:r w:rsidR="00060C2A">
              <w:rPr>
                <w:rFonts w:asciiTheme="minorHAnsi" w:hAnsiTheme="minorHAnsi"/>
              </w:rPr>
              <w:t xml:space="preserve"> dołączyć do oferty</w:t>
            </w:r>
          </w:p>
        </w:tc>
        <w:tc>
          <w:tcPr>
            <w:tcW w:w="3260" w:type="dxa"/>
            <w:tcBorders>
              <w:top w:val="single" w:sz="4" w:space="0" w:color="auto"/>
              <w:left w:val="single" w:sz="4" w:space="0" w:color="auto"/>
              <w:bottom w:val="single" w:sz="4" w:space="0" w:color="auto"/>
              <w:right w:val="single" w:sz="4" w:space="0" w:color="auto"/>
            </w:tcBorders>
          </w:tcPr>
          <w:p w14:paraId="0A714F04" w14:textId="77777777" w:rsidR="009D2281" w:rsidRPr="005D2680" w:rsidRDefault="009D2281" w:rsidP="009D2281">
            <w:pPr>
              <w:rPr>
                <w:rFonts w:asciiTheme="minorHAnsi" w:hAnsiTheme="minorHAnsi" w:cs="Calibri"/>
              </w:rPr>
            </w:pPr>
          </w:p>
        </w:tc>
      </w:tr>
      <w:tr w:rsidR="009D2281" w:rsidRPr="005D2680" w14:paraId="479044A5" w14:textId="37F0F61D"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6EDE4E2F" w14:textId="77777777" w:rsidR="009D2281" w:rsidRPr="005D2680" w:rsidRDefault="009D2281" w:rsidP="009D2281">
            <w:pPr>
              <w:rPr>
                <w:rFonts w:asciiTheme="minorHAnsi" w:hAnsiTheme="minorHAnsi" w:cs="Calibri"/>
              </w:rPr>
            </w:pPr>
            <w:r w:rsidRPr="005D2680">
              <w:rPr>
                <w:rFonts w:asciiTheme="minorHAnsi" w:hAnsiTheme="minorHAnsi" w:cs="Calibri"/>
              </w:rPr>
              <w:t>17.6</w:t>
            </w:r>
          </w:p>
        </w:tc>
        <w:tc>
          <w:tcPr>
            <w:tcW w:w="4461" w:type="dxa"/>
            <w:tcBorders>
              <w:top w:val="single" w:sz="4" w:space="0" w:color="auto"/>
              <w:left w:val="single" w:sz="4" w:space="0" w:color="auto"/>
              <w:bottom w:val="single" w:sz="4" w:space="0" w:color="auto"/>
              <w:right w:val="single" w:sz="4" w:space="0" w:color="auto"/>
            </w:tcBorders>
          </w:tcPr>
          <w:p w14:paraId="616A56C9" w14:textId="77777777" w:rsidR="009D2281" w:rsidRPr="005D2680" w:rsidRDefault="009D2281" w:rsidP="009D2281">
            <w:pPr>
              <w:rPr>
                <w:rFonts w:asciiTheme="minorHAnsi" w:hAnsiTheme="minorHAnsi" w:cs="Calibri"/>
              </w:rPr>
            </w:pPr>
            <w:r w:rsidRPr="005D2680">
              <w:rPr>
                <w:rFonts w:asciiTheme="minorHAnsi" w:hAnsiTheme="minorHAnsi" w:cs="Calibri"/>
              </w:rPr>
              <w:t>Paszport techniczny</w:t>
            </w:r>
          </w:p>
        </w:tc>
        <w:tc>
          <w:tcPr>
            <w:tcW w:w="1560" w:type="dxa"/>
            <w:tcBorders>
              <w:top w:val="single" w:sz="4" w:space="0" w:color="auto"/>
              <w:left w:val="single" w:sz="4" w:space="0" w:color="auto"/>
              <w:bottom w:val="single" w:sz="4" w:space="0" w:color="auto"/>
              <w:right w:val="single" w:sz="4" w:space="0" w:color="auto"/>
            </w:tcBorders>
          </w:tcPr>
          <w:p w14:paraId="3E5DD678" w14:textId="58B92A12"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321E9013" w14:textId="77777777" w:rsidR="009D2281" w:rsidRPr="005D2680" w:rsidRDefault="009D2281" w:rsidP="009D2281">
            <w:pPr>
              <w:rPr>
                <w:rFonts w:asciiTheme="minorHAnsi" w:hAnsiTheme="minorHAnsi" w:cs="Calibri"/>
              </w:rPr>
            </w:pPr>
          </w:p>
        </w:tc>
      </w:tr>
      <w:tr w:rsidR="009D2281" w:rsidRPr="005D2680" w14:paraId="4D07D335" w14:textId="598A0510"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04A64FCD" w14:textId="77777777" w:rsidR="009D2281" w:rsidRPr="005D2680" w:rsidRDefault="009D2281" w:rsidP="009D2281">
            <w:pPr>
              <w:rPr>
                <w:rFonts w:asciiTheme="minorHAnsi" w:hAnsiTheme="minorHAnsi" w:cs="Calibri"/>
              </w:rPr>
            </w:pPr>
            <w:r w:rsidRPr="005D2680">
              <w:rPr>
                <w:rFonts w:asciiTheme="minorHAnsi" w:hAnsiTheme="minorHAnsi" w:cs="Calibri"/>
              </w:rPr>
              <w:t>17.7</w:t>
            </w:r>
          </w:p>
        </w:tc>
        <w:tc>
          <w:tcPr>
            <w:tcW w:w="4461" w:type="dxa"/>
            <w:tcBorders>
              <w:top w:val="single" w:sz="4" w:space="0" w:color="auto"/>
              <w:left w:val="single" w:sz="4" w:space="0" w:color="auto"/>
              <w:bottom w:val="single" w:sz="4" w:space="0" w:color="auto"/>
              <w:right w:val="single" w:sz="4" w:space="0" w:color="auto"/>
            </w:tcBorders>
          </w:tcPr>
          <w:p w14:paraId="7B50277D" w14:textId="77777777" w:rsidR="009D2281" w:rsidRPr="005D2680" w:rsidRDefault="009D2281" w:rsidP="009D2281">
            <w:pPr>
              <w:rPr>
                <w:rFonts w:asciiTheme="minorHAnsi" w:hAnsiTheme="minorHAnsi" w:cs="Calibri"/>
              </w:rPr>
            </w:pPr>
            <w:r w:rsidRPr="005D2680">
              <w:rPr>
                <w:rFonts w:asciiTheme="minorHAnsi" w:hAnsiTheme="minorHAnsi" w:cs="Calibri"/>
              </w:rPr>
              <w:t>Instrukcja obsługi w języku polskim</w:t>
            </w:r>
          </w:p>
        </w:tc>
        <w:tc>
          <w:tcPr>
            <w:tcW w:w="1560" w:type="dxa"/>
            <w:tcBorders>
              <w:top w:val="single" w:sz="4" w:space="0" w:color="auto"/>
              <w:left w:val="single" w:sz="4" w:space="0" w:color="auto"/>
              <w:bottom w:val="single" w:sz="4" w:space="0" w:color="auto"/>
              <w:right w:val="single" w:sz="4" w:space="0" w:color="auto"/>
            </w:tcBorders>
          </w:tcPr>
          <w:p w14:paraId="6EEDB9C6" w14:textId="528FE648"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1EF120B0" w14:textId="77777777" w:rsidR="009D2281" w:rsidRPr="005D2680" w:rsidRDefault="009D2281" w:rsidP="009D2281">
            <w:pPr>
              <w:rPr>
                <w:rFonts w:asciiTheme="minorHAnsi" w:hAnsiTheme="minorHAnsi" w:cs="Calibri"/>
              </w:rPr>
            </w:pPr>
          </w:p>
        </w:tc>
      </w:tr>
      <w:tr w:rsidR="009D2281" w:rsidRPr="005D2680" w14:paraId="1CB14027" w14:textId="237FCCAB"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403E6834" w14:textId="77777777" w:rsidR="009D2281" w:rsidRPr="005D2680" w:rsidRDefault="009D2281" w:rsidP="009D2281">
            <w:pPr>
              <w:rPr>
                <w:rFonts w:asciiTheme="minorHAnsi" w:hAnsiTheme="minorHAnsi" w:cs="Calibri"/>
              </w:rPr>
            </w:pPr>
            <w:r w:rsidRPr="005D2680">
              <w:rPr>
                <w:rFonts w:asciiTheme="minorHAnsi" w:hAnsiTheme="minorHAnsi" w:cs="Calibri"/>
              </w:rPr>
              <w:t>17.8</w:t>
            </w:r>
          </w:p>
        </w:tc>
        <w:tc>
          <w:tcPr>
            <w:tcW w:w="4461" w:type="dxa"/>
            <w:tcBorders>
              <w:top w:val="single" w:sz="4" w:space="0" w:color="auto"/>
              <w:left w:val="single" w:sz="4" w:space="0" w:color="auto"/>
              <w:bottom w:val="single" w:sz="4" w:space="0" w:color="auto"/>
              <w:right w:val="single" w:sz="4" w:space="0" w:color="auto"/>
            </w:tcBorders>
          </w:tcPr>
          <w:p w14:paraId="35306576" w14:textId="77777777" w:rsidR="009D2281" w:rsidRPr="005D2680" w:rsidRDefault="009D2281" w:rsidP="009D2281">
            <w:pPr>
              <w:rPr>
                <w:rFonts w:asciiTheme="minorHAnsi" w:hAnsiTheme="minorHAnsi" w:cs="Calibri"/>
              </w:rPr>
            </w:pPr>
            <w:r w:rsidRPr="005D2680">
              <w:rPr>
                <w:rFonts w:asciiTheme="minorHAnsi" w:hAnsiTheme="minorHAnsi" w:cs="Calibri"/>
              </w:rPr>
              <w:t>Karta gwarancyjna</w:t>
            </w:r>
          </w:p>
        </w:tc>
        <w:tc>
          <w:tcPr>
            <w:tcW w:w="1560" w:type="dxa"/>
            <w:tcBorders>
              <w:top w:val="single" w:sz="4" w:space="0" w:color="auto"/>
              <w:left w:val="single" w:sz="4" w:space="0" w:color="auto"/>
              <w:bottom w:val="single" w:sz="4" w:space="0" w:color="auto"/>
              <w:right w:val="single" w:sz="4" w:space="0" w:color="auto"/>
            </w:tcBorders>
          </w:tcPr>
          <w:p w14:paraId="6DC64495" w14:textId="758227A7"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78DB6F98" w14:textId="77777777" w:rsidR="009D2281" w:rsidRPr="005D2680" w:rsidRDefault="009D2281" w:rsidP="009D2281">
            <w:pPr>
              <w:rPr>
                <w:rFonts w:asciiTheme="minorHAnsi" w:hAnsiTheme="minorHAnsi" w:cs="Calibri"/>
              </w:rPr>
            </w:pPr>
          </w:p>
        </w:tc>
      </w:tr>
      <w:tr w:rsidR="009D2281" w:rsidRPr="005D2680" w14:paraId="028AB594" w14:textId="15551242"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56F6DB4D" w14:textId="77777777" w:rsidR="009D2281" w:rsidRPr="005D2680" w:rsidRDefault="009D2281" w:rsidP="009D2281">
            <w:pPr>
              <w:rPr>
                <w:rFonts w:asciiTheme="minorHAnsi" w:hAnsiTheme="minorHAnsi" w:cs="Calibri"/>
              </w:rPr>
            </w:pPr>
            <w:r w:rsidRPr="005D2680">
              <w:rPr>
                <w:rFonts w:asciiTheme="minorHAnsi" w:hAnsiTheme="minorHAnsi" w:cs="Calibri"/>
              </w:rPr>
              <w:t>17.9</w:t>
            </w:r>
          </w:p>
        </w:tc>
        <w:tc>
          <w:tcPr>
            <w:tcW w:w="4461" w:type="dxa"/>
            <w:tcBorders>
              <w:top w:val="single" w:sz="4" w:space="0" w:color="auto"/>
              <w:left w:val="single" w:sz="4" w:space="0" w:color="auto"/>
              <w:bottom w:val="single" w:sz="4" w:space="0" w:color="auto"/>
              <w:right w:val="single" w:sz="4" w:space="0" w:color="auto"/>
            </w:tcBorders>
          </w:tcPr>
          <w:p w14:paraId="57480F95" w14:textId="77777777" w:rsidR="009D2281" w:rsidRPr="005D2680" w:rsidRDefault="009D2281" w:rsidP="009D2281">
            <w:pPr>
              <w:rPr>
                <w:rFonts w:asciiTheme="minorHAnsi" w:hAnsiTheme="minorHAnsi" w:cs="Calibri"/>
              </w:rPr>
            </w:pPr>
            <w:r w:rsidRPr="005D2680">
              <w:rPr>
                <w:rFonts w:asciiTheme="minorHAnsi" w:hAnsiTheme="minorHAnsi" w:cs="Calibri"/>
              </w:rPr>
              <w:t>Podać nazwę serwisu oraz załączyć dokumenty potwierdzające autoryzację przez wytwórcę</w:t>
            </w:r>
          </w:p>
        </w:tc>
        <w:tc>
          <w:tcPr>
            <w:tcW w:w="1560" w:type="dxa"/>
            <w:tcBorders>
              <w:top w:val="single" w:sz="4" w:space="0" w:color="auto"/>
              <w:left w:val="single" w:sz="4" w:space="0" w:color="auto"/>
              <w:bottom w:val="single" w:sz="4" w:space="0" w:color="auto"/>
              <w:right w:val="single" w:sz="4" w:space="0" w:color="auto"/>
            </w:tcBorders>
          </w:tcPr>
          <w:p w14:paraId="00552D14" w14:textId="1D382728"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7BAA2126" w14:textId="77777777" w:rsidR="009D2281" w:rsidRPr="005D2680" w:rsidRDefault="009D2281" w:rsidP="009D2281">
            <w:pPr>
              <w:rPr>
                <w:rFonts w:asciiTheme="minorHAnsi" w:hAnsiTheme="minorHAnsi" w:cs="Calibri"/>
              </w:rPr>
            </w:pPr>
          </w:p>
        </w:tc>
      </w:tr>
      <w:tr w:rsidR="009D2281" w:rsidRPr="005D2680" w14:paraId="08065F36" w14:textId="48C6B154" w:rsidTr="0008020D">
        <w:trPr>
          <w:trHeight w:val="554"/>
          <w:jc w:val="center"/>
        </w:trPr>
        <w:tc>
          <w:tcPr>
            <w:tcW w:w="637" w:type="dxa"/>
            <w:tcBorders>
              <w:top w:val="single" w:sz="4" w:space="0" w:color="auto"/>
              <w:left w:val="single" w:sz="4" w:space="0" w:color="auto"/>
              <w:bottom w:val="single" w:sz="4" w:space="0" w:color="auto"/>
              <w:right w:val="single" w:sz="4" w:space="0" w:color="auto"/>
            </w:tcBorders>
            <w:vAlign w:val="center"/>
          </w:tcPr>
          <w:p w14:paraId="1E649834" w14:textId="77777777" w:rsidR="009D2281" w:rsidRPr="005D2680" w:rsidRDefault="009D2281" w:rsidP="009D2281">
            <w:pPr>
              <w:rPr>
                <w:rFonts w:asciiTheme="minorHAnsi" w:hAnsiTheme="minorHAnsi" w:cs="Calibri"/>
              </w:rPr>
            </w:pPr>
            <w:r w:rsidRPr="005D2680">
              <w:rPr>
                <w:rFonts w:asciiTheme="minorHAnsi" w:hAnsiTheme="minorHAnsi" w:cs="Calibri"/>
              </w:rPr>
              <w:t>17.10</w:t>
            </w:r>
          </w:p>
        </w:tc>
        <w:tc>
          <w:tcPr>
            <w:tcW w:w="4461" w:type="dxa"/>
            <w:tcBorders>
              <w:top w:val="single" w:sz="4" w:space="0" w:color="auto"/>
              <w:left w:val="single" w:sz="4" w:space="0" w:color="auto"/>
              <w:bottom w:val="single" w:sz="4" w:space="0" w:color="auto"/>
              <w:right w:val="single" w:sz="4" w:space="0" w:color="auto"/>
            </w:tcBorders>
          </w:tcPr>
          <w:p w14:paraId="142FC788" w14:textId="77777777" w:rsidR="009D2281" w:rsidRPr="005D2680" w:rsidRDefault="009D2281" w:rsidP="009D2281">
            <w:pPr>
              <w:rPr>
                <w:rFonts w:asciiTheme="minorHAnsi" w:hAnsiTheme="minorHAnsi" w:cs="Calibri"/>
              </w:rPr>
            </w:pPr>
            <w:r w:rsidRPr="005D2680">
              <w:rPr>
                <w:rFonts w:asciiTheme="minorHAnsi" w:hAnsiTheme="minorHAnsi" w:cs="Calibri"/>
              </w:rPr>
              <w:t>Deklaracja zgodności wytwórcy potwierdzająca typ i model punktu poboru oraz zgodność z normą zharmonizowaną PN-EN ISO 9170-1:2009</w:t>
            </w:r>
          </w:p>
        </w:tc>
        <w:tc>
          <w:tcPr>
            <w:tcW w:w="1560" w:type="dxa"/>
            <w:tcBorders>
              <w:top w:val="single" w:sz="4" w:space="0" w:color="auto"/>
              <w:left w:val="single" w:sz="4" w:space="0" w:color="auto"/>
              <w:bottom w:val="single" w:sz="4" w:space="0" w:color="auto"/>
              <w:right w:val="single" w:sz="4" w:space="0" w:color="auto"/>
            </w:tcBorders>
          </w:tcPr>
          <w:p w14:paraId="7C036DF6" w14:textId="0E42FC2E" w:rsidR="009D2281" w:rsidRPr="005D2680" w:rsidRDefault="009D2281" w:rsidP="0008020D">
            <w:pPr>
              <w:jc w:val="center"/>
              <w:rPr>
                <w:rFonts w:asciiTheme="minorHAnsi" w:hAnsiTheme="minorHAnsi" w:cs="Calibri"/>
              </w:rPr>
            </w:pPr>
            <w:r w:rsidRPr="005D2680">
              <w:rPr>
                <w:rFonts w:asciiTheme="minorHAnsi" w:hAnsiTheme="minorHAnsi" w:cs="Tahoma"/>
                <w:bCs/>
              </w:rPr>
              <w:t>TAK</w:t>
            </w:r>
          </w:p>
        </w:tc>
        <w:tc>
          <w:tcPr>
            <w:tcW w:w="3260" w:type="dxa"/>
            <w:tcBorders>
              <w:top w:val="single" w:sz="4" w:space="0" w:color="auto"/>
              <w:left w:val="single" w:sz="4" w:space="0" w:color="auto"/>
              <w:bottom w:val="single" w:sz="4" w:space="0" w:color="auto"/>
              <w:right w:val="single" w:sz="4" w:space="0" w:color="auto"/>
            </w:tcBorders>
          </w:tcPr>
          <w:p w14:paraId="098DCD8B" w14:textId="77777777" w:rsidR="009D2281" w:rsidRPr="005D2680" w:rsidRDefault="009D2281" w:rsidP="009D2281">
            <w:pPr>
              <w:rPr>
                <w:rFonts w:asciiTheme="minorHAnsi" w:hAnsiTheme="minorHAnsi" w:cs="Calibri"/>
              </w:rPr>
            </w:pPr>
          </w:p>
        </w:tc>
      </w:tr>
    </w:tbl>
    <w:p w14:paraId="777F53EF" w14:textId="77777777" w:rsidR="00C46733" w:rsidRPr="005D2680" w:rsidRDefault="00C46733" w:rsidP="00DF3661">
      <w:pPr>
        <w:rPr>
          <w:rFonts w:asciiTheme="minorHAnsi" w:hAnsiTheme="minorHAnsi" w:cs="Calibri"/>
          <w:b/>
          <w:bCs/>
          <w:u w:val="single"/>
          <w:lang w:val="cs-CZ"/>
        </w:rPr>
      </w:pPr>
    </w:p>
    <w:p w14:paraId="6AC3F64D" w14:textId="77777777" w:rsidR="00C46733" w:rsidRPr="005D2680" w:rsidRDefault="00C46733" w:rsidP="00DF3661">
      <w:pPr>
        <w:rPr>
          <w:rFonts w:asciiTheme="minorHAnsi" w:hAnsiTheme="minorHAnsi" w:cs="Calibri"/>
        </w:rPr>
      </w:pPr>
    </w:p>
    <w:p w14:paraId="7ACCD930" w14:textId="77777777" w:rsidR="00C46733" w:rsidRPr="005D2680" w:rsidRDefault="00C46733" w:rsidP="00DF3661">
      <w:pPr>
        <w:rPr>
          <w:rFonts w:asciiTheme="minorHAnsi" w:hAnsiTheme="minorHAnsi"/>
        </w:rPr>
      </w:pPr>
      <w:r w:rsidRPr="005D2680">
        <w:rPr>
          <w:rFonts w:asciiTheme="minorHAnsi" w:hAnsiTheme="minorHAnsi"/>
        </w:rPr>
        <w:br w:type="page"/>
      </w:r>
    </w:p>
    <w:p w14:paraId="1FB4F1E3"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Wielofunkcyjne łóżko elektryczne</w:t>
      </w:r>
    </w:p>
    <w:p w14:paraId="7BB05738"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70F03AB"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60C8891"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39E00D86" w14:textId="77777777" w:rsidR="00C46733" w:rsidRPr="005D2680" w:rsidRDefault="00C46733" w:rsidP="00DF3661">
      <w:pPr>
        <w:ind w:left="360"/>
        <w:rPr>
          <w:rFonts w:asciiTheme="minorHAnsi" w:hAnsiTheme="minorHAnsi" w:cs="Calibri"/>
        </w:rPr>
      </w:pPr>
    </w:p>
    <w:tbl>
      <w:tblPr>
        <w:tblW w:w="9698" w:type="dxa"/>
        <w:jc w:val="center"/>
        <w:tblLayout w:type="fixed"/>
        <w:tblLook w:val="0000" w:firstRow="0" w:lastRow="0" w:firstColumn="0" w:lastColumn="0" w:noHBand="0" w:noVBand="0"/>
      </w:tblPr>
      <w:tblGrid>
        <w:gridCol w:w="601"/>
        <w:gridCol w:w="4695"/>
        <w:gridCol w:w="1500"/>
        <w:gridCol w:w="2902"/>
      </w:tblGrid>
      <w:tr w:rsidR="00C46733" w:rsidRPr="005D2680" w14:paraId="478EFEF8" w14:textId="77777777" w:rsidTr="00742251">
        <w:trPr>
          <w:trHeight w:val="687"/>
          <w:jc w:val="center"/>
        </w:trPr>
        <w:tc>
          <w:tcPr>
            <w:tcW w:w="601" w:type="dxa"/>
            <w:tcBorders>
              <w:top w:val="single" w:sz="4" w:space="0" w:color="000000"/>
              <w:left w:val="single" w:sz="4" w:space="0" w:color="000000"/>
              <w:bottom w:val="single" w:sz="4" w:space="0" w:color="000000"/>
            </w:tcBorders>
            <w:vAlign w:val="center"/>
          </w:tcPr>
          <w:p w14:paraId="6373A844" w14:textId="77777777" w:rsidR="00C46733" w:rsidRPr="005D2680" w:rsidRDefault="00C46733" w:rsidP="00DF3661">
            <w:pPr>
              <w:snapToGrid w:val="0"/>
              <w:rPr>
                <w:rFonts w:asciiTheme="minorHAnsi" w:hAnsiTheme="minorHAnsi" w:cs="Calibri"/>
                <w:b/>
              </w:rPr>
            </w:pPr>
            <w:r w:rsidRPr="005D2680">
              <w:rPr>
                <w:rFonts w:asciiTheme="minorHAnsi" w:hAnsiTheme="minorHAnsi" w:cs="Calibri"/>
                <w:b/>
              </w:rPr>
              <w:t>Lp.</w:t>
            </w:r>
          </w:p>
        </w:tc>
        <w:tc>
          <w:tcPr>
            <w:tcW w:w="4695" w:type="dxa"/>
            <w:tcBorders>
              <w:top w:val="single" w:sz="4" w:space="0" w:color="000000"/>
              <w:left w:val="single" w:sz="4" w:space="0" w:color="000000"/>
              <w:bottom w:val="single" w:sz="4" w:space="0" w:color="000000"/>
            </w:tcBorders>
            <w:vAlign w:val="center"/>
          </w:tcPr>
          <w:p w14:paraId="670B29B1" w14:textId="77777777" w:rsidR="00C46733" w:rsidRPr="005D2680" w:rsidRDefault="00C46733" w:rsidP="00DF3661">
            <w:pPr>
              <w:snapToGrid w:val="0"/>
              <w:rPr>
                <w:rFonts w:asciiTheme="minorHAnsi" w:hAnsiTheme="minorHAnsi" w:cs="Calibri"/>
                <w:b/>
              </w:rPr>
            </w:pPr>
            <w:r w:rsidRPr="005D2680">
              <w:rPr>
                <w:rFonts w:asciiTheme="minorHAnsi" w:hAnsiTheme="minorHAnsi" w:cs="Calibri"/>
                <w:b/>
              </w:rPr>
              <w:t>Opis parametrów wymaganych</w:t>
            </w:r>
          </w:p>
        </w:tc>
        <w:tc>
          <w:tcPr>
            <w:tcW w:w="1500" w:type="dxa"/>
            <w:tcBorders>
              <w:top w:val="single" w:sz="4" w:space="0" w:color="000000"/>
              <w:left w:val="single" w:sz="4" w:space="0" w:color="000000"/>
              <w:bottom w:val="single" w:sz="4" w:space="0" w:color="000000"/>
            </w:tcBorders>
            <w:vAlign w:val="center"/>
          </w:tcPr>
          <w:p w14:paraId="324B6835" w14:textId="77777777" w:rsidR="00C46733" w:rsidRPr="005D2680" w:rsidRDefault="00C46733" w:rsidP="00DF3661">
            <w:pPr>
              <w:snapToGrid w:val="0"/>
              <w:jc w:val="center"/>
              <w:rPr>
                <w:rFonts w:asciiTheme="minorHAnsi" w:hAnsiTheme="minorHAnsi" w:cs="Calibri"/>
                <w:b/>
              </w:rPr>
            </w:pPr>
            <w:r w:rsidRPr="005D2680">
              <w:rPr>
                <w:rFonts w:asciiTheme="minorHAnsi" w:hAnsiTheme="minorHAnsi" w:cs="Calibri"/>
                <w:b/>
              </w:rPr>
              <w:t>Parametr wymagany</w:t>
            </w:r>
          </w:p>
        </w:tc>
        <w:tc>
          <w:tcPr>
            <w:tcW w:w="2902" w:type="dxa"/>
            <w:tcBorders>
              <w:top w:val="single" w:sz="4" w:space="0" w:color="000000"/>
              <w:left w:val="single" w:sz="4" w:space="0" w:color="000000"/>
              <w:bottom w:val="single" w:sz="4" w:space="0" w:color="000000"/>
              <w:right w:val="single" w:sz="4" w:space="0" w:color="000000"/>
            </w:tcBorders>
            <w:vAlign w:val="center"/>
          </w:tcPr>
          <w:p w14:paraId="11E98B3B" w14:textId="77777777" w:rsidR="00C46733" w:rsidRPr="005D2680" w:rsidRDefault="00C46733" w:rsidP="00DF3661">
            <w:pPr>
              <w:snapToGrid w:val="0"/>
              <w:jc w:val="center"/>
              <w:rPr>
                <w:rFonts w:asciiTheme="minorHAnsi" w:hAnsiTheme="minorHAnsi" w:cs="Calibri"/>
                <w:b/>
              </w:rPr>
            </w:pPr>
            <w:r w:rsidRPr="005D2680">
              <w:rPr>
                <w:rFonts w:asciiTheme="minorHAnsi" w:hAnsiTheme="minorHAnsi" w:cs="Calibri"/>
                <w:b/>
              </w:rPr>
              <w:t>Parametr oferowany</w:t>
            </w:r>
          </w:p>
        </w:tc>
      </w:tr>
      <w:tr w:rsidR="00C46733" w:rsidRPr="005D2680" w14:paraId="2D22F5C8" w14:textId="77777777" w:rsidTr="00742251">
        <w:trPr>
          <w:trHeight w:val="298"/>
          <w:jc w:val="center"/>
        </w:trPr>
        <w:tc>
          <w:tcPr>
            <w:tcW w:w="9698" w:type="dxa"/>
            <w:gridSpan w:val="4"/>
            <w:tcBorders>
              <w:top w:val="single" w:sz="4" w:space="0" w:color="000000"/>
              <w:left w:val="single" w:sz="4" w:space="0" w:color="000000"/>
              <w:bottom w:val="single" w:sz="4" w:space="0" w:color="000000"/>
              <w:right w:val="single" w:sz="4" w:space="0" w:color="000000"/>
            </w:tcBorders>
            <w:vAlign w:val="center"/>
          </w:tcPr>
          <w:p w14:paraId="53D85432"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WYMAGANIA OGÓLNE</w:t>
            </w:r>
          </w:p>
        </w:tc>
      </w:tr>
      <w:tr w:rsidR="00C46733" w:rsidRPr="005D2680" w14:paraId="534A45BF"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313BB78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w:t>
            </w:r>
          </w:p>
        </w:tc>
        <w:tc>
          <w:tcPr>
            <w:tcW w:w="4695" w:type="dxa"/>
            <w:tcBorders>
              <w:top w:val="single" w:sz="4" w:space="0" w:color="000000"/>
              <w:left w:val="single" w:sz="4" w:space="0" w:color="000000"/>
              <w:bottom w:val="single" w:sz="4" w:space="0" w:color="000000"/>
            </w:tcBorders>
            <w:vAlign w:val="center"/>
          </w:tcPr>
          <w:p w14:paraId="5AFD510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Metalowa konstrukcja łóżka lakierowana proszkowo. Podstawa łóżka pozbawiona kabli oraz układów sterujących funkcjami łóżka, łatwa w utrzymaniu czystości.</w:t>
            </w:r>
          </w:p>
        </w:tc>
        <w:tc>
          <w:tcPr>
            <w:tcW w:w="1500" w:type="dxa"/>
            <w:tcBorders>
              <w:top w:val="single" w:sz="4" w:space="0" w:color="000000"/>
              <w:left w:val="single" w:sz="4" w:space="0" w:color="000000"/>
              <w:bottom w:val="single" w:sz="4" w:space="0" w:color="000000"/>
            </w:tcBorders>
            <w:vAlign w:val="center"/>
          </w:tcPr>
          <w:p w14:paraId="431B155F"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010FB974" w14:textId="77777777" w:rsidR="00C46733" w:rsidRPr="005D2680" w:rsidRDefault="00C46733" w:rsidP="00DF3661">
            <w:pPr>
              <w:snapToGrid w:val="0"/>
              <w:rPr>
                <w:rFonts w:asciiTheme="minorHAnsi" w:hAnsiTheme="minorHAnsi" w:cs="Calibri"/>
              </w:rPr>
            </w:pPr>
          </w:p>
        </w:tc>
      </w:tr>
      <w:tr w:rsidR="00C46733" w:rsidRPr="005D2680" w14:paraId="6F32231F"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362897A"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w:t>
            </w:r>
          </w:p>
        </w:tc>
        <w:tc>
          <w:tcPr>
            <w:tcW w:w="4695" w:type="dxa"/>
            <w:tcBorders>
              <w:top w:val="single" w:sz="4" w:space="0" w:color="000000"/>
              <w:left w:val="single" w:sz="4" w:space="0" w:color="000000"/>
              <w:bottom w:val="single" w:sz="4" w:space="0" w:color="000000"/>
            </w:tcBorders>
            <w:vAlign w:val="center"/>
          </w:tcPr>
          <w:p w14:paraId="5640F180" w14:textId="77777777" w:rsidR="00C46733" w:rsidRPr="005D2680" w:rsidRDefault="00C46733" w:rsidP="00DF3661">
            <w:pPr>
              <w:rPr>
                <w:rFonts w:asciiTheme="minorHAnsi" w:hAnsiTheme="minorHAnsi" w:cs="Calibri"/>
              </w:rPr>
            </w:pPr>
            <w:r w:rsidRPr="005D2680">
              <w:rPr>
                <w:rFonts w:asciiTheme="minorHAnsi" w:hAnsiTheme="minorHAnsi" w:cs="Calibri"/>
              </w:rPr>
              <w:t xml:space="preserve">Podstawa łóżka pantograf podpierająca leże w minimum 6 punktach, gwarantująca stabilność leża </w:t>
            </w:r>
          </w:p>
        </w:tc>
        <w:tc>
          <w:tcPr>
            <w:tcW w:w="1500" w:type="dxa"/>
            <w:tcBorders>
              <w:top w:val="single" w:sz="4" w:space="0" w:color="000000"/>
              <w:left w:val="single" w:sz="4" w:space="0" w:color="000000"/>
              <w:bottom w:val="single" w:sz="4" w:space="0" w:color="000000"/>
            </w:tcBorders>
            <w:vAlign w:val="center"/>
          </w:tcPr>
          <w:p w14:paraId="147D8FB9"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p w14:paraId="2FFF65FA" w14:textId="77777777" w:rsidR="00C46733" w:rsidRPr="005D2680" w:rsidRDefault="00C46733" w:rsidP="00DF3661">
            <w:pPr>
              <w:snapToGrid w:val="0"/>
              <w:jc w:val="center"/>
              <w:rPr>
                <w:rFonts w:asciiTheme="minorHAnsi" w:hAnsiTheme="minorHAnsi" w:cs="Calibri"/>
              </w:rPr>
            </w:pPr>
          </w:p>
          <w:p w14:paraId="73F80361" w14:textId="7BC52546" w:rsidR="00C46733" w:rsidRPr="005D2680" w:rsidRDefault="00C46733" w:rsidP="00DF366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0CA69F18" w14:textId="77777777" w:rsidR="00C46733" w:rsidRPr="005D2680" w:rsidRDefault="00C46733" w:rsidP="00DF3661">
            <w:pPr>
              <w:rPr>
                <w:rFonts w:asciiTheme="minorHAnsi" w:hAnsiTheme="minorHAnsi" w:cs="Calibri"/>
              </w:rPr>
            </w:pPr>
          </w:p>
        </w:tc>
      </w:tr>
      <w:tr w:rsidR="00C46733" w:rsidRPr="005D2680" w14:paraId="40638D2B"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717A606F"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4.</w:t>
            </w:r>
          </w:p>
        </w:tc>
        <w:tc>
          <w:tcPr>
            <w:tcW w:w="4695" w:type="dxa"/>
            <w:tcBorders>
              <w:top w:val="single" w:sz="4" w:space="0" w:color="000000"/>
              <w:left w:val="single" w:sz="4" w:space="0" w:color="000000"/>
              <w:bottom w:val="single" w:sz="4" w:space="0" w:color="000000"/>
            </w:tcBorders>
            <w:vAlign w:val="center"/>
          </w:tcPr>
          <w:p w14:paraId="7ED26C0B"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Wolna przestrzeń pomiędzy podłożem, a całym podwoziem wynosząca nie mniej niż 140 mm umożliwiająca łatwy przejazd przez progi oraz wjazd do dźwigów osobowych.</w:t>
            </w:r>
          </w:p>
        </w:tc>
        <w:tc>
          <w:tcPr>
            <w:tcW w:w="1500" w:type="dxa"/>
            <w:tcBorders>
              <w:top w:val="single" w:sz="4" w:space="0" w:color="000000"/>
              <w:left w:val="single" w:sz="4" w:space="0" w:color="000000"/>
              <w:bottom w:val="single" w:sz="4" w:space="0" w:color="000000"/>
            </w:tcBorders>
            <w:vAlign w:val="center"/>
          </w:tcPr>
          <w:p w14:paraId="6987ED96"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1EB27C9E" w14:textId="77777777" w:rsidR="00C46733" w:rsidRPr="005D2680" w:rsidRDefault="00C46733" w:rsidP="00DF3661">
            <w:pPr>
              <w:snapToGrid w:val="0"/>
              <w:jc w:val="center"/>
              <w:rPr>
                <w:rFonts w:asciiTheme="minorHAnsi" w:hAnsiTheme="minorHAnsi" w:cs="Calibri"/>
              </w:rPr>
            </w:pPr>
          </w:p>
        </w:tc>
      </w:tr>
      <w:tr w:rsidR="00C46733" w:rsidRPr="005D2680" w14:paraId="00155DA5"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462B874F"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5.</w:t>
            </w:r>
          </w:p>
        </w:tc>
        <w:tc>
          <w:tcPr>
            <w:tcW w:w="4695" w:type="dxa"/>
            <w:tcBorders>
              <w:top w:val="single" w:sz="4" w:space="0" w:color="000000"/>
              <w:left w:val="single" w:sz="4" w:space="0" w:color="000000"/>
              <w:bottom w:val="single" w:sz="4" w:space="0" w:color="000000"/>
            </w:tcBorders>
            <w:vAlign w:val="center"/>
          </w:tcPr>
          <w:p w14:paraId="0EF2AFA1"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Wymiary zewnętrzne łóżka:</w:t>
            </w:r>
          </w:p>
          <w:p w14:paraId="0F48635F" w14:textId="77777777" w:rsidR="00C46733" w:rsidRPr="005D2680" w:rsidRDefault="00C46733" w:rsidP="00DF3661">
            <w:pPr>
              <w:numPr>
                <w:ilvl w:val="0"/>
                <w:numId w:val="12"/>
              </w:numPr>
              <w:suppressAutoHyphens/>
              <w:rPr>
                <w:rFonts w:asciiTheme="minorHAnsi" w:hAnsiTheme="minorHAnsi" w:cs="Calibri"/>
              </w:rPr>
            </w:pPr>
            <w:r w:rsidRPr="005D2680">
              <w:rPr>
                <w:rFonts w:asciiTheme="minorHAnsi" w:hAnsiTheme="minorHAnsi" w:cs="Calibri"/>
              </w:rPr>
              <w:t xml:space="preserve">Długość całkowita: 2120 mm, (± 50 mm) </w:t>
            </w:r>
          </w:p>
          <w:p w14:paraId="6718E99C" w14:textId="77777777" w:rsidR="00C46733" w:rsidRPr="005D2680" w:rsidRDefault="00C46733" w:rsidP="00DF3661">
            <w:pPr>
              <w:numPr>
                <w:ilvl w:val="0"/>
                <w:numId w:val="12"/>
              </w:numPr>
              <w:suppressAutoHyphens/>
              <w:rPr>
                <w:rFonts w:asciiTheme="minorHAnsi" w:hAnsiTheme="minorHAnsi" w:cs="Calibri"/>
              </w:rPr>
            </w:pPr>
            <w:r w:rsidRPr="005D2680">
              <w:rPr>
                <w:rFonts w:asciiTheme="minorHAnsi" w:hAnsiTheme="minorHAnsi" w:cs="Calibri"/>
              </w:rPr>
              <w:t>Szerokość całkowita wraz z zamontowanymi barierkami wynosi max 990 mm (wymiar leża 870x2000)</w:t>
            </w:r>
          </w:p>
        </w:tc>
        <w:tc>
          <w:tcPr>
            <w:tcW w:w="1500" w:type="dxa"/>
            <w:tcBorders>
              <w:top w:val="single" w:sz="4" w:space="0" w:color="000000"/>
              <w:left w:val="single" w:sz="4" w:space="0" w:color="000000"/>
              <w:bottom w:val="single" w:sz="4" w:space="0" w:color="000000"/>
            </w:tcBorders>
            <w:vAlign w:val="center"/>
          </w:tcPr>
          <w:p w14:paraId="41C6E50E"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064E2CB2" w14:textId="77777777" w:rsidR="00C46733" w:rsidRPr="005D2680" w:rsidRDefault="00C46733" w:rsidP="00DF3661">
            <w:pPr>
              <w:snapToGrid w:val="0"/>
              <w:jc w:val="center"/>
              <w:rPr>
                <w:rFonts w:asciiTheme="minorHAnsi" w:hAnsiTheme="minorHAnsi" w:cs="Calibri"/>
              </w:rPr>
            </w:pPr>
          </w:p>
        </w:tc>
      </w:tr>
      <w:tr w:rsidR="00C46733" w:rsidRPr="005D2680" w14:paraId="7351348F" w14:textId="77777777" w:rsidTr="00742251">
        <w:trPr>
          <w:trHeight w:val="454"/>
          <w:jc w:val="center"/>
        </w:trPr>
        <w:tc>
          <w:tcPr>
            <w:tcW w:w="601" w:type="dxa"/>
            <w:tcBorders>
              <w:left w:val="single" w:sz="4" w:space="0" w:color="000000"/>
              <w:bottom w:val="single" w:sz="4" w:space="0" w:color="000000"/>
            </w:tcBorders>
            <w:vAlign w:val="center"/>
          </w:tcPr>
          <w:p w14:paraId="4EB6202A"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6.</w:t>
            </w:r>
          </w:p>
        </w:tc>
        <w:tc>
          <w:tcPr>
            <w:tcW w:w="4695" w:type="dxa"/>
            <w:tcBorders>
              <w:left w:val="single" w:sz="4" w:space="0" w:color="000000"/>
              <w:bottom w:val="single" w:sz="4" w:space="0" w:color="000000"/>
            </w:tcBorders>
            <w:vAlign w:val="center"/>
          </w:tcPr>
          <w:p w14:paraId="3BFCBEF4"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Leże łóżka czterosegmentowe z czego min. 3 segmenty ruchome </w:t>
            </w:r>
          </w:p>
        </w:tc>
        <w:tc>
          <w:tcPr>
            <w:tcW w:w="1500" w:type="dxa"/>
            <w:tcBorders>
              <w:left w:val="single" w:sz="4" w:space="0" w:color="000000"/>
              <w:bottom w:val="single" w:sz="4" w:space="0" w:color="000000"/>
            </w:tcBorders>
            <w:vAlign w:val="center"/>
          </w:tcPr>
          <w:p w14:paraId="6A3679FE"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left w:val="single" w:sz="4" w:space="0" w:color="000000"/>
              <w:bottom w:val="single" w:sz="4" w:space="0" w:color="000000"/>
              <w:right w:val="single" w:sz="4" w:space="0" w:color="000000"/>
            </w:tcBorders>
            <w:vAlign w:val="center"/>
          </w:tcPr>
          <w:p w14:paraId="46F2FFEE" w14:textId="77777777" w:rsidR="00C46733" w:rsidRPr="005D2680" w:rsidRDefault="00C46733" w:rsidP="00DF3661">
            <w:pPr>
              <w:rPr>
                <w:rFonts w:asciiTheme="minorHAnsi" w:hAnsiTheme="minorHAnsi" w:cs="Calibri"/>
              </w:rPr>
            </w:pPr>
          </w:p>
        </w:tc>
      </w:tr>
      <w:tr w:rsidR="00C46733" w:rsidRPr="005D2680" w14:paraId="0DB075F0"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0D5A4FC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7.</w:t>
            </w:r>
          </w:p>
        </w:tc>
        <w:tc>
          <w:tcPr>
            <w:tcW w:w="4695" w:type="dxa"/>
            <w:tcBorders>
              <w:top w:val="single" w:sz="4" w:space="0" w:color="000000"/>
              <w:left w:val="single" w:sz="4" w:space="0" w:color="000000"/>
              <w:bottom w:val="single" w:sz="4" w:space="0" w:color="000000"/>
            </w:tcBorders>
            <w:vAlign w:val="center"/>
          </w:tcPr>
          <w:p w14:paraId="5CB2780D"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Zasilanie elektryczne  220/230 V</w:t>
            </w:r>
          </w:p>
        </w:tc>
        <w:tc>
          <w:tcPr>
            <w:tcW w:w="1500" w:type="dxa"/>
            <w:tcBorders>
              <w:top w:val="single" w:sz="4" w:space="0" w:color="000000"/>
              <w:left w:val="single" w:sz="4" w:space="0" w:color="000000"/>
              <w:bottom w:val="single" w:sz="4" w:space="0" w:color="000000"/>
            </w:tcBorders>
            <w:vAlign w:val="center"/>
          </w:tcPr>
          <w:p w14:paraId="45B47BDD"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3800B1C4" w14:textId="77777777" w:rsidR="00C46733" w:rsidRPr="005D2680" w:rsidRDefault="00C46733" w:rsidP="00DF3661">
            <w:pPr>
              <w:rPr>
                <w:rFonts w:asciiTheme="minorHAnsi" w:hAnsiTheme="minorHAnsi" w:cs="Calibri"/>
              </w:rPr>
            </w:pPr>
          </w:p>
        </w:tc>
      </w:tr>
      <w:tr w:rsidR="00C46733" w:rsidRPr="005D2680" w14:paraId="44CFF04E"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45A92179"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8.</w:t>
            </w:r>
          </w:p>
        </w:tc>
        <w:tc>
          <w:tcPr>
            <w:tcW w:w="4695" w:type="dxa"/>
            <w:tcBorders>
              <w:top w:val="single" w:sz="4" w:space="0" w:color="000000"/>
              <w:left w:val="single" w:sz="4" w:space="0" w:color="000000"/>
              <w:bottom w:val="single" w:sz="4" w:space="0" w:color="000000"/>
            </w:tcBorders>
            <w:vAlign w:val="center"/>
          </w:tcPr>
          <w:p w14:paraId="0475FC06" w14:textId="5D693B29"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Rama leża wyposażona w gniazdo wyrównania potencjału. Łóżko przebadane pod kątem bezpieczeństwa elektrycznego wg normy PN EN 62353 – </w:t>
            </w:r>
            <w:r w:rsidRPr="005D2680">
              <w:rPr>
                <w:rFonts w:asciiTheme="minorHAnsi" w:hAnsiTheme="minorHAnsi" w:cs="Calibri"/>
                <w:b/>
              </w:rPr>
              <w:t xml:space="preserve">dołączyć protokół z badań </w:t>
            </w:r>
            <w:r w:rsidR="00060C2A">
              <w:rPr>
                <w:rFonts w:asciiTheme="minorHAnsi" w:hAnsiTheme="minorHAnsi" w:cs="Calibri"/>
                <w:b/>
              </w:rPr>
              <w:t>do oferty</w:t>
            </w:r>
            <w:r w:rsidRPr="005D2680">
              <w:rPr>
                <w:rFonts w:asciiTheme="minorHAnsi" w:hAnsiTheme="minorHAnsi" w:cs="Calibri"/>
                <w:b/>
              </w:rPr>
              <w:t>.</w:t>
            </w:r>
          </w:p>
        </w:tc>
        <w:tc>
          <w:tcPr>
            <w:tcW w:w="1500" w:type="dxa"/>
            <w:tcBorders>
              <w:top w:val="single" w:sz="4" w:space="0" w:color="000000"/>
              <w:left w:val="single" w:sz="4" w:space="0" w:color="000000"/>
              <w:bottom w:val="single" w:sz="4" w:space="0" w:color="000000"/>
            </w:tcBorders>
            <w:vAlign w:val="center"/>
          </w:tcPr>
          <w:p w14:paraId="3D521638" w14:textId="5807C1BA"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r w:rsidR="00060C2A">
              <w:rPr>
                <w:rFonts w:asciiTheme="minorHAnsi" w:hAnsiTheme="minorHAnsi" w:cs="Calibri"/>
              </w:rPr>
              <w:t>,</w:t>
            </w:r>
            <w:r w:rsidR="00060C2A">
              <w:rPr>
                <w:rFonts w:asciiTheme="minorHAnsi" w:hAnsiTheme="minorHAnsi"/>
              </w:rPr>
              <w:t xml:space="preserve"> dołączyć do oferty</w:t>
            </w:r>
          </w:p>
        </w:tc>
        <w:tc>
          <w:tcPr>
            <w:tcW w:w="2902" w:type="dxa"/>
            <w:tcBorders>
              <w:top w:val="single" w:sz="4" w:space="0" w:color="000000"/>
              <w:left w:val="single" w:sz="4" w:space="0" w:color="000000"/>
              <w:bottom w:val="single" w:sz="4" w:space="0" w:color="000000"/>
              <w:right w:val="single" w:sz="4" w:space="0" w:color="000000"/>
            </w:tcBorders>
            <w:vAlign w:val="center"/>
          </w:tcPr>
          <w:p w14:paraId="112B4A59" w14:textId="77777777" w:rsidR="00C46733" w:rsidRPr="005D2680" w:rsidRDefault="00C46733" w:rsidP="00DF3661">
            <w:pPr>
              <w:snapToGrid w:val="0"/>
              <w:rPr>
                <w:rFonts w:asciiTheme="minorHAnsi" w:hAnsiTheme="minorHAnsi" w:cs="Calibri"/>
              </w:rPr>
            </w:pPr>
          </w:p>
        </w:tc>
      </w:tr>
      <w:tr w:rsidR="00C46733" w:rsidRPr="005D2680" w14:paraId="57E83123"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7842AE1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9.</w:t>
            </w:r>
          </w:p>
        </w:tc>
        <w:tc>
          <w:tcPr>
            <w:tcW w:w="4695" w:type="dxa"/>
            <w:tcBorders>
              <w:top w:val="single" w:sz="4" w:space="0" w:color="000000"/>
              <w:left w:val="single" w:sz="4" w:space="0" w:color="000000"/>
              <w:bottom w:val="single" w:sz="4" w:space="0" w:color="000000"/>
            </w:tcBorders>
            <w:vAlign w:val="center"/>
          </w:tcPr>
          <w:p w14:paraId="311E56D8" w14:textId="77777777" w:rsidR="00C46733" w:rsidRPr="005D2680" w:rsidRDefault="00C46733" w:rsidP="00DF3661">
            <w:pPr>
              <w:rPr>
                <w:rFonts w:asciiTheme="minorHAnsi" w:hAnsiTheme="minorHAnsi" w:cs="Calibri"/>
              </w:rPr>
            </w:pPr>
            <w:r w:rsidRPr="005D2680">
              <w:rPr>
                <w:rFonts w:asciiTheme="minorHAnsi" w:hAnsiTheme="minorHAnsi" w:cs="Calibri"/>
              </w:rPr>
              <w:t>Elektryczne regulacje:</w:t>
            </w:r>
          </w:p>
          <w:p w14:paraId="73F65AE2" w14:textId="77777777" w:rsidR="00C46733" w:rsidRPr="005D2680" w:rsidRDefault="00C46733" w:rsidP="00DF3661">
            <w:pPr>
              <w:rPr>
                <w:rFonts w:asciiTheme="minorHAnsi" w:hAnsiTheme="minorHAnsi" w:cs="Calibri"/>
              </w:rPr>
            </w:pPr>
            <w:r w:rsidRPr="005D2680">
              <w:rPr>
                <w:rFonts w:asciiTheme="minorHAnsi" w:hAnsiTheme="minorHAnsi" w:cs="Calibri"/>
              </w:rPr>
              <w:t xml:space="preserve">- segment oparcia pleców 0-70° (± 2°) </w:t>
            </w:r>
          </w:p>
          <w:p w14:paraId="4D0975B4" w14:textId="77777777" w:rsidR="00C46733" w:rsidRPr="005D2680" w:rsidRDefault="00C46733" w:rsidP="00DF3661">
            <w:pPr>
              <w:rPr>
                <w:rFonts w:asciiTheme="minorHAnsi" w:hAnsiTheme="minorHAnsi" w:cs="Calibri"/>
              </w:rPr>
            </w:pPr>
            <w:r w:rsidRPr="005D2680">
              <w:rPr>
                <w:rFonts w:asciiTheme="minorHAnsi" w:hAnsiTheme="minorHAnsi" w:cs="Calibri"/>
              </w:rPr>
              <w:t>- segment uda 0-45° (± 2°),</w:t>
            </w:r>
          </w:p>
          <w:p w14:paraId="7EF55FEA" w14:textId="77777777" w:rsidR="00C46733" w:rsidRPr="005D2680" w:rsidRDefault="00C46733" w:rsidP="00DF3661">
            <w:pPr>
              <w:rPr>
                <w:rFonts w:asciiTheme="minorHAnsi" w:hAnsiTheme="minorHAnsi" w:cs="Calibri"/>
              </w:rPr>
            </w:pPr>
            <w:r w:rsidRPr="005D2680">
              <w:rPr>
                <w:rFonts w:asciiTheme="minorHAnsi" w:hAnsiTheme="minorHAnsi" w:cs="Calibri"/>
              </w:rPr>
              <w:t xml:space="preserve">- kąt przechyłu </w:t>
            </w:r>
            <w:proofErr w:type="spellStart"/>
            <w:r w:rsidRPr="005D2680">
              <w:rPr>
                <w:rFonts w:asciiTheme="minorHAnsi" w:hAnsiTheme="minorHAnsi" w:cs="Calibri"/>
              </w:rPr>
              <w:t>Trendelenburga</w:t>
            </w:r>
            <w:proofErr w:type="spellEnd"/>
            <w:r w:rsidRPr="005D2680">
              <w:rPr>
                <w:rFonts w:asciiTheme="minorHAnsi" w:hAnsiTheme="minorHAnsi" w:cs="Calibri"/>
              </w:rPr>
              <w:t xml:space="preserve"> 0-16° (± 2°),</w:t>
            </w:r>
          </w:p>
          <w:p w14:paraId="266D98EF" w14:textId="77777777" w:rsidR="00C46733" w:rsidRPr="005D2680" w:rsidRDefault="00C46733" w:rsidP="00DF3661">
            <w:pPr>
              <w:rPr>
                <w:rFonts w:asciiTheme="minorHAnsi" w:hAnsiTheme="minorHAnsi" w:cs="Calibri"/>
              </w:rPr>
            </w:pPr>
            <w:r w:rsidRPr="005D2680">
              <w:rPr>
                <w:rFonts w:asciiTheme="minorHAnsi" w:hAnsiTheme="minorHAnsi" w:cs="Calibri"/>
              </w:rPr>
              <w:t>- kąt przechyłu anty-</w:t>
            </w:r>
            <w:proofErr w:type="spellStart"/>
            <w:r w:rsidRPr="005D2680">
              <w:rPr>
                <w:rFonts w:asciiTheme="minorHAnsi" w:hAnsiTheme="minorHAnsi" w:cs="Calibri"/>
              </w:rPr>
              <w:t>Trendelenburga</w:t>
            </w:r>
            <w:proofErr w:type="spellEnd"/>
            <w:r w:rsidRPr="005D2680">
              <w:rPr>
                <w:rFonts w:asciiTheme="minorHAnsi" w:hAnsiTheme="minorHAnsi" w:cs="Calibri"/>
              </w:rPr>
              <w:t xml:space="preserve"> 0-16° (± 2°),</w:t>
            </w:r>
          </w:p>
          <w:p w14:paraId="5590C54A" w14:textId="77777777" w:rsidR="00C46733" w:rsidRPr="005D2680" w:rsidRDefault="00C46733" w:rsidP="00DF3661">
            <w:pPr>
              <w:rPr>
                <w:rFonts w:asciiTheme="minorHAnsi" w:hAnsiTheme="minorHAnsi" w:cs="Calibri"/>
              </w:rPr>
            </w:pPr>
            <w:r w:rsidRPr="005D2680">
              <w:rPr>
                <w:rFonts w:asciiTheme="minorHAnsi" w:hAnsiTheme="minorHAnsi" w:cs="Calibri"/>
              </w:rPr>
              <w:t>- regulacja segmentu podudzia – ręczna   mechanizmem zapadkowym.</w:t>
            </w:r>
          </w:p>
        </w:tc>
        <w:tc>
          <w:tcPr>
            <w:tcW w:w="1500" w:type="dxa"/>
            <w:tcBorders>
              <w:top w:val="single" w:sz="4" w:space="0" w:color="000000"/>
              <w:left w:val="single" w:sz="4" w:space="0" w:color="000000"/>
              <w:bottom w:val="single" w:sz="4" w:space="0" w:color="000000"/>
            </w:tcBorders>
            <w:vAlign w:val="center"/>
          </w:tcPr>
          <w:p w14:paraId="2DED9820"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p w14:paraId="7059A96F" w14:textId="77777777" w:rsidR="00C46733" w:rsidRPr="005D2680" w:rsidRDefault="00C46733" w:rsidP="009D228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3AC5F8D7" w14:textId="77777777" w:rsidR="00C46733" w:rsidRPr="005D2680" w:rsidRDefault="00C46733" w:rsidP="00DF3661">
            <w:pPr>
              <w:snapToGrid w:val="0"/>
              <w:jc w:val="center"/>
              <w:rPr>
                <w:rFonts w:asciiTheme="minorHAnsi" w:hAnsiTheme="minorHAnsi" w:cs="Calibri"/>
                <w:color w:val="FF0000"/>
              </w:rPr>
            </w:pPr>
          </w:p>
        </w:tc>
      </w:tr>
      <w:tr w:rsidR="00C46733" w:rsidRPr="005D2680" w14:paraId="0A525321"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01B1EE2D"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10.</w:t>
            </w:r>
          </w:p>
        </w:tc>
        <w:tc>
          <w:tcPr>
            <w:tcW w:w="4695" w:type="dxa"/>
            <w:tcBorders>
              <w:top w:val="single" w:sz="4" w:space="0" w:color="000000"/>
              <w:left w:val="single" w:sz="4" w:space="0" w:color="000000"/>
              <w:bottom w:val="single" w:sz="4" w:space="0" w:color="000000"/>
            </w:tcBorders>
            <w:vAlign w:val="center"/>
          </w:tcPr>
          <w:p w14:paraId="220ADB63"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Elektryczna regulacja wysokości w zakresie:</w:t>
            </w:r>
          </w:p>
          <w:p w14:paraId="158F30C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350 do min. 830mm (+/- 30mm)</w:t>
            </w:r>
          </w:p>
        </w:tc>
        <w:tc>
          <w:tcPr>
            <w:tcW w:w="1500" w:type="dxa"/>
            <w:tcBorders>
              <w:top w:val="single" w:sz="4" w:space="0" w:color="000000"/>
              <w:left w:val="single" w:sz="4" w:space="0" w:color="000000"/>
              <w:bottom w:val="single" w:sz="4" w:space="0" w:color="000000"/>
            </w:tcBorders>
            <w:vAlign w:val="center"/>
          </w:tcPr>
          <w:p w14:paraId="314FC5B2"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p w14:paraId="5C60115C" w14:textId="77777777" w:rsidR="00C46733" w:rsidRPr="005D2680" w:rsidRDefault="00C46733" w:rsidP="00DF366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6C86CC23" w14:textId="77777777" w:rsidR="00C46733" w:rsidRPr="005D2680" w:rsidRDefault="00C46733" w:rsidP="00DF3661">
            <w:pPr>
              <w:snapToGrid w:val="0"/>
              <w:jc w:val="center"/>
              <w:rPr>
                <w:rFonts w:asciiTheme="minorHAnsi" w:hAnsiTheme="minorHAnsi" w:cs="Calibri"/>
                <w:color w:val="FF0000"/>
              </w:rPr>
            </w:pPr>
          </w:p>
        </w:tc>
      </w:tr>
      <w:tr w:rsidR="00C46733" w:rsidRPr="005D2680" w14:paraId="7A2E5DA9"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134BC89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11.</w:t>
            </w:r>
          </w:p>
        </w:tc>
        <w:tc>
          <w:tcPr>
            <w:tcW w:w="4695" w:type="dxa"/>
            <w:tcBorders>
              <w:top w:val="single" w:sz="4" w:space="0" w:color="000000"/>
              <w:left w:val="single" w:sz="4" w:space="0" w:color="000000"/>
              <w:bottom w:val="single" w:sz="4" w:space="0" w:color="000000"/>
            </w:tcBorders>
            <w:vAlign w:val="center"/>
          </w:tcPr>
          <w:p w14:paraId="5D5A49A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Czas zmiany wysokości leża z pozycji minimalnej do maksymalnej max. 25 sekund.</w:t>
            </w:r>
          </w:p>
        </w:tc>
        <w:tc>
          <w:tcPr>
            <w:tcW w:w="1500" w:type="dxa"/>
            <w:tcBorders>
              <w:top w:val="single" w:sz="4" w:space="0" w:color="000000"/>
              <w:left w:val="single" w:sz="4" w:space="0" w:color="000000"/>
              <w:bottom w:val="single" w:sz="4" w:space="0" w:color="000000"/>
            </w:tcBorders>
            <w:vAlign w:val="center"/>
          </w:tcPr>
          <w:p w14:paraId="6BC76EFE"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5CF9E761" w14:textId="77777777" w:rsidR="00C46733" w:rsidRPr="005D2680" w:rsidRDefault="00C46733" w:rsidP="00DF3661">
            <w:pPr>
              <w:snapToGrid w:val="0"/>
              <w:rPr>
                <w:rFonts w:asciiTheme="minorHAnsi" w:hAnsiTheme="minorHAnsi" w:cs="Calibri"/>
              </w:rPr>
            </w:pPr>
          </w:p>
        </w:tc>
      </w:tr>
      <w:tr w:rsidR="00C46733" w:rsidRPr="005D2680" w14:paraId="7AD7EA76"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5FCC0C09"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lastRenderedPageBreak/>
              <w:t>12.</w:t>
            </w:r>
          </w:p>
        </w:tc>
        <w:tc>
          <w:tcPr>
            <w:tcW w:w="4695" w:type="dxa"/>
            <w:tcBorders>
              <w:top w:val="single" w:sz="4" w:space="0" w:color="000000"/>
              <w:left w:val="single" w:sz="4" w:space="0" w:color="000000"/>
              <w:bottom w:val="single" w:sz="4" w:space="0" w:color="000000"/>
            </w:tcBorders>
            <w:vAlign w:val="center"/>
          </w:tcPr>
          <w:p w14:paraId="31F6A7FC" w14:textId="77777777" w:rsidR="00C46733" w:rsidRPr="005D2680" w:rsidRDefault="00C46733" w:rsidP="00DF3661">
            <w:pPr>
              <w:snapToGrid w:val="0"/>
              <w:rPr>
                <w:rFonts w:asciiTheme="minorHAnsi" w:hAnsiTheme="minorHAnsi" w:cs="Calibri"/>
              </w:rPr>
            </w:pPr>
            <w:r w:rsidRPr="005D2680">
              <w:rPr>
                <w:rFonts w:asciiTheme="minorHAnsi" w:hAnsiTheme="minorHAnsi" w:cs="Calibri"/>
                <w:color w:val="000000"/>
              </w:rPr>
              <w:t xml:space="preserve">Łóżko sterowane przewodowym pilotem z możliwością blokady funkcji przez personel medyczny. Dodatkowo pilot wyposażony w sygnalizację dźwiękową aktywowaną każdorazowo przy zmianie pozycji leża podczas odłączenia od zasilania sieciowego. Optyczny wskaźnik podłączenia do sieci oraz ładowania akumulatora. W celu bezpieczeństwa pacjenta funkcja </w:t>
            </w:r>
            <w:proofErr w:type="spellStart"/>
            <w:r w:rsidRPr="005D2680">
              <w:rPr>
                <w:rFonts w:asciiTheme="minorHAnsi" w:hAnsiTheme="minorHAnsi" w:cs="Calibri"/>
                <w:color w:val="000000"/>
              </w:rPr>
              <w:t>Trendelenburga</w:t>
            </w:r>
            <w:proofErr w:type="spellEnd"/>
            <w:r w:rsidRPr="005D2680">
              <w:rPr>
                <w:rFonts w:asciiTheme="minorHAnsi" w:hAnsiTheme="minorHAnsi" w:cs="Calibri"/>
                <w:color w:val="000000"/>
              </w:rPr>
              <w:t xml:space="preserve"> nie dostępna na pilocie przewodowym.</w:t>
            </w:r>
          </w:p>
        </w:tc>
        <w:tc>
          <w:tcPr>
            <w:tcW w:w="1500" w:type="dxa"/>
            <w:tcBorders>
              <w:top w:val="single" w:sz="4" w:space="0" w:color="000000"/>
              <w:left w:val="single" w:sz="4" w:space="0" w:color="000000"/>
              <w:bottom w:val="single" w:sz="4" w:space="0" w:color="000000"/>
            </w:tcBorders>
            <w:vAlign w:val="center"/>
          </w:tcPr>
          <w:p w14:paraId="5E974BE8"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6D47E98E" w14:textId="77777777" w:rsidR="00C46733" w:rsidRPr="005D2680" w:rsidRDefault="00C46733" w:rsidP="00DF3661">
            <w:pPr>
              <w:snapToGrid w:val="0"/>
              <w:rPr>
                <w:rFonts w:asciiTheme="minorHAnsi" w:hAnsiTheme="minorHAnsi" w:cs="Calibri"/>
              </w:rPr>
            </w:pPr>
          </w:p>
        </w:tc>
      </w:tr>
      <w:tr w:rsidR="00C46733" w:rsidRPr="005D2680" w14:paraId="236279DC"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484AB71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13.</w:t>
            </w:r>
          </w:p>
        </w:tc>
        <w:tc>
          <w:tcPr>
            <w:tcW w:w="4695" w:type="dxa"/>
            <w:tcBorders>
              <w:top w:val="single" w:sz="4" w:space="0" w:color="000000"/>
              <w:left w:val="single" w:sz="4" w:space="0" w:color="000000"/>
              <w:bottom w:val="single" w:sz="4" w:space="0" w:color="000000"/>
            </w:tcBorders>
            <w:vAlign w:val="center"/>
          </w:tcPr>
          <w:p w14:paraId="755DC6F0" w14:textId="77777777" w:rsidR="00C46733" w:rsidRPr="005D2680" w:rsidRDefault="00C46733" w:rsidP="00DF3661">
            <w:pPr>
              <w:rPr>
                <w:rFonts w:asciiTheme="minorHAnsi" w:hAnsiTheme="minorHAnsi" w:cs="Calibri"/>
              </w:rPr>
            </w:pPr>
            <w:r w:rsidRPr="005D2680">
              <w:rPr>
                <w:rFonts w:asciiTheme="minorHAnsi" w:hAnsiTheme="minorHAnsi" w:cs="Calibri"/>
                <w:color w:val="000000"/>
              </w:rPr>
              <w:t>Łóżko wyposażone w panel sterujący chowany pod leżem w półce do odkładania pościeli. Panel wyposażony w podwójne zabezpieczenie przed przypadkowym uruchomieniem funkcji elektrycznych z możliwością blokady poszczególnych funkcji pilota. Panel sterujący wyposażony w funkcję regulacji segmentu oparcia pleców, uda, wysokości leża, pozycji wzdłużnych oraz uzyskiwanych za pomocą jednego przycisku funkcji anty-szokowej, egzaminacyjnej, CPR, krzesła kardiologicznego. Panel z możliwością zawieszenie na szczycie łóżka od strony nóg.</w:t>
            </w:r>
          </w:p>
        </w:tc>
        <w:tc>
          <w:tcPr>
            <w:tcW w:w="1500" w:type="dxa"/>
            <w:tcBorders>
              <w:top w:val="single" w:sz="4" w:space="0" w:color="000000"/>
              <w:left w:val="single" w:sz="4" w:space="0" w:color="000000"/>
              <w:bottom w:val="single" w:sz="4" w:space="0" w:color="000000"/>
            </w:tcBorders>
            <w:vAlign w:val="center"/>
          </w:tcPr>
          <w:p w14:paraId="29A5D522"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59EE3B36" w14:textId="77777777" w:rsidR="00C46733" w:rsidRPr="005D2680" w:rsidRDefault="00C46733" w:rsidP="00DF3661">
            <w:pPr>
              <w:snapToGrid w:val="0"/>
              <w:rPr>
                <w:rFonts w:asciiTheme="minorHAnsi" w:hAnsiTheme="minorHAnsi" w:cs="Calibri"/>
              </w:rPr>
            </w:pPr>
          </w:p>
        </w:tc>
      </w:tr>
      <w:tr w:rsidR="00C46733" w:rsidRPr="005D2680" w14:paraId="7A082EEF"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13E9AE56"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14.</w:t>
            </w:r>
          </w:p>
        </w:tc>
        <w:tc>
          <w:tcPr>
            <w:tcW w:w="4695" w:type="dxa"/>
            <w:tcBorders>
              <w:top w:val="single" w:sz="4" w:space="0" w:color="000000"/>
              <w:left w:val="single" w:sz="4" w:space="0" w:color="000000"/>
              <w:bottom w:val="single" w:sz="4" w:space="0" w:color="000000"/>
            </w:tcBorders>
            <w:vAlign w:val="center"/>
          </w:tcPr>
          <w:p w14:paraId="06D1E2AD" w14:textId="77777777" w:rsidR="00C46733" w:rsidRPr="005D2680" w:rsidRDefault="00C46733" w:rsidP="00DF3661">
            <w:pPr>
              <w:rPr>
                <w:rFonts w:asciiTheme="minorHAnsi" w:hAnsiTheme="minorHAnsi" w:cs="Calibri"/>
              </w:rPr>
            </w:pPr>
            <w:r w:rsidRPr="005D2680">
              <w:rPr>
                <w:rFonts w:asciiTheme="minorHAnsi" w:hAnsiTheme="minorHAnsi" w:cs="Calibri"/>
              </w:rPr>
              <w:t>Segment oparcia pleców z możliwością mechanicznego  szybkiego poziomowania (CPR) – dźwignia umieszczona pod leżem, oznaczona kolorem czerwonym.</w:t>
            </w:r>
          </w:p>
          <w:p w14:paraId="3CF1BAA0" w14:textId="77777777" w:rsidR="00C46733" w:rsidRPr="005D2680" w:rsidRDefault="00C46733" w:rsidP="00DF3661">
            <w:pPr>
              <w:rPr>
                <w:rFonts w:asciiTheme="minorHAnsi" w:hAnsiTheme="minorHAnsi" w:cs="Calibri"/>
              </w:rPr>
            </w:pPr>
            <w:proofErr w:type="spellStart"/>
            <w:r w:rsidRPr="005D2680">
              <w:rPr>
                <w:rFonts w:asciiTheme="minorHAnsi" w:hAnsiTheme="minorHAnsi" w:cs="Calibri"/>
              </w:rPr>
              <w:t>Autokontur</w:t>
            </w:r>
            <w:proofErr w:type="spellEnd"/>
            <w:r w:rsidRPr="005D2680">
              <w:rPr>
                <w:rFonts w:asciiTheme="minorHAnsi" w:hAnsiTheme="minorHAnsi" w:cs="Calibri"/>
              </w:rPr>
              <w:t xml:space="preserve"> segmentu oparcia pleców i uda.</w:t>
            </w:r>
          </w:p>
          <w:p w14:paraId="2091534F" w14:textId="77777777" w:rsidR="00C46733" w:rsidRPr="005D2680" w:rsidRDefault="00C46733" w:rsidP="00DF3661">
            <w:pPr>
              <w:rPr>
                <w:rFonts w:asciiTheme="minorHAnsi" w:hAnsiTheme="minorHAnsi" w:cs="Calibri"/>
              </w:rPr>
            </w:pPr>
            <w:r w:rsidRPr="005D2680">
              <w:rPr>
                <w:rFonts w:asciiTheme="minorHAnsi" w:hAnsiTheme="minorHAnsi" w:cs="Calibri"/>
              </w:rPr>
              <w:t>Autoregresja segmentu oparcia pleców zapobiegająca przed zsuwaniem pacjenta.</w:t>
            </w:r>
          </w:p>
        </w:tc>
        <w:tc>
          <w:tcPr>
            <w:tcW w:w="1500" w:type="dxa"/>
            <w:tcBorders>
              <w:top w:val="single" w:sz="4" w:space="0" w:color="000000"/>
              <w:left w:val="single" w:sz="4" w:space="0" w:color="000000"/>
              <w:bottom w:val="single" w:sz="4" w:space="0" w:color="000000"/>
            </w:tcBorders>
            <w:vAlign w:val="center"/>
          </w:tcPr>
          <w:p w14:paraId="0235C69C"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6410F808" w14:textId="77777777" w:rsidR="00C46733" w:rsidRPr="005D2680" w:rsidRDefault="00C46733" w:rsidP="00DF3661">
            <w:pPr>
              <w:snapToGrid w:val="0"/>
              <w:rPr>
                <w:rFonts w:asciiTheme="minorHAnsi" w:hAnsiTheme="minorHAnsi" w:cs="Calibri"/>
              </w:rPr>
            </w:pPr>
          </w:p>
        </w:tc>
      </w:tr>
      <w:tr w:rsidR="00C46733" w:rsidRPr="005D2680" w14:paraId="190EB1F1"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26FD8A7A"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15.</w:t>
            </w:r>
          </w:p>
        </w:tc>
        <w:tc>
          <w:tcPr>
            <w:tcW w:w="4695" w:type="dxa"/>
            <w:tcBorders>
              <w:top w:val="single" w:sz="4" w:space="0" w:color="000000"/>
              <w:left w:val="single" w:sz="4" w:space="0" w:color="000000"/>
              <w:bottom w:val="single" w:sz="4" w:space="0" w:color="000000"/>
            </w:tcBorders>
            <w:vAlign w:val="center"/>
          </w:tcPr>
          <w:p w14:paraId="67B62357" w14:textId="77777777" w:rsidR="00C46733" w:rsidRPr="005D2680" w:rsidRDefault="00C46733" w:rsidP="00DF3661">
            <w:pPr>
              <w:snapToGrid w:val="0"/>
              <w:rPr>
                <w:rFonts w:asciiTheme="minorHAnsi" w:hAnsiTheme="minorHAnsi" w:cs="Calibri"/>
                <w:color w:val="FF0000"/>
              </w:rPr>
            </w:pPr>
          </w:p>
          <w:p w14:paraId="5176A336"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Leże wypełnione płytami z polipropylenu odpornego na działanie wysokiej temperatury, środków dezynfekujących oraz działanie UV. Płyty odejmowane bez użycia narzędzi.</w:t>
            </w:r>
          </w:p>
          <w:p w14:paraId="4F6029F4" w14:textId="77777777" w:rsidR="00C46733" w:rsidRPr="005D2680" w:rsidRDefault="00C46733" w:rsidP="00DF3661">
            <w:pPr>
              <w:snapToGrid w:val="0"/>
              <w:rPr>
                <w:rFonts w:asciiTheme="minorHAnsi" w:hAnsiTheme="minorHAnsi" w:cs="Calibri"/>
              </w:rPr>
            </w:pPr>
          </w:p>
        </w:tc>
        <w:tc>
          <w:tcPr>
            <w:tcW w:w="1500" w:type="dxa"/>
            <w:tcBorders>
              <w:top w:val="single" w:sz="4" w:space="0" w:color="000000"/>
              <w:left w:val="single" w:sz="4" w:space="0" w:color="000000"/>
              <w:bottom w:val="single" w:sz="4" w:space="0" w:color="000000"/>
            </w:tcBorders>
            <w:vAlign w:val="center"/>
          </w:tcPr>
          <w:p w14:paraId="37365F97"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3BFDF78D" w14:textId="77777777" w:rsidR="00C46733" w:rsidRPr="005D2680" w:rsidRDefault="00C46733" w:rsidP="00DF3661">
            <w:pPr>
              <w:snapToGrid w:val="0"/>
              <w:rPr>
                <w:rFonts w:asciiTheme="minorHAnsi" w:hAnsiTheme="minorHAnsi" w:cs="Calibri"/>
              </w:rPr>
            </w:pPr>
          </w:p>
        </w:tc>
      </w:tr>
      <w:tr w:rsidR="00C46733" w:rsidRPr="005D2680" w14:paraId="198365AF"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3CD3C98"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17.</w:t>
            </w:r>
          </w:p>
        </w:tc>
        <w:tc>
          <w:tcPr>
            <w:tcW w:w="4695" w:type="dxa"/>
            <w:tcBorders>
              <w:top w:val="single" w:sz="4" w:space="0" w:color="000000"/>
              <w:left w:val="single" w:sz="4" w:space="0" w:color="000000"/>
              <w:bottom w:val="single" w:sz="4" w:space="0" w:color="000000"/>
            </w:tcBorders>
            <w:vAlign w:val="center"/>
          </w:tcPr>
          <w:p w14:paraId="539A8F73"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Łóżko z możliwością przedłużenia leża min. 25cm </w:t>
            </w:r>
          </w:p>
          <w:p w14:paraId="6B7E0EC2" w14:textId="77777777" w:rsidR="00C46733" w:rsidRPr="005D2680" w:rsidRDefault="00C46733" w:rsidP="00DF3661">
            <w:pPr>
              <w:snapToGrid w:val="0"/>
              <w:rPr>
                <w:rFonts w:asciiTheme="minorHAnsi" w:hAnsiTheme="minorHAnsi" w:cs="Calibri"/>
              </w:rPr>
            </w:pPr>
          </w:p>
          <w:p w14:paraId="5E091C77" w14:textId="77777777" w:rsidR="00C46733" w:rsidRPr="005D2680" w:rsidRDefault="00C46733" w:rsidP="00DF3661">
            <w:pPr>
              <w:snapToGrid w:val="0"/>
              <w:rPr>
                <w:rFonts w:asciiTheme="minorHAnsi" w:hAnsiTheme="minorHAnsi" w:cs="Calibri"/>
              </w:rPr>
            </w:pPr>
          </w:p>
        </w:tc>
        <w:tc>
          <w:tcPr>
            <w:tcW w:w="1500" w:type="dxa"/>
            <w:tcBorders>
              <w:top w:val="single" w:sz="4" w:space="0" w:color="000000"/>
              <w:left w:val="single" w:sz="4" w:space="0" w:color="000000"/>
              <w:bottom w:val="single" w:sz="4" w:space="0" w:color="000000"/>
            </w:tcBorders>
            <w:vAlign w:val="center"/>
          </w:tcPr>
          <w:p w14:paraId="1E95E1F7"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p w14:paraId="770A874F" w14:textId="5533E6D7" w:rsidR="00C46733" w:rsidRPr="005D2680" w:rsidRDefault="00C46733" w:rsidP="00DF366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69F5E5F2" w14:textId="77777777" w:rsidR="00C46733" w:rsidRPr="005D2680" w:rsidRDefault="00C46733" w:rsidP="00DF3661">
            <w:pPr>
              <w:rPr>
                <w:rFonts w:asciiTheme="minorHAnsi" w:hAnsiTheme="minorHAnsi" w:cs="Calibri"/>
              </w:rPr>
            </w:pPr>
          </w:p>
        </w:tc>
      </w:tr>
      <w:tr w:rsidR="00C46733" w:rsidRPr="005D2680" w14:paraId="0F8A3ED3"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0E0AC36"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18.</w:t>
            </w:r>
          </w:p>
        </w:tc>
        <w:tc>
          <w:tcPr>
            <w:tcW w:w="4695" w:type="dxa"/>
            <w:tcBorders>
              <w:top w:val="single" w:sz="4" w:space="0" w:color="000000"/>
              <w:left w:val="single" w:sz="4" w:space="0" w:color="000000"/>
              <w:bottom w:val="single" w:sz="4" w:space="0" w:color="000000"/>
            </w:tcBorders>
            <w:vAlign w:val="center"/>
          </w:tcPr>
          <w:p w14:paraId="263B71F4"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Szczyty łóżka wykonane z profilu stalowego, łatwo odejmowane, wypełnione wysokiej, jakości płytą HPL (o grubości min. 8 mm), odporną na działanie wysokiej temperatury, </w:t>
            </w:r>
            <w:r w:rsidRPr="005D2680">
              <w:rPr>
                <w:rFonts w:asciiTheme="minorHAnsi" w:hAnsiTheme="minorHAnsi" w:cs="Calibri"/>
              </w:rPr>
              <w:lastRenderedPageBreak/>
              <w:t xml:space="preserve">uszkodzenia mechaniczne, chemiczne oraz promieniowanie UV.  </w:t>
            </w:r>
          </w:p>
          <w:p w14:paraId="518F6B6A" w14:textId="77777777" w:rsidR="00C46733" w:rsidRPr="005D2680" w:rsidRDefault="00C46733" w:rsidP="00DF3661">
            <w:pPr>
              <w:snapToGrid w:val="0"/>
              <w:rPr>
                <w:rFonts w:asciiTheme="minorHAnsi" w:hAnsiTheme="minorHAnsi" w:cs="Calibri"/>
              </w:rPr>
            </w:pPr>
          </w:p>
          <w:p w14:paraId="0618B02E" w14:textId="77777777" w:rsidR="00C46733" w:rsidRPr="005D2680" w:rsidRDefault="00C46733" w:rsidP="00DF3661">
            <w:pPr>
              <w:snapToGrid w:val="0"/>
              <w:rPr>
                <w:rFonts w:asciiTheme="minorHAnsi" w:hAnsiTheme="minorHAnsi" w:cs="Calibri"/>
              </w:rPr>
            </w:pPr>
          </w:p>
        </w:tc>
        <w:tc>
          <w:tcPr>
            <w:tcW w:w="1500" w:type="dxa"/>
            <w:tcBorders>
              <w:top w:val="single" w:sz="4" w:space="0" w:color="000000"/>
              <w:left w:val="single" w:sz="4" w:space="0" w:color="000000"/>
              <w:bottom w:val="single" w:sz="4" w:space="0" w:color="000000"/>
            </w:tcBorders>
            <w:vAlign w:val="center"/>
          </w:tcPr>
          <w:p w14:paraId="7C2B930C"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lastRenderedPageBreak/>
              <w:t>TAK PODAĆ</w:t>
            </w:r>
          </w:p>
          <w:p w14:paraId="2EB5385C" w14:textId="77777777" w:rsidR="00C46733" w:rsidRPr="005D2680" w:rsidRDefault="00C46733" w:rsidP="00DF3661">
            <w:pPr>
              <w:snapToGrid w:val="0"/>
              <w:jc w:val="center"/>
              <w:rPr>
                <w:rFonts w:asciiTheme="minorHAnsi" w:hAnsiTheme="minorHAnsi" w:cs="Calibri"/>
              </w:rPr>
            </w:pPr>
          </w:p>
          <w:p w14:paraId="793FE4C7" w14:textId="77777777" w:rsidR="00C46733" w:rsidRPr="005D2680" w:rsidRDefault="00C46733" w:rsidP="00DF3661">
            <w:pPr>
              <w:snapToGrid w:val="0"/>
              <w:jc w:val="center"/>
              <w:rPr>
                <w:rFonts w:asciiTheme="minorHAnsi" w:hAnsiTheme="minorHAnsi" w:cs="Calibri"/>
              </w:rPr>
            </w:pPr>
          </w:p>
          <w:p w14:paraId="2338B1D0" w14:textId="77777777" w:rsidR="00C46733" w:rsidRPr="005D2680" w:rsidRDefault="00C46733" w:rsidP="00DF366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510A346E" w14:textId="77777777" w:rsidR="00C46733" w:rsidRPr="005D2680" w:rsidRDefault="00C46733" w:rsidP="00DF3661">
            <w:pPr>
              <w:snapToGrid w:val="0"/>
              <w:rPr>
                <w:rFonts w:asciiTheme="minorHAnsi" w:hAnsiTheme="minorHAnsi" w:cs="Calibri"/>
              </w:rPr>
            </w:pPr>
          </w:p>
        </w:tc>
      </w:tr>
      <w:tr w:rsidR="00C46733" w:rsidRPr="005D2680" w14:paraId="4A9CF974"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4598D67B"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19.</w:t>
            </w:r>
          </w:p>
        </w:tc>
        <w:tc>
          <w:tcPr>
            <w:tcW w:w="4695" w:type="dxa"/>
            <w:tcBorders>
              <w:top w:val="single" w:sz="4" w:space="0" w:color="000000"/>
              <w:left w:val="single" w:sz="4" w:space="0" w:color="000000"/>
              <w:bottom w:val="single" w:sz="4" w:space="0" w:color="000000"/>
            </w:tcBorders>
            <w:vAlign w:val="center"/>
          </w:tcPr>
          <w:p w14:paraId="1368FE8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Barierka lakierowana proszkowo, wykonane z 3 profili stalowych owalnych o wysokości min. 40 mm i grubości min. 20mm składana wzdłuż ramy  leża za pomocą jednego przycisku. Spełniające normę bezpieczeństwa EN 60601-2-52</w:t>
            </w:r>
          </w:p>
          <w:p w14:paraId="3DF88231" w14:textId="77777777" w:rsidR="00C46733" w:rsidRPr="005D2680" w:rsidRDefault="00C46733" w:rsidP="00DF3661">
            <w:pPr>
              <w:snapToGrid w:val="0"/>
              <w:rPr>
                <w:rFonts w:asciiTheme="minorHAnsi" w:hAnsiTheme="minorHAnsi" w:cs="Calibri"/>
              </w:rPr>
            </w:pPr>
          </w:p>
          <w:p w14:paraId="01A757CA" w14:textId="77777777" w:rsidR="00C46733" w:rsidRPr="005D2680" w:rsidRDefault="00C46733" w:rsidP="00DF3661">
            <w:pPr>
              <w:snapToGrid w:val="0"/>
              <w:rPr>
                <w:rFonts w:asciiTheme="minorHAnsi" w:hAnsiTheme="minorHAnsi" w:cs="Calibri"/>
              </w:rPr>
            </w:pPr>
          </w:p>
        </w:tc>
        <w:tc>
          <w:tcPr>
            <w:tcW w:w="1500" w:type="dxa"/>
            <w:tcBorders>
              <w:top w:val="single" w:sz="4" w:space="0" w:color="000000"/>
              <w:left w:val="single" w:sz="4" w:space="0" w:color="000000"/>
              <w:bottom w:val="single" w:sz="4" w:space="0" w:color="000000"/>
            </w:tcBorders>
            <w:vAlign w:val="center"/>
          </w:tcPr>
          <w:p w14:paraId="0BDF8686"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 xml:space="preserve">TAK </w:t>
            </w:r>
          </w:p>
          <w:p w14:paraId="28B77B93" w14:textId="77777777" w:rsidR="00C46733" w:rsidRPr="005D2680" w:rsidRDefault="00C46733" w:rsidP="00DF3661">
            <w:pPr>
              <w:snapToGrid w:val="0"/>
              <w:jc w:val="center"/>
              <w:rPr>
                <w:rFonts w:asciiTheme="minorHAnsi" w:hAnsiTheme="minorHAnsi" w:cs="Calibri"/>
              </w:rPr>
            </w:pPr>
          </w:p>
          <w:p w14:paraId="220C76F5" w14:textId="77777777" w:rsidR="00C46733" w:rsidRPr="005D2680" w:rsidRDefault="00C46733" w:rsidP="00DF3661">
            <w:pPr>
              <w:pStyle w:val="NormalnyWeb"/>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533C47D8" w14:textId="77777777" w:rsidR="00C46733" w:rsidRPr="005D2680" w:rsidRDefault="00C46733" w:rsidP="00DF3661">
            <w:pPr>
              <w:snapToGrid w:val="0"/>
              <w:rPr>
                <w:rFonts w:asciiTheme="minorHAnsi" w:hAnsiTheme="minorHAnsi" w:cs="Calibri"/>
              </w:rPr>
            </w:pPr>
          </w:p>
        </w:tc>
      </w:tr>
      <w:tr w:rsidR="00C46733" w:rsidRPr="005D2680" w14:paraId="5D72B78E"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031AC058"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20.</w:t>
            </w:r>
          </w:p>
        </w:tc>
        <w:tc>
          <w:tcPr>
            <w:tcW w:w="4695" w:type="dxa"/>
            <w:tcBorders>
              <w:top w:val="single" w:sz="4" w:space="0" w:color="000000"/>
              <w:left w:val="single" w:sz="4" w:space="0" w:color="000000"/>
              <w:bottom w:val="single" w:sz="4" w:space="0" w:color="000000"/>
            </w:tcBorders>
            <w:vAlign w:val="center"/>
          </w:tcPr>
          <w:p w14:paraId="3451A458"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Wysuwana półka do odkładania pościeli, nie wystająca poza obrys ramy łóżka</w:t>
            </w:r>
          </w:p>
        </w:tc>
        <w:tc>
          <w:tcPr>
            <w:tcW w:w="1500" w:type="dxa"/>
            <w:tcBorders>
              <w:top w:val="single" w:sz="4" w:space="0" w:color="000000"/>
              <w:left w:val="single" w:sz="4" w:space="0" w:color="000000"/>
              <w:bottom w:val="single" w:sz="4" w:space="0" w:color="000000"/>
            </w:tcBorders>
            <w:vAlign w:val="center"/>
          </w:tcPr>
          <w:p w14:paraId="3B1A9C89"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06F41914" w14:textId="77777777" w:rsidR="00C46733" w:rsidRPr="005D2680" w:rsidRDefault="00C46733" w:rsidP="00DF3661">
            <w:pPr>
              <w:snapToGrid w:val="0"/>
              <w:rPr>
                <w:rFonts w:asciiTheme="minorHAnsi" w:hAnsiTheme="minorHAnsi" w:cs="Calibri"/>
              </w:rPr>
            </w:pPr>
          </w:p>
        </w:tc>
      </w:tr>
      <w:tr w:rsidR="00C46733" w:rsidRPr="005D2680" w14:paraId="1629F41D"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14F8B1A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21.</w:t>
            </w:r>
          </w:p>
        </w:tc>
        <w:tc>
          <w:tcPr>
            <w:tcW w:w="4695" w:type="dxa"/>
            <w:tcBorders>
              <w:top w:val="single" w:sz="4" w:space="0" w:color="000000"/>
              <w:left w:val="single" w:sz="4" w:space="0" w:color="000000"/>
              <w:bottom w:val="single" w:sz="4" w:space="0" w:color="000000"/>
            </w:tcBorders>
            <w:vAlign w:val="center"/>
          </w:tcPr>
          <w:p w14:paraId="23C34EA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Możliwość zamontowania po dwóch stronach łóżka uchwytów na worki urologiczne. </w:t>
            </w:r>
          </w:p>
        </w:tc>
        <w:tc>
          <w:tcPr>
            <w:tcW w:w="1500" w:type="dxa"/>
            <w:tcBorders>
              <w:top w:val="single" w:sz="4" w:space="0" w:color="000000"/>
              <w:left w:val="single" w:sz="4" w:space="0" w:color="000000"/>
              <w:bottom w:val="single" w:sz="4" w:space="0" w:color="000000"/>
            </w:tcBorders>
            <w:vAlign w:val="center"/>
          </w:tcPr>
          <w:p w14:paraId="16ADE684"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28711B1D" w14:textId="77777777" w:rsidR="00C46733" w:rsidRPr="005D2680" w:rsidRDefault="00C46733" w:rsidP="00DF3661">
            <w:pPr>
              <w:snapToGrid w:val="0"/>
              <w:rPr>
                <w:rFonts w:asciiTheme="minorHAnsi" w:hAnsiTheme="minorHAnsi" w:cs="Calibri"/>
              </w:rPr>
            </w:pPr>
          </w:p>
        </w:tc>
      </w:tr>
      <w:tr w:rsidR="00C46733" w:rsidRPr="005D2680" w14:paraId="7BCD7896"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286C87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22.</w:t>
            </w:r>
          </w:p>
        </w:tc>
        <w:tc>
          <w:tcPr>
            <w:tcW w:w="4695" w:type="dxa"/>
            <w:tcBorders>
              <w:top w:val="single" w:sz="4" w:space="0" w:color="000000"/>
              <w:left w:val="single" w:sz="4" w:space="0" w:color="000000"/>
              <w:bottom w:val="single" w:sz="4" w:space="0" w:color="000000"/>
            </w:tcBorders>
            <w:vAlign w:val="center"/>
          </w:tcPr>
          <w:p w14:paraId="67C44A99"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W narożnikach leża 4 krążki odbojowe chroniące ściany i łóżko podczas przemieszczania łóżka.</w:t>
            </w:r>
          </w:p>
        </w:tc>
        <w:tc>
          <w:tcPr>
            <w:tcW w:w="1500" w:type="dxa"/>
            <w:tcBorders>
              <w:top w:val="single" w:sz="4" w:space="0" w:color="000000"/>
              <w:left w:val="single" w:sz="4" w:space="0" w:color="000000"/>
              <w:bottom w:val="single" w:sz="4" w:space="0" w:color="000000"/>
            </w:tcBorders>
            <w:vAlign w:val="center"/>
          </w:tcPr>
          <w:p w14:paraId="706ECE95"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65F825C2" w14:textId="77777777" w:rsidR="00C46733" w:rsidRPr="005D2680" w:rsidRDefault="00C46733" w:rsidP="00DF3661">
            <w:pPr>
              <w:snapToGrid w:val="0"/>
              <w:rPr>
                <w:rFonts w:asciiTheme="minorHAnsi" w:hAnsiTheme="minorHAnsi" w:cs="Calibri"/>
              </w:rPr>
            </w:pPr>
          </w:p>
        </w:tc>
      </w:tr>
      <w:tr w:rsidR="00C46733" w:rsidRPr="005D2680" w14:paraId="6B580B15"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14980F07"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23.</w:t>
            </w:r>
          </w:p>
        </w:tc>
        <w:tc>
          <w:tcPr>
            <w:tcW w:w="4695" w:type="dxa"/>
            <w:tcBorders>
              <w:top w:val="single" w:sz="4" w:space="0" w:color="000000"/>
              <w:left w:val="single" w:sz="4" w:space="0" w:color="000000"/>
              <w:bottom w:val="single" w:sz="4" w:space="0" w:color="000000"/>
            </w:tcBorders>
            <w:vAlign w:val="center"/>
          </w:tcPr>
          <w:p w14:paraId="28852ED3" w14:textId="77777777" w:rsidR="00C46733" w:rsidRPr="005D2680" w:rsidRDefault="00C46733" w:rsidP="00DF3661">
            <w:pPr>
              <w:snapToGrid w:val="0"/>
              <w:rPr>
                <w:rFonts w:asciiTheme="minorHAnsi" w:hAnsiTheme="minorHAnsi" w:cs="Calibri"/>
              </w:rPr>
            </w:pPr>
          </w:p>
          <w:p w14:paraId="18621FB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Łóżko wyposażone w elastyczne uchwyty materaca przy min. dwóch segmentach leża</w:t>
            </w:r>
          </w:p>
        </w:tc>
        <w:tc>
          <w:tcPr>
            <w:tcW w:w="1500" w:type="dxa"/>
            <w:tcBorders>
              <w:top w:val="single" w:sz="4" w:space="0" w:color="000000"/>
              <w:left w:val="single" w:sz="4" w:space="0" w:color="000000"/>
              <w:bottom w:val="single" w:sz="4" w:space="0" w:color="000000"/>
            </w:tcBorders>
            <w:vAlign w:val="center"/>
          </w:tcPr>
          <w:p w14:paraId="076822ED"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p w14:paraId="348ADC1E" w14:textId="77777777" w:rsidR="00C46733" w:rsidRPr="005D2680" w:rsidRDefault="00C46733" w:rsidP="009D2281">
            <w:pPr>
              <w:snapToGrid w:val="0"/>
              <w:jc w:val="center"/>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4E2B39DF" w14:textId="77777777" w:rsidR="00C46733" w:rsidRPr="005D2680" w:rsidRDefault="00C46733" w:rsidP="00DF3661">
            <w:pPr>
              <w:snapToGrid w:val="0"/>
              <w:rPr>
                <w:rFonts w:asciiTheme="minorHAnsi" w:hAnsiTheme="minorHAnsi" w:cs="Calibri"/>
              </w:rPr>
            </w:pPr>
          </w:p>
        </w:tc>
      </w:tr>
      <w:tr w:rsidR="00C46733" w:rsidRPr="005D2680" w14:paraId="1156784F"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2BAE142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24.</w:t>
            </w:r>
          </w:p>
        </w:tc>
        <w:tc>
          <w:tcPr>
            <w:tcW w:w="4695" w:type="dxa"/>
            <w:tcBorders>
              <w:top w:val="single" w:sz="4" w:space="0" w:color="000000"/>
              <w:left w:val="single" w:sz="4" w:space="0" w:color="000000"/>
              <w:bottom w:val="single" w:sz="4" w:space="0" w:color="000000"/>
            </w:tcBorders>
            <w:vAlign w:val="center"/>
          </w:tcPr>
          <w:p w14:paraId="5046CDE4"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Podstawa łóżka jezdna wyposażona w antystatyczne koła o średnicy min. 150 mm, z centralną blokadą kół oraz blokadą kierunkową.</w:t>
            </w:r>
          </w:p>
        </w:tc>
        <w:tc>
          <w:tcPr>
            <w:tcW w:w="1500" w:type="dxa"/>
            <w:tcBorders>
              <w:top w:val="single" w:sz="4" w:space="0" w:color="000000"/>
              <w:left w:val="single" w:sz="4" w:space="0" w:color="000000"/>
              <w:bottom w:val="single" w:sz="4" w:space="0" w:color="000000"/>
            </w:tcBorders>
            <w:vAlign w:val="center"/>
          </w:tcPr>
          <w:p w14:paraId="47557B7E"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356F7E8B" w14:textId="77777777" w:rsidR="00C46733" w:rsidRPr="005D2680" w:rsidRDefault="00C46733" w:rsidP="00DF3661">
            <w:pPr>
              <w:snapToGrid w:val="0"/>
              <w:rPr>
                <w:rFonts w:asciiTheme="minorHAnsi" w:hAnsiTheme="minorHAnsi" w:cs="Calibri"/>
              </w:rPr>
            </w:pPr>
          </w:p>
        </w:tc>
      </w:tr>
      <w:tr w:rsidR="00C46733" w:rsidRPr="005D2680" w14:paraId="0FC40CD5"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3D52320F"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25.</w:t>
            </w:r>
          </w:p>
        </w:tc>
        <w:tc>
          <w:tcPr>
            <w:tcW w:w="4695" w:type="dxa"/>
            <w:tcBorders>
              <w:top w:val="single" w:sz="4" w:space="0" w:color="000000"/>
              <w:left w:val="single" w:sz="4" w:space="0" w:color="000000"/>
              <w:bottom w:val="single" w:sz="4" w:space="0" w:color="000000"/>
            </w:tcBorders>
            <w:vAlign w:val="center"/>
          </w:tcPr>
          <w:p w14:paraId="15574E9B"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Bezpieczne obciążenie min. 250 kg </w:t>
            </w:r>
          </w:p>
        </w:tc>
        <w:tc>
          <w:tcPr>
            <w:tcW w:w="1500" w:type="dxa"/>
            <w:tcBorders>
              <w:top w:val="single" w:sz="4" w:space="0" w:color="000000"/>
              <w:left w:val="single" w:sz="4" w:space="0" w:color="000000"/>
              <w:bottom w:val="single" w:sz="4" w:space="0" w:color="000000"/>
            </w:tcBorders>
            <w:vAlign w:val="center"/>
          </w:tcPr>
          <w:p w14:paraId="516F4C07"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p w14:paraId="35C47977" w14:textId="77777777" w:rsidR="00C46733" w:rsidRPr="005D2680" w:rsidRDefault="00C46733" w:rsidP="00DF3661">
            <w:pPr>
              <w:snapToGrid w:val="0"/>
              <w:rPr>
                <w:rFonts w:asciiTheme="minorHAnsi" w:hAnsiTheme="minorHAnsi" w:cs="Calibri"/>
              </w:rPr>
            </w:pPr>
          </w:p>
        </w:tc>
        <w:tc>
          <w:tcPr>
            <w:tcW w:w="2902" w:type="dxa"/>
            <w:tcBorders>
              <w:top w:val="single" w:sz="4" w:space="0" w:color="000000"/>
              <w:left w:val="single" w:sz="4" w:space="0" w:color="000000"/>
              <w:bottom w:val="single" w:sz="4" w:space="0" w:color="000000"/>
              <w:right w:val="single" w:sz="4" w:space="0" w:color="000000"/>
            </w:tcBorders>
            <w:vAlign w:val="center"/>
          </w:tcPr>
          <w:p w14:paraId="4D74AAAA" w14:textId="77777777" w:rsidR="00C46733" w:rsidRPr="005D2680" w:rsidRDefault="00C46733" w:rsidP="00DF3661">
            <w:pPr>
              <w:snapToGrid w:val="0"/>
              <w:rPr>
                <w:rFonts w:asciiTheme="minorHAnsi" w:hAnsiTheme="minorHAnsi" w:cs="Calibri"/>
              </w:rPr>
            </w:pPr>
          </w:p>
        </w:tc>
      </w:tr>
      <w:tr w:rsidR="00C46733" w:rsidRPr="005D2680" w14:paraId="6601BB98"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F2D0F6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26.</w:t>
            </w:r>
          </w:p>
        </w:tc>
        <w:tc>
          <w:tcPr>
            <w:tcW w:w="4695" w:type="dxa"/>
            <w:tcBorders>
              <w:top w:val="single" w:sz="4" w:space="0" w:color="000000"/>
              <w:left w:val="single" w:sz="4" w:space="0" w:color="000000"/>
              <w:bottom w:val="single" w:sz="4" w:space="0" w:color="000000"/>
            </w:tcBorders>
            <w:vAlign w:val="center"/>
          </w:tcPr>
          <w:p w14:paraId="2EB411C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Możliwość montażu ramy wyciągowej, wysięgnika z uchwytem do ręki i wieszaka kroplówki (możliwość zamontowania wieszaka w czterech narożnikach leża)</w:t>
            </w:r>
          </w:p>
        </w:tc>
        <w:tc>
          <w:tcPr>
            <w:tcW w:w="1500" w:type="dxa"/>
            <w:tcBorders>
              <w:top w:val="single" w:sz="4" w:space="0" w:color="000000"/>
              <w:left w:val="single" w:sz="4" w:space="0" w:color="000000"/>
              <w:bottom w:val="single" w:sz="4" w:space="0" w:color="000000"/>
            </w:tcBorders>
            <w:vAlign w:val="center"/>
          </w:tcPr>
          <w:p w14:paraId="4D1B87DD"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34381170" w14:textId="77777777" w:rsidR="00C46733" w:rsidRPr="005D2680" w:rsidRDefault="00C46733" w:rsidP="00DF3661">
            <w:pPr>
              <w:snapToGrid w:val="0"/>
              <w:rPr>
                <w:rFonts w:asciiTheme="minorHAnsi" w:hAnsiTheme="minorHAnsi" w:cs="Calibri"/>
              </w:rPr>
            </w:pPr>
          </w:p>
        </w:tc>
      </w:tr>
      <w:tr w:rsidR="00C46733" w:rsidRPr="005D2680" w14:paraId="2A371DC4"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B86A21D"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27.</w:t>
            </w:r>
          </w:p>
        </w:tc>
        <w:tc>
          <w:tcPr>
            <w:tcW w:w="4695" w:type="dxa"/>
            <w:tcBorders>
              <w:top w:val="single" w:sz="4" w:space="0" w:color="000000"/>
              <w:left w:val="single" w:sz="4" w:space="0" w:color="000000"/>
              <w:bottom w:val="single" w:sz="4" w:space="0" w:color="000000"/>
            </w:tcBorders>
            <w:vAlign w:val="center"/>
          </w:tcPr>
          <w:p w14:paraId="270621F5"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Możliwość wyboru kolorów wypełnień szczytów min. 10 kolorów oraz kolorów ramy łóżka min. 2 kolory w tym kolor szary.</w:t>
            </w:r>
          </w:p>
        </w:tc>
        <w:tc>
          <w:tcPr>
            <w:tcW w:w="1500" w:type="dxa"/>
            <w:tcBorders>
              <w:top w:val="single" w:sz="4" w:space="0" w:color="000000"/>
              <w:left w:val="single" w:sz="4" w:space="0" w:color="000000"/>
              <w:bottom w:val="single" w:sz="4" w:space="0" w:color="000000"/>
            </w:tcBorders>
            <w:vAlign w:val="center"/>
          </w:tcPr>
          <w:p w14:paraId="31516B61"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1B9124A2" w14:textId="77777777" w:rsidR="00C46733" w:rsidRPr="005D2680" w:rsidRDefault="00C46733" w:rsidP="00DF3661">
            <w:pPr>
              <w:snapToGrid w:val="0"/>
              <w:rPr>
                <w:rFonts w:asciiTheme="minorHAnsi" w:hAnsiTheme="minorHAnsi" w:cs="Calibri"/>
              </w:rPr>
            </w:pPr>
          </w:p>
        </w:tc>
      </w:tr>
      <w:tr w:rsidR="00C46733" w:rsidRPr="005D2680" w14:paraId="65905A56"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1F7DA38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28.</w:t>
            </w:r>
          </w:p>
        </w:tc>
        <w:tc>
          <w:tcPr>
            <w:tcW w:w="4695" w:type="dxa"/>
            <w:tcBorders>
              <w:top w:val="single" w:sz="4" w:space="0" w:color="000000"/>
              <w:left w:val="single" w:sz="4" w:space="0" w:color="000000"/>
              <w:bottom w:val="single" w:sz="4" w:space="0" w:color="000000"/>
            </w:tcBorders>
            <w:vAlign w:val="center"/>
          </w:tcPr>
          <w:p w14:paraId="31F8064E"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Elementy wyposażenia łóżek:</w:t>
            </w:r>
          </w:p>
          <w:p w14:paraId="1316AD04" w14:textId="77777777" w:rsidR="00C46733" w:rsidRPr="005D2680" w:rsidRDefault="00C46733" w:rsidP="00DF3661">
            <w:pPr>
              <w:snapToGrid w:val="0"/>
              <w:rPr>
                <w:rFonts w:asciiTheme="minorHAnsi" w:hAnsiTheme="minorHAnsi" w:cs="Calibri"/>
              </w:rPr>
            </w:pPr>
          </w:p>
          <w:p w14:paraId="67F81B49" w14:textId="77777777" w:rsidR="00C46733" w:rsidRPr="005D2680" w:rsidRDefault="00C46733" w:rsidP="00742251">
            <w:pPr>
              <w:suppressAutoHyphens/>
              <w:snapToGrid w:val="0"/>
              <w:rPr>
                <w:rFonts w:asciiTheme="minorHAnsi" w:hAnsiTheme="minorHAnsi" w:cs="Calibri"/>
              </w:rPr>
            </w:pPr>
            <w:r w:rsidRPr="005D2680">
              <w:rPr>
                <w:rFonts w:asciiTheme="minorHAnsi" w:hAnsiTheme="minorHAnsi" w:cs="Calibri"/>
              </w:rPr>
              <w:t>Wieszak kroplówki wyprofilowany do środka – 1szt</w:t>
            </w:r>
          </w:p>
          <w:p w14:paraId="343BBF8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 xml:space="preserve">Materac wysokość 10cm dopasowany do rozmiarów leża (gąbka w pokrowcu z tkaniny. Osłona z zamkiem błyskawicznym min. z 2 stron( zapięcie w kształcie „L”),  chroniąca cały materac, wykonana z włókna tekstylnego, pokrytego czystym przepuszczającym parę wodną poliuretanem, </w:t>
            </w:r>
            <w:r w:rsidRPr="005D2680">
              <w:rPr>
                <w:rFonts w:asciiTheme="minorHAnsi" w:hAnsiTheme="minorHAnsi" w:cs="Calibri"/>
              </w:rPr>
              <w:lastRenderedPageBreak/>
              <w:t>bez PVC. Osłona na materac powinna być odporna na przemakanie, zanieczyszczenia (wydaliny i wydzieliny organiczne), przenikanie mikroorganizmów, wytrzymała, elastyczna odporna na ścieranie. Łatwa do dezynfekcji i prania , nie zmieniająca swych parametrów pod wpływem środków chemicznych (wytrzymałość na alkohole, środki czyszczące, środki dezynfekcyjne, oleje i smary zawartość formaldehydu) i wysokie temperatury (pranie na gorąco 95 ° C, suszenie w bębnie – 120°</w:t>
            </w:r>
            <w:r w:rsidRPr="005D2680">
              <w:rPr>
                <w:rFonts w:asciiTheme="minorHAnsi" w:eastAsia="Arial" w:hAnsiTheme="minorHAnsi" w:cs="Calibri"/>
              </w:rPr>
              <w:t>C)</w:t>
            </w:r>
          </w:p>
          <w:p w14:paraId="732E4E44" w14:textId="77777777" w:rsidR="00C46733" w:rsidRPr="005D2680" w:rsidRDefault="00C46733" w:rsidP="00DF3661">
            <w:pPr>
              <w:snapToGrid w:val="0"/>
              <w:jc w:val="both"/>
              <w:rPr>
                <w:rFonts w:asciiTheme="minorHAnsi" w:eastAsia="Arial" w:hAnsiTheme="minorHAnsi" w:cs="Calibri"/>
              </w:rPr>
            </w:pPr>
            <w:r w:rsidRPr="005D2680">
              <w:rPr>
                <w:rFonts w:asciiTheme="minorHAnsi" w:hAnsiTheme="minorHAnsi" w:cs="Calibri"/>
              </w:rPr>
              <w:t xml:space="preserve">Pokrowiec materaca lub tkanina z której jest wykonany winien posiadać </w:t>
            </w:r>
            <w:r w:rsidRPr="005D2680">
              <w:rPr>
                <w:rFonts w:asciiTheme="minorHAnsi" w:eastAsia="Arial" w:hAnsiTheme="minorHAnsi" w:cs="Calibri"/>
              </w:rPr>
              <w:t>Opinię laboratoryjną potwierdzająca właściwości nieprzepuszczalności drobnoustrojów wydaną przez uprawniony do tego podmiot.</w:t>
            </w:r>
          </w:p>
          <w:p w14:paraId="527D6C74" w14:textId="77777777" w:rsidR="00C46733" w:rsidRPr="005D2680" w:rsidRDefault="00C46733" w:rsidP="00DF3661">
            <w:pPr>
              <w:rPr>
                <w:rFonts w:asciiTheme="minorHAnsi" w:hAnsiTheme="minorHAnsi" w:cs="Calibri"/>
                <w:b/>
              </w:rPr>
            </w:pPr>
          </w:p>
        </w:tc>
        <w:tc>
          <w:tcPr>
            <w:tcW w:w="1500" w:type="dxa"/>
            <w:tcBorders>
              <w:top w:val="single" w:sz="4" w:space="0" w:color="000000"/>
              <w:left w:val="single" w:sz="4" w:space="0" w:color="000000"/>
              <w:bottom w:val="single" w:sz="4" w:space="0" w:color="000000"/>
            </w:tcBorders>
            <w:vAlign w:val="center"/>
          </w:tcPr>
          <w:p w14:paraId="30B691C2"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lastRenderedPageBreak/>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67027D5E" w14:textId="77777777" w:rsidR="00C46733" w:rsidRPr="005D2680" w:rsidRDefault="00C46733" w:rsidP="00DF3661">
            <w:pPr>
              <w:snapToGrid w:val="0"/>
              <w:rPr>
                <w:rFonts w:asciiTheme="minorHAnsi" w:hAnsiTheme="minorHAnsi" w:cs="Calibri"/>
              </w:rPr>
            </w:pPr>
          </w:p>
        </w:tc>
      </w:tr>
      <w:tr w:rsidR="00C46733" w:rsidRPr="005D2680" w14:paraId="191208B3"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DE6714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29.</w:t>
            </w:r>
          </w:p>
        </w:tc>
        <w:tc>
          <w:tcPr>
            <w:tcW w:w="4695" w:type="dxa"/>
            <w:tcBorders>
              <w:top w:val="single" w:sz="4" w:space="0" w:color="000000"/>
              <w:left w:val="single" w:sz="4" w:space="0" w:color="000000"/>
              <w:bottom w:val="single" w:sz="4" w:space="0" w:color="000000"/>
            </w:tcBorders>
            <w:vAlign w:val="center"/>
          </w:tcPr>
          <w:p w14:paraId="3C93A68D" w14:textId="77777777" w:rsidR="00C46733" w:rsidRPr="005D2680" w:rsidRDefault="00C46733" w:rsidP="00DF3661">
            <w:pPr>
              <w:numPr>
                <w:ilvl w:val="0"/>
                <w:numId w:val="13"/>
              </w:numPr>
              <w:snapToGrid w:val="0"/>
              <w:jc w:val="both"/>
              <w:rPr>
                <w:rFonts w:asciiTheme="minorHAnsi" w:hAnsiTheme="minorHAnsi" w:cs="Calibri"/>
              </w:rPr>
            </w:pPr>
            <w:r w:rsidRPr="005D2680">
              <w:rPr>
                <w:rFonts w:asciiTheme="minorHAnsi" w:hAnsiTheme="minorHAnsi" w:cs="Calibri"/>
              </w:rPr>
              <w:t xml:space="preserve">Deklaracja zgodności , </w:t>
            </w:r>
          </w:p>
          <w:p w14:paraId="07694445" w14:textId="77777777" w:rsidR="00C46733" w:rsidRPr="005D2680" w:rsidRDefault="00C46733" w:rsidP="00DF3661">
            <w:pPr>
              <w:numPr>
                <w:ilvl w:val="0"/>
                <w:numId w:val="13"/>
              </w:numPr>
              <w:snapToGrid w:val="0"/>
              <w:jc w:val="both"/>
              <w:rPr>
                <w:rFonts w:asciiTheme="minorHAnsi" w:hAnsiTheme="minorHAnsi" w:cs="Calibri"/>
              </w:rPr>
            </w:pPr>
            <w:r w:rsidRPr="005D2680">
              <w:rPr>
                <w:rFonts w:asciiTheme="minorHAnsi" w:hAnsiTheme="minorHAnsi" w:cs="Calibri"/>
              </w:rPr>
              <w:t>WPIS lub zgłoszenie do Rejestru Wyrobów Medycznych</w:t>
            </w:r>
          </w:p>
          <w:p w14:paraId="6C6CC4C2" w14:textId="77777777" w:rsidR="00C46733" w:rsidRPr="005D2680" w:rsidRDefault="00C46733" w:rsidP="00DF3661">
            <w:pPr>
              <w:numPr>
                <w:ilvl w:val="0"/>
                <w:numId w:val="13"/>
              </w:numPr>
              <w:snapToGrid w:val="0"/>
              <w:jc w:val="both"/>
              <w:rPr>
                <w:rFonts w:asciiTheme="minorHAnsi" w:hAnsiTheme="minorHAnsi" w:cs="Calibri"/>
              </w:rPr>
            </w:pPr>
            <w:r w:rsidRPr="005D2680">
              <w:rPr>
                <w:rFonts w:asciiTheme="minorHAnsi" w:hAnsiTheme="minorHAnsi" w:cs="Calibri"/>
              </w:rPr>
              <w:t>Certyfikat ISO 9001:2008 lub równoważny  potwierdzający zdolność do ciągłego dostarczania wyrobów zgodnie z wymaganiami</w:t>
            </w:r>
          </w:p>
          <w:p w14:paraId="23C54170" w14:textId="77777777" w:rsidR="00C46733" w:rsidRPr="005D2680" w:rsidRDefault="00C46733" w:rsidP="00DF3661">
            <w:pPr>
              <w:numPr>
                <w:ilvl w:val="0"/>
                <w:numId w:val="13"/>
              </w:numPr>
              <w:snapToGrid w:val="0"/>
              <w:jc w:val="both"/>
              <w:rPr>
                <w:rFonts w:asciiTheme="minorHAnsi" w:hAnsiTheme="minorHAnsi" w:cs="Calibri"/>
              </w:rPr>
            </w:pPr>
            <w:r w:rsidRPr="005D2680">
              <w:rPr>
                <w:rFonts w:asciiTheme="minorHAnsi" w:hAnsiTheme="minorHAnsi" w:cs="Calibri"/>
              </w:rPr>
              <w:t>Certyfikat ISO 13485:2012   potwierdzający, że producent wdrożył i utrzymuje system zarządzania jakością dla wyrobów medycznych.</w:t>
            </w:r>
          </w:p>
        </w:tc>
        <w:tc>
          <w:tcPr>
            <w:tcW w:w="1500" w:type="dxa"/>
            <w:tcBorders>
              <w:top w:val="single" w:sz="4" w:space="0" w:color="000000"/>
              <w:left w:val="single" w:sz="4" w:space="0" w:color="000000"/>
              <w:bottom w:val="single" w:sz="4" w:space="0" w:color="000000"/>
            </w:tcBorders>
            <w:vAlign w:val="center"/>
          </w:tcPr>
          <w:p w14:paraId="616C1C02"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0B7B6D05" w14:textId="77777777" w:rsidR="00C46733" w:rsidRPr="005D2680" w:rsidRDefault="00C46733" w:rsidP="00DF3661">
            <w:pPr>
              <w:snapToGrid w:val="0"/>
              <w:rPr>
                <w:rFonts w:asciiTheme="minorHAnsi" w:hAnsiTheme="minorHAnsi" w:cs="Calibri"/>
              </w:rPr>
            </w:pPr>
          </w:p>
        </w:tc>
      </w:tr>
      <w:tr w:rsidR="00C46733" w:rsidRPr="005D2680" w14:paraId="26E5DF01"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63E47120"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30.</w:t>
            </w:r>
          </w:p>
        </w:tc>
        <w:tc>
          <w:tcPr>
            <w:tcW w:w="4695" w:type="dxa"/>
            <w:tcBorders>
              <w:top w:val="single" w:sz="4" w:space="0" w:color="000000"/>
              <w:left w:val="single" w:sz="4" w:space="0" w:color="000000"/>
              <w:bottom w:val="single" w:sz="4" w:space="0" w:color="000000"/>
            </w:tcBorders>
            <w:vAlign w:val="center"/>
          </w:tcPr>
          <w:p w14:paraId="4DD4B802"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Gwarancja min.  24 miesiące</w:t>
            </w:r>
          </w:p>
        </w:tc>
        <w:tc>
          <w:tcPr>
            <w:tcW w:w="1500" w:type="dxa"/>
            <w:tcBorders>
              <w:top w:val="single" w:sz="4" w:space="0" w:color="000000"/>
              <w:left w:val="single" w:sz="4" w:space="0" w:color="000000"/>
              <w:bottom w:val="single" w:sz="4" w:space="0" w:color="000000"/>
            </w:tcBorders>
            <w:vAlign w:val="center"/>
          </w:tcPr>
          <w:p w14:paraId="74A40754"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53BA2337" w14:textId="77777777" w:rsidR="00C46733" w:rsidRPr="005D2680" w:rsidRDefault="00C46733" w:rsidP="00DF3661">
            <w:pPr>
              <w:snapToGrid w:val="0"/>
              <w:rPr>
                <w:rFonts w:asciiTheme="minorHAnsi" w:hAnsiTheme="minorHAnsi" w:cs="Calibri"/>
              </w:rPr>
            </w:pPr>
          </w:p>
        </w:tc>
      </w:tr>
      <w:tr w:rsidR="00C46733" w:rsidRPr="005D2680" w14:paraId="1F031936"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5BA90406"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31.</w:t>
            </w:r>
          </w:p>
        </w:tc>
        <w:tc>
          <w:tcPr>
            <w:tcW w:w="4695" w:type="dxa"/>
            <w:tcBorders>
              <w:top w:val="single" w:sz="4" w:space="0" w:color="000000"/>
              <w:left w:val="single" w:sz="4" w:space="0" w:color="000000"/>
              <w:bottom w:val="single" w:sz="4" w:space="0" w:color="000000"/>
            </w:tcBorders>
            <w:vAlign w:val="center"/>
          </w:tcPr>
          <w:p w14:paraId="7E0C5223"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Serwis pogwarancyjny, odpłatny przez okres min. 10 lat</w:t>
            </w:r>
          </w:p>
        </w:tc>
        <w:tc>
          <w:tcPr>
            <w:tcW w:w="1500" w:type="dxa"/>
            <w:tcBorders>
              <w:top w:val="single" w:sz="4" w:space="0" w:color="000000"/>
              <w:left w:val="single" w:sz="4" w:space="0" w:color="000000"/>
              <w:bottom w:val="single" w:sz="4" w:space="0" w:color="000000"/>
            </w:tcBorders>
            <w:vAlign w:val="center"/>
          </w:tcPr>
          <w:p w14:paraId="39B80180"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631E5DD8" w14:textId="77777777" w:rsidR="00C46733" w:rsidRPr="005D2680" w:rsidRDefault="00C46733" w:rsidP="00DF3661">
            <w:pPr>
              <w:snapToGrid w:val="0"/>
              <w:rPr>
                <w:rFonts w:asciiTheme="minorHAnsi" w:hAnsiTheme="minorHAnsi" w:cs="Calibri"/>
              </w:rPr>
            </w:pPr>
          </w:p>
        </w:tc>
      </w:tr>
      <w:tr w:rsidR="00C46733" w:rsidRPr="005D2680" w14:paraId="72398E4B"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54EAFC1D"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32.</w:t>
            </w:r>
          </w:p>
        </w:tc>
        <w:tc>
          <w:tcPr>
            <w:tcW w:w="4695" w:type="dxa"/>
            <w:tcBorders>
              <w:top w:val="single" w:sz="4" w:space="0" w:color="000000"/>
              <w:left w:val="single" w:sz="4" w:space="0" w:color="000000"/>
              <w:bottom w:val="single" w:sz="4" w:space="0" w:color="000000"/>
            </w:tcBorders>
            <w:vAlign w:val="center"/>
          </w:tcPr>
          <w:p w14:paraId="55D6DA06"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Gwarancja zapewnienia zakupu części zamiennych przez okres 10 lat</w:t>
            </w:r>
          </w:p>
        </w:tc>
        <w:tc>
          <w:tcPr>
            <w:tcW w:w="1500" w:type="dxa"/>
            <w:tcBorders>
              <w:top w:val="single" w:sz="4" w:space="0" w:color="000000"/>
              <w:left w:val="single" w:sz="4" w:space="0" w:color="000000"/>
              <w:bottom w:val="single" w:sz="4" w:space="0" w:color="000000"/>
            </w:tcBorders>
            <w:vAlign w:val="center"/>
          </w:tcPr>
          <w:p w14:paraId="2E76EAD4"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 PODAĆ</w:t>
            </w:r>
          </w:p>
        </w:tc>
        <w:tc>
          <w:tcPr>
            <w:tcW w:w="2902" w:type="dxa"/>
            <w:tcBorders>
              <w:top w:val="single" w:sz="4" w:space="0" w:color="000000"/>
              <w:left w:val="single" w:sz="4" w:space="0" w:color="000000"/>
              <w:bottom w:val="single" w:sz="4" w:space="0" w:color="000000"/>
              <w:right w:val="single" w:sz="4" w:space="0" w:color="000000"/>
            </w:tcBorders>
            <w:vAlign w:val="center"/>
          </w:tcPr>
          <w:p w14:paraId="231B87E8" w14:textId="77777777" w:rsidR="00C46733" w:rsidRPr="005D2680" w:rsidRDefault="00C46733" w:rsidP="00DF3661">
            <w:pPr>
              <w:snapToGrid w:val="0"/>
              <w:rPr>
                <w:rFonts w:asciiTheme="minorHAnsi" w:hAnsiTheme="minorHAnsi" w:cs="Calibri"/>
              </w:rPr>
            </w:pPr>
          </w:p>
        </w:tc>
      </w:tr>
      <w:tr w:rsidR="00C46733" w:rsidRPr="005D2680" w14:paraId="0800BA34" w14:textId="77777777" w:rsidTr="00742251">
        <w:trPr>
          <w:trHeight w:val="454"/>
          <w:jc w:val="center"/>
        </w:trPr>
        <w:tc>
          <w:tcPr>
            <w:tcW w:w="601" w:type="dxa"/>
            <w:tcBorders>
              <w:top w:val="single" w:sz="4" w:space="0" w:color="000000"/>
              <w:left w:val="single" w:sz="4" w:space="0" w:color="000000"/>
              <w:bottom w:val="single" w:sz="4" w:space="0" w:color="000000"/>
            </w:tcBorders>
            <w:vAlign w:val="center"/>
          </w:tcPr>
          <w:p w14:paraId="2514CA3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33.</w:t>
            </w:r>
          </w:p>
        </w:tc>
        <w:tc>
          <w:tcPr>
            <w:tcW w:w="4695" w:type="dxa"/>
            <w:tcBorders>
              <w:top w:val="single" w:sz="4" w:space="0" w:color="000000"/>
              <w:left w:val="single" w:sz="4" w:space="0" w:color="000000"/>
              <w:bottom w:val="single" w:sz="4" w:space="0" w:color="000000"/>
            </w:tcBorders>
            <w:vAlign w:val="center"/>
          </w:tcPr>
          <w:p w14:paraId="299F245C" w14:textId="77777777" w:rsidR="00C46733" w:rsidRPr="005D2680" w:rsidRDefault="00C46733" w:rsidP="00DF3661">
            <w:pPr>
              <w:snapToGrid w:val="0"/>
              <w:rPr>
                <w:rFonts w:asciiTheme="minorHAnsi" w:hAnsiTheme="minorHAnsi" w:cs="Calibri"/>
              </w:rPr>
            </w:pPr>
            <w:r w:rsidRPr="005D2680">
              <w:rPr>
                <w:rFonts w:asciiTheme="minorHAnsi" w:hAnsiTheme="minorHAnsi" w:cs="Calibri"/>
              </w:rPr>
              <w:t>Czas reakcji serwisu max. 72 godz. robocze.</w:t>
            </w:r>
          </w:p>
        </w:tc>
        <w:tc>
          <w:tcPr>
            <w:tcW w:w="1500" w:type="dxa"/>
            <w:tcBorders>
              <w:top w:val="single" w:sz="4" w:space="0" w:color="000000"/>
              <w:left w:val="single" w:sz="4" w:space="0" w:color="000000"/>
              <w:bottom w:val="single" w:sz="4" w:space="0" w:color="000000"/>
            </w:tcBorders>
            <w:vAlign w:val="center"/>
          </w:tcPr>
          <w:p w14:paraId="5942989D" w14:textId="77777777" w:rsidR="00C46733" w:rsidRPr="005D2680" w:rsidRDefault="00C46733" w:rsidP="00DF3661">
            <w:pPr>
              <w:snapToGrid w:val="0"/>
              <w:jc w:val="center"/>
              <w:rPr>
                <w:rFonts w:asciiTheme="minorHAnsi" w:hAnsiTheme="minorHAnsi" w:cs="Calibri"/>
              </w:rPr>
            </w:pPr>
            <w:r w:rsidRPr="005D2680">
              <w:rPr>
                <w:rFonts w:asciiTheme="minorHAnsi" w:hAnsiTheme="minorHAnsi" w:cs="Calibri"/>
              </w:rPr>
              <w:t>TAK</w:t>
            </w:r>
          </w:p>
        </w:tc>
        <w:tc>
          <w:tcPr>
            <w:tcW w:w="2902" w:type="dxa"/>
            <w:tcBorders>
              <w:top w:val="single" w:sz="4" w:space="0" w:color="000000"/>
              <w:left w:val="single" w:sz="4" w:space="0" w:color="000000"/>
              <w:bottom w:val="single" w:sz="4" w:space="0" w:color="000000"/>
              <w:right w:val="single" w:sz="4" w:space="0" w:color="000000"/>
            </w:tcBorders>
            <w:vAlign w:val="center"/>
          </w:tcPr>
          <w:p w14:paraId="6AE5ABE7" w14:textId="77777777" w:rsidR="00C46733" w:rsidRPr="005D2680" w:rsidRDefault="00C46733" w:rsidP="00DF3661">
            <w:pPr>
              <w:snapToGrid w:val="0"/>
              <w:rPr>
                <w:rFonts w:asciiTheme="minorHAnsi" w:hAnsiTheme="minorHAnsi" w:cs="Calibri"/>
              </w:rPr>
            </w:pPr>
          </w:p>
        </w:tc>
      </w:tr>
    </w:tbl>
    <w:p w14:paraId="1EF404FB" w14:textId="77777777" w:rsidR="00C46733" w:rsidRPr="005D2680" w:rsidRDefault="00C46733" w:rsidP="00DF3661">
      <w:pPr>
        <w:rPr>
          <w:rFonts w:asciiTheme="minorHAnsi" w:hAnsiTheme="minorHAnsi" w:cs="Calibri"/>
        </w:rPr>
      </w:pPr>
    </w:p>
    <w:p w14:paraId="126FCB7B" w14:textId="77777777" w:rsidR="00C46733" w:rsidRPr="005D2680" w:rsidRDefault="00C46733" w:rsidP="00DF3661">
      <w:pPr>
        <w:rPr>
          <w:rFonts w:asciiTheme="minorHAnsi" w:hAnsiTheme="minorHAnsi" w:cs="Calibri"/>
        </w:rPr>
      </w:pPr>
    </w:p>
    <w:p w14:paraId="65DDED4C" w14:textId="77777777" w:rsidR="00C46733" w:rsidRPr="005D2680" w:rsidRDefault="00C46733" w:rsidP="00DF3661">
      <w:pPr>
        <w:rPr>
          <w:rFonts w:asciiTheme="minorHAnsi" w:hAnsiTheme="minorHAnsi"/>
        </w:rPr>
      </w:pPr>
      <w:r w:rsidRPr="005D2680">
        <w:rPr>
          <w:rFonts w:asciiTheme="minorHAnsi" w:hAnsiTheme="minorHAnsi"/>
        </w:rPr>
        <w:br w:type="page"/>
      </w:r>
    </w:p>
    <w:p w14:paraId="0DE55E9E"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Myjka dezynfekcyjna do mycia kaczek i basenów</w:t>
      </w:r>
    </w:p>
    <w:p w14:paraId="336B9D5B"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42806A40"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378E9F2"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0B3DACE" w14:textId="77777777" w:rsidR="00C46733" w:rsidRPr="005D2680" w:rsidRDefault="00C46733" w:rsidP="00DF3661">
      <w:pPr>
        <w:rPr>
          <w:rFonts w:asciiTheme="minorHAnsi" w:hAnsiTheme="minorHAnsi"/>
        </w:rPr>
      </w:pPr>
    </w:p>
    <w:p w14:paraId="6EDDEE45" w14:textId="77777777" w:rsidR="00C46733" w:rsidRPr="005D2680" w:rsidRDefault="00C46733" w:rsidP="00DF3661">
      <w:pPr>
        <w:rPr>
          <w:rFonts w:asciiTheme="minorHAnsi" w:hAnsiTheme="minorHAnsi"/>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5"/>
        <w:gridCol w:w="4386"/>
        <w:gridCol w:w="1560"/>
        <w:gridCol w:w="2768"/>
      </w:tblGrid>
      <w:tr w:rsidR="009D2281" w:rsidRPr="005D2680" w14:paraId="01806F15" w14:textId="77777777" w:rsidTr="003874E2">
        <w:trPr>
          <w:trHeight w:val="296"/>
        </w:trPr>
        <w:tc>
          <w:tcPr>
            <w:tcW w:w="709" w:type="dxa"/>
            <w:vAlign w:val="center"/>
          </w:tcPr>
          <w:p w14:paraId="530ABA50" w14:textId="77777777" w:rsidR="009D2281" w:rsidRPr="005D2680" w:rsidRDefault="009D2281" w:rsidP="009D2281">
            <w:pPr>
              <w:widowControl w:val="0"/>
              <w:autoSpaceDE w:val="0"/>
              <w:autoSpaceDN w:val="0"/>
              <w:adjustRightInd w:val="0"/>
              <w:jc w:val="right"/>
              <w:rPr>
                <w:rFonts w:asciiTheme="minorHAnsi" w:hAnsiTheme="minorHAnsi"/>
                <w:color w:val="000000"/>
              </w:rPr>
            </w:pPr>
            <w:r w:rsidRPr="005D2680">
              <w:rPr>
                <w:rFonts w:asciiTheme="minorHAnsi" w:hAnsiTheme="minorHAnsi"/>
                <w:b/>
                <w:bCs/>
                <w:color w:val="000000"/>
              </w:rPr>
              <w:t xml:space="preserve">Lp. </w:t>
            </w:r>
          </w:p>
        </w:tc>
        <w:tc>
          <w:tcPr>
            <w:tcW w:w="4461" w:type="dxa"/>
            <w:gridSpan w:val="2"/>
            <w:vAlign w:val="center"/>
          </w:tcPr>
          <w:p w14:paraId="5D9A629B"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b/>
                <w:bCs/>
                <w:color w:val="000000"/>
              </w:rPr>
              <w:t xml:space="preserve">Opis parametru </w:t>
            </w:r>
          </w:p>
        </w:tc>
        <w:tc>
          <w:tcPr>
            <w:tcW w:w="1560" w:type="dxa"/>
            <w:vAlign w:val="center"/>
          </w:tcPr>
          <w:p w14:paraId="06C5C275" w14:textId="126E7960" w:rsidR="009D2281" w:rsidRPr="005D2680" w:rsidRDefault="009D2281" w:rsidP="009D2281">
            <w:pPr>
              <w:rPr>
                <w:rFonts w:asciiTheme="minorHAnsi" w:hAnsiTheme="minorHAnsi"/>
                <w:b/>
              </w:rPr>
            </w:pPr>
            <w:r w:rsidRPr="005D2680">
              <w:rPr>
                <w:rFonts w:asciiTheme="minorHAnsi" w:hAnsiTheme="minorHAnsi" w:cs="Calibri"/>
                <w:b/>
              </w:rPr>
              <w:t>Parametr wymagany</w:t>
            </w:r>
          </w:p>
        </w:tc>
        <w:tc>
          <w:tcPr>
            <w:tcW w:w="2768" w:type="dxa"/>
            <w:vAlign w:val="center"/>
          </w:tcPr>
          <w:p w14:paraId="6BC1B66D" w14:textId="333305E2" w:rsidR="009D2281" w:rsidRPr="005D2680" w:rsidRDefault="009D2281" w:rsidP="009D2281">
            <w:pPr>
              <w:rPr>
                <w:rFonts w:asciiTheme="minorHAnsi" w:hAnsiTheme="minorHAnsi"/>
                <w:b/>
              </w:rPr>
            </w:pPr>
            <w:r w:rsidRPr="005D2680">
              <w:rPr>
                <w:rFonts w:asciiTheme="minorHAnsi" w:hAnsiTheme="minorHAnsi" w:cs="Calibri"/>
                <w:b/>
              </w:rPr>
              <w:t>Parametr oferowany</w:t>
            </w:r>
          </w:p>
        </w:tc>
      </w:tr>
      <w:tr w:rsidR="009D2281" w:rsidRPr="005D2680" w14:paraId="6F928807" w14:textId="77777777" w:rsidTr="003874E2">
        <w:trPr>
          <w:trHeight w:val="359"/>
        </w:trPr>
        <w:tc>
          <w:tcPr>
            <w:tcW w:w="709" w:type="dxa"/>
            <w:tcMar>
              <w:top w:w="57" w:type="dxa"/>
              <w:bottom w:w="57" w:type="dxa"/>
            </w:tcMar>
          </w:tcPr>
          <w:p w14:paraId="3732394B"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1CCCC2B9" w14:textId="77777777" w:rsidR="009D2281" w:rsidRPr="005D2680" w:rsidRDefault="009D2281" w:rsidP="009D2281">
            <w:pPr>
              <w:rPr>
                <w:rFonts w:asciiTheme="minorHAnsi" w:hAnsiTheme="minorHAnsi"/>
              </w:rPr>
            </w:pPr>
            <w:r w:rsidRPr="005D2680">
              <w:rPr>
                <w:rFonts w:asciiTheme="minorHAnsi" w:hAnsiTheme="minorHAnsi"/>
                <w:color w:val="000000"/>
              </w:rPr>
              <w:t>Urz</w:t>
            </w:r>
            <w:r w:rsidRPr="005D2680">
              <w:rPr>
                <w:rFonts w:asciiTheme="minorHAnsi" w:hAnsiTheme="minorHAnsi" w:cs="Times-New-Roman"/>
                <w:color w:val="000000"/>
              </w:rPr>
              <w:t>ą</w:t>
            </w:r>
            <w:r w:rsidRPr="005D2680">
              <w:rPr>
                <w:rFonts w:asciiTheme="minorHAnsi" w:hAnsiTheme="minorHAnsi"/>
                <w:color w:val="000000"/>
              </w:rPr>
              <w:t>dzenie fabrycznie nowe – rok produkcji nie wcze</w:t>
            </w:r>
            <w:r w:rsidRPr="005D2680">
              <w:rPr>
                <w:rFonts w:asciiTheme="minorHAnsi" w:hAnsiTheme="minorHAnsi" w:cs="Times-New-Roman"/>
                <w:color w:val="000000"/>
              </w:rPr>
              <w:t>ś</w:t>
            </w:r>
            <w:r w:rsidRPr="005D2680">
              <w:rPr>
                <w:rFonts w:asciiTheme="minorHAnsi" w:hAnsiTheme="minorHAnsi"/>
                <w:color w:val="000000"/>
              </w:rPr>
              <w:t>niej ni</w:t>
            </w:r>
            <w:r w:rsidRPr="005D2680">
              <w:rPr>
                <w:rFonts w:asciiTheme="minorHAnsi" w:hAnsiTheme="minorHAnsi" w:cs="Times-New-Roman"/>
                <w:color w:val="000000"/>
              </w:rPr>
              <w:t xml:space="preserve">ż </w:t>
            </w:r>
            <w:r w:rsidRPr="005D2680">
              <w:rPr>
                <w:rFonts w:asciiTheme="minorHAnsi" w:hAnsiTheme="minorHAnsi"/>
                <w:color w:val="000000"/>
              </w:rPr>
              <w:t>2020 (nie powystawowe).</w:t>
            </w:r>
          </w:p>
        </w:tc>
        <w:tc>
          <w:tcPr>
            <w:tcW w:w="1560" w:type="dxa"/>
          </w:tcPr>
          <w:p w14:paraId="7656F54A" w14:textId="4F933576"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010D2008" w14:textId="77777777" w:rsidR="009D2281" w:rsidRPr="005D2680" w:rsidRDefault="009D2281" w:rsidP="009D2281">
            <w:pPr>
              <w:rPr>
                <w:rFonts w:asciiTheme="minorHAnsi" w:hAnsiTheme="minorHAnsi"/>
              </w:rPr>
            </w:pPr>
          </w:p>
        </w:tc>
      </w:tr>
      <w:tr w:rsidR="009D2281" w:rsidRPr="005D2680" w14:paraId="300054E6" w14:textId="77777777" w:rsidTr="003874E2">
        <w:trPr>
          <w:trHeight w:val="359"/>
        </w:trPr>
        <w:tc>
          <w:tcPr>
            <w:tcW w:w="709" w:type="dxa"/>
            <w:tcMar>
              <w:top w:w="57" w:type="dxa"/>
              <w:bottom w:w="57" w:type="dxa"/>
            </w:tcMar>
          </w:tcPr>
          <w:p w14:paraId="63796C6D"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44418EF4" w14:textId="77777777" w:rsidR="009D2281" w:rsidRPr="005D2680" w:rsidRDefault="009D2281" w:rsidP="009D2281">
            <w:pPr>
              <w:rPr>
                <w:rFonts w:asciiTheme="minorHAnsi" w:hAnsiTheme="minorHAnsi"/>
              </w:rPr>
            </w:pPr>
            <w:r w:rsidRPr="005D2680">
              <w:rPr>
                <w:rFonts w:asciiTheme="minorHAnsi" w:hAnsiTheme="minorHAnsi"/>
              </w:rPr>
              <w:t>Urządzenie przeznaczone do opróżniania, mycia i dezynfekcji pojemników na wydzieliny i wydaliny ludzkie.</w:t>
            </w:r>
          </w:p>
        </w:tc>
        <w:tc>
          <w:tcPr>
            <w:tcW w:w="1560" w:type="dxa"/>
          </w:tcPr>
          <w:p w14:paraId="2215FC10" w14:textId="48D27D1D"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4073A7FC" w14:textId="77777777" w:rsidR="009D2281" w:rsidRPr="005D2680" w:rsidRDefault="009D2281" w:rsidP="009D2281">
            <w:pPr>
              <w:rPr>
                <w:rFonts w:asciiTheme="minorHAnsi" w:hAnsiTheme="minorHAnsi"/>
              </w:rPr>
            </w:pPr>
          </w:p>
        </w:tc>
      </w:tr>
      <w:tr w:rsidR="009D2281" w:rsidRPr="005D2680" w14:paraId="13C7522F" w14:textId="77777777" w:rsidTr="003874E2">
        <w:trPr>
          <w:trHeight w:val="110"/>
        </w:trPr>
        <w:tc>
          <w:tcPr>
            <w:tcW w:w="709" w:type="dxa"/>
            <w:tcMar>
              <w:top w:w="57" w:type="dxa"/>
              <w:bottom w:w="57" w:type="dxa"/>
            </w:tcMar>
          </w:tcPr>
          <w:p w14:paraId="17C5DA0B"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1C4A8D59" w14:textId="77777777" w:rsidR="009D2281" w:rsidRPr="005D2680" w:rsidRDefault="009D2281" w:rsidP="009D2281">
            <w:pPr>
              <w:rPr>
                <w:rFonts w:asciiTheme="minorHAnsi" w:hAnsiTheme="minorHAnsi"/>
              </w:rPr>
            </w:pPr>
            <w:r w:rsidRPr="005D2680">
              <w:rPr>
                <w:rFonts w:asciiTheme="minorHAnsi" w:hAnsiTheme="minorHAnsi"/>
              </w:rPr>
              <w:t>Temperatura dezynfekcji termicznej powyżej 90ºC.</w:t>
            </w:r>
          </w:p>
        </w:tc>
        <w:tc>
          <w:tcPr>
            <w:tcW w:w="1560" w:type="dxa"/>
          </w:tcPr>
          <w:p w14:paraId="731D4F65" w14:textId="4E169874"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467BBB25" w14:textId="77777777" w:rsidR="009D2281" w:rsidRPr="005D2680" w:rsidRDefault="009D2281" w:rsidP="009D2281">
            <w:pPr>
              <w:rPr>
                <w:rFonts w:asciiTheme="minorHAnsi" w:hAnsiTheme="minorHAnsi"/>
              </w:rPr>
            </w:pPr>
          </w:p>
        </w:tc>
      </w:tr>
      <w:tr w:rsidR="009D2281" w:rsidRPr="005D2680" w14:paraId="348A8A5B" w14:textId="77777777" w:rsidTr="003874E2">
        <w:trPr>
          <w:trHeight w:val="28"/>
        </w:trPr>
        <w:tc>
          <w:tcPr>
            <w:tcW w:w="709" w:type="dxa"/>
            <w:tcMar>
              <w:top w:w="57" w:type="dxa"/>
              <w:bottom w:w="57" w:type="dxa"/>
            </w:tcMar>
          </w:tcPr>
          <w:p w14:paraId="60A8A373"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40934C78" w14:textId="77777777" w:rsidR="009D2281" w:rsidRPr="005D2680" w:rsidRDefault="009D2281" w:rsidP="009D2281">
            <w:pPr>
              <w:rPr>
                <w:rFonts w:asciiTheme="minorHAnsi" w:hAnsiTheme="minorHAnsi"/>
              </w:rPr>
            </w:pPr>
            <w:r w:rsidRPr="005D2680">
              <w:rPr>
                <w:rFonts w:asciiTheme="minorHAnsi" w:hAnsiTheme="minorHAnsi"/>
              </w:rPr>
              <w:t>Minimum dwa programy mycia i dezynfekcji.</w:t>
            </w:r>
          </w:p>
        </w:tc>
        <w:tc>
          <w:tcPr>
            <w:tcW w:w="1560" w:type="dxa"/>
          </w:tcPr>
          <w:p w14:paraId="6DE95B54" w14:textId="53E36897"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2C618726" w14:textId="77777777" w:rsidR="009D2281" w:rsidRPr="005D2680" w:rsidRDefault="009D2281" w:rsidP="009D2281">
            <w:pPr>
              <w:rPr>
                <w:rFonts w:asciiTheme="minorHAnsi" w:hAnsiTheme="minorHAnsi"/>
              </w:rPr>
            </w:pPr>
          </w:p>
        </w:tc>
      </w:tr>
      <w:tr w:rsidR="009D2281" w:rsidRPr="005D2680" w14:paraId="2FEDBB2E" w14:textId="77777777" w:rsidTr="003874E2">
        <w:trPr>
          <w:trHeight w:val="291"/>
        </w:trPr>
        <w:tc>
          <w:tcPr>
            <w:tcW w:w="709" w:type="dxa"/>
            <w:tcMar>
              <w:top w:w="57" w:type="dxa"/>
              <w:bottom w:w="57" w:type="dxa"/>
            </w:tcMar>
          </w:tcPr>
          <w:p w14:paraId="41EA9ED3"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0DBCF5B" w14:textId="77777777" w:rsidR="009D2281" w:rsidRPr="005D2680" w:rsidRDefault="009D2281" w:rsidP="009D2281">
            <w:pPr>
              <w:rPr>
                <w:rFonts w:asciiTheme="minorHAnsi" w:hAnsiTheme="minorHAnsi"/>
              </w:rPr>
            </w:pPr>
            <w:r w:rsidRPr="005D2680">
              <w:rPr>
                <w:rFonts w:asciiTheme="minorHAnsi" w:hAnsiTheme="minorHAnsi"/>
              </w:rPr>
              <w:t xml:space="preserve">Program dezynfekcji termicznej dedykowany do eliminacji Clostridium </w:t>
            </w:r>
            <w:proofErr w:type="spellStart"/>
            <w:r w:rsidRPr="005D2680">
              <w:rPr>
                <w:rFonts w:asciiTheme="minorHAnsi" w:hAnsiTheme="minorHAnsi"/>
              </w:rPr>
              <w:t>Difficile</w:t>
            </w:r>
            <w:proofErr w:type="spellEnd"/>
          </w:p>
        </w:tc>
        <w:tc>
          <w:tcPr>
            <w:tcW w:w="1560" w:type="dxa"/>
          </w:tcPr>
          <w:p w14:paraId="6BAEB391" w14:textId="56304983"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282BB5E4" w14:textId="77777777" w:rsidR="009D2281" w:rsidRPr="005D2680" w:rsidRDefault="009D2281" w:rsidP="009D2281">
            <w:pPr>
              <w:rPr>
                <w:rFonts w:asciiTheme="minorHAnsi" w:hAnsiTheme="minorHAnsi"/>
              </w:rPr>
            </w:pPr>
          </w:p>
        </w:tc>
      </w:tr>
      <w:tr w:rsidR="009D2281" w:rsidRPr="005D2680" w14:paraId="06F2F16A" w14:textId="77777777" w:rsidTr="003874E2">
        <w:trPr>
          <w:trHeight w:val="350"/>
        </w:trPr>
        <w:tc>
          <w:tcPr>
            <w:tcW w:w="709" w:type="dxa"/>
            <w:tcMar>
              <w:top w:w="57" w:type="dxa"/>
              <w:bottom w:w="57" w:type="dxa"/>
            </w:tcMar>
          </w:tcPr>
          <w:p w14:paraId="4E3294E6"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05871672" w14:textId="77777777" w:rsidR="009D2281" w:rsidRPr="005D2680" w:rsidRDefault="009D2281" w:rsidP="009D2281">
            <w:pPr>
              <w:rPr>
                <w:rFonts w:asciiTheme="minorHAnsi" w:hAnsiTheme="minorHAnsi"/>
              </w:rPr>
            </w:pPr>
            <w:r w:rsidRPr="005D2680">
              <w:rPr>
                <w:rFonts w:asciiTheme="minorHAnsi" w:hAnsiTheme="minorHAnsi"/>
              </w:rPr>
              <w:t>Czas procesu płukania, dezynfekcji dla standardowego programu dla „basenów” – poniżej 10 min.</w:t>
            </w:r>
          </w:p>
        </w:tc>
        <w:tc>
          <w:tcPr>
            <w:tcW w:w="1560" w:type="dxa"/>
          </w:tcPr>
          <w:p w14:paraId="2A74D38E" w14:textId="15810C92"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5EE4B4A4" w14:textId="77777777" w:rsidR="009D2281" w:rsidRPr="005D2680" w:rsidRDefault="009D2281" w:rsidP="009D2281">
            <w:pPr>
              <w:rPr>
                <w:rFonts w:asciiTheme="minorHAnsi" w:hAnsiTheme="minorHAnsi"/>
              </w:rPr>
            </w:pPr>
          </w:p>
        </w:tc>
      </w:tr>
      <w:tr w:rsidR="009D2281" w:rsidRPr="005D2680" w14:paraId="623E021D" w14:textId="77777777" w:rsidTr="003874E2">
        <w:trPr>
          <w:trHeight w:val="28"/>
        </w:trPr>
        <w:tc>
          <w:tcPr>
            <w:tcW w:w="709" w:type="dxa"/>
            <w:tcMar>
              <w:top w:w="57" w:type="dxa"/>
              <w:bottom w:w="57" w:type="dxa"/>
            </w:tcMar>
          </w:tcPr>
          <w:p w14:paraId="31243052"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545E9833" w14:textId="77777777" w:rsidR="009D2281" w:rsidRPr="005D2680" w:rsidRDefault="009D2281" w:rsidP="009D2281">
            <w:pPr>
              <w:rPr>
                <w:rFonts w:asciiTheme="minorHAnsi" w:hAnsiTheme="minorHAnsi"/>
              </w:rPr>
            </w:pPr>
            <w:r w:rsidRPr="005D2680">
              <w:rPr>
                <w:rFonts w:asciiTheme="minorHAnsi" w:hAnsiTheme="minorHAnsi"/>
              </w:rPr>
              <w:t>Konstrukcja wykonana ze stali nierdzewnej, lub kombinacji stali i polimeru</w:t>
            </w:r>
          </w:p>
        </w:tc>
        <w:tc>
          <w:tcPr>
            <w:tcW w:w="1560" w:type="dxa"/>
          </w:tcPr>
          <w:p w14:paraId="4C01B145" w14:textId="12CBF8AF"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77FA8E9D" w14:textId="77777777" w:rsidR="009D2281" w:rsidRPr="005D2680" w:rsidRDefault="009D2281" w:rsidP="009D2281">
            <w:pPr>
              <w:rPr>
                <w:rFonts w:asciiTheme="minorHAnsi" w:hAnsiTheme="minorHAnsi"/>
              </w:rPr>
            </w:pPr>
          </w:p>
        </w:tc>
      </w:tr>
      <w:tr w:rsidR="009D2281" w:rsidRPr="005D2680" w14:paraId="70D20DB7" w14:textId="77777777" w:rsidTr="003874E2">
        <w:trPr>
          <w:trHeight w:val="28"/>
        </w:trPr>
        <w:tc>
          <w:tcPr>
            <w:tcW w:w="709" w:type="dxa"/>
            <w:tcMar>
              <w:top w:w="57" w:type="dxa"/>
              <w:bottom w:w="57" w:type="dxa"/>
            </w:tcMar>
          </w:tcPr>
          <w:p w14:paraId="7FE3EDB8"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623AE38" w14:textId="77777777" w:rsidR="009D2281" w:rsidRPr="005D2680" w:rsidRDefault="009D2281" w:rsidP="009D2281">
            <w:pPr>
              <w:rPr>
                <w:rFonts w:asciiTheme="minorHAnsi" w:hAnsiTheme="minorHAnsi"/>
              </w:rPr>
            </w:pPr>
            <w:r w:rsidRPr="005D2680">
              <w:rPr>
                <w:rFonts w:asciiTheme="minorHAnsi" w:hAnsiTheme="minorHAnsi"/>
              </w:rPr>
              <w:t>Komora mycia ze stali nierdzewnej, sufit pochylony, boki obudowy ze stali nierdzewnej, front polimerowy</w:t>
            </w:r>
          </w:p>
        </w:tc>
        <w:tc>
          <w:tcPr>
            <w:tcW w:w="1560" w:type="dxa"/>
          </w:tcPr>
          <w:p w14:paraId="01DF7649" w14:textId="36101B88"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74C97D1F" w14:textId="77777777" w:rsidR="009D2281" w:rsidRPr="005D2680" w:rsidRDefault="009D2281" w:rsidP="009D2281">
            <w:pPr>
              <w:rPr>
                <w:rFonts w:asciiTheme="minorHAnsi" w:hAnsiTheme="minorHAnsi"/>
              </w:rPr>
            </w:pPr>
          </w:p>
        </w:tc>
      </w:tr>
      <w:tr w:rsidR="009D2281" w:rsidRPr="005D2680" w14:paraId="4084B698" w14:textId="77777777" w:rsidTr="003874E2">
        <w:trPr>
          <w:trHeight w:val="296"/>
        </w:trPr>
        <w:tc>
          <w:tcPr>
            <w:tcW w:w="709" w:type="dxa"/>
            <w:tcMar>
              <w:top w:w="57" w:type="dxa"/>
              <w:bottom w:w="57" w:type="dxa"/>
            </w:tcMar>
          </w:tcPr>
          <w:p w14:paraId="45651533"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51EB18C6" w14:textId="77777777" w:rsidR="009D2281" w:rsidRPr="005D2680" w:rsidRDefault="009D2281" w:rsidP="009D2281">
            <w:pPr>
              <w:rPr>
                <w:rFonts w:asciiTheme="minorHAnsi" w:hAnsiTheme="minorHAnsi"/>
              </w:rPr>
            </w:pPr>
            <w:r w:rsidRPr="005D2680">
              <w:rPr>
                <w:rFonts w:asciiTheme="minorHAnsi" w:hAnsiTheme="minorHAnsi"/>
              </w:rPr>
              <w:t>Jednolita komora tłoczona bez spawów.  Komora niwelująca ryzyko pozostawania osadów oraz namnażania się bakterii.</w:t>
            </w:r>
          </w:p>
        </w:tc>
        <w:tc>
          <w:tcPr>
            <w:tcW w:w="1560" w:type="dxa"/>
          </w:tcPr>
          <w:p w14:paraId="43223633" w14:textId="22FCEE99"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12862D4E" w14:textId="77777777" w:rsidR="009D2281" w:rsidRPr="005D2680" w:rsidRDefault="009D2281" w:rsidP="009D2281">
            <w:pPr>
              <w:rPr>
                <w:rFonts w:asciiTheme="minorHAnsi" w:hAnsiTheme="minorHAnsi"/>
              </w:rPr>
            </w:pPr>
          </w:p>
        </w:tc>
      </w:tr>
      <w:tr w:rsidR="009D2281" w:rsidRPr="005D2680" w14:paraId="7D02C9D9" w14:textId="77777777" w:rsidTr="003874E2">
        <w:trPr>
          <w:trHeight w:val="28"/>
        </w:trPr>
        <w:tc>
          <w:tcPr>
            <w:tcW w:w="709" w:type="dxa"/>
            <w:tcMar>
              <w:top w:w="57" w:type="dxa"/>
              <w:bottom w:w="57" w:type="dxa"/>
            </w:tcMar>
          </w:tcPr>
          <w:p w14:paraId="3E5DB3F8"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2BCE0743" w14:textId="77777777" w:rsidR="009D2281" w:rsidRPr="005D2680" w:rsidRDefault="009D2281" w:rsidP="009D2281">
            <w:pPr>
              <w:rPr>
                <w:rFonts w:asciiTheme="minorHAnsi" w:hAnsiTheme="minorHAnsi"/>
              </w:rPr>
            </w:pPr>
            <w:r w:rsidRPr="005D2680">
              <w:rPr>
                <w:rFonts w:asciiTheme="minorHAnsi" w:hAnsiTheme="minorHAnsi"/>
              </w:rPr>
              <w:t>Kompaktowa budowa:</w:t>
            </w:r>
          </w:p>
          <w:p w14:paraId="19F96AD6" w14:textId="77777777" w:rsidR="009D2281" w:rsidRPr="005D2680" w:rsidRDefault="009D2281" w:rsidP="009D2281">
            <w:pPr>
              <w:rPr>
                <w:rFonts w:asciiTheme="minorHAnsi" w:hAnsiTheme="minorHAnsi"/>
              </w:rPr>
            </w:pPr>
            <w:r w:rsidRPr="005D2680">
              <w:rPr>
                <w:rFonts w:asciiTheme="minorHAnsi" w:hAnsiTheme="minorHAnsi"/>
              </w:rPr>
              <w:t>– szerokość urządzenia nie większa niż 45 cm,</w:t>
            </w:r>
          </w:p>
          <w:p w14:paraId="108450E3" w14:textId="77777777" w:rsidR="009D2281" w:rsidRPr="005D2680" w:rsidRDefault="009D2281" w:rsidP="009D2281">
            <w:pPr>
              <w:rPr>
                <w:rFonts w:asciiTheme="minorHAnsi" w:hAnsiTheme="minorHAnsi"/>
              </w:rPr>
            </w:pPr>
            <w:r w:rsidRPr="005D2680">
              <w:rPr>
                <w:rFonts w:asciiTheme="minorHAnsi" w:hAnsiTheme="minorHAnsi"/>
              </w:rPr>
              <w:t>– wysokość urządzenia nie większa niż 135 cm – umożliwiająca umieszczenie ponad urządzeniem półki na naczynia.</w:t>
            </w:r>
          </w:p>
        </w:tc>
        <w:tc>
          <w:tcPr>
            <w:tcW w:w="1560" w:type="dxa"/>
          </w:tcPr>
          <w:p w14:paraId="3F1FD055" w14:textId="5C5A3447"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42882BBD" w14:textId="77777777" w:rsidR="009D2281" w:rsidRPr="005D2680" w:rsidRDefault="009D2281" w:rsidP="009D2281">
            <w:pPr>
              <w:rPr>
                <w:rFonts w:asciiTheme="minorHAnsi" w:hAnsiTheme="minorHAnsi"/>
              </w:rPr>
            </w:pPr>
          </w:p>
        </w:tc>
      </w:tr>
      <w:tr w:rsidR="009D2281" w:rsidRPr="005D2680" w14:paraId="2CE10475" w14:textId="77777777" w:rsidTr="003874E2">
        <w:trPr>
          <w:trHeight w:val="270"/>
        </w:trPr>
        <w:tc>
          <w:tcPr>
            <w:tcW w:w="709" w:type="dxa"/>
            <w:tcMar>
              <w:top w:w="57" w:type="dxa"/>
              <w:bottom w:w="57" w:type="dxa"/>
            </w:tcMar>
          </w:tcPr>
          <w:p w14:paraId="6F068204"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7B6BAC7" w14:textId="77777777" w:rsidR="009D2281" w:rsidRPr="005D2680" w:rsidRDefault="009D2281" w:rsidP="009D2281">
            <w:pPr>
              <w:rPr>
                <w:rFonts w:asciiTheme="minorHAnsi" w:hAnsiTheme="minorHAnsi"/>
              </w:rPr>
            </w:pPr>
            <w:r w:rsidRPr="005D2680">
              <w:rPr>
                <w:rFonts w:asciiTheme="minorHAnsi" w:hAnsiTheme="minorHAnsi"/>
              </w:rPr>
              <w:t>Urządzenie przystosowane do pracy z wodą ciepłą i zimną – surową, nie uzdatnioną.</w:t>
            </w:r>
          </w:p>
        </w:tc>
        <w:tc>
          <w:tcPr>
            <w:tcW w:w="1560" w:type="dxa"/>
          </w:tcPr>
          <w:p w14:paraId="682850B6" w14:textId="0B9479B0"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6DAD4FF3" w14:textId="77777777" w:rsidR="009D2281" w:rsidRPr="005D2680" w:rsidRDefault="009D2281" w:rsidP="009D2281">
            <w:pPr>
              <w:rPr>
                <w:rFonts w:asciiTheme="minorHAnsi" w:hAnsiTheme="minorHAnsi"/>
              </w:rPr>
            </w:pPr>
          </w:p>
        </w:tc>
      </w:tr>
      <w:tr w:rsidR="009D2281" w:rsidRPr="005D2680" w14:paraId="113A207F" w14:textId="77777777" w:rsidTr="003874E2">
        <w:trPr>
          <w:trHeight w:val="270"/>
        </w:trPr>
        <w:tc>
          <w:tcPr>
            <w:tcW w:w="709" w:type="dxa"/>
            <w:tcMar>
              <w:top w:w="57" w:type="dxa"/>
              <w:bottom w:w="57" w:type="dxa"/>
            </w:tcMar>
          </w:tcPr>
          <w:p w14:paraId="4F74B4A0"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4B4239D6" w14:textId="77777777" w:rsidR="009D2281" w:rsidRPr="005D2680" w:rsidRDefault="009D2281" w:rsidP="009D2281">
            <w:pPr>
              <w:rPr>
                <w:rFonts w:asciiTheme="minorHAnsi" w:hAnsiTheme="minorHAnsi"/>
              </w:rPr>
            </w:pPr>
            <w:r w:rsidRPr="005D2680">
              <w:rPr>
                <w:rFonts w:asciiTheme="minorHAnsi" w:hAnsiTheme="minorHAnsi"/>
              </w:rPr>
              <w:t>Zużycie wody:</w:t>
            </w:r>
            <w:r w:rsidRPr="005D2680">
              <w:rPr>
                <w:rFonts w:asciiTheme="minorHAnsi" w:hAnsiTheme="minorHAnsi"/>
              </w:rPr>
              <w:br/>
              <w:t>- dla programu ekonomicznego: max. 12 litrów,</w:t>
            </w:r>
            <w:r w:rsidRPr="005D2680">
              <w:rPr>
                <w:rFonts w:asciiTheme="minorHAnsi" w:hAnsiTheme="minorHAnsi"/>
              </w:rPr>
              <w:br/>
              <w:t>- dla programu normalnego: max. 20 litrów</w:t>
            </w:r>
          </w:p>
        </w:tc>
        <w:tc>
          <w:tcPr>
            <w:tcW w:w="1560" w:type="dxa"/>
          </w:tcPr>
          <w:p w14:paraId="46B1AD2B" w14:textId="5A0D0C02"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294D3013" w14:textId="77777777" w:rsidR="009D2281" w:rsidRPr="005D2680" w:rsidRDefault="009D2281" w:rsidP="009D2281">
            <w:pPr>
              <w:rPr>
                <w:rFonts w:asciiTheme="minorHAnsi" w:hAnsiTheme="minorHAnsi"/>
              </w:rPr>
            </w:pPr>
          </w:p>
        </w:tc>
      </w:tr>
      <w:tr w:rsidR="009D2281" w:rsidRPr="005D2680" w14:paraId="4F231978" w14:textId="77777777" w:rsidTr="003874E2">
        <w:trPr>
          <w:trHeight w:val="270"/>
        </w:trPr>
        <w:tc>
          <w:tcPr>
            <w:tcW w:w="709" w:type="dxa"/>
            <w:tcMar>
              <w:top w:w="57" w:type="dxa"/>
              <w:bottom w:w="57" w:type="dxa"/>
            </w:tcMar>
          </w:tcPr>
          <w:p w14:paraId="7DFD6892"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7DA1B155" w14:textId="77777777" w:rsidR="009D2281" w:rsidRPr="005D2680" w:rsidRDefault="009D2281" w:rsidP="009D2281">
            <w:pPr>
              <w:rPr>
                <w:rFonts w:asciiTheme="minorHAnsi" w:hAnsiTheme="minorHAnsi"/>
              </w:rPr>
            </w:pPr>
            <w:r w:rsidRPr="005D2680">
              <w:rPr>
                <w:rFonts w:asciiTheme="minorHAnsi" w:hAnsiTheme="minorHAnsi"/>
              </w:rPr>
              <w:t>Otwarty układ płukania – bez recyrkulacji wody.</w:t>
            </w:r>
          </w:p>
        </w:tc>
        <w:tc>
          <w:tcPr>
            <w:tcW w:w="1560" w:type="dxa"/>
          </w:tcPr>
          <w:p w14:paraId="3F1CF34E" w14:textId="419295F9"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54AEC0B1" w14:textId="77777777" w:rsidR="009D2281" w:rsidRPr="005D2680" w:rsidRDefault="009D2281" w:rsidP="009D2281">
            <w:pPr>
              <w:rPr>
                <w:rFonts w:asciiTheme="minorHAnsi" w:hAnsiTheme="minorHAnsi"/>
              </w:rPr>
            </w:pPr>
          </w:p>
        </w:tc>
      </w:tr>
      <w:tr w:rsidR="009D2281" w:rsidRPr="005D2680" w14:paraId="3D65E3A9" w14:textId="77777777" w:rsidTr="003874E2">
        <w:trPr>
          <w:trHeight w:val="270"/>
        </w:trPr>
        <w:tc>
          <w:tcPr>
            <w:tcW w:w="709" w:type="dxa"/>
            <w:tcMar>
              <w:top w:w="57" w:type="dxa"/>
              <w:bottom w:w="57" w:type="dxa"/>
            </w:tcMar>
          </w:tcPr>
          <w:p w14:paraId="10950243"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3F848CDF" w14:textId="77777777" w:rsidR="009D2281" w:rsidRPr="005D2680" w:rsidRDefault="009D2281" w:rsidP="009D2281">
            <w:pPr>
              <w:rPr>
                <w:rFonts w:asciiTheme="minorHAnsi" w:hAnsiTheme="minorHAnsi"/>
              </w:rPr>
            </w:pPr>
            <w:r w:rsidRPr="005D2680">
              <w:rPr>
                <w:rFonts w:asciiTheme="minorHAnsi" w:hAnsiTheme="minorHAnsi"/>
              </w:rPr>
              <w:t>Wbudowana pompa środka zmiękczającego</w:t>
            </w:r>
          </w:p>
        </w:tc>
        <w:tc>
          <w:tcPr>
            <w:tcW w:w="1560" w:type="dxa"/>
          </w:tcPr>
          <w:p w14:paraId="5B1D1A41" w14:textId="2F9044DB"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06852840" w14:textId="77777777" w:rsidR="009D2281" w:rsidRPr="005D2680" w:rsidRDefault="009D2281" w:rsidP="009D2281">
            <w:pPr>
              <w:rPr>
                <w:rFonts w:asciiTheme="minorHAnsi" w:hAnsiTheme="minorHAnsi"/>
              </w:rPr>
            </w:pPr>
          </w:p>
        </w:tc>
      </w:tr>
      <w:tr w:rsidR="009D2281" w:rsidRPr="005D2680" w14:paraId="5A1973CC" w14:textId="77777777" w:rsidTr="003874E2">
        <w:trPr>
          <w:trHeight w:val="270"/>
        </w:trPr>
        <w:tc>
          <w:tcPr>
            <w:tcW w:w="709" w:type="dxa"/>
            <w:tcMar>
              <w:top w:w="57" w:type="dxa"/>
              <w:bottom w:w="57" w:type="dxa"/>
            </w:tcMar>
          </w:tcPr>
          <w:p w14:paraId="08DB9E05"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C49CE33" w14:textId="77777777" w:rsidR="009D2281" w:rsidRPr="005D2680" w:rsidRDefault="009D2281" w:rsidP="009D2281">
            <w:pPr>
              <w:rPr>
                <w:rFonts w:asciiTheme="minorHAnsi" w:hAnsiTheme="minorHAnsi"/>
              </w:rPr>
            </w:pPr>
            <w:r w:rsidRPr="005D2680">
              <w:rPr>
                <w:rFonts w:asciiTheme="minorHAnsi" w:hAnsiTheme="minorHAnsi"/>
              </w:rPr>
              <w:t>Wbudowana pompa detergentu.</w:t>
            </w:r>
          </w:p>
        </w:tc>
        <w:tc>
          <w:tcPr>
            <w:tcW w:w="1560" w:type="dxa"/>
          </w:tcPr>
          <w:p w14:paraId="6678770E" w14:textId="4CAE3F67"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367C5018" w14:textId="77777777" w:rsidR="009D2281" w:rsidRPr="005D2680" w:rsidRDefault="009D2281" w:rsidP="009D2281">
            <w:pPr>
              <w:rPr>
                <w:rFonts w:asciiTheme="minorHAnsi" w:hAnsiTheme="minorHAnsi"/>
              </w:rPr>
            </w:pPr>
          </w:p>
        </w:tc>
      </w:tr>
      <w:tr w:rsidR="009D2281" w:rsidRPr="005D2680" w14:paraId="585B5AD2" w14:textId="77777777" w:rsidTr="003874E2">
        <w:trPr>
          <w:trHeight w:val="412"/>
        </w:trPr>
        <w:tc>
          <w:tcPr>
            <w:tcW w:w="709" w:type="dxa"/>
            <w:tcMar>
              <w:top w:w="57" w:type="dxa"/>
              <w:bottom w:w="57" w:type="dxa"/>
            </w:tcMar>
          </w:tcPr>
          <w:p w14:paraId="1D7C331A"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40C125B1" w14:textId="77777777" w:rsidR="009D2281" w:rsidRPr="005D2680" w:rsidRDefault="009D2281" w:rsidP="009D2281">
            <w:pPr>
              <w:rPr>
                <w:rFonts w:asciiTheme="minorHAnsi" w:hAnsiTheme="minorHAnsi"/>
              </w:rPr>
            </w:pPr>
            <w:r w:rsidRPr="005D2680">
              <w:rPr>
                <w:rFonts w:asciiTheme="minorHAnsi" w:hAnsiTheme="minorHAnsi"/>
              </w:rPr>
              <w:t xml:space="preserve">Zamykana szafka do umieszczania min. 2 pojemników 5l ze środkami chemicznymi (środek myjący oraz środek </w:t>
            </w:r>
            <w:proofErr w:type="spellStart"/>
            <w:r w:rsidRPr="005D2680">
              <w:rPr>
                <w:rFonts w:asciiTheme="minorHAnsi" w:hAnsiTheme="minorHAnsi"/>
              </w:rPr>
              <w:t>zmiekczający</w:t>
            </w:r>
            <w:proofErr w:type="spellEnd"/>
            <w:r w:rsidRPr="005D2680">
              <w:rPr>
                <w:rFonts w:asciiTheme="minorHAnsi" w:hAnsiTheme="minorHAnsi"/>
              </w:rPr>
              <w:t>) zlokalizowana pod komorą.</w:t>
            </w:r>
          </w:p>
        </w:tc>
        <w:tc>
          <w:tcPr>
            <w:tcW w:w="1560" w:type="dxa"/>
          </w:tcPr>
          <w:p w14:paraId="4CCFC873" w14:textId="53C334F3"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5A49B2C0" w14:textId="77777777" w:rsidR="009D2281" w:rsidRPr="005D2680" w:rsidRDefault="009D2281" w:rsidP="009D2281">
            <w:pPr>
              <w:rPr>
                <w:rFonts w:asciiTheme="minorHAnsi" w:hAnsiTheme="minorHAnsi"/>
              </w:rPr>
            </w:pPr>
          </w:p>
        </w:tc>
      </w:tr>
      <w:tr w:rsidR="009D2281" w:rsidRPr="005D2680" w14:paraId="1B6C1648" w14:textId="77777777" w:rsidTr="003874E2">
        <w:trPr>
          <w:trHeight w:val="366"/>
        </w:trPr>
        <w:tc>
          <w:tcPr>
            <w:tcW w:w="709" w:type="dxa"/>
            <w:tcMar>
              <w:top w:w="57" w:type="dxa"/>
              <w:bottom w:w="57" w:type="dxa"/>
            </w:tcMar>
          </w:tcPr>
          <w:p w14:paraId="43B819C8"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08C1F24A" w14:textId="77777777" w:rsidR="009D2281" w:rsidRPr="005D2680" w:rsidRDefault="009D2281" w:rsidP="009D2281">
            <w:pPr>
              <w:rPr>
                <w:rFonts w:asciiTheme="minorHAnsi" w:hAnsiTheme="minorHAnsi"/>
              </w:rPr>
            </w:pPr>
            <w:r w:rsidRPr="005D2680">
              <w:rPr>
                <w:rFonts w:asciiTheme="minorHAnsi" w:hAnsiTheme="minorHAnsi"/>
              </w:rPr>
              <w:t>Wbudowana wytwornica pary przystosowana do zasilania wodą nieuzdatnioną (zabezpieczona przed osadami mineralnymi pochodzącymi z wody nieuzdatnionej).</w:t>
            </w:r>
          </w:p>
        </w:tc>
        <w:tc>
          <w:tcPr>
            <w:tcW w:w="1560" w:type="dxa"/>
          </w:tcPr>
          <w:p w14:paraId="1378B230" w14:textId="02D322A7"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1858A2D9" w14:textId="77777777" w:rsidR="009D2281" w:rsidRPr="005D2680" w:rsidRDefault="009D2281" w:rsidP="009D2281">
            <w:pPr>
              <w:rPr>
                <w:rFonts w:asciiTheme="minorHAnsi" w:hAnsiTheme="minorHAnsi"/>
              </w:rPr>
            </w:pPr>
          </w:p>
        </w:tc>
      </w:tr>
      <w:tr w:rsidR="009D2281" w:rsidRPr="005D2680" w14:paraId="1BB8C62F" w14:textId="77777777" w:rsidTr="003874E2">
        <w:trPr>
          <w:trHeight w:val="192"/>
        </w:trPr>
        <w:tc>
          <w:tcPr>
            <w:tcW w:w="709" w:type="dxa"/>
            <w:tcMar>
              <w:top w:w="57" w:type="dxa"/>
              <w:bottom w:w="57" w:type="dxa"/>
            </w:tcMar>
          </w:tcPr>
          <w:p w14:paraId="1C9F8B85"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2FB82C1C" w14:textId="77777777" w:rsidR="009D2281" w:rsidRPr="005D2680" w:rsidRDefault="009D2281" w:rsidP="009D2281">
            <w:pPr>
              <w:rPr>
                <w:rFonts w:asciiTheme="minorHAnsi" w:hAnsiTheme="minorHAnsi"/>
              </w:rPr>
            </w:pPr>
            <w:r w:rsidRPr="005D2680">
              <w:rPr>
                <w:rFonts w:asciiTheme="minorHAnsi" w:hAnsiTheme="minorHAnsi"/>
              </w:rPr>
              <w:t xml:space="preserve">Zasilanie elektryczne zgodne ze standardami obowiązującymi w Polsce 230V, 50 </w:t>
            </w:r>
            <w:proofErr w:type="spellStart"/>
            <w:r w:rsidRPr="005D2680">
              <w:rPr>
                <w:rFonts w:asciiTheme="minorHAnsi" w:hAnsiTheme="minorHAnsi"/>
              </w:rPr>
              <w:t>Hz</w:t>
            </w:r>
            <w:proofErr w:type="spellEnd"/>
            <w:r w:rsidRPr="005D2680">
              <w:rPr>
                <w:rFonts w:asciiTheme="minorHAnsi" w:hAnsiTheme="minorHAnsi"/>
              </w:rPr>
              <w:t xml:space="preserve">. Wymagana moc zasilania – max. 3 </w:t>
            </w:r>
            <w:proofErr w:type="spellStart"/>
            <w:r w:rsidRPr="005D2680">
              <w:rPr>
                <w:rFonts w:asciiTheme="minorHAnsi" w:hAnsiTheme="minorHAnsi"/>
              </w:rPr>
              <w:t>kW.</w:t>
            </w:r>
            <w:proofErr w:type="spellEnd"/>
          </w:p>
        </w:tc>
        <w:tc>
          <w:tcPr>
            <w:tcW w:w="1560" w:type="dxa"/>
          </w:tcPr>
          <w:p w14:paraId="4780E9E4" w14:textId="78E50202"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3799A0C0" w14:textId="77777777" w:rsidR="009D2281" w:rsidRPr="005D2680" w:rsidRDefault="009D2281" w:rsidP="009D2281">
            <w:pPr>
              <w:rPr>
                <w:rFonts w:asciiTheme="minorHAnsi" w:hAnsiTheme="minorHAnsi"/>
              </w:rPr>
            </w:pPr>
          </w:p>
        </w:tc>
      </w:tr>
      <w:tr w:rsidR="009D2281" w:rsidRPr="005D2680" w14:paraId="26E13791" w14:textId="77777777" w:rsidTr="003874E2">
        <w:trPr>
          <w:trHeight w:val="86"/>
        </w:trPr>
        <w:tc>
          <w:tcPr>
            <w:tcW w:w="709" w:type="dxa"/>
            <w:tcMar>
              <w:top w:w="57" w:type="dxa"/>
              <w:bottom w:w="57" w:type="dxa"/>
            </w:tcMar>
          </w:tcPr>
          <w:p w14:paraId="1A97CA26"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4C32DBCF" w14:textId="77777777" w:rsidR="009D2281" w:rsidRPr="005D2680" w:rsidRDefault="009D2281" w:rsidP="009D2281">
            <w:pPr>
              <w:rPr>
                <w:rFonts w:asciiTheme="minorHAnsi" w:hAnsiTheme="minorHAnsi"/>
              </w:rPr>
            </w:pPr>
            <w:r w:rsidRPr="005D2680">
              <w:rPr>
                <w:rFonts w:asciiTheme="minorHAnsi" w:hAnsiTheme="minorHAnsi"/>
              </w:rPr>
              <w:t>Wbudowany wyłącznik energii elektrycznej dla zasilania głównego urządzenia.</w:t>
            </w:r>
          </w:p>
        </w:tc>
        <w:tc>
          <w:tcPr>
            <w:tcW w:w="1560" w:type="dxa"/>
          </w:tcPr>
          <w:p w14:paraId="56278364" w14:textId="048B006B"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44E88272" w14:textId="77777777" w:rsidR="009D2281" w:rsidRPr="005D2680" w:rsidRDefault="009D2281" w:rsidP="009D2281">
            <w:pPr>
              <w:rPr>
                <w:rFonts w:asciiTheme="minorHAnsi" w:hAnsiTheme="minorHAnsi"/>
              </w:rPr>
            </w:pPr>
          </w:p>
        </w:tc>
      </w:tr>
      <w:tr w:rsidR="009D2281" w:rsidRPr="005D2680" w14:paraId="056ED57F" w14:textId="77777777" w:rsidTr="003874E2">
        <w:trPr>
          <w:trHeight w:val="406"/>
        </w:trPr>
        <w:tc>
          <w:tcPr>
            <w:tcW w:w="709" w:type="dxa"/>
            <w:tcMar>
              <w:top w:w="57" w:type="dxa"/>
              <w:bottom w:w="57" w:type="dxa"/>
            </w:tcMar>
          </w:tcPr>
          <w:p w14:paraId="291D7B96"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B1AEF06" w14:textId="77777777" w:rsidR="009D2281" w:rsidRPr="005D2680" w:rsidRDefault="009D2281" w:rsidP="009D2281">
            <w:pPr>
              <w:rPr>
                <w:rFonts w:asciiTheme="minorHAnsi" w:hAnsiTheme="minorHAnsi"/>
              </w:rPr>
            </w:pPr>
            <w:r w:rsidRPr="005D2680">
              <w:rPr>
                <w:rFonts w:asciiTheme="minorHAnsi" w:hAnsiTheme="minorHAnsi"/>
              </w:rPr>
              <w:t>Pojemność minimalna:</w:t>
            </w:r>
          </w:p>
          <w:p w14:paraId="0350A89A" w14:textId="77777777" w:rsidR="009D2281" w:rsidRPr="005D2680" w:rsidRDefault="009D2281" w:rsidP="009D2281">
            <w:pPr>
              <w:numPr>
                <w:ilvl w:val="0"/>
                <w:numId w:val="15"/>
              </w:numPr>
              <w:rPr>
                <w:rFonts w:asciiTheme="minorHAnsi" w:hAnsiTheme="minorHAnsi"/>
              </w:rPr>
            </w:pPr>
            <w:r w:rsidRPr="005D2680">
              <w:rPr>
                <w:rFonts w:asciiTheme="minorHAnsi" w:hAnsiTheme="minorHAnsi"/>
              </w:rPr>
              <w:t>jednocześnie 1 „basen” i 1 „kaczka”</w:t>
            </w:r>
          </w:p>
          <w:p w14:paraId="4860D351" w14:textId="77777777" w:rsidR="009D2281" w:rsidRPr="005D2680" w:rsidRDefault="009D2281" w:rsidP="009D2281">
            <w:pPr>
              <w:numPr>
                <w:ilvl w:val="0"/>
                <w:numId w:val="15"/>
              </w:numPr>
              <w:rPr>
                <w:rFonts w:asciiTheme="minorHAnsi" w:hAnsiTheme="minorHAnsi"/>
              </w:rPr>
            </w:pPr>
            <w:r w:rsidRPr="005D2680">
              <w:rPr>
                <w:rFonts w:asciiTheme="minorHAnsi" w:hAnsiTheme="minorHAnsi"/>
              </w:rPr>
              <w:t>lub 3 „kaczki”</w:t>
            </w:r>
          </w:p>
          <w:p w14:paraId="4597AD2F" w14:textId="77777777" w:rsidR="009D2281" w:rsidRPr="005D2680" w:rsidRDefault="009D2281" w:rsidP="009D2281">
            <w:pPr>
              <w:numPr>
                <w:ilvl w:val="0"/>
                <w:numId w:val="15"/>
              </w:numPr>
              <w:rPr>
                <w:rFonts w:asciiTheme="minorHAnsi" w:hAnsiTheme="minorHAnsi"/>
              </w:rPr>
            </w:pPr>
            <w:r w:rsidRPr="005D2680">
              <w:rPr>
                <w:rFonts w:asciiTheme="minorHAnsi" w:hAnsiTheme="minorHAnsi"/>
              </w:rPr>
              <w:t>lub 1 „basen”</w:t>
            </w:r>
          </w:p>
        </w:tc>
        <w:tc>
          <w:tcPr>
            <w:tcW w:w="1560" w:type="dxa"/>
          </w:tcPr>
          <w:p w14:paraId="66DBBDFC" w14:textId="639BAC76"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17146B8E" w14:textId="77777777" w:rsidR="009D2281" w:rsidRPr="005D2680" w:rsidRDefault="009D2281" w:rsidP="009D2281">
            <w:pPr>
              <w:rPr>
                <w:rFonts w:asciiTheme="minorHAnsi" w:hAnsiTheme="minorHAnsi"/>
              </w:rPr>
            </w:pPr>
          </w:p>
        </w:tc>
      </w:tr>
      <w:tr w:rsidR="009D2281" w:rsidRPr="005D2680" w14:paraId="53A1A486" w14:textId="77777777" w:rsidTr="003874E2">
        <w:trPr>
          <w:trHeight w:val="151"/>
        </w:trPr>
        <w:tc>
          <w:tcPr>
            <w:tcW w:w="709" w:type="dxa"/>
            <w:tcMar>
              <w:top w:w="57" w:type="dxa"/>
              <w:bottom w:w="57" w:type="dxa"/>
            </w:tcMar>
          </w:tcPr>
          <w:p w14:paraId="08011161"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tcPr>
          <w:p w14:paraId="2C04581B" w14:textId="77777777" w:rsidR="009D2281" w:rsidRPr="005D2680" w:rsidRDefault="009D2281" w:rsidP="009D2281">
            <w:pPr>
              <w:rPr>
                <w:rFonts w:asciiTheme="minorHAnsi" w:hAnsiTheme="minorHAnsi"/>
              </w:rPr>
            </w:pPr>
            <w:r w:rsidRPr="005D2680">
              <w:rPr>
                <w:rFonts w:asciiTheme="minorHAnsi" w:hAnsiTheme="minorHAnsi"/>
              </w:rPr>
              <w:t>Mikroprocesorowe sterowanie i monitorowanie procesu mycia i dezynfekcji.</w:t>
            </w:r>
          </w:p>
        </w:tc>
        <w:tc>
          <w:tcPr>
            <w:tcW w:w="1560" w:type="dxa"/>
          </w:tcPr>
          <w:p w14:paraId="3DB4E18B" w14:textId="66340F6B"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5F3D7440" w14:textId="77777777" w:rsidR="009D2281" w:rsidRPr="005D2680" w:rsidRDefault="009D2281" w:rsidP="009D2281">
            <w:pPr>
              <w:rPr>
                <w:rFonts w:asciiTheme="minorHAnsi" w:hAnsiTheme="minorHAnsi"/>
              </w:rPr>
            </w:pPr>
          </w:p>
        </w:tc>
      </w:tr>
      <w:tr w:rsidR="009D2281" w:rsidRPr="005D2680" w14:paraId="50A21FEA" w14:textId="77777777" w:rsidTr="003874E2">
        <w:trPr>
          <w:trHeight w:val="28"/>
        </w:trPr>
        <w:tc>
          <w:tcPr>
            <w:tcW w:w="709" w:type="dxa"/>
            <w:tcMar>
              <w:top w:w="57" w:type="dxa"/>
              <w:bottom w:w="57" w:type="dxa"/>
            </w:tcMar>
          </w:tcPr>
          <w:p w14:paraId="7B318A62"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3696CC69" w14:textId="77777777" w:rsidR="009D2281" w:rsidRPr="005D2680" w:rsidRDefault="009D2281" w:rsidP="009D2281">
            <w:pPr>
              <w:rPr>
                <w:rFonts w:asciiTheme="minorHAnsi" w:hAnsiTheme="minorHAnsi"/>
              </w:rPr>
            </w:pPr>
            <w:r w:rsidRPr="005D2680">
              <w:rPr>
                <w:rFonts w:asciiTheme="minorHAnsi" w:hAnsiTheme="minorHAnsi"/>
              </w:rPr>
              <w:t>Urządzenie nieprzelotowe z załadunkiem od przodu przez uchylną klapę.</w:t>
            </w:r>
          </w:p>
        </w:tc>
        <w:tc>
          <w:tcPr>
            <w:tcW w:w="1560" w:type="dxa"/>
          </w:tcPr>
          <w:p w14:paraId="522CA6E5" w14:textId="764072EE"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160B755D" w14:textId="77777777" w:rsidR="009D2281" w:rsidRPr="005D2680" w:rsidRDefault="009D2281" w:rsidP="009D2281">
            <w:pPr>
              <w:rPr>
                <w:rFonts w:asciiTheme="minorHAnsi" w:hAnsiTheme="minorHAnsi"/>
              </w:rPr>
            </w:pPr>
          </w:p>
        </w:tc>
      </w:tr>
      <w:tr w:rsidR="009D2281" w:rsidRPr="005D2680" w14:paraId="45BDFC59" w14:textId="77777777" w:rsidTr="003874E2">
        <w:trPr>
          <w:trHeight w:val="76"/>
        </w:trPr>
        <w:tc>
          <w:tcPr>
            <w:tcW w:w="709" w:type="dxa"/>
            <w:tcMar>
              <w:top w:w="57" w:type="dxa"/>
              <w:bottom w:w="57" w:type="dxa"/>
            </w:tcMar>
          </w:tcPr>
          <w:p w14:paraId="76AF3782"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3AF17ED2" w14:textId="77777777" w:rsidR="009D2281" w:rsidRPr="005D2680" w:rsidRDefault="009D2281" w:rsidP="009D2281">
            <w:pPr>
              <w:rPr>
                <w:rFonts w:asciiTheme="minorHAnsi" w:hAnsiTheme="minorHAnsi"/>
              </w:rPr>
            </w:pPr>
            <w:r w:rsidRPr="005D2680">
              <w:rPr>
                <w:rFonts w:asciiTheme="minorHAnsi" w:hAnsiTheme="minorHAnsi"/>
              </w:rPr>
              <w:t>Automatyczny przebieg procesu.</w:t>
            </w:r>
          </w:p>
        </w:tc>
        <w:tc>
          <w:tcPr>
            <w:tcW w:w="1560" w:type="dxa"/>
          </w:tcPr>
          <w:p w14:paraId="5D9B1D39" w14:textId="2186065B"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22BCF2DE" w14:textId="77777777" w:rsidR="009D2281" w:rsidRPr="005D2680" w:rsidRDefault="009D2281" w:rsidP="009D2281">
            <w:pPr>
              <w:rPr>
                <w:rFonts w:asciiTheme="minorHAnsi" w:hAnsiTheme="minorHAnsi"/>
              </w:rPr>
            </w:pPr>
          </w:p>
        </w:tc>
      </w:tr>
      <w:tr w:rsidR="009D2281" w:rsidRPr="005D2680" w14:paraId="2DC545F6" w14:textId="77777777" w:rsidTr="003874E2">
        <w:trPr>
          <w:trHeight w:val="270"/>
        </w:trPr>
        <w:tc>
          <w:tcPr>
            <w:tcW w:w="709" w:type="dxa"/>
            <w:tcMar>
              <w:top w:w="57" w:type="dxa"/>
              <w:bottom w:w="57" w:type="dxa"/>
            </w:tcMar>
          </w:tcPr>
          <w:p w14:paraId="2486CA09"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2017DBB" w14:textId="77777777" w:rsidR="009D2281" w:rsidRPr="005D2680" w:rsidRDefault="009D2281" w:rsidP="009D2281">
            <w:pPr>
              <w:rPr>
                <w:rFonts w:asciiTheme="minorHAnsi" w:hAnsiTheme="minorHAnsi"/>
              </w:rPr>
            </w:pPr>
            <w:r w:rsidRPr="005D2680">
              <w:rPr>
                <w:rFonts w:asciiTheme="minorHAnsi" w:hAnsiTheme="minorHAnsi"/>
              </w:rPr>
              <w:t>Mycie i dezynfekcja przedmiotów za pomocą min. 10 dysz natryskowych w tym min. dwóch obrotowych.</w:t>
            </w:r>
          </w:p>
        </w:tc>
        <w:tc>
          <w:tcPr>
            <w:tcW w:w="1560" w:type="dxa"/>
          </w:tcPr>
          <w:p w14:paraId="6E414D31" w14:textId="2DAE8822"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5A3B3DF8" w14:textId="77777777" w:rsidR="009D2281" w:rsidRPr="005D2680" w:rsidRDefault="009D2281" w:rsidP="009D2281">
            <w:pPr>
              <w:rPr>
                <w:rFonts w:asciiTheme="minorHAnsi" w:hAnsiTheme="minorHAnsi"/>
              </w:rPr>
            </w:pPr>
          </w:p>
        </w:tc>
      </w:tr>
      <w:tr w:rsidR="009D2281" w:rsidRPr="005D2680" w14:paraId="38C35D05" w14:textId="77777777" w:rsidTr="003874E2">
        <w:trPr>
          <w:trHeight w:val="270"/>
        </w:trPr>
        <w:tc>
          <w:tcPr>
            <w:tcW w:w="709" w:type="dxa"/>
            <w:tcMar>
              <w:top w:w="57" w:type="dxa"/>
              <w:bottom w:w="57" w:type="dxa"/>
            </w:tcMar>
          </w:tcPr>
          <w:p w14:paraId="0419B34E"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vAlign w:val="center"/>
          </w:tcPr>
          <w:p w14:paraId="69006F01" w14:textId="77777777" w:rsidR="009D2281" w:rsidRPr="005D2680" w:rsidRDefault="009D2281" w:rsidP="009D2281">
            <w:pPr>
              <w:rPr>
                <w:rFonts w:asciiTheme="minorHAnsi" w:hAnsiTheme="minorHAnsi"/>
              </w:rPr>
            </w:pPr>
            <w:r w:rsidRPr="005D2680">
              <w:rPr>
                <w:rFonts w:asciiTheme="minorHAnsi" w:hAnsiTheme="minorHAnsi"/>
              </w:rPr>
              <w:t>Para do dezynfekcji zewnętrznych i wewnętrznych powierzchni przedmiotów znajdujących się w komorze podawana za pomocą dysz myjących (natryskowych) – dezynfekcja orurowania wewnętrznego urządzenia.</w:t>
            </w:r>
          </w:p>
        </w:tc>
        <w:tc>
          <w:tcPr>
            <w:tcW w:w="1560" w:type="dxa"/>
          </w:tcPr>
          <w:p w14:paraId="50AF77FE" w14:textId="1BA9473C"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769B240F" w14:textId="77777777" w:rsidR="009D2281" w:rsidRPr="005D2680" w:rsidRDefault="009D2281" w:rsidP="009D2281">
            <w:pPr>
              <w:rPr>
                <w:rFonts w:asciiTheme="minorHAnsi" w:hAnsiTheme="minorHAnsi"/>
              </w:rPr>
            </w:pPr>
          </w:p>
        </w:tc>
      </w:tr>
      <w:tr w:rsidR="009D2281" w:rsidRPr="005D2680" w14:paraId="780FB5E9" w14:textId="77777777" w:rsidTr="003874E2">
        <w:trPr>
          <w:trHeight w:val="270"/>
        </w:trPr>
        <w:tc>
          <w:tcPr>
            <w:tcW w:w="709" w:type="dxa"/>
            <w:tcMar>
              <w:top w:w="57" w:type="dxa"/>
              <w:bottom w:w="57" w:type="dxa"/>
            </w:tcMar>
          </w:tcPr>
          <w:p w14:paraId="39D44F2D"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tcPr>
          <w:p w14:paraId="20EE3A54" w14:textId="77777777" w:rsidR="009D2281" w:rsidRPr="005D2680" w:rsidRDefault="009D2281" w:rsidP="009D2281">
            <w:pPr>
              <w:pStyle w:val="Stopka"/>
              <w:tabs>
                <w:tab w:val="clear" w:pos="4536"/>
                <w:tab w:val="clear" w:pos="9072"/>
              </w:tabs>
              <w:rPr>
                <w:rFonts w:asciiTheme="minorHAnsi" w:hAnsiTheme="minorHAnsi"/>
                <w:color w:val="000000"/>
              </w:rPr>
            </w:pPr>
            <w:r w:rsidRPr="005D2680">
              <w:rPr>
                <w:rFonts w:asciiTheme="minorHAnsi" w:hAnsiTheme="minorHAnsi"/>
                <w:color w:val="000000"/>
              </w:rPr>
              <w:t>Konstrukcja i działanie urządzenia zgodne z PN-EN 15883 / EN 15883.</w:t>
            </w:r>
          </w:p>
        </w:tc>
        <w:tc>
          <w:tcPr>
            <w:tcW w:w="1560" w:type="dxa"/>
          </w:tcPr>
          <w:p w14:paraId="6E407F35" w14:textId="481E9C31" w:rsidR="009D2281" w:rsidRPr="005D2680" w:rsidRDefault="009D2281" w:rsidP="003874E2">
            <w:pPr>
              <w:pStyle w:val="Stopka"/>
              <w:tabs>
                <w:tab w:val="clear" w:pos="4536"/>
                <w:tab w:val="clear" w:pos="9072"/>
              </w:tabs>
              <w:jc w:val="center"/>
              <w:rPr>
                <w:rFonts w:asciiTheme="minorHAnsi" w:hAnsiTheme="minorHAnsi"/>
              </w:rPr>
            </w:pPr>
            <w:r w:rsidRPr="005D2680">
              <w:rPr>
                <w:rFonts w:asciiTheme="minorHAnsi" w:hAnsiTheme="minorHAnsi"/>
              </w:rPr>
              <w:t>TAK</w:t>
            </w:r>
          </w:p>
        </w:tc>
        <w:tc>
          <w:tcPr>
            <w:tcW w:w="2768" w:type="dxa"/>
          </w:tcPr>
          <w:p w14:paraId="3B5CF42A" w14:textId="77777777" w:rsidR="009D2281" w:rsidRPr="005D2680" w:rsidRDefault="009D2281" w:rsidP="009D2281">
            <w:pPr>
              <w:pStyle w:val="Stopka"/>
              <w:tabs>
                <w:tab w:val="clear" w:pos="4536"/>
                <w:tab w:val="clear" w:pos="9072"/>
              </w:tabs>
              <w:rPr>
                <w:rFonts w:asciiTheme="minorHAnsi" w:hAnsiTheme="minorHAnsi"/>
              </w:rPr>
            </w:pPr>
          </w:p>
        </w:tc>
      </w:tr>
      <w:tr w:rsidR="009D2281" w:rsidRPr="005D2680" w14:paraId="43FB4C82" w14:textId="77777777" w:rsidTr="003874E2">
        <w:trPr>
          <w:trHeight w:val="270"/>
        </w:trPr>
        <w:tc>
          <w:tcPr>
            <w:tcW w:w="709" w:type="dxa"/>
            <w:tcMar>
              <w:top w:w="57" w:type="dxa"/>
              <w:bottom w:w="57" w:type="dxa"/>
            </w:tcMar>
          </w:tcPr>
          <w:p w14:paraId="0DC2B6DD"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tcPr>
          <w:p w14:paraId="01EE02A6" w14:textId="77777777" w:rsidR="009D2281" w:rsidRPr="005D2680" w:rsidRDefault="009D2281" w:rsidP="009D2281">
            <w:pPr>
              <w:pStyle w:val="Stopka"/>
              <w:tabs>
                <w:tab w:val="clear" w:pos="4536"/>
                <w:tab w:val="clear" w:pos="9072"/>
              </w:tabs>
              <w:rPr>
                <w:rFonts w:asciiTheme="minorHAnsi" w:hAnsiTheme="minorHAnsi"/>
              </w:rPr>
            </w:pPr>
            <w:r w:rsidRPr="005D2680">
              <w:rPr>
                <w:rFonts w:asciiTheme="minorHAnsi" w:hAnsiTheme="minorHAnsi"/>
              </w:rPr>
              <w:t>Producent oferowanego urządzenia posiada wdrożony system ISO 9001.</w:t>
            </w:r>
          </w:p>
        </w:tc>
        <w:tc>
          <w:tcPr>
            <w:tcW w:w="1560" w:type="dxa"/>
          </w:tcPr>
          <w:p w14:paraId="22E83CEC" w14:textId="595AE402" w:rsidR="009D2281" w:rsidRPr="005D2680" w:rsidRDefault="009D2281" w:rsidP="003874E2">
            <w:pPr>
              <w:pStyle w:val="Stopka"/>
              <w:tabs>
                <w:tab w:val="clear" w:pos="4536"/>
                <w:tab w:val="clear" w:pos="9072"/>
              </w:tabs>
              <w:jc w:val="center"/>
              <w:rPr>
                <w:rFonts w:asciiTheme="minorHAnsi" w:hAnsiTheme="minorHAnsi"/>
              </w:rPr>
            </w:pPr>
            <w:r w:rsidRPr="005D2680">
              <w:rPr>
                <w:rFonts w:asciiTheme="minorHAnsi" w:hAnsiTheme="minorHAnsi"/>
              </w:rPr>
              <w:t>TAK</w:t>
            </w:r>
          </w:p>
        </w:tc>
        <w:tc>
          <w:tcPr>
            <w:tcW w:w="2768" w:type="dxa"/>
          </w:tcPr>
          <w:p w14:paraId="4276006E" w14:textId="77777777" w:rsidR="009D2281" w:rsidRPr="005D2680" w:rsidRDefault="009D2281" w:rsidP="009D2281">
            <w:pPr>
              <w:pStyle w:val="Stopka"/>
              <w:tabs>
                <w:tab w:val="clear" w:pos="4536"/>
                <w:tab w:val="clear" w:pos="9072"/>
              </w:tabs>
              <w:rPr>
                <w:rFonts w:asciiTheme="minorHAnsi" w:hAnsiTheme="minorHAnsi"/>
              </w:rPr>
            </w:pPr>
          </w:p>
        </w:tc>
      </w:tr>
      <w:tr w:rsidR="009D2281" w:rsidRPr="005D2680" w14:paraId="2CDA8765" w14:textId="77777777" w:rsidTr="003874E2">
        <w:trPr>
          <w:trHeight w:val="270"/>
        </w:trPr>
        <w:tc>
          <w:tcPr>
            <w:tcW w:w="709" w:type="dxa"/>
            <w:tcMar>
              <w:top w:w="57" w:type="dxa"/>
              <w:bottom w:w="57" w:type="dxa"/>
            </w:tcMar>
          </w:tcPr>
          <w:p w14:paraId="1AB2FB2F"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tcPr>
          <w:p w14:paraId="5F5AF963" w14:textId="77777777" w:rsidR="009D2281" w:rsidRPr="005D2680" w:rsidRDefault="009D2281" w:rsidP="009D2281">
            <w:pPr>
              <w:pStyle w:val="Stopka"/>
              <w:tabs>
                <w:tab w:val="clear" w:pos="4536"/>
                <w:tab w:val="clear" w:pos="9072"/>
              </w:tabs>
              <w:rPr>
                <w:rFonts w:asciiTheme="minorHAnsi" w:hAnsiTheme="minorHAnsi"/>
              </w:rPr>
            </w:pPr>
            <w:r w:rsidRPr="005D2680">
              <w:rPr>
                <w:rFonts w:asciiTheme="minorHAnsi" w:hAnsiTheme="minorHAnsi"/>
              </w:rPr>
              <w:t xml:space="preserve">Potwierdzenie skuteczności eliminacji Clostridium </w:t>
            </w:r>
            <w:proofErr w:type="spellStart"/>
            <w:r w:rsidRPr="005D2680">
              <w:rPr>
                <w:rFonts w:asciiTheme="minorHAnsi" w:hAnsiTheme="minorHAnsi"/>
              </w:rPr>
              <w:t>Difficile</w:t>
            </w:r>
            <w:proofErr w:type="spellEnd"/>
            <w:r w:rsidRPr="005D2680">
              <w:rPr>
                <w:rFonts w:asciiTheme="minorHAnsi" w:hAnsiTheme="minorHAnsi"/>
              </w:rPr>
              <w:t xml:space="preserve"> wystawione przez niezależną instytucję naukową / badawczą.</w:t>
            </w:r>
          </w:p>
        </w:tc>
        <w:tc>
          <w:tcPr>
            <w:tcW w:w="1560" w:type="dxa"/>
          </w:tcPr>
          <w:p w14:paraId="401E3776" w14:textId="0EEA0343" w:rsidR="009D2281" w:rsidRPr="005D2680" w:rsidRDefault="009D2281" w:rsidP="003874E2">
            <w:pPr>
              <w:pStyle w:val="Stopka"/>
              <w:tabs>
                <w:tab w:val="clear" w:pos="4536"/>
                <w:tab w:val="clear" w:pos="9072"/>
              </w:tabs>
              <w:jc w:val="center"/>
              <w:rPr>
                <w:rFonts w:asciiTheme="minorHAnsi" w:hAnsiTheme="minorHAnsi"/>
              </w:rPr>
            </w:pPr>
            <w:r w:rsidRPr="005D2680">
              <w:rPr>
                <w:rFonts w:asciiTheme="minorHAnsi" w:hAnsiTheme="minorHAnsi"/>
              </w:rPr>
              <w:t>TAK</w:t>
            </w:r>
          </w:p>
        </w:tc>
        <w:tc>
          <w:tcPr>
            <w:tcW w:w="2768" w:type="dxa"/>
          </w:tcPr>
          <w:p w14:paraId="6242844E" w14:textId="77777777" w:rsidR="009D2281" w:rsidRPr="005D2680" w:rsidRDefault="009D2281" w:rsidP="009D2281">
            <w:pPr>
              <w:pStyle w:val="Stopka"/>
              <w:tabs>
                <w:tab w:val="clear" w:pos="4536"/>
                <w:tab w:val="clear" w:pos="9072"/>
              </w:tabs>
              <w:rPr>
                <w:rFonts w:asciiTheme="minorHAnsi" w:hAnsiTheme="minorHAnsi"/>
              </w:rPr>
            </w:pPr>
          </w:p>
        </w:tc>
      </w:tr>
      <w:tr w:rsidR="009D2281" w:rsidRPr="005D2680" w14:paraId="5103F628" w14:textId="77777777" w:rsidTr="003874E2">
        <w:trPr>
          <w:trHeight w:val="270"/>
        </w:trPr>
        <w:tc>
          <w:tcPr>
            <w:tcW w:w="709" w:type="dxa"/>
            <w:tcMar>
              <w:top w:w="57" w:type="dxa"/>
              <w:bottom w:w="57" w:type="dxa"/>
            </w:tcMar>
          </w:tcPr>
          <w:p w14:paraId="5688E61D" w14:textId="77777777" w:rsidR="009D2281" w:rsidRPr="005D2680" w:rsidRDefault="009D2281" w:rsidP="009D2281">
            <w:pPr>
              <w:numPr>
                <w:ilvl w:val="0"/>
                <w:numId w:val="16"/>
              </w:numPr>
              <w:ind w:left="0" w:firstLine="0"/>
              <w:jc w:val="center"/>
              <w:rPr>
                <w:rFonts w:asciiTheme="minorHAnsi" w:hAnsiTheme="minorHAnsi"/>
                <w:b/>
              </w:rPr>
            </w:pPr>
          </w:p>
        </w:tc>
        <w:tc>
          <w:tcPr>
            <w:tcW w:w="4461" w:type="dxa"/>
            <w:gridSpan w:val="2"/>
            <w:tcMar>
              <w:top w:w="57" w:type="dxa"/>
              <w:bottom w:w="57" w:type="dxa"/>
            </w:tcMar>
          </w:tcPr>
          <w:p w14:paraId="5CF0B7C2" w14:textId="77777777" w:rsidR="009D2281" w:rsidRPr="005D2680" w:rsidRDefault="009D2281" w:rsidP="009D2281">
            <w:pPr>
              <w:pStyle w:val="Stopka"/>
              <w:tabs>
                <w:tab w:val="clear" w:pos="4536"/>
                <w:tab w:val="clear" w:pos="9072"/>
              </w:tabs>
              <w:rPr>
                <w:rFonts w:asciiTheme="minorHAnsi" w:hAnsiTheme="minorHAnsi"/>
              </w:rPr>
            </w:pPr>
            <w:r w:rsidRPr="005D2680">
              <w:rPr>
                <w:rFonts w:asciiTheme="minorHAnsi" w:hAnsiTheme="minorHAnsi"/>
              </w:rPr>
              <w:t>Urządzenie posiada potwierdzenie deklaracji CE przez jednostkę notyfikowaną w krajach UE (oznakowanie CE z czterocyfrową notyfikacją, jednostka wymieniona w Dzienniku Urzędowym Unii Europejskiej).</w:t>
            </w:r>
          </w:p>
        </w:tc>
        <w:tc>
          <w:tcPr>
            <w:tcW w:w="1560" w:type="dxa"/>
          </w:tcPr>
          <w:p w14:paraId="19C6636C" w14:textId="428BCF59" w:rsidR="009D2281" w:rsidRPr="005D2680" w:rsidRDefault="009D2281" w:rsidP="003874E2">
            <w:pPr>
              <w:pStyle w:val="Stopka"/>
              <w:tabs>
                <w:tab w:val="clear" w:pos="4536"/>
                <w:tab w:val="clear" w:pos="9072"/>
              </w:tabs>
              <w:jc w:val="center"/>
              <w:rPr>
                <w:rFonts w:asciiTheme="minorHAnsi" w:hAnsiTheme="minorHAnsi"/>
              </w:rPr>
            </w:pPr>
            <w:r w:rsidRPr="005D2680">
              <w:rPr>
                <w:rFonts w:asciiTheme="minorHAnsi" w:hAnsiTheme="minorHAnsi"/>
              </w:rPr>
              <w:t>TAK</w:t>
            </w:r>
          </w:p>
        </w:tc>
        <w:tc>
          <w:tcPr>
            <w:tcW w:w="2768" w:type="dxa"/>
          </w:tcPr>
          <w:p w14:paraId="6AE0E6D2" w14:textId="77777777" w:rsidR="009D2281" w:rsidRPr="005D2680" w:rsidRDefault="009D2281" w:rsidP="009D2281">
            <w:pPr>
              <w:pStyle w:val="Stopka"/>
              <w:tabs>
                <w:tab w:val="clear" w:pos="4536"/>
                <w:tab w:val="clear" w:pos="9072"/>
              </w:tabs>
              <w:rPr>
                <w:rFonts w:asciiTheme="minorHAnsi" w:hAnsiTheme="minorHAnsi"/>
              </w:rPr>
            </w:pPr>
          </w:p>
        </w:tc>
      </w:tr>
      <w:tr w:rsidR="009D2281" w:rsidRPr="005D2680" w14:paraId="204F3754" w14:textId="77777777" w:rsidTr="003874E2">
        <w:trPr>
          <w:trHeight w:val="270"/>
        </w:trPr>
        <w:tc>
          <w:tcPr>
            <w:tcW w:w="5170" w:type="dxa"/>
            <w:gridSpan w:val="3"/>
            <w:tcMar>
              <w:top w:w="57" w:type="dxa"/>
              <w:bottom w:w="57" w:type="dxa"/>
            </w:tcMar>
          </w:tcPr>
          <w:p w14:paraId="20073DB7" w14:textId="77777777" w:rsidR="009D2281" w:rsidRPr="005D2680" w:rsidRDefault="009D2281" w:rsidP="009D2281">
            <w:pPr>
              <w:pStyle w:val="Stopka"/>
              <w:tabs>
                <w:tab w:val="clear" w:pos="4536"/>
                <w:tab w:val="clear" w:pos="9072"/>
              </w:tabs>
              <w:rPr>
                <w:rFonts w:asciiTheme="minorHAnsi" w:hAnsiTheme="minorHAnsi"/>
              </w:rPr>
            </w:pPr>
            <w:r w:rsidRPr="005D2680">
              <w:rPr>
                <w:rFonts w:asciiTheme="minorHAnsi" w:hAnsiTheme="minorHAnsi"/>
              </w:rPr>
              <w:t>Wyposażenie (dla każdego urządzenia):</w:t>
            </w:r>
          </w:p>
        </w:tc>
        <w:tc>
          <w:tcPr>
            <w:tcW w:w="1560" w:type="dxa"/>
          </w:tcPr>
          <w:p w14:paraId="50D75F82" w14:textId="4C0ED574" w:rsidR="009D2281" w:rsidRPr="005D2680" w:rsidRDefault="009D2281" w:rsidP="003874E2">
            <w:pPr>
              <w:pStyle w:val="Stopka"/>
              <w:tabs>
                <w:tab w:val="clear" w:pos="4536"/>
                <w:tab w:val="clear" w:pos="9072"/>
              </w:tabs>
              <w:jc w:val="center"/>
              <w:rPr>
                <w:rFonts w:asciiTheme="minorHAnsi" w:hAnsiTheme="minorHAnsi"/>
                <w:b/>
              </w:rPr>
            </w:pPr>
            <w:r w:rsidRPr="005D2680">
              <w:rPr>
                <w:rFonts w:asciiTheme="minorHAnsi" w:hAnsiTheme="minorHAnsi"/>
              </w:rPr>
              <w:t>TAK</w:t>
            </w:r>
          </w:p>
        </w:tc>
        <w:tc>
          <w:tcPr>
            <w:tcW w:w="2768" w:type="dxa"/>
          </w:tcPr>
          <w:p w14:paraId="7177E9BF" w14:textId="3AFE6253" w:rsidR="009D2281" w:rsidRPr="005D2680" w:rsidRDefault="009D2281" w:rsidP="009D2281">
            <w:pPr>
              <w:pStyle w:val="Stopka"/>
              <w:tabs>
                <w:tab w:val="clear" w:pos="4536"/>
                <w:tab w:val="clear" w:pos="9072"/>
              </w:tabs>
              <w:rPr>
                <w:rFonts w:asciiTheme="minorHAnsi" w:hAnsiTheme="minorHAnsi"/>
                <w:b/>
              </w:rPr>
            </w:pPr>
          </w:p>
        </w:tc>
      </w:tr>
      <w:tr w:rsidR="009D2281" w:rsidRPr="005D2680" w14:paraId="016E57DE" w14:textId="77777777" w:rsidTr="003874E2">
        <w:trPr>
          <w:trHeight w:val="270"/>
        </w:trPr>
        <w:tc>
          <w:tcPr>
            <w:tcW w:w="709" w:type="dxa"/>
            <w:tcMar>
              <w:top w:w="57" w:type="dxa"/>
              <w:bottom w:w="57" w:type="dxa"/>
            </w:tcMar>
          </w:tcPr>
          <w:p w14:paraId="1A0A5D92" w14:textId="77777777" w:rsidR="009D2281" w:rsidRPr="005D2680" w:rsidRDefault="009D2281" w:rsidP="009D2281">
            <w:pPr>
              <w:numPr>
                <w:ilvl w:val="0"/>
                <w:numId w:val="16"/>
              </w:numPr>
              <w:ind w:left="0" w:firstLine="0"/>
              <w:rPr>
                <w:rFonts w:asciiTheme="minorHAnsi" w:hAnsiTheme="minorHAnsi"/>
                <w:b/>
              </w:rPr>
            </w:pPr>
          </w:p>
        </w:tc>
        <w:tc>
          <w:tcPr>
            <w:tcW w:w="4461" w:type="dxa"/>
            <w:gridSpan w:val="2"/>
            <w:tcMar>
              <w:top w:w="57" w:type="dxa"/>
              <w:bottom w:w="57" w:type="dxa"/>
            </w:tcMar>
            <w:vAlign w:val="center"/>
          </w:tcPr>
          <w:p w14:paraId="1AB46B87" w14:textId="77777777" w:rsidR="009D2281" w:rsidRPr="005D2680" w:rsidRDefault="009D2281" w:rsidP="009D2281">
            <w:pPr>
              <w:rPr>
                <w:rFonts w:asciiTheme="minorHAnsi" w:hAnsiTheme="minorHAnsi"/>
              </w:rPr>
            </w:pPr>
            <w:r w:rsidRPr="005D2680">
              <w:rPr>
                <w:rFonts w:asciiTheme="minorHAnsi" w:hAnsiTheme="minorHAnsi"/>
              </w:rPr>
              <w:t>Zestaw startowy środków chemicznych:</w:t>
            </w:r>
          </w:p>
          <w:p w14:paraId="168DEA72" w14:textId="77777777" w:rsidR="009D2281" w:rsidRPr="005D2680" w:rsidRDefault="009D2281" w:rsidP="009D2281">
            <w:pPr>
              <w:rPr>
                <w:rFonts w:asciiTheme="minorHAnsi" w:hAnsiTheme="minorHAnsi"/>
              </w:rPr>
            </w:pPr>
            <w:r w:rsidRPr="005D2680">
              <w:rPr>
                <w:rFonts w:asciiTheme="minorHAnsi" w:hAnsiTheme="minorHAnsi"/>
              </w:rPr>
              <w:t>- kanister 5l detergentu</w:t>
            </w:r>
          </w:p>
          <w:p w14:paraId="5D67C711" w14:textId="77777777" w:rsidR="009D2281" w:rsidRPr="005D2680" w:rsidRDefault="009D2281" w:rsidP="009D2281">
            <w:pPr>
              <w:pStyle w:val="Stopka"/>
              <w:tabs>
                <w:tab w:val="clear" w:pos="4536"/>
                <w:tab w:val="clear" w:pos="9072"/>
              </w:tabs>
              <w:rPr>
                <w:rFonts w:asciiTheme="minorHAnsi" w:hAnsiTheme="minorHAnsi"/>
              </w:rPr>
            </w:pPr>
            <w:r w:rsidRPr="005D2680">
              <w:rPr>
                <w:rFonts w:asciiTheme="minorHAnsi" w:hAnsiTheme="minorHAnsi"/>
              </w:rPr>
              <w:t>- kanister 5l środka zmiękczającego</w:t>
            </w:r>
          </w:p>
        </w:tc>
        <w:tc>
          <w:tcPr>
            <w:tcW w:w="1560" w:type="dxa"/>
          </w:tcPr>
          <w:p w14:paraId="714CC518" w14:textId="3C97BFF4" w:rsidR="009D2281" w:rsidRPr="005D2680" w:rsidRDefault="009D2281" w:rsidP="003874E2">
            <w:pPr>
              <w:jc w:val="center"/>
              <w:rPr>
                <w:rFonts w:asciiTheme="minorHAnsi" w:hAnsiTheme="minorHAnsi"/>
              </w:rPr>
            </w:pPr>
            <w:r w:rsidRPr="005D2680">
              <w:rPr>
                <w:rFonts w:asciiTheme="minorHAnsi" w:hAnsiTheme="minorHAnsi"/>
              </w:rPr>
              <w:t>TAK</w:t>
            </w:r>
          </w:p>
        </w:tc>
        <w:tc>
          <w:tcPr>
            <w:tcW w:w="2768" w:type="dxa"/>
          </w:tcPr>
          <w:p w14:paraId="29321578" w14:textId="77777777" w:rsidR="009D2281" w:rsidRPr="005D2680" w:rsidRDefault="009D2281" w:rsidP="009D2281">
            <w:pPr>
              <w:rPr>
                <w:rFonts w:asciiTheme="minorHAnsi" w:hAnsiTheme="minorHAnsi"/>
              </w:rPr>
            </w:pPr>
          </w:p>
        </w:tc>
      </w:tr>
      <w:tr w:rsidR="009D2281" w:rsidRPr="005D2680" w14:paraId="39B97C8A"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423"/>
        </w:trPr>
        <w:tc>
          <w:tcPr>
            <w:tcW w:w="5170" w:type="dxa"/>
            <w:gridSpan w:val="3"/>
            <w:tcBorders>
              <w:top w:val="single" w:sz="6" w:space="0" w:color="000000"/>
              <w:left w:val="single" w:sz="4" w:space="0" w:color="000000"/>
              <w:bottom w:val="single" w:sz="6" w:space="0" w:color="000000"/>
            </w:tcBorders>
            <w:vAlign w:val="center"/>
          </w:tcPr>
          <w:p w14:paraId="012D86C4"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b/>
                <w:bCs/>
                <w:color w:val="000000"/>
              </w:rPr>
              <w:t xml:space="preserve">Warunki gwarancji: </w:t>
            </w:r>
          </w:p>
        </w:tc>
        <w:tc>
          <w:tcPr>
            <w:tcW w:w="4328" w:type="dxa"/>
            <w:gridSpan w:val="2"/>
            <w:tcBorders>
              <w:top w:val="single" w:sz="6" w:space="0" w:color="000000"/>
              <w:bottom w:val="single" w:sz="6" w:space="0" w:color="000000"/>
              <w:right w:val="single" w:sz="4" w:space="0" w:color="000000"/>
            </w:tcBorders>
          </w:tcPr>
          <w:p w14:paraId="4A97B9A3" w14:textId="77777777" w:rsidR="009D2281" w:rsidRPr="005D2680" w:rsidRDefault="009D2281" w:rsidP="009D2281">
            <w:pPr>
              <w:widowControl w:val="0"/>
              <w:autoSpaceDE w:val="0"/>
              <w:autoSpaceDN w:val="0"/>
              <w:adjustRightInd w:val="0"/>
              <w:rPr>
                <w:rFonts w:asciiTheme="minorHAnsi" w:hAnsiTheme="minorHAnsi"/>
              </w:rPr>
            </w:pPr>
          </w:p>
        </w:tc>
      </w:tr>
      <w:tr w:rsidR="009D2281" w:rsidRPr="005D2680" w14:paraId="4BB8EE43"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212"/>
        </w:trPr>
        <w:tc>
          <w:tcPr>
            <w:tcW w:w="784" w:type="dxa"/>
            <w:gridSpan w:val="2"/>
            <w:tcBorders>
              <w:top w:val="single" w:sz="6" w:space="0" w:color="000000"/>
              <w:left w:val="single" w:sz="4" w:space="0" w:color="000000"/>
              <w:bottom w:val="single" w:sz="6" w:space="0" w:color="000000"/>
              <w:right w:val="single" w:sz="4" w:space="0" w:color="000000"/>
            </w:tcBorders>
          </w:tcPr>
          <w:p w14:paraId="1BEB8EF4" w14:textId="77777777" w:rsidR="009D2281" w:rsidRPr="005D2680" w:rsidRDefault="009D2281" w:rsidP="009D2281">
            <w:pPr>
              <w:widowControl w:val="0"/>
              <w:numPr>
                <w:ilvl w:val="0"/>
                <w:numId w:val="17"/>
              </w:numPr>
              <w:autoSpaceDE w:val="0"/>
              <w:autoSpaceDN w:val="0"/>
              <w:adjustRightInd w:val="0"/>
              <w:jc w:val="right"/>
              <w:rPr>
                <w:rFonts w:asciiTheme="minorHAnsi" w:hAnsiTheme="minorHAnsi"/>
                <w:b/>
                <w:color w:val="000000"/>
              </w:rPr>
            </w:pPr>
          </w:p>
        </w:tc>
        <w:tc>
          <w:tcPr>
            <w:tcW w:w="4386" w:type="dxa"/>
            <w:tcBorders>
              <w:top w:val="single" w:sz="6" w:space="0" w:color="000000"/>
              <w:left w:val="single" w:sz="4" w:space="0" w:color="000000"/>
              <w:bottom w:val="single" w:sz="6" w:space="0" w:color="000000"/>
              <w:right w:val="single" w:sz="4" w:space="0" w:color="000000"/>
            </w:tcBorders>
          </w:tcPr>
          <w:p w14:paraId="36D7F1CB"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color w:val="000000"/>
              </w:rPr>
              <w:t>Okres gwarancji: minimum 24 miesi</w:t>
            </w:r>
            <w:r w:rsidRPr="005D2680">
              <w:rPr>
                <w:rFonts w:asciiTheme="minorHAnsi" w:hAnsiTheme="minorHAnsi" w:cs="Times-New-Roman"/>
                <w:color w:val="000000"/>
              </w:rPr>
              <w:t>ę</w:t>
            </w:r>
            <w:r w:rsidRPr="005D2680">
              <w:rPr>
                <w:rFonts w:asciiTheme="minorHAnsi" w:hAnsiTheme="minorHAnsi"/>
                <w:color w:val="000000"/>
              </w:rPr>
              <w:t>cy od daty podpisania przez strony bezusterkowego protokołu odbioru sprz</w:t>
            </w:r>
            <w:r w:rsidRPr="005D2680">
              <w:rPr>
                <w:rFonts w:asciiTheme="minorHAnsi" w:hAnsiTheme="minorHAnsi" w:cs="Times-New-Roman"/>
                <w:color w:val="000000"/>
              </w:rPr>
              <w:t>ę</w:t>
            </w:r>
            <w:r w:rsidRPr="005D2680">
              <w:rPr>
                <w:rFonts w:asciiTheme="minorHAnsi" w:hAnsiTheme="minorHAnsi"/>
                <w:color w:val="000000"/>
              </w:rPr>
              <w:t xml:space="preserve">tu </w:t>
            </w:r>
          </w:p>
        </w:tc>
        <w:tc>
          <w:tcPr>
            <w:tcW w:w="1560" w:type="dxa"/>
            <w:tcBorders>
              <w:top w:val="single" w:sz="6" w:space="0" w:color="000000"/>
              <w:left w:val="single" w:sz="4" w:space="0" w:color="000000"/>
              <w:bottom w:val="single" w:sz="6" w:space="0" w:color="000000"/>
              <w:right w:val="single" w:sz="4" w:space="0" w:color="000000"/>
            </w:tcBorders>
          </w:tcPr>
          <w:p w14:paraId="1563D9B5" w14:textId="543E721F" w:rsidR="009D2281" w:rsidRPr="005D2680" w:rsidRDefault="009D2281" w:rsidP="009D2281">
            <w:pPr>
              <w:widowControl w:val="0"/>
              <w:autoSpaceDE w:val="0"/>
              <w:autoSpaceDN w:val="0"/>
              <w:adjustRightInd w:val="0"/>
              <w:jc w:val="center"/>
              <w:rPr>
                <w:rFonts w:asciiTheme="minorHAnsi" w:hAnsiTheme="minorHAnsi" w:cs="Times-New-Roman"/>
                <w:color w:val="000000"/>
              </w:rPr>
            </w:pPr>
            <w:r w:rsidRPr="005D2680">
              <w:rPr>
                <w:rFonts w:asciiTheme="minorHAnsi" w:hAnsiTheme="minorHAnsi"/>
              </w:rPr>
              <w:t>TAK</w:t>
            </w:r>
          </w:p>
        </w:tc>
        <w:tc>
          <w:tcPr>
            <w:tcW w:w="2768" w:type="dxa"/>
            <w:tcBorders>
              <w:top w:val="single" w:sz="6" w:space="0" w:color="000000"/>
              <w:left w:val="single" w:sz="4" w:space="0" w:color="000000"/>
              <w:bottom w:val="single" w:sz="6" w:space="0" w:color="000000"/>
              <w:right w:val="single" w:sz="4" w:space="0" w:color="000000"/>
            </w:tcBorders>
          </w:tcPr>
          <w:p w14:paraId="32A3A9E1" w14:textId="77777777" w:rsidR="009D2281" w:rsidRPr="005D2680" w:rsidRDefault="009D2281" w:rsidP="009D2281">
            <w:pPr>
              <w:widowControl w:val="0"/>
              <w:autoSpaceDE w:val="0"/>
              <w:autoSpaceDN w:val="0"/>
              <w:adjustRightInd w:val="0"/>
              <w:rPr>
                <w:rFonts w:asciiTheme="minorHAnsi" w:hAnsiTheme="minorHAnsi"/>
              </w:rPr>
            </w:pPr>
          </w:p>
        </w:tc>
      </w:tr>
      <w:tr w:rsidR="009D2281" w:rsidRPr="005D2680" w14:paraId="14EDE969"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418"/>
        </w:trPr>
        <w:tc>
          <w:tcPr>
            <w:tcW w:w="784" w:type="dxa"/>
            <w:gridSpan w:val="2"/>
            <w:tcBorders>
              <w:top w:val="single" w:sz="6" w:space="0" w:color="000000"/>
              <w:left w:val="single" w:sz="4" w:space="0" w:color="000000"/>
              <w:bottom w:val="single" w:sz="6" w:space="0" w:color="000000"/>
              <w:right w:val="single" w:sz="4" w:space="0" w:color="000000"/>
            </w:tcBorders>
          </w:tcPr>
          <w:p w14:paraId="10994BCC" w14:textId="77777777" w:rsidR="009D2281" w:rsidRPr="005D2680" w:rsidRDefault="009D2281" w:rsidP="009D2281">
            <w:pPr>
              <w:widowControl w:val="0"/>
              <w:numPr>
                <w:ilvl w:val="0"/>
                <w:numId w:val="17"/>
              </w:numPr>
              <w:autoSpaceDE w:val="0"/>
              <w:autoSpaceDN w:val="0"/>
              <w:adjustRightInd w:val="0"/>
              <w:jc w:val="right"/>
              <w:rPr>
                <w:rFonts w:asciiTheme="minorHAnsi" w:hAnsiTheme="minorHAnsi"/>
                <w:b/>
                <w:color w:val="000000"/>
              </w:rPr>
            </w:pPr>
          </w:p>
        </w:tc>
        <w:tc>
          <w:tcPr>
            <w:tcW w:w="4386" w:type="dxa"/>
            <w:tcBorders>
              <w:top w:val="single" w:sz="6" w:space="0" w:color="000000"/>
              <w:left w:val="single" w:sz="4" w:space="0" w:color="000000"/>
              <w:bottom w:val="single" w:sz="6" w:space="0" w:color="000000"/>
              <w:right w:val="single" w:sz="4" w:space="0" w:color="000000"/>
            </w:tcBorders>
          </w:tcPr>
          <w:p w14:paraId="63FD8136"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color w:val="000000"/>
              </w:rPr>
              <w:t>Podj</w:t>
            </w:r>
            <w:r w:rsidRPr="005D2680">
              <w:rPr>
                <w:rFonts w:asciiTheme="minorHAnsi" w:hAnsiTheme="minorHAnsi" w:cs="Times-New-Roman"/>
                <w:color w:val="000000"/>
              </w:rPr>
              <w:t>ę</w:t>
            </w:r>
            <w:r w:rsidRPr="005D2680">
              <w:rPr>
                <w:rFonts w:asciiTheme="minorHAnsi" w:hAnsiTheme="minorHAnsi"/>
                <w:color w:val="000000"/>
              </w:rPr>
              <w:t>cie działa</w:t>
            </w:r>
            <w:r w:rsidRPr="005D2680">
              <w:rPr>
                <w:rFonts w:asciiTheme="minorHAnsi" w:hAnsiTheme="minorHAnsi" w:cs="Times-New-Roman"/>
                <w:color w:val="000000"/>
              </w:rPr>
              <w:t xml:space="preserve">ń </w:t>
            </w:r>
            <w:r w:rsidRPr="005D2680">
              <w:rPr>
                <w:rFonts w:asciiTheme="minorHAnsi" w:hAnsiTheme="minorHAnsi"/>
                <w:color w:val="000000"/>
              </w:rPr>
              <w:t>serwisowych od momentu zgłoszenia awarii (czas reakcji rozumiany jako minimum zdiagnozowanie usterki) maksymalnie 48 godzin (z wył</w:t>
            </w:r>
            <w:r w:rsidRPr="005D2680">
              <w:rPr>
                <w:rFonts w:asciiTheme="minorHAnsi" w:hAnsiTheme="minorHAnsi" w:cs="Times-New-Roman"/>
                <w:color w:val="000000"/>
              </w:rPr>
              <w:t>ą</w:t>
            </w:r>
            <w:r w:rsidRPr="005D2680">
              <w:rPr>
                <w:rFonts w:asciiTheme="minorHAnsi" w:hAnsiTheme="minorHAnsi"/>
                <w:color w:val="000000"/>
              </w:rPr>
              <w:t xml:space="preserve">czeniem sobót i dni ustawowo wolnych od pracy). </w:t>
            </w:r>
          </w:p>
        </w:tc>
        <w:tc>
          <w:tcPr>
            <w:tcW w:w="1560" w:type="dxa"/>
            <w:tcBorders>
              <w:top w:val="single" w:sz="6" w:space="0" w:color="000000"/>
              <w:left w:val="single" w:sz="4" w:space="0" w:color="000000"/>
              <w:bottom w:val="single" w:sz="6" w:space="0" w:color="000000"/>
              <w:right w:val="single" w:sz="4" w:space="0" w:color="000000"/>
            </w:tcBorders>
          </w:tcPr>
          <w:p w14:paraId="0F52E5FD" w14:textId="7AACFB74" w:rsidR="009D2281" w:rsidRPr="005D2680" w:rsidRDefault="009D2281" w:rsidP="009D2281">
            <w:pPr>
              <w:widowControl w:val="0"/>
              <w:autoSpaceDE w:val="0"/>
              <w:autoSpaceDN w:val="0"/>
              <w:adjustRightInd w:val="0"/>
              <w:jc w:val="center"/>
              <w:rPr>
                <w:rFonts w:asciiTheme="minorHAnsi" w:hAnsiTheme="minorHAnsi"/>
                <w:color w:val="000000"/>
              </w:rPr>
            </w:pPr>
            <w:r w:rsidRPr="005D2680">
              <w:rPr>
                <w:rFonts w:asciiTheme="minorHAnsi" w:hAnsiTheme="minorHAnsi"/>
              </w:rPr>
              <w:t>TAK</w:t>
            </w:r>
          </w:p>
        </w:tc>
        <w:tc>
          <w:tcPr>
            <w:tcW w:w="2768" w:type="dxa"/>
            <w:tcBorders>
              <w:top w:val="single" w:sz="6" w:space="0" w:color="000000"/>
              <w:left w:val="single" w:sz="4" w:space="0" w:color="000000"/>
              <w:bottom w:val="single" w:sz="6" w:space="0" w:color="000000"/>
              <w:right w:val="single" w:sz="4" w:space="0" w:color="000000"/>
            </w:tcBorders>
          </w:tcPr>
          <w:p w14:paraId="7A4DC790" w14:textId="77777777" w:rsidR="009D2281" w:rsidRPr="005D2680" w:rsidRDefault="009D2281" w:rsidP="009D2281">
            <w:pPr>
              <w:widowControl w:val="0"/>
              <w:autoSpaceDE w:val="0"/>
              <w:autoSpaceDN w:val="0"/>
              <w:adjustRightInd w:val="0"/>
              <w:rPr>
                <w:rFonts w:asciiTheme="minorHAnsi" w:hAnsiTheme="minorHAnsi"/>
              </w:rPr>
            </w:pPr>
          </w:p>
        </w:tc>
      </w:tr>
      <w:tr w:rsidR="009D2281" w:rsidRPr="005D2680" w14:paraId="38CC293A"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211"/>
        </w:trPr>
        <w:tc>
          <w:tcPr>
            <w:tcW w:w="784" w:type="dxa"/>
            <w:gridSpan w:val="2"/>
            <w:tcBorders>
              <w:top w:val="single" w:sz="6" w:space="0" w:color="000000"/>
              <w:left w:val="single" w:sz="4" w:space="0" w:color="000000"/>
              <w:bottom w:val="single" w:sz="6" w:space="0" w:color="000000"/>
              <w:right w:val="single" w:sz="4" w:space="0" w:color="000000"/>
            </w:tcBorders>
          </w:tcPr>
          <w:p w14:paraId="06200BA2" w14:textId="77777777" w:rsidR="009D2281" w:rsidRPr="005D2680" w:rsidRDefault="009D2281" w:rsidP="009D2281">
            <w:pPr>
              <w:widowControl w:val="0"/>
              <w:numPr>
                <w:ilvl w:val="0"/>
                <w:numId w:val="17"/>
              </w:numPr>
              <w:autoSpaceDE w:val="0"/>
              <w:autoSpaceDN w:val="0"/>
              <w:adjustRightInd w:val="0"/>
              <w:jc w:val="right"/>
              <w:rPr>
                <w:rFonts w:asciiTheme="minorHAnsi" w:hAnsiTheme="minorHAnsi"/>
                <w:b/>
                <w:color w:val="000000"/>
              </w:rPr>
            </w:pPr>
          </w:p>
        </w:tc>
        <w:tc>
          <w:tcPr>
            <w:tcW w:w="4386" w:type="dxa"/>
            <w:tcBorders>
              <w:top w:val="single" w:sz="6" w:space="0" w:color="000000"/>
              <w:left w:val="single" w:sz="4" w:space="0" w:color="000000"/>
              <w:bottom w:val="single" w:sz="6" w:space="0" w:color="000000"/>
              <w:right w:val="single" w:sz="4" w:space="0" w:color="000000"/>
            </w:tcBorders>
          </w:tcPr>
          <w:p w14:paraId="166AF8F5"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color w:val="000000"/>
              </w:rPr>
              <w:t>Autoryzowany serwis producenta na terenie Polski.</w:t>
            </w:r>
          </w:p>
        </w:tc>
        <w:tc>
          <w:tcPr>
            <w:tcW w:w="1560" w:type="dxa"/>
            <w:tcBorders>
              <w:top w:val="single" w:sz="6" w:space="0" w:color="000000"/>
              <w:left w:val="single" w:sz="4" w:space="0" w:color="000000"/>
              <w:bottom w:val="single" w:sz="6" w:space="0" w:color="000000"/>
              <w:right w:val="single" w:sz="4" w:space="0" w:color="000000"/>
            </w:tcBorders>
          </w:tcPr>
          <w:p w14:paraId="20DD7DD6" w14:textId="59379C6E" w:rsidR="009D2281" w:rsidRPr="005D2680" w:rsidRDefault="009D2281" w:rsidP="009D2281">
            <w:pPr>
              <w:widowControl w:val="0"/>
              <w:autoSpaceDE w:val="0"/>
              <w:autoSpaceDN w:val="0"/>
              <w:adjustRightInd w:val="0"/>
              <w:jc w:val="center"/>
              <w:rPr>
                <w:rFonts w:asciiTheme="minorHAnsi" w:hAnsiTheme="minorHAnsi"/>
                <w:color w:val="000000"/>
              </w:rPr>
            </w:pPr>
            <w:r w:rsidRPr="005D2680">
              <w:rPr>
                <w:rFonts w:asciiTheme="minorHAnsi" w:hAnsiTheme="minorHAnsi"/>
              </w:rPr>
              <w:t>TAK</w:t>
            </w:r>
          </w:p>
        </w:tc>
        <w:tc>
          <w:tcPr>
            <w:tcW w:w="2768" w:type="dxa"/>
            <w:tcBorders>
              <w:top w:val="single" w:sz="6" w:space="0" w:color="000000"/>
              <w:left w:val="single" w:sz="4" w:space="0" w:color="000000"/>
              <w:bottom w:val="single" w:sz="6" w:space="0" w:color="000000"/>
              <w:right w:val="single" w:sz="4" w:space="0" w:color="000000"/>
            </w:tcBorders>
          </w:tcPr>
          <w:p w14:paraId="6C31425F" w14:textId="77777777" w:rsidR="009D2281" w:rsidRPr="005D2680" w:rsidRDefault="009D2281" w:rsidP="009D2281">
            <w:pPr>
              <w:widowControl w:val="0"/>
              <w:autoSpaceDE w:val="0"/>
              <w:autoSpaceDN w:val="0"/>
              <w:adjustRightInd w:val="0"/>
              <w:rPr>
                <w:rFonts w:asciiTheme="minorHAnsi" w:hAnsiTheme="minorHAnsi"/>
              </w:rPr>
            </w:pPr>
          </w:p>
        </w:tc>
      </w:tr>
      <w:tr w:rsidR="009D2281" w:rsidRPr="005D2680" w14:paraId="30B4CCA2"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108"/>
        </w:trPr>
        <w:tc>
          <w:tcPr>
            <w:tcW w:w="784" w:type="dxa"/>
            <w:gridSpan w:val="2"/>
            <w:tcBorders>
              <w:top w:val="single" w:sz="6" w:space="0" w:color="000000"/>
              <w:left w:val="single" w:sz="4" w:space="0" w:color="000000"/>
              <w:bottom w:val="single" w:sz="6" w:space="0" w:color="000000"/>
              <w:right w:val="single" w:sz="4" w:space="0" w:color="000000"/>
            </w:tcBorders>
            <w:vAlign w:val="center"/>
          </w:tcPr>
          <w:p w14:paraId="0B567382" w14:textId="77777777" w:rsidR="009D2281" w:rsidRPr="005D2680" w:rsidRDefault="009D2281" w:rsidP="009D2281">
            <w:pPr>
              <w:widowControl w:val="0"/>
              <w:numPr>
                <w:ilvl w:val="0"/>
                <w:numId w:val="17"/>
              </w:numPr>
              <w:autoSpaceDE w:val="0"/>
              <w:autoSpaceDN w:val="0"/>
              <w:adjustRightInd w:val="0"/>
              <w:jc w:val="right"/>
              <w:rPr>
                <w:rFonts w:asciiTheme="minorHAnsi" w:hAnsiTheme="minorHAnsi"/>
                <w:b/>
                <w:color w:val="000000"/>
              </w:rPr>
            </w:pPr>
          </w:p>
        </w:tc>
        <w:tc>
          <w:tcPr>
            <w:tcW w:w="4386" w:type="dxa"/>
            <w:tcBorders>
              <w:top w:val="single" w:sz="6" w:space="0" w:color="000000"/>
              <w:left w:val="single" w:sz="4" w:space="0" w:color="000000"/>
              <w:bottom w:val="single" w:sz="6" w:space="0" w:color="000000"/>
              <w:right w:val="single" w:sz="4" w:space="0" w:color="000000"/>
            </w:tcBorders>
          </w:tcPr>
          <w:p w14:paraId="0E9A091D"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color w:val="000000"/>
              </w:rPr>
              <w:t>Maksymalny czas usuni</w:t>
            </w:r>
            <w:r w:rsidRPr="005D2680">
              <w:rPr>
                <w:rFonts w:asciiTheme="minorHAnsi" w:hAnsiTheme="minorHAnsi" w:cs="Times-New-Roman"/>
                <w:color w:val="000000"/>
              </w:rPr>
              <w:t>ę</w:t>
            </w:r>
            <w:r w:rsidRPr="005D2680">
              <w:rPr>
                <w:rFonts w:asciiTheme="minorHAnsi" w:hAnsiTheme="minorHAnsi"/>
                <w:color w:val="000000"/>
              </w:rPr>
              <w:t>cia awarii 72 godziny (z wył</w:t>
            </w:r>
            <w:r w:rsidRPr="005D2680">
              <w:rPr>
                <w:rFonts w:asciiTheme="minorHAnsi" w:hAnsiTheme="minorHAnsi" w:cs="Times-New-Roman"/>
                <w:color w:val="000000"/>
              </w:rPr>
              <w:t>ą</w:t>
            </w:r>
            <w:r w:rsidRPr="005D2680">
              <w:rPr>
                <w:rFonts w:asciiTheme="minorHAnsi" w:hAnsiTheme="minorHAnsi"/>
                <w:color w:val="000000"/>
              </w:rPr>
              <w:t xml:space="preserve">czeniem sobót i dni ustawowo wolnych od pracy). </w:t>
            </w:r>
          </w:p>
        </w:tc>
        <w:tc>
          <w:tcPr>
            <w:tcW w:w="1560" w:type="dxa"/>
            <w:tcBorders>
              <w:top w:val="single" w:sz="6" w:space="0" w:color="000000"/>
              <w:left w:val="single" w:sz="4" w:space="0" w:color="000000"/>
              <w:bottom w:val="single" w:sz="6" w:space="0" w:color="000000"/>
              <w:right w:val="single" w:sz="4" w:space="0" w:color="000000"/>
            </w:tcBorders>
          </w:tcPr>
          <w:p w14:paraId="465C4A91" w14:textId="45791B93" w:rsidR="009D2281" w:rsidRPr="005D2680" w:rsidRDefault="009D2281" w:rsidP="009D2281">
            <w:pPr>
              <w:widowControl w:val="0"/>
              <w:autoSpaceDE w:val="0"/>
              <w:autoSpaceDN w:val="0"/>
              <w:adjustRightInd w:val="0"/>
              <w:jc w:val="center"/>
              <w:rPr>
                <w:rFonts w:asciiTheme="minorHAnsi" w:hAnsiTheme="minorHAnsi"/>
                <w:color w:val="000000"/>
              </w:rPr>
            </w:pPr>
            <w:r w:rsidRPr="005D2680">
              <w:rPr>
                <w:rFonts w:asciiTheme="minorHAnsi" w:hAnsiTheme="minorHAnsi"/>
              </w:rPr>
              <w:t>TAK</w:t>
            </w:r>
          </w:p>
        </w:tc>
        <w:tc>
          <w:tcPr>
            <w:tcW w:w="2768" w:type="dxa"/>
            <w:tcBorders>
              <w:top w:val="single" w:sz="6" w:space="0" w:color="000000"/>
              <w:left w:val="single" w:sz="4" w:space="0" w:color="000000"/>
              <w:bottom w:val="single" w:sz="6" w:space="0" w:color="000000"/>
              <w:right w:val="single" w:sz="4" w:space="0" w:color="000000"/>
            </w:tcBorders>
          </w:tcPr>
          <w:p w14:paraId="5DA57CE2" w14:textId="77777777" w:rsidR="009D2281" w:rsidRPr="005D2680" w:rsidRDefault="009D2281" w:rsidP="009D2281">
            <w:pPr>
              <w:widowControl w:val="0"/>
              <w:autoSpaceDE w:val="0"/>
              <w:autoSpaceDN w:val="0"/>
              <w:adjustRightInd w:val="0"/>
              <w:rPr>
                <w:rFonts w:asciiTheme="minorHAnsi" w:hAnsiTheme="minorHAnsi"/>
              </w:rPr>
            </w:pPr>
          </w:p>
        </w:tc>
      </w:tr>
      <w:tr w:rsidR="009D2281" w:rsidRPr="005D2680" w14:paraId="61BEA843" w14:textId="77777777" w:rsidTr="003874E2">
        <w:tblPrEx>
          <w:tblBorders>
            <w:top w:val="nil"/>
            <w:left w:val="nil"/>
            <w:bottom w:val="nil"/>
            <w:right w:val="nil"/>
            <w:insideH w:val="none" w:sz="0" w:space="0" w:color="auto"/>
            <w:insideV w:val="none" w:sz="0" w:space="0" w:color="auto"/>
          </w:tblBorders>
          <w:tblCellMar>
            <w:left w:w="108" w:type="dxa"/>
            <w:right w:w="108" w:type="dxa"/>
          </w:tblCellMar>
        </w:tblPrEx>
        <w:trPr>
          <w:trHeight w:val="212"/>
        </w:trPr>
        <w:tc>
          <w:tcPr>
            <w:tcW w:w="784" w:type="dxa"/>
            <w:gridSpan w:val="2"/>
            <w:tcBorders>
              <w:top w:val="single" w:sz="6" w:space="0" w:color="000000"/>
              <w:left w:val="single" w:sz="4" w:space="0" w:color="000000"/>
              <w:bottom w:val="single" w:sz="6" w:space="0" w:color="000000"/>
              <w:right w:val="single" w:sz="4" w:space="0" w:color="000000"/>
            </w:tcBorders>
          </w:tcPr>
          <w:p w14:paraId="231B3739" w14:textId="77777777" w:rsidR="009D2281" w:rsidRPr="005D2680" w:rsidRDefault="009D2281" w:rsidP="009D2281">
            <w:pPr>
              <w:widowControl w:val="0"/>
              <w:numPr>
                <w:ilvl w:val="0"/>
                <w:numId w:val="17"/>
              </w:numPr>
              <w:autoSpaceDE w:val="0"/>
              <w:autoSpaceDN w:val="0"/>
              <w:adjustRightInd w:val="0"/>
              <w:jc w:val="right"/>
              <w:rPr>
                <w:rFonts w:asciiTheme="minorHAnsi" w:hAnsiTheme="minorHAnsi"/>
                <w:b/>
                <w:color w:val="000000"/>
              </w:rPr>
            </w:pPr>
          </w:p>
        </w:tc>
        <w:tc>
          <w:tcPr>
            <w:tcW w:w="4386" w:type="dxa"/>
            <w:tcBorders>
              <w:top w:val="single" w:sz="6" w:space="0" w:color="000000"/>
              <w:left w:val="single" w:sz="4" w:space="0" w:color="000000"/>
              <w:bottom w:val="single" w:sz="6" w:space="0" w:color="000000"/>
              <w:right w:val="single" w:sz="4" w:space="0" w:color="000000"/>
            </w:tcBorders>
            <w:vAlign w:val="center"/>
          </w:tcPr>
          <w:p w14:paraId="66224D69" w14:textId="77777777" w:rsidR="009D2281" w:rsidRPr="005D2680" w:rsidRDefault="009D2281" w:rsidP="009D2281">
            <w:pPr>
              <w:widowControl w:val="0"/>
              <w:autoSpaceDE w:val="0"/>
              <w:autoSpaceDN w:val="0"/>
              <w:adjustRightInd w:val="0"/>
              <w:rPr>
                <w:rFonts w:asciiTheme="minorHAnsi" w:hAnsiTheme="minorHAnsi"/>
                <w:color w:val="000000"/>
              </w:rPr>
            </w:pPr>
            <w:r w:rsidRPr="005D2680">
              <w:rPr>
                <w:rFonts w:asciiTheme="minorHAnsi" w:hAnsiTheme="minorHAnsi"/>
                <w:color w:val="000000"/>
              </w:rPr>
              <w:t>Dost</w:t>
            </w:r>
            <w:r w:rsidRPr="005D2680">
              <w:rPr>
                <w:rFonts w:asciiTheme="minorHAnsi" w:hAnsiTheme="minorHAnsi" w:cs="Times-New-Roman"/>
                <w:color w:val="000000"/>
              </w:rPr>
              <w:t>ę</w:t>
            </w:r>
            <w:r w:rsidRPr="005D2680">
              <w:rPr>
                <w:rFonts w:asciiTheme="minorHAnsi" w:hAnsiTheme="minorHAnsi"/>
                <w:color w:val="000000"/>
              </w:rPr>
              <w:t>pno</w:t>
            </w:r>
            <w:r w:rsidRPr="005D2680">
              <w:rPr>
                <w:rFonts w:asciiTheme="minorHAnsi" w:hAnsiTheme="minorHAnsi" w:cs="Times-New-Roman"/>
                <w:color w:val="000000"/>
              </w:rPr>
              <w:t xml:space="preserve">ść </w:t>
            </w:r>
            <w:r w:rsidRPr="005D2680">
              <w:rPr>
                <w:rFonts w:asciiTheme="minorHAnsi" w:hAnsiTheme="minorHAnsi"/>
                <w:color w:val="000000"/>
              </w:rPr>
              <w:t>cz</w:t>
            </w:r>
            <w:r w:rsidRPr="005D2680">
              <w:rPr>
                <w:rFonts w:asciiTheme="minorHAnsi" w:hAnsiTheme="minorHAnsi" w:cs="Times-New-Roman"/>
                <w:color w:val="000000"/>
              </w:rPr>
              <w:t>ęś</w:t>
            </w:r>
            <w:r w:rsidRPr="005D2680">
              <w:rPr>
                <w:rFonts w:asciiTheme="minorHAnsi" w:hAnsiTheme="minorHAnsi"/>
                <w:color w:val="000000"/>
              </w:rPr>
              <w:t>ci zamiennych – nie mniejsza ni</w:t>
            </w:r>
            <w:r w:rsidRPr="005D2680">
              <w:rPr>
                <w:rFonts w:asciiTheme="minorHAnsi" w:hAnsiTheme="minorHAnsi" w:cs="Times-New-Roman"/>
                <w:color w:val="000000"/>
              </w:rPr>
              <w:t xml:space="preserve">ż </w:t>
            </w:r>
            <w:r w:rsidRPr="005D2680">
              <w:rPr>
                <w:rFonts w:asciiTheme="minorHAnsi" w:hAnsiTheme="minorHAnsi"/>
                <w:color w:val="000000"/>
              </w:rPr>
              <w:t xml:space="preserve">10 lat. </w:t>
            </w:r>
          </w:p>
        </w:tc>
        <w:tc>
          <w:tcPr>
            <w:tcW w:w="1560" w:type="dxa"/>
            <w:tcBorders>
              <w:top w:val="single" w:sz="6" w:space="0" w:color="000000"/>
              <w:left w:val="single" w:sz="4" w:space="0" w:color="000000"/>
              <w:bottom w:val="single" w:sz="6" w:space="0" w:color="000000"/>
              <w:right w:val="single" w:sz="4" w:space="0" w:color="000000"/>
            </w:tcBorders>
            <w:vAlign w:val="center"/>
          </w:tcPr>
          <w:p w14:paraId="4D00AED4" w14:textId="5223BAA8" w:rsidR="009D2281" w:rsidRPr="005D2680" w:rsidRDefault="009D2281" w:rsidP="009D2281">
            <w:pPr>
              <w:widowControl w:val="0"/>
              <w:autoSpaceDE w:val="0"/>
              <w:autoSpaceDN w:val="0"/>
              <w:adjustRightInd w:val="0"/>
              <w:jc w:val="center"/>
              <w:rPr>
                <w:rFonts w:asciiTheme="minorHAnsi" w:hAnsiTheme="minorHAnsi"/>
                <w:color w:val="000000"/>
              </w:rPr>
            </w:pPr>
            <w:r w:rsidRPr="005D2680">
              <w:rPr>
                <w:rFonts w:asciiTheme="minorHAnsi" w:hAnsiTheme="minorHAnsi"/>
              </w:rPr>
              <w:t>TAK</w:t>
            </w:r>
          </w:p>
        </w:tc>
        <w:tc>
          <w:tcPr>
            <w:tcW w:w="2768" w:type="dxa"/>
            <w:tcBorders>
              <w:top w:val="single" w:sz="6" w:space="0" w:color="000000"/>
              <w:left w:val="single" w:sz="4" w:space="0" w:color="000000"/>
              <w:bottom w:val="single" w:sz="6" w:space="0" w:color="000000"/>
              <w:right w:val="single" w:sz="4" w:space="0" w:color="000000"/>
            </w:tcBorders>
          </w:tcPr>
          <w:p w14:paraId="2E3FD442" w14:textId="77777777" w:rsidR="009D2281" w:rsidRPr="005D2680" w:rsidRDefault="009D2281" w:rsidP="009D2281">
            <w:pPr>
              <w:widowControl w:val="0"/>
              <w:autoSpaceDE w:val="0"/>
              <w:autoSpaceDN w:val="0"/>
              <w:adjustRightInd w:val="0"/>
              <w:rPr>
                <w:rFonts w:asciiTheme="minorHAnsi" w:hAnsiTheme="minorHAnsi"/>
              </w:rPr>
            </w:pPr>
          </w:p>
        </w:tc>
      </w:tr>
    </w:tbl>
    <w:p w14:paraId="6A4A0CB2" w14:textId="77777777" w:rsidR="00C46733" w:rsidRPr="005D2680" w:rsidRDefault="00C46733" w:rsidP="00DF3661">
      <w:pPr>
        <w:pStyle w:val="Tekstpodstawowy"/>
        <w:rPr>
          <w:rFonts w:asciiTheme="minorHAnsi" w:hAnsiTheme="minorHAnsi"/>
        </w:rPr>
      </w:pPr>
    </w:p>
    <w:p w14:paraId="40F3F8CC" w14:textId="4A1362C0" w:rsidR="00C46733" w:rsidRPr="005D2680" w:rsidRDefault="00C46733" w:rsidP="00BF0C84">
      <w:pPr>
        <w:rPr>
          <w:rFonts w:asciiTheme="minorHAnsi" w:hAnsiTheme="minorHAnsi" w:cs="Tahoma"/>
          <w:b/>
          <w:bCs/>
        </w:rPr>
      </w:pPr>
      <w:r w:rsidRPr="005D2680">
        <w:rPr>
          <w:rFonts w:asciiTheme="minorHAnsi" w:hAnsiTheme="minorHAnsi"/>
        </w:rPr>
        <w:br w:type="page"/>
      </w:r>
      <w:r w:rsidRPr="005D2680">
        <w:rPr>
          <w:rFonts w:asciiTheme="minorHAnsi" w:hAnsiTheme="minorHAnsi" w:cs="Tahoma"/>
          <w:b/>
          <w:bCs/>
        </w:rPr>
        <w:lastRenderedPageBreak/>
        <w:t>Defibrylator</w:t>
      </w:r>
    </w:p>
    <w:p w14:paraId="6A9C8E23" w14:textId="77777777" w:rsidR="00742251" w:rsidRPr="005D2680" w:rsidRDefault="00742251" w:rsidP="00742251">
      <w:pPr>
        <w:rPr>
          <w:rFonts w:asciiTheme="minorHAnsi" w:hAnsiTheme="minorHAnsi" w:cs="Tahoma"/>
          <w:b/>
        </w:rPr>
      </w:pPr>
    </w:p>
    <w:p w14:paraId="1305C15D"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5ED7CECC"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182542ED"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8853744" w14:textId="77777777" w:rsidR="00C46733" w:rsidRPr="005D2680" w:rsidRDefault="00C46733" w:rsidP="00DF3661">
      <w:pPr>
        <w:spacing w:after="240" w:line="276" w:lineRule="auto"/>
        <w:jc w:val="both"/>
        <w:rPr>
          <w:rFonts w:asciiTheme="minorHAnsi" w:hAnsiTheme="minorHAnsi"/>
        </w:rPr>
      </w:pPr>
    </w:p>
    <w:tbl>
      <w:tblPr>
        <w:tblW w:w="0" w:type="auto"/>
        <w:tblInd w:w="-55" w:type="dxa"/>
        <w:tblLayout w:type="fixed"/>
        <w:tblCellMar>
          <w:left w:w="70" w:type="dxa"/>
          <w:right w:w="70" w:type="dxa"/>
        </w:tblCellMar>
        <w:tblLook w:val="0000" w:firstRow="0" w:lastRow="0" w:firstColumn="0" w:lastColumn="0" w:noHBand="0" w:noVBand="0"/>
      </w:tblPr>
      <w:tblGrid>
        <w:gridCol w:w="637"/>
        <w:gridCol w:w="3815"/>
        <w:gridCol w:w="1694"/>
        <w:gridCol w:w="3112"/>
      </w:tblGrid>
      <w:tr w:rsidR="00C46733" w:rsidRPr="005D2680" w14:paraId="54966FFB" w14:textId="77777777" w:rsidTr="00E06C13">
        <w:tc>
          <w:tcPr>
            <w:tcW w:w="9258" w:type="dxa"/>
            <w:gridSpan w:val="4"/>
            <w:tcBorders>
              <w:top w:val="single" w:sz="4" w:space="0" w:color="000000"/>
              <w:left w:val="single" w:sz="4" w:space="0" w:color="000000"/>
              <w:bottom w:val="single" w:sz="4" w:space="0" w:color="000000"/>
              <w:right w:val="single" w:sz="4" w:space="0" w:color="000000"/>
            </w:tcBorders>
            <w:shd w:val="clear" w:color="auto" w:fill="auto"/>
          </w:tcPr>
          <w:p w14:paraId="59A61C3F" w14:textId="77777777" w:rsidR="00C46733" w:rsidRPr="005D2680" w:rsidRDefault="00C46733" w:rsidP="00DF3661">
            <w:pPr>
              <w:rPr>
                <w:rFonts w:asciiTheme="minorHAnsi" w:hAnsiTheme="minorHAnsi"/>
              </w:rPr>
            </w:pPr>
            <w:r w:rsidRPr="005D2680">
              <w:rPr>
                <w:rFonts w:asciiTheme="minorHAnsi" w:hAnsiTheme="minorHAnsi"/>
                <w:b/>
              </w:rPr>
              <w:t>Parametry ogólne</w:t>
            </w:r>
          </w:p>
        </w:tc>
      </w:tr>
      <w:tr w:rsidR="00191B74" w:rsidRPr="005D2680" w14:paraId="4B6C1EA8" w14:textId="77777777" w:rsidTr="003874E2">
        <w:tc>
          <w:tcPr>
            <w:tcW w:w="637" w:type="dxa"/>
            <w:tcBorders>
              <w:top w:val="single" w:sz="4" w:space="0" w:color="000000"/>
              <w:left w:val="single" w:sz="4" w:space="0" w:color="000000"/>
              <w:bottom w:val="single" w:sz="4" w:space="0" w:color="000000"/>
            </w:tcBorders>
            <w:shd w:val="clear" w:color="auto" w:fill="auto"/>
          </w:tcPr>
          <w:p w14:paraId="349A8E06" w14:textId="77777777" w:rsidR="00191B74" w:rsidRPr="005D2680" w:rsidRDefault="00191B74" w:rsidP="00DF3661">
            <w:pPr>
              <w:jc w:val="center"/>
              <w:rPr>
                <w:rFonts w:asciiTheme="minorHAnsi" w:hAnsiTheme="minorHAnsi"/>
              </w:rPr>
            </w:pPr>
          </w:p>
        </w:tc>
        <w:tc>
          <w:tcPr>
            <w:tcW w:w="3815" w:type="dxa"/>
            <w:tcBorders>
              <w:top w:val="single" w:sz="4" w:space="0" w:color="000000"/>
              <w:left w:val="single" w:sz="4" w:space="0" w:color="000000"/>
              <w:bottom w:val="single" w:sz="4" w:space="0" w:color="000000"/>
            </w:tcBorders>
            <w:shd w:val="clear" w:color="auto" w:fill="auto"/>
          </w:tcPr>
          <w:p w14:paraId="284754E6" w14:textId="77777777" w:rsidR="00191B74" w:rsidRPr="005D2680" w:rsidRDefault="00191B74" w:rsidP="00DF3661">
            <w:pPr>
              <w:tabs>
                <w:tab w:val="left" w:pos="0"/>
              </w:tabs>
              <w:spacing w:after="40"/>
              <w:rPr>
                <w:rFonts w:asciiTheme="minorHAnsi" w:hAnsiTheme="minorHAnsi"/>
              </w:rPr>
            </w:pPr>
          </w:p>
        </w:tc>
        <w:tc>
          <w:tcPr>
            <w:tcW w:w="1694" w:type="dxa"/>
            <w:tcBorders>
              <w:top w:val="single" w:sz="4" w:space="0" w:color="000000"/>
              <w:left w:val="single" w:sz="4" w:space="0" w:color="000000"/>
              <w:bottom w:val="single" w:sz="4" w:space="0" w:color="000000"/>
            </w:tcBorders>
            <w:shd w:val="clear" w:color="auto" w:fill="auto"/>
          </w:tcPr>
          <w:p w14:paraId="5390B16D" w14:textId="7A859A6C" w:rsidR="00191B74" w:rsidRPr="005D2680" w:rsidRDefault="00191B74" w:rsidP="00DF3661">
            <w:pPr>
              <w:jc w:val="center"/>
              <w:rPr>
                <w:rFonts w:asciiTheme="minorHAnsi" w:hAnsiTheme="minorHAnsi"/>
                <w:b/>
                <w:bCs/>
              </w:rPr>
            </w:pPr>
            <w:r w:rsidRPr="005D2680">
              <w:rPr>
                <w:rFonts w:asciiTheme="minorHAnsi" w:hAnsiTheme="minorHAnsi"/>
                <w:b/>
                <w:bCs/>
              </w:rPr>
              <w:t>Parametr wymagany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70F39370" w14:textId="01BD404E" w:rsidR="00191B74" w:rsidRPr="005D2680" w:rsidRDefault="00191B74" w:rsidP="00DF3661">
            <w:pPr>
              <w:tabs>
                <w:tab w:val="left" w:pos="0"/>
              </w:tabs>
              <w:snapToGrid w:val="0"/>
              <w:spacing w:after="40"/>
              <w:rPr>
                <w:rFonts w:asciiTheme="minorHAnsi" w:hAnsiTheme="minorHAnsi"/>
                <w:b/>
                <w:bCs/>
              </w:rPr>
            </w:pPr>
            <w:r w:rsidRPr="005D2680">
              <w:rPr>
                <w:rFonts w:asciiTheme="minorHAnsi" w:hAnsiTheme="minorHAnsi"/>
                <w:b/>
                <w:bCs/>
              </w:rPr>
              <w:t>Parametr oferowany</w:t>
            </w:r>
          </w:p>
        </w:tc>
      </w:tr>
      <w:tr w:rsidR="00C46733" w:rsidRPr="005D2680" w14:paraId="2450F1B2" w14:textId="77777777" w:rsidTr="003874E2">
        <w:tc>
          <w:tcPr>
            <w:tcW w:w="637" w:type="dxa"/>
            <w:tcBorders>
              <w:top w:val="single" w:sz="4" w:space="0" w:color="000000"/>
              <w:left w:val="single" w:sz="4" w:space="0" w:color="000000"/>
              <w:bottom w:val="single" w:sz="4" w:space="0" w:color="000000"/>
            </w:tcBorders>
            <w:shd w:val="clear" w:color="auto" w:fill="auto"/>
          </w:tcPr>
          <w:p w14:paraId="2A52DAE2" w14:textId="77777777" w:rsidR="00C46733" w:rsidRPr="005D2680" w:rsidRDefault="00C46733" w:rsidP="00DF3661">
            <w:pPr>
              <w:jc w:val="center"/>
              <w:rPr>
                <w:rFonts w:asciiTheme="minorHAnsi" w:hAnsiTheme="minorHAnsi"/>
              </w:rPr>
            </w:pPr>
            <w:r w:rsidRPr="005D2680">
              <w:rPr>
                <w:rFonts w:asciiTheme="minorHAnsi" w:hAnsiTheme="minorHAnsi"/>
              </w:rPr>
              <w:t>1.</w:t>
            </w:r>
          </w:p>
        </w:tc>
        <w:tc>
          <w:tcPr>
            <w:tcW w:w="3815" w:type="dxa"/>
            <w:tcBorders>
              <w:top w:val="single" w:sz="4" w:space="0" w:color="000000"/>
              <w:left w:val="single" w:sz="4" w:space="0" w:color="000000"/>
              <w:bottom w:val="single" w:sz="4" w:space="0" w:color="000000"/>
            </w:tcBorders>
            <w:shd w:val="clear" w:color="auto" w:fill="auto"/>
          </w:tcPr>
          <w:p w14:paraId="47A3DCC1"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Defibrylacja dwufazowa w technologii redukującej efekty uboczne stosowania wysokich energii.</w:t>
            </w:r>
          </w:p>
        </w:tc>
        <w:tc>
          <w:tcPr>
            <w:tcW w:w="1694" w:type="dxa"/>
            <w:tcBorders>
              <w:top w:val="single" w:sz="4" w:space="0" w:color="000000"/>
              <w:left w:val="single" w:sz="4" w:space="0" w:color="000000"/>
              <w:bottom w:val="single" w:sz="4" w:space="0" w:color="000000"/>
            </w:tcBorders>
            <w:shd w:val="clear" w:color="auto" w:fill="auto"/>
          </w:tcPr>
          <w:p w14:paraId="7458AAFB"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8A45B58"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55D5837A" w14:textId="77777777" w:rsidTr="003874E2">
        <w:tc>
          <w:tcPr>
            <w:tcW w:w="637" w:type="dxa"/>
            <w:tcBorders>
              <w:top w:val="single" w:sz="4" w:space="0" w:color="000000"/>
              <w:left w:val="single" w:sz="4" w:space="0" w:color="000000"/>
              <w:bottom w:val="single" w:sz="4" w:space="0" w:color="000000"/>
            </w:tcBorders>
            <w:shd w:val="clear" w:color="auto" w:fill="auto"/>
          </w:tcPr>
          <w:p w14:paraId="50551261" w14:textId="77777777" w:rsidR="00C46733" w:rsidRPr="005D2680" w:rsidRDefault="00C46733" w:rsidP="00DF3661">
            <w:pPr>
              <w:jc w:val="center"/>
              <w:rPr>
                <w:rFonts w:asciiTheme="minorHAnsi" w:hAnsiTheme="minorHAnsi"/>
              </w:rPr>
            </w:pPr>
            <w:r w:rsidRPr="005D2680">
              <w:rPr>
                <w:rFonts w:asciiTheme="minorHAnsi" w:hAnsiTheme="minorHAnsi"/>
              </w:rPr>
              <w:t>2.</w:t>
            </w:r>
          </w:p>
        </w:tc>
        <w:tc>
          <w:tcPr>
            <w:tcW w:w="3815" w:type="dxa"/>
            <w:tcBorders>
              <w:top w:val="single" w:sz="4" w:space="0" w:color="000000"/>
              <w:left w:val="single" w:sz="4" w:space="0" w:color="000000"/>
              <w:bottom w:val="single" w:sz="4" w:space="0" w:color="000000"/>
            </w:tcBorders>
            <w:shd w:val="clear" w:color="auto" w:fill="auto"/>
          </w:tcPr>
          <w:p w14:paraId="6AAEEF79"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Łyżki do defibrylacji dorosłych i dzieci (zintegrowane) ze wskaźnikiem jakości kontaktu ze skórą pacjenta.</w:t>
            </w:r>
          </w:p>
        </w:tc>
        <w:tc>
          <w:tcPr>
            <w:tcW w:w="1694" w:type="dxa"/>
            <w:tcBorders>
              <w:top w:val="single" w:sz="4" w:space="0" w:color="000000"/>
              <w:left w:val="single" w:sz="4" w:space="0" w:color="000000"/>
              <w:bottom w:val="single" w:sz="4" w:space="0" w:color="000000"/>
            </w:tcBorders>
            <w:shd w:val="clear" w:color="auto" w:fill="auto"/>
          </w:tcPr>
          <w:p w14:paraId="5425E5CC"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4CEDB214"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5E344B50" w14:textId="77777777" w:rsidTr="003874E2">
        <w:tc>
          <w:tcPr>
            <w:tcW w:w="637" w:type="dxa"/>
            <w:tcBorders>
              <w:top w:val="single" w:sz="4" w:space="0" w:color="000000"/>
              <w:left w:val="single" w:sz="4" w:space="0" w:color="000000"/>
              <w:bottom w:val="single" w:sz="4" w:space="0" w:color="000000"/>
            </w:tcBorders>
            <w:shd w:val="clear" w:color="auto" w:fill="auto"/>
          </w:tcPr>
          <w:p w14:paraId="7B21D3D5" w14:textId="77777777" w:rsidR="00C46733" w:rsidRPr="005D2680" w:rsidRDefault="00C46733" w:rsidP="00DF3661">
            <w:pPr>
              <w:jc w:val="center"/>
              <w:rPr>
                <w:rFonts w:asciiTheme="minorHAnsi" w:hAnsiTheme="minorHAnsi"/>
              </w:rPr>
            </w:pPr>
            <w:r w:rsidRPr="005D2680">
              <w:rPr>
                <w:rFonts w:asciiTheme="minorHAnsi" w:hAnsiTheme="minorHAnsi"/>
              </w:rPr>
              <w:t>3.</w:t>
            </w:r>
          </w:p>
        </w:tc>
        <w:tc>
          <w:tcPr>
            <w:tcW w:w="3815" w:type="dxa"/>
            <w:tcBorders>
              <w:top w:val="single" w:sz="4" w:space="0" w:color="000000"/>
              <w:left w:val="single" w:sz="4" w:space="0" w:color="000000"/>
              <w:bottom w:val="single" w:sz="4" w:space="0" w:color="000000"/>
            </w:tcBorders>
            <w:shd w:val="clear" w:color="auto" w:fill="auto"/>
          </w:tcPr>
          <w:p w14:paraId="5BC87D86"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 xml:space="preserve">Energia maksymalna defibrylacji 200J. Zalecana energia wyładowania dla dorosłych 150J, dla dzieci i niemowląt 50J. </w:t>
            </w:r>
          </w:p>
        </w:tc>
        <w:tc>
          <w:tcPr>
            <w:tcW w:w="1694" w:type="dxa"/>
            <w:tcBorders>
              <w:top w:val="single" w:sz="4" w:space="0" w:color="000000"/>
              <w:left w:val="single" w:sz="4" w:space="0" w:color="000000"/>
              <w:bottom w:val="single" w:sz="4" w:space="0" w:color="000000"/>
            </w:tcBorders>
            <w:shd w:val="clear" w:color="auto" w:fill="auto"/>
          </w:tcPr>
          <w:p w14:paraId="3584744B"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56E2954"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3BD0C8DD" w14:textId="77777777" w:rsidTr="003874E2">
        <w:tc>
          <w:tcPr>
            <w:tcW w:w="637" w:type="dxa"/>
            <w:tcBorders>
              <w:top w:val="single" w:sz="4" w:space="0" w:color="000000"/>
              <w:left w:val="single" w:sz="4" w:space="0" w:color="000000"/>
              <w:bottom w:val="single" w:sz="4" w:space="0" w:color="000000"/>
            </w:tcBorders>
            <w:shd w:val="clear" w:color="auto" w:fill="auto"/>
          </w:tcPr>
          <w:p w14:paraId="173A2710" w14:textId="77777777" w:rsidR="00C46733" w:rsidRPr="005D2680" w:rsidRDefault="00C46733" w:rsidP="00DF3661">
            <w:pPr>
              <w:jc w:val="center"/>
              <w:rPr>
                <w:rFonts w:asciiTheme="minorHAnsi" w:hAnsiTheme="minorHAnsi"/>
              </w:rPr>
            </w:pPr>
            <w:r w:rsidRPr="005D2680">
              <w:rPr>
                <w:rFonts w:asciiTheme="minorHAnsi" w:hAnsiTheme="minorHAnsi"/>
              </w:rPr>
              <w:t>4.</w:t>
            </w:r>
          </w:p>
        </w:tc>
        <w:tc>
          <w:tcPr>
            <w:tcW w:w="3815" w:type="dxa"/>
            <w:tcBorders>
              <w:top w:val="single" w:sz="4" w:space="0" w:color="000000"/>
              <w:left w:val="single" w:sz="4" w:space="0" w:color="000000"/>
              <w:bottom w:val="single" w:sz="4" w:space="0" w:color="000000"/>
            </w:tcBorders>
            <w:shd w:val="clear" w:color="auto" w:fill="auto"/>
          </w:tcPr>
          <w:p w14:paraId="2CF952FA"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 xml:space="preserve">Min. 20 poziomów energii wyładowania w zakresie 1-200J z ograniczeniem energii wyładowania do 50J przy defibrylacji wewnętrznej. Poziomy energii ustawiane przy pomocy pokrętła na płycie czołowej defibrylatora. </w:t>
            </w:r>
          </w:p>
        </w:tc>
        <w:tc>
          <w:tcPr>
            <w:tcW w:w="1694" w:type="dxa"/>
            <w:tcBorders>
              <w:top w:val="single" w:sz="4" w:space="0" w:color="000000"/>
              <w:left w:val="single" w:sz="4" w:space="0" w:color="000000"/>
              <w:bottom w:val="single" w:sz="4" w:space="0" w:color="000000"/>
            </w:tcBorders>
            <w:shd w:val="clear" w:color="auto" w:fill="auto"/>
          </w:tcPr>
          <w:p w14:paraId="73F10334"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014DF8D"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03EE5F27" w14:textId="77777777" w:rsidTr="003874E2">
        <w:tc>
          <w:tcPr>
            <w:tcW w:w="637" w:type="dxa"/>
            <w:tcBorders>
              <w:top w:val="single" w:sz="4" w:space="0" w:color="000000"/>
              <w:left w:val="single" w:sz="4" w:space="0" w:color="000000"/>
              <w:bottom w:val="single" w:sz="4" w:space="0" w:color="000000"/>
            </w:tcBorders>
            <w:shd w:val="clear" w:color="auto" w:fill="auto"/>
          </w:tcPr>
          <w:p w14:paraId="53B6994E" w14:textId="77777777" w:rsidR="00C46733" w:rsidRPr="005D2680" w:rsidRDefault="00C46733" w:rsidP="00DF3661">
            <w:pPr>
              <w:jc w:val="center"/>
              <w:rPr>
                <w:rFonts w:asciiTheme="minorHAnsi" w:hAnsiTheme="minorHAnsi"/>
              </w:rPr>
            </w:pPr>
            <w:r w:rsidRPr="005D2680">
              <w:rPr>
                <w:rFonts w:asciiTheme="minorHAnsi" w:hAnsiTheme="minorHAnsi"/>
              </w:rPr>
              <w:t>5.</w:t>
            </w:r>
          </w:p>
        </w:tc>
        <w:tc>
          <w:tcPr>
            <w:tcW w:w="3815" w:type="dxa"/>
            <w:tcBorders>
              <w:top w:val="single" w:sz="4" w:space="0" w:color="000000"/>
              <w:left w:val="single" w:sz="4" w:space="0" w:color="000000"/>
              <w:bottom w:val="single" w:sz="4" w:space="0" w:color="000000"/>
            </w:tcBorders>
            <w:shd w:val="clear" w:color="auto" w:fill="auto"/>
          </w:tcPr>
          <w:p w14:paraId="1F2436B4"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Czas ładowania do energii maksymalnej poniżej  6 sek</w:t>
            </w:r>
            <w:r w:rsidRPr="005D2680">
              <w:rPr>
                <w:rFonts w:asciiTheme="minorHAnsi" w:hAnsiTheme="minorHAnsi"/>
                <w:color w:val="000000"/>
                <w:shd w:val="clear" w:color="auto" w:fill="FFFFFF"/>
              </w:rPr>
              <w:t xml:space="preserve">und. Czas ładowania do energii zalecanej poniżej 5 sekund. </w:t>
            </w:r>
          </w:p>
        </w:tc>
        <w:tc>
          <w:tcPr>
            <w:tcW w:w="1694" w:type="dxa"/>
            <w:tcBorders>
              <w:top w:val="single" w:sz="4" w:space="0" w:color="000000"/>
              <w:left w:val="single" w:sz="4" w:space="0" w:color="000000"/>
              <w:bottom w:val="single" w:sz="4" w:space="0" w:color="000000"/>
            </w:tcBorders>
            <w:shd w:val="clear" w:color="auto" w:fill="auto"/>
          </w:tcPr>
          <w:p w14:paraId="4B536A69"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A2621DF"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29A7343F" w14:textId="77777777" w:rsidTr="003874E2">
        <w:tc>
          <w:tcPr>
            <w:tcW w:w="637" w:type="dxa"/>
            <w:tcBorders>
              <w:top w:val="single" w:sz="4" w:space="0" w:color="000000"/>
              <w:left w:val="single" w:sz="4" w:space="0" w:color="000000"/>
              <w:bottom w:val="single" w:sz="4" w:space="0" w:color="000000"/>
            </w:tcBorders>
            <w:shd w:val="clear" w:color="auto" w:fill="auto"/>
          </w:tcPr>
          <w:p w14:paraId="6AC5074C" w14:textId="77777777" w:rsidR="00C46733" w:rsidRPr="005D2680" w:rsidRDefault="00C46733" w:rsidP="00DF3661">
            <w:pPr>
              <w:jc w:val="center"/>
              <w:rPr>
                <w:rFonts w:asciiTheme="minorHAnsi" w:hAnsiTheme="minorHAnsi"/>
              </w:rPr>
            </w:pPr>
            <w:r w:rsidRPr="005D2680">
              <w:rPr>
                <w:rFonts w:asciiTheme="minorHAnsi" w:hAnsiTheme="minorHAnsi"/>
              </w:rPr>
              <w:t>6.</w:t>
            </w:r>
          </w:p>
        </w:tc>
        <w:tc>
          <w:tcPr>
            <w:tcW w:w="3815" w:type="dxa"/>
            <w:tcBorders>
              <w:top w:val="single" w:sz="4" w:space="0" w:color="000000"/>
              <w:left w:val="single" w:sz="4" w:space="0" w:color="000000"/>
              <w:bottom w:val="single" w:sz="4" w:space="0" w:color="000000"/>
            </w:tcBorders>
            <w:shd w:val="clear" w:color="auto" w:fill="auto"/>
          </w:tcPr>
          <w:p w14:paraId="23B5EE4A" w14:textId="77777777" w:rsidR="00C46733" w:rsidRPr="005D2680" w:rsidRDefault="00C46733" w:rsidP="00DF3661">
            <w:pPr>
              <w:autoSpaceDE w:val="0"/>
              <w:rPr>
                <w:rFonts w:asciiTheme="minorHAnsi" w:hAnsiTheme="minorHAnsi"/>
              </w:rPr>
            </w:pPr>
            <w:r w:rsidRPr="005D2680">
              <w:rPr>
                <w:rFonts w:asciiTheme="minorHAnsi" w:hAnsiTheme="minorHAnsi"/>
              </w:rPr>
              <w:t>Defibrylacja ręczna – sterowanie ładowaniem i defibrylacją za pomocą łyżek.</w:t>
            </w:r>
          </w:p>
        </w:tc>
        <w:tc>
          <w:tcPr>
            <w:tcW w:w="1694" w:type="dxa"/>
            <w:tcBorders>
              <w:top w:val="single" w:sz="4" w:space="0" w:color="000000"/>
              <w:left w:val="single" w:sz="4" w:space="0" w:color="000000"/>
              <w:bottom w:val="single" w:sz="4" w:space="0" w:color="000000"/>
            </w:tcBorders>
            <w:shd w:val="clear" w:color="auto" w:fill="auto"/>
          </w:tcPr>
          <w:p w14:paraId="15835424"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6A3FB8F3" w14:textId="77777777" w:rsidR="00C46733" w:rsidRPr="005D2680" w:rsidRDefault="00C46733" w:rsidP="00DF3661">
            <w:pPr>
              <w:autoSpaceDE w:val="0"/>
              <w:snapToGrid w:val="0"/>
              <w:rPr>
                <w:rFonts w:asciiTheme="minorHAnsi" w:hAnsiTheme="minorHAnsi"/>
              </w:rPr>
            </w:pPr>
          </w:p>
        </w:tc>
      </w:tr>
      <w:tr w:rsidR="00C46733" w:rsidRPr="005D2680" w14:paraId="70BB2CB9" w14:textId="77777777" w:rsidTr="003874E2">
        <w:tc>
          <w:tcPr>
            <w:tcW w:w="637" w:type="dxa"/>
            <w:tcBorders>
              <w:top w:val="single" w:sz="4" w:space="0" w:color="000000"/>
              <w:left w:val="single" w:sz="4" w:space="0" w:color="000000"/>
              <w:bottom w:val="single" w:sz="4" w:space="0" w:color="000000"/>
            </w:tcBorders>
            <w:shd w:val="clear" w:color="auto" w:fill="auto"/>
          </w:tcPr>
          <w:p w14:paraId="0E8C12EE" w14:textId="77777777" w:rsidR="00C46733" w:rsidRPr="005D2680" w:rsidRDefault="00C46733" w:rsidP="00DF3661">
            <w:pPr>
              <w:jc w:val="center"/>
              <w:rPr>
                <w:rFonts w:asciiTheme="minorHAnsi" w:hAnsiTheme="minorHAnsi"/>
              </w:rPr>
            </w:pPr>
            <w:r w:rsidRPr="005D2680">
              <w:rPr>
                <w:rFonts w:asciiTheme="minorHAnsi" w:hAnsiTheme="minorHAnsi"/>
              </w:rPr>
              <w:t>7.</w:t>
            </w:r>
          </w:p>
        </w:tc>
        <w:tc>
          <w:tcPr>
            <w:tcW w:w="3815" w:type="dxa"/>
            <w:tcBorders>
              <w:top w:val="single" w:sz="4" w:space="0" w:color="000000"/>
              <w:left w:val="single" w:sz="4" w:space="0" w:color="000000"/>
              <w:bottom w:val="single" w:sz="4" w:space="0" w:color="000000"/>
            </w:tcBorders>
            <w:shd w:val="clear" w:color="auto" w:fill="auto"/>
          </w:tcPr>
          <w:p w14:paraId="2EBEF739"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Defibrylacja półautomatyczna </w:t>
            </w:r>
            <w:r w:rsidRPr="005D2680">
              <w:rPr>
                <w:rFonts w:asciiTheme="minorHAnsi" w:hAnsiTheme="minorHAnsi"/>
                <w:b/>
              </w:rPr>
              <w:t>(AED)</w:t>
            </w:r>
            <w:r w:rsidRPr="005D2680">
              <w:rPr>
                <w:rFonts w:asciiTheme="minorHAnsi" w:hAnsiTheme="minorHAnsi"/>
              </w:rPr>
              <w:t xml:space="preserve"> – sterowanie ładowaniem i defibrylacją z panelu aparatu.</w:t>
            </w:r>
          </w:p>
        </w:tc>
        <w:tc>
          <w:tcPr>
            <w:tcW w:w="1694" w:type="dxa"/>
            <w:tcBorders>
              <w:top w:val="single" w:sz="4" w:space="0" w:color="000000"/>
              <w:left w:val="single" w:sz="4" w:space="0" w:color="000000"/>
              <w:bottom w:val="single" w:sz="4" w:space="0" w:color="000000"/>
            </w:tcBorders>
            <w:shd w:val="clear" w:color="auto" w:fill="auto"/>
          </w:tcPr>
          <w:p w14:paraId="6F1F1979"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7213A02" w14:textId="77777777" w:rsidR="00C46733" w:rsidRPr="005D2680" w:rsidRDefault="00C46733" w:rsidP="00DF3661">
            <w:pPr>
              <w:autoSpaceDE w:val="0"/>
              <w:snapToGrid w:val="0"/>
              <w:rPr>
                <w:rFonts w:asciiTheme="minorHAnsi" w:hAnsiTheme="minorHAnsi"/>
              </w:rPr>
            </w:pPr>
          </w:p>
        </w:tc>
      </w:tr>
      <w:tr w:rsidR="00C46733" w:rsidRPr="005D2680" w14:paraId="4CAA8406" w14:textId="77777777" w:rsidTr="003874E2">
        <w:tc>
          <w:tcPr>
            <w:tcW w:w="637" w:type="dxa"/>
            <w:tcBorders>
              <w:top w:val="single" w:sz="4" w:space="0" w:color="000000"/>
              <w:left w:val="single" w:sz="4" w:space="0" w:color="000000"/>
              <w:bottom w:val="single" w:sz="4" w:space="0" w:color="000000"/>
            </w:tcBorders>
            <w:shd w:val="clear" w:color="auto" w:fill="auto"/>
          </w:tcPr>
          <w:p w14:paraId="57AFB8C8" w14:textId="77777777" w:rsidR="00C46733" w:rsidRPr="005D2680" w:rsidRDefault="00C46733" w:rsidP="00DF3661">
            <w:pPr>
              <w:jc w:val="center"/>
              <w:rPr>
                <w:rFonts w:asciiTheme="minorHAnsi" w:hAnsiTheme="minorHAnsi"/>
              </w:rPr>
            </w:pPr>
            <w:r w:rsidRPr="005D2680">
              <w:rPr>
                <w:rFonts w:asciiTheme="minorHAnsi" w:hAnsiTheme="minorHAnsi"/>
              </w:rPr>
              <w:t>8.</w:t>
            </w:r>
          </w:p>
        </w:tc>
        <w:tc>
          <w:tcPr>
            <w:tcW w:w="3815" w:type="dxa"/>
            <w:tcBorders>
              <w:top w:val="single" w:sz="4" w:space="0" w:color="000000"/>
              <w:left w:val="single" w:sz="4" w:space="0" w:color="000000"/>
              <w:bottom w:val="single" w:sz="4" w:space="0" w:color="000000"/>
            </w:tcBorders>
            <w:shd w:val="clear" w:color="auto" w:fill="auto"/>
          </w:tcPr>
          <w:p w14:paraId="0B50A900" w14:textId="77777777" w:rsidR="00C46733" w:rsidRPr="005D2680" w:rsidRDefault="00C46733" w:rsidP="00DF3661">
            <w:pPr>
              <w:autoSpaceDE w:val="0"/>
              <w:rPr>
                <w:rFonts w:asciiTheme="minorHAnsi" w:hAnsiTheme="minorHAnsi"/>
              </w:rPr>
            </w:pPr>
            <w:r w:rsidRPr="005D2680">
              <w:rPr>
                <w:rFonts w:asciiTheme="minorHAnsi" w:hAnsiTheme="minorHAnsi"/>
              </w:rPr>
              <w:t>Dedykowany przycisk do przełączania na tryb dziecięcy z automatyczną zmianą limitów granic alarmowych we wszystkich trybach oraz zmianą poziomu wyładowania w trybie AED.</w:t>
            </w:r>
          </w:p>
        </w:tc>
        <w:tc>
          <w:tcPr>
            <w:tcW w:w="1694" w:type="dxa"/>
            <w:tcBorders>
              <w:top w:val="single" w:sz="4" w:space="0" w:color="000000"/>
              <w:left w:val="single" w:sz="4" w:space="0" w:color="000000"/>
              <w:bottom w:val="single" w:sz="4" w:space="0" w:color="000000"/>
            </w:tcBorders>
            <w:shd w:val="clear" w:color="auto" w:fill="auto"/>
          </w:tcPr>
          <w:p w14:paraId="30701E65"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84AE7C6" w14:textId="77777777" w:rsidR="00C46733" w:rsidRPr="005D2680" w:rsidRDefault="00C46733" w:rsidP="00DF3661">
            <w:pPr>
              <w:autoSpaceDE w:val="0"/>
              <w:snapToGrid w:val="0"/>
              <w:rPr>
                <w:rFonts w:asciiTheme="minorHAnsi" w:hAnsiTheme="minorHAnsi"/>
              </w:rPr>
            </w:pPr>
          </w:p>
        </w:tc>
      </w:tr>
      <w:tr w:rsidR="00C46733" w:rsidRPr="005D2680" w14:paraId="5B863256" w14:textId="77777777" w:rsidTr="003874E2">
        <w:tc>
          <w:tcPr>
            <w:tcW w:w="637" w:type="dxa"/>
            <w:tcBorders>
              <w:top w:val="single" w:sz="4" w:space="0" w:color="000000"/>
              <w:left w:val="single" w:sz="4" w:space="0" w:color="000000"/>
              <w:bottom w:val="single" w:sz="4" w:space="0" w:color="000000"/>
            </w:tcBorders>
            <w:shd w:val="clear" w:color="auto" w:fill="auto"/>
          </w:tcPr>
          <w:p w14:paraId="4497C600" w14:textId="77777777" w:rsidR="00C46733" w:rsidRPr="005D2680" w:rsidRDefault="00C46733" w:rsidP="00DF3661">
            <w:pPr>
              <w:jc w:val="center"/>
              <w:rPr>
                <w:rFonts w:asciiTheme="minorHAnsi" w:hAnsiTheme="minorHAnsi"/>
              </w:rPr>
            </w:pPr>
            <w:r w:rsidRPr="005D2680">
              <w:rPr>
                <w:rFonts w:asciiTheme="minorHAnsi" w:hAnsiTheme="minorHAnsi"/>
              </w:rPr>
              <w:t>9.</w:t>
            </w:r>
          </w:p>
        </w:tc>
        <w:tc>
          <w:tcPr>
            <w:tcW w:w="3815" w:type="dxa"/>
            <w:tcBorders>
              <w:top w:val="single" w:sz="4" w:space="0" w:color="000000"/>
              <w:left w:val="single" w:sz="4" w:space="0" w:color="000000"/>
              <w:bottom w:val="single" w:sz="4" w:space="0" w:color="000000"/>
            </w:tcBorders>
            <w:shd w:val="clear" w:color="auto" w:fill="auto"/>
          </w:tcPr>
          <w:p w14:paraId="0D93D674"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Komendy głosowe oraz komunikaty na ekranie prowadzące proces </w:t>
            </w:r>
            <w:r w:rsidRPr="005D2680">
              <w:rPr>
                <w:rFonts w:asciiTheme="minorHAnsi" w:hAnsiTheme="minorHAnsi"/>
              </w:rPr>
              <w:lastRenderedPageBreak/>
              <w:t xml:space="preserve">reanimacji w trybie AED – w polskiej wersji językowej, zgodne z wytycznymi ERC/PRC. </w:t>
            </w:r>
          </w:p>
        </w:tc>
        <w:tc>
          <w:tcPr>
            <w:tcW w:w="1694" w:type="dxa"/>
            <w:tcBorders>
              <w:top w:val="single" w:sz="4" w:space="0" w:color="000000"/>
              <w:left w:val="single" w:sz="4" w:space="0" w:color="000000"/>
              <w:bottom w:val="single" w:sz="4" w:space="0" w:color="000000"/>
            </w:tcBorders>
            <w:shd w:val="clear" w:color="auto" w:fill="auto"/>
          </w:tcPr>
          <w:p w14:paraId="7B96DB8E" w14:textId="77777777" w:rsidR="00C46733" w:rsidRPr="005D2680" w:rsidRDefault="00C46733" w:rsidP="00DF3661">
            <w:pPr>
              <w:jc w:val="center"/>
              <w:rPr>
                <w:rFonts w:asciiTheme="minorHAnsi" w:hAnsiTheme="minorHAnsi"/>
              </w:rPr>
            </w:pPr>
            <w:r w:rsidRPr="005D2680">
              <w:rPr>
                <w:rFonts w:asciiTheme="minorHAnsi" w:hAnsiTheme="minorHAnsi"/>
              </w:rPr>
              <w:lastRenderedPageBreak/>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6571D85C" w14:textId="77777777" w:rsidR="00C46733" w:rsidRPr="005D2680" w:rsidRDefault="00C46733" w:rsidP="00DF3661">
            <w:pPr>
              <w:autoSpaceDE w:val="0"/>
              <w:snapToGrid w:val="0"/>
              <w:rPr>
                <w:rFonts w:asciiTheme="minorHAnsi" w:hAnsiTheme="minorHAnsi"/>
              </w:rPr>
            </w:pPr>
          </w:p>
        </w:tc>
      </w:tr>
      <w:tr w:rsidR="00C46733" w:rsidRPr="005D2680" w14:paraId="3A1AE54B" w14:textId="77777777" w:rsidTr="003874E2">
        <w:tc>
          <w:tcPr>
            <w:tcW w:w="637" w:type="dxa"/>
            <w:tcBorders>
              <w:top w:val="single" w:sz="4" w:space="0" w:color="000000"/>
              <w:left w:val="single" w:sz="4" w:space="0" w:color="000000"/>
              <w:bottom w:val="single" w:sz="4" w:space="0" w:color="000000"/>
            </w:tcBorders>
            <w:shd w:val="clear" w:color="auto" w:fill="auto"/>
          </w:tcPr>
          <w:p w14:paraId="4646032E" w14:textId="77777777" w:rsidR="00C46733" w:rsidRPr="005D2680" w:rsidRDefault="00C46733" w:rsidP="00DF3661">
            <w:pPr>
              <w:jc w:val="center"/>
              <w:rPr>
                <w:rFonts w:asciiTheme="minorHAnsi" w:hAnsiTheme="minorHAnsi"/>
              </w:rPr>
            </w:pPr>
            <w:r w:rsidRPr="005D2680">
              <w:rPr>
                <w:rFonts w:asciiTheme="minorHAnsi" w:hAnsiTheme="minorHAnsi"/>
              </w:rPr>
              <w:t>10.</w:t>
            </w:r>
          </w:p>
        </w:tc>
        <w:tc>
          <w:tcPr>
            <w:tcW w:w="3815" w:type="dxa"/>
            <w:tcBorders>
              <w:top w:val="single" w:sz="4" w:space="0" w:color="000000"/>
              <w:left w:val="single" w:sz="4" w:space="0" w:color="000000"/>
              <w:bottom w:val="single" w:sz="4" w:space="0" w:color="000000"/>
            </w:tcBorders>
            <w:shd w:val="clear" w:color="auto" w:fill="auto"/>
          </w:tcPr>
          <w:p w14:paraId="06F4D1CF"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 xml:space="preserve">Ekran monitora – kolorowy TFT LCD o przekątnej min. 7’’. Prezentacja wartości liczbowych, komunikatów i fal dynamicznych (min. 3 kanały). </w:t>
            </w:r>
          </w:p>
        </w:tc>
        <w:tc>
          <w:tcPr>
            <w:tcW w:w="1694" w:type="dxa"/>
            <w:tcBorders>
              <w:top w:val="single" w:sz="4" w:space="0" w:color="000000"/>
              <w:left w:val="single" w:sz="4" w:space="0" w:color="000000"/>
              <w:bottom w:val="single" w:sz="4" w:space="0" w:color="000000"/>
            </w:tcBorders>
            <w:shd w:val="clear" w:color="auto" w:fill="auto"/>
          </w:tcPr>
          <w:p w14:paraId="79219A5C"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92BA30D"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397A6B1E" w14:textId="77777777" w:rsidTr="003874E2">
        <w:tc>
          <w:tcPr>
            <w:tcW w:w="637" w:type="dxa"/>
            <w:tcBorders>
              <w:top w:val="single" w:sz="4" w:space="0" w:color="000000"/>
              <w:left w:val="single" w:sz="4" w:space="0" w:color="000000"/>
              <w:bottom w:val="single" w:sz="4" w:space="0" w:color="000000"/>
            </w:tcBorders>
            <w:shd w:val="clear" w:color="auto" w:fill="auto"/>
          </w:tcPr>
          <w:p w14:paraId="34DB313C" w14:textId="77777777" w:rsidR="00C46733" w:rsidRPr="005D2680" w:rsidRDefault="00C46733" w:rsidP="00DF3661">
            <w:pPr>
              <w:jc w:val="center"/>
              <w:rPr>
                <w:rFonts w:asciiTheme="minorHAnsi" w:hAnsiTheme="minorHAnsi"/>
              </w:rPr>
            </w:pPr>
            <w:r w:rsidRPr="005D2680">
              <w:rPr>
                <w:rFonts w:asciiTheme="minorHAnsi" w:hAnsiTheme="minorHAnsi"/>
              </w:rPr>
              <w:t>11.</w:t>
            </w:r>
          </w:p>
        </w:tc>
        <w:tc>
          <w:tcPr>
            <w:tcW w:w="3815" w:type="dxa"/>
            <w:tcBorders>
              <w:top w:val="single" w:sz="4" w:space="0" w:color="000000"/>
              <w:left w:val="single" w:sz="4" w:space="0" w:color="000000"/>
              <w:bottom w:val="single" w:sz="4" w:space="0" w:color="000000"/>
            </w:tcBorders>
            <w:shd w:val="clear" w:color="auto" w:fill="auto"/>
          </w:tcPr>
          <w:p w14:paraId="57FC8D1B"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rPr>
              <w:t>Ni</w:t>
            </w:r>
            <w:r w:rsidRPr="005D2680">
              <w:rPr>
                <w:rFonts w:asciiTheme="minorHAnsi" w:hAnsiTheme="minorHAnsi"/>
                <w:color w:val="000000"/>
              </w:rPr>
              <w:t xml:space="preserve">ska waga defibrylatora – poniżej 6 kg. Zintegrowany uchwyt do przenoszenia. </w:t>
            </w:r>
          </w:p>
        </w:tc>
        <w:tc>
          <w:tcPr>
            <w:tcW w:w="1694" w:type="dxa"/>
            <w:tcBorders>
              <w:top w:val="single" w:sz="4" w:space="0" w:color="000000"/>
              <w:left w:val="single" w:sz="4" w:space="0" w:color="000000"/>
              <w:bottom w:val="single" w:sz="4" w:space="0" w:color="000000"/>
            </w:tcBorders>
            <w:shd w:val="clear" w:color="auto" w:fill="auto"/>
          </w:tcPr>
          <w:p w14:paraId="0EBE3B80"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2FD4630"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0690FA92" w14:textId="77777777" w:rsidTr="003874E2">
        <w:tc>
          <w:tcPr>
            <w:tcW w:w="637" w:type="dxa"/>
            <w:tcBorders>
              <w:top w:val="single" w:sz="4" w:space="0" w:color="000000"/>
              <w:left w:val="single" w:sz="4" w:space="0" w:color="000000"/>
              <w:bottom w:val="single" w:sz="4" w:space="0" w:color="000000"/>
            </w:tcBorders>
            <w:shd w:val="clear" w:color="auto" w:fill="auto"/>
          </w:tcPr>
          <w:p w14:paraId="286C22E9" w14:textId="77777777" w:rsidR="00C46733" w:rsidRPr="005D2680" w:rsidRDefault="00C46733" w:rsidP="00DF3661">
            <w:pPr>
              <w:jc w:val="center"/>
              <w:rPr>
                <w:rFonts w:asciiTheme="minorHAnsi" w:hAnsiTheme="minorHAnsi"/>
                <w:color w:val="000000"/>
              </w:rPr>
            </w:pPr>
            <w:r w:rsidRPr="005D2680">
              <w:rPr>
                <w:rFonts w:asciiTheme="minorHAnsi" w:hAnsiTheme="minorHAnsi"/>
              </w:rPr>
              <w:t>12.</w:t>
            </w:r>
          </w:p>
        </w:tc>
        <w:tc>
          <w:tcPr>
            <w:tcW w:w="3815" w:type="dxa"/>
            <w:tcBorders>
              <w:top w:val="single" w:sz="4" w:space="0" w:color="000000"/>
              <w:left w:val="single" w:sz="4" w:space="0" w:color="000000"/>
              <w:bottom w:val="single" w:sz="4" w:space="0" w:color="000000"/>
            </w:tcBorders>
            <w:shd w:val="clear" w:color="auto" w:fill="auto"/>
          </w:tcPr>
          <w:p w14:paraId="57840349"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color w:val="000000"/>
              </w:rPr>
              <w:t xml:space="preserve">Możliwość wykonania </w:t>
            </w:r>
            <w:r w:rsidRPr="005D2680">
              <w:rPr>
                <w:rFonts w:asciiTheme="minorHAnsi" w:hAnsiTheme="minorHAnsi"/>
                <w:b/>
                <w:color w:val="000000"/>
              </w:rPr>
              <w:t>kardiowersji</w:t>
            </w:r>
            <w:r w:rsidRPr="005D2680">
              <w:rPr>
                <w:rFonts w:asciiTheme="minorHAnsi" w:hAnsiTheme="minorHAnsi"/>
                <w:color w:val="000000"/>
              </w:rPr>
              <w:t xml:space="preserve"> synchronizowanej zapisem z łyżek bądź z elektrod </w:t>
            </w:r>
            <w:proofErr w:type="spellStart"/>
            <w:r w:rsidRPr="005D2680">
              <w:rPr>
                <w:rFonts w:asciiTheme="minorHAnsi" w:hAnsiTheme="minorHAnsi"/>
                <w:color w:val="000000"/>
              </w:rPr>
              <w:t>defibrylacyjnych</w:t>
            </w:r>
            <w:proofErr w:type="spellEnd"/>
            <w:r w:rsidRPr="005D2680">
              <w:rPr>
                <w:rFonts w:asciiTheme="minorHAnsi" w:hAnsiTheme="minorHAnsi"/>
                <w:color w:val="000000"/>
              </w:rPr>
              <w:t>. Możliwość synchronizacji sygnału EKG z zewnętrznego kardiomonitora (kabel jest opcjonalny)</w:t>
            </w:r>
          </w:p>
        </w:tc>
        <w:tc>
          <w:tcPr>
            <w:tcW w:w="1694" w:type="dxa"/>
            <w:tcBorders>
              <w:top w:val="single" w:sz="4" w:space="0" w:color="000000"/>
              <w:left w:val="single" w:sz="4" w:space="0" w:color="000000"/>
              <w:bottom w:val="single" w:sz="4" w:space="0" w:color="000000"/>
            </w:tcBorders>
            <w:shd w:val="clear" w:color="auto" w:fill="auto"/>
          </w:tcPr>
          <w:p w14:paraId="7E7EDBA9"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63BDE1EC"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7FFE6363" w14:textId="77777777" w:rsidTr="003874E2">
        <w:tc>
          <w:tcPr>
            <w:tcW w:w="637" w:type="dxa"/>
            <w:tcBorders>
              <w:top w:val="single" w:sz="4" w:space="0" w:color="000000"/>
              <w:left w:val="single" w:sz="4" w:space="0" w:color="000000"/>
              <w:bottom w:val="single" w:sz="4" w:space="0" w:color="000000"/>
            </w:tcBorders>
            <w:shd w:val="clear" w:color="auto" w:fill="auto"/>
          </w:tcPr>
          <w:p w14:paraId="02E972BB" w14:textId="77777777" w:rsidR="00C46733" w:rsidRPr="005D2680" w:rsidRDefault="00C46733" w:rsidP="00DF3661">
            <w:pPr>
              <w:jc w:val="center"/>
              <w:rPr>
                <w:rFonts w:asciiTheme="minorHAnsi" w:hAnsiTheme="minorHAnsi"/>
                <w:bCs/>
              </w:rPr>
            </w:pPr>
            <w:r w:rsidRPr="005D2680">
              <w:rPr>
                <w:rFonts w:asciiTheme="minorHAnsi" w:hAnsiTheme="minorHAnsi"/>
              </w:rPr>
              <w:t>13.</w:t>
            </w:r>
          </w:p>
        </w:tc>
        <w:tc>
          <w:tcPr>
            <w:tcW w:w="3815" w:type="dxa"/>
            <w:tcBorders>
              <w:top w:val="single" w:sz="4" w:space="0" w:color="000000"/>
              <w:left w:val="single" w:sz="4" w:space="0" w:color="000000"/>
              <w:bottom w:val="single" w:sz="4" w:space="0" w:color="000000"/>
            </w:tcBorders>
            <w:shd w:val="clear" w:color="auto" w:fill="auto"/>
          </w:tcPr>
          <w:p w14:paraId="50E3328B" w14:textId="77777777" w:rsidR="00C46733" w:rsidRPr="005D2680" w:rsidRDefault="00C46733" w:rsidP="00DF3661">
            <w:pPr>
              <w:autoSpaceDE w:val="0"/>
              <w:rPr>
                <w:rFonts w:asciiTheme="minorHAnsi" w:hAnsiTheme="minorHAnsi"/>
                <w:bCs/>
                <w:color w:val="000000"/>
              </w:rPr>
            </w:pPr>
            <w:r w:rsidRPr="005D2680">
              <w:rPr>
                <w:rFonts w:asciiTheme="minorHAnsi" w:hAnsiTheme="minorHAnsi"/>
                <w:bCs/>
              </w:rPr>
              <w:t xml:space="preserve">Monitorowanie EKG - minimum 3 odprowadzenia. </w:t>
            </w:r>
          </w:p>
          <w:p w14:paraId="3716EAB2" w14:textId="77777777" w:rsidR="00C46733" w:rsidRPr="005D2680" w:rsidRDefault="00C46733" w:rsidP="00DF3661">
            <w:pPr>
              <w:autoSpaceDE w:val="0"/>
              <w:rPr>
                <w:rFonts w:asciiTheme="minorHAnsi" w:hAnsiTheme="minorHAnsi"/>
              </w:rPr>
            </w:pPr>
            <w:r w:rsidRPr="005D2680">
              <w:rPr>
                <w:rFonts w:asciiTheme="minorHAnsi" w:hAnsiTheme="minorHAnsi"/>
                <w:bCs/>
                <w:color w:val="000000"/>
              </w:rPr>
              <w:t xml:space="preserve">W zestawie </w:t>
            </w:r>
            <w:proofErr w:type="spellStart"/>
            <w:r w:rsidRPr="005D2680">
              <w:rPr>
                <w:rFonts w:asciiTheme="minorHAnsi" w:hAnsiTheme="minorHAnsi"/>
                <w:bCs/>
                <w:color w:val="000000"/>
              </w:rPr>
              <w:t>jedenoczęściowy</w:t>
            </w:r>
            <w:proofErr w:type="spellEnd"/>
            <w:r w:rsidRPr="005D2680">
              <w:rPr>
                <w:rFonts w:asciiTheme="minorHAnsi" w:hAnsiTheme="minorHAnsi"/>
                <w:bCs/>
                <w:color w:val="000000"/>
              </w:rPr>
              <w:t xml:space="preserve"> kabel EKG dwuczęściowy (część główna i część z </w:t>
            </w:r>
            <w:proofErr w:type="spellStart"/>
            <w:r w:rsidRPr="005D2680">
              <w:rPr>
                <w:rFonts w:asciiTheme="minorHAnsi" w:hAnsiTheme="minorHAnsi"/>
                <w:bCs/>
                <w:color w:val="000000"/>
              </w:rPr>
              <w:t>odprowadzeniami</w:t>
            </w:r>
            <w:proofErr w:type="spellEnd"/>
            <w:r w:rsidRPr="005D2680">
              <w:rPr>
                <w:rFonts w:asciiTheme="minorHAnsi" w:hAnsiTheme="minorHAnsi"/>
                <w:bCs/>
                <w:color w:val="000000"/>
              </w:rPr>
              <w:t>).</w:t>
            </w:r>
          </w:p>
        </w:tc>
        <w:tc>
          <w:tcPr>
            <w:tcW w:w="1694" w:type="dxa"/>
            <w:tcBorders>
              <w:top w:val="single" w:sz="4" w:space="0" w:color="000000"/>
              <w:left w:val="single" w:sz="4" w:space="0" w:color="000000"/>
              <w:bottom w:val="single" w:sz="4" w:space="0" w:color="000000"/>
            </w:tcBorders>
            <w:shd w:val="clear" w:color="auto" w:fill="auto"/>
          </w:tcPr>
          <w:p w14:paraId="0536843C" w14:textId="77777777" w:rsidR="00C46733" w:rsidRPr="005D2680" w:rsidRDefault="00C46733" w:rsidP="00DF3661">
            <w:pPr>
              <w:jc w:val="center"/>
              <w:rPr>
                <w:rFonts w:asciiTheme="minorHAnsi" w:hAnsiTheme="minorHAnsi"/>
                <w:bCs/>
                <w: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77BB5E9" w14:textId="77777777" w:rsidR="00C46733" w:rsidRPr="005D2680" w:rsidRDefault="00C46733" w:rsidP="00DF3661">
            <w:pPr>
              <w:autoSpaceDE w:val="0"/>
              <w:snapToGrid w:val="0"/>
              <w:rPr>
                <w:rFonts w:asciiTheme="minorHAnsi" w:hAnsiTheme="minorHAnsi"/>
                <w:bCs/>
                <w:i/>
              </w:rPr>
            </w:pPr>
          </w:p>
        </w:tc>
      </w:tr>
      <w:tr w:rsidR="00C46733" w:rsidRPr="005D2680" w14:paraId="51D7FE93" w14:textId="77777777" w:rsidTr="003874E2">
        <w:tc>
          <w:tcPr>
            <w:tcW w:w="637" w:type="dxa"/>
            <w:tcBorders>
              <w:top w:val="single" w:sz="4" w:space="0" w:color="000000"/>
              <w:left w:val="single" w:sz="4" w:space="0" w:color="000000"/>
              <w:bottom w:val="single" w:sz="4" w:space="0" w:color="000000"/>
            </w:tcBorders>
            <w:shd w:val="clear" w:color="auto" w:fill="auto"/>
          </w:tcPr>
          <w:p w14:paraId="5D37D28F" w14:textId="77777777" w:rsidR="00C46733" w:rsidRPr="005D2680" w:rsidRDefault="00C46733" w:rsidP="00DF3661">
            <w:pPr>
              <w:jc w:val="center"/>
              <w:rPr>
                <w:rFonts w:asciiTheme="minorHAnsi" w:hAnsiTheme="minorHAnsi"/>
              </w:rPr>
            </w:pPr>
            <w:r w:rsidRPr="005D2680">
              <w:rPr>
                <w:rFonts w:asciiTheme="minorHAnsi" w:hAnsiTheme="minorHAnsi"/>
              </w:rPr>
              <w:t>14.</w:t>
            </w:r>
          </w:p>
        </w:tc>
        <w:tc>
          <w:tcPr>
            <w:tcW w:w="3815" w:type="dxa"/>
            <w:tcBorders>
              <w:top w:val="single" w:sz="4" w:space="0" w:color="000000"/>
              <w:left w:val="single" w:sz="4" w:space="0" w:color="000000"/>
              <w:bottom w:val="single" w:sz="4" w:space="0" w:color="000000"/>
            </w:tcBorders>
            <w:shd w:val="clear" w:color="auto" w:fill="auto"/>
          </w:tcPr>
          <w:p w14:paraId="4195B30E"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Pomiar częstości pracy serca w zakresie: min. </w:t>
            </w:r>
            <w:r w:rsidRPr="005D2680">
              <w:rPr>
                <w:rFonts w:asciiTheme="minorHAnsi" w:hAnsiTheme="minorHAnsi"/>
                <w:color w:val="000000"/>
              </w:rPr>
              <w:t>16-350</w:t>
            </w:r>
            <w:r w:rsidRPr="005D2680">
              <w:rPr>
                <w:rFonts w:asciiTheme="minorHAnsi" w:hAnsiTheme="minorHAnsi"/>
              </w:rPr>
              <w:t xml:space="preserve"> ud/min. </w:t>
            </w:r>
          </w:p>
        </w:tc>
        <w:tc>
          <w:tcPr>
            <w:tcW w:w="1694" w:type="dxa"/>
            <w:tcBorders>
              <w:top w:val="single" w:sz="4" w:space="0" w:color="000000"/>
              <w:left w:val="single" w:sz="4" w:space="0" w:color="000000"/>
              <w:bottom w:val="single" w:sz="4" w:space="0" w:color="000000"/>
            </w:tcBorders>
            <w:shd w:val="clear" w:color="auto" w:fill="auto"/>
          </w:tcPr>
          <w:p w14:paraId="27030AA3"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ABBCDEE" w14:textId="77777777" w:rsidR="00C46733" w:rsidRPr="005D2680" w:rsidRDefault="00C46733" w:rsidP="00DF3661">
            <w:pPr>
              <w:autoSpaceDE w:val="0"/>
              <w:snapToGrid w:val="0"/>
              <w:rPr>
                <w:rFonts w:asciiTheme="minorHAnsi" w:hAnsiTheme="minorHAnsi"/>
              </w:rPr>
            </w:pPr>
          </w:p>
        </w:tc>
      </w:tr>
      <w:tr w:rsidR="00C46733" w:rsidRPr="005D2680" w14:paraId="467672B3" w14:textId="77777777" w:rsidTr="003874E2">
        <w:tc>
          <w:tcPr>
            <w:tcW w:w="637" w:type="dxa"/>
            <w:tcBorders>
              <w:top w:val="single" w:sz="4" w:space="0" w:color="000000"/>
              <w:left w:val="single" w:sz="4" w:space="0" w:color="000000"/>
              <w:bottom w:val="single" w:sz="4" w:space="0" w:color="000000"/>
            </w:tcBorders>
            <w:shd w:val="clear" w:color="auto" w:fill="auto"/>
          </w:tcPr>
          <w:p w14:paraId="664E2272" w14:textId="77777777" w:rsidR="00C46733" w:rsidRPr="005D2680" w:rsidRDefault="00C46733" w:rsidP="00DF3661">
            <w:pPr>
              <w:jc w:val="center"/>
              <w:rPr>
                <w:rFonts w:asciiTheme="minorHAnsi" w:hAnsiTheme="minorHAnsi"/>
              </w:rPr>
            </w:pPr>
            <w:r w:rsidRPr="005D2680">
              <w:rPr>
                <w:rFonts w:asciiTheme="minorHAnsi" w:hAnsiTheme="minorHAnsi"/>
              </w:rPr>
              <w:t>15.</w:t>
            </w:r>
          </w:p>
        </w:tc>
        <w:tc>
          <w:tcPr>
            <w:tcW w:w="3815" w:type="dxa"/>
            <w:tcBorders>
              <w:top w:val="single" w:sz="4" w:space="0" w:color="000000"/>
              <w:left w:val="single" w:sz="4" w:space="0" w:color="000000"/>
              <w:bottom w:val="single" w:sz="4" w:space="0" w:color="000000"/>
            </w:tcBorders>
            <w:shd w:val="clear" w:color="auto" w:fill="auto"/>
          </w:tcPr>
          <w:p w14:paraId="5E8C4F78" w14:textId="77777777" w:rsidR="00C46733" w:rsidRPr="005D2680" w:rsidRDefault="00C46733" w:rsidP="00DF3661">
            <w:pPr>
              <w:autoSpaceDE w:val="0"/>
              <w:rPr>
                <w:rFonts w:asciiTheme="minorHAnsi" w:hAnsiTheme="minorHAnsi"/>
              </w:rPr>
            </w:pPr>
            <w:r w:rsidRPr="005D2680">
              <w:rPr>
                <w:rFonts w:asciiTheme="minorHAnsi" w:hAnsiTheme="minorHAnsi"/>
              </w:rPr>
              <w:t>Wzmocnienie sygnału EKG co najmniej od 0,25 do 4,0 cm/</w:t>
            </w:r>
            <w:proofErr w:type="spellStart"/>
            <w:r w:rsidRPr="005D2680">
              <w:rPr>
                <w:rFonts w:asciiTheme="minorHAnsi" w:hAnsiTheme="minorHAnsi"/>
              </w:rPr>
              <w:t>mV</w:t>
            </w:r>
            <w:proofErr w:type="spellEnd"/>
            <w:r w:rsidRPr="005D2680">
              <w:rPr>
                <w:rFonts w:asciiTheme="minorHAnsi" w:hAnsiTheme="minorHAnsi"/>
              </w:rPr>
              <w:t xml:space="preserve"> oraz auto. </w:t>
            </w:r>
          </w:p>
        </w:tc>
        <w:tc>
          <w:tcPr>
            <w:tcW w:w="1694" w:type="dxa"/>
            <w:tcBorders>
              <w:top w:val="single" w:sz="4" w:space="0" w:color="000000"/>
              <w:left w:val="single" w:sz="4" w:space="0" w:color="000000"/>
              <w:bottom w:val="single" w:sz="4" w:space="0" w:color="000000"/>
            </w:tcBorders>
            <w:shd w:val="clear" w:color="auto" w:fill="auto"/>
          </w:tcPr>
          <w:p w14:paraId="47D1A98D"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16262D5" w14:textId="77777777" w:rsidR="00C46733" w:rsidRPr="005D2680" w:rsidRDefault="00C46733" w:rsidP="00DF3661">
            <w:pPr>
              <w:autoSpaceDE w:val="0"/>
              <w:snapToGrid w:val="0"/>
              <w:rPr>
                <w:rFonts w:asciiTheme="minorHAnsi" w:hAnsiTheme="minorHAnsi"/>
              </w:rPr>
            </w:pPr>
          </w:p>
        </w:tc>
      </w:tr>
      <w:tr w:rsidR="00C46733" w:rsidRPr="005D2680" w14:paraId="7ECB2F85" w14:textId="77777777" w:rsidTr="003874E2">
        <w:tc>
          <w:tcPr>
            <w:tcW w:w="637" w:type="dxa"/>
            <w:tcBorders>
              <w:top w:val="single" w:sz="4" w:space="0" w:color="000000"/>
              <w:left w:val="single" w:sz="4" w:space="0" w:color="000000"/>
              <w:bottom w:val="single" w:sz="4" w:space="0" w:color="000000"/>
            </w:tcBorders>
            <w:shd w:val="clear" w:color="auto" w:fill="auto"/>
          </w:tcPr>
          <w:p w14:paraId="491B1764" w14:textId="77777777" w:rsidR="00C46733" w:rsidRPr="005D2680" w:rsidRDefault="00C46733" w:rsidP="00DF3661">
            <w:pPr>
              <w:jc w:val="center"/>
              <w:rPr>
                <w:rFonts w:asciiTheme="minorHAnsi" w:hAnsiTheme="minorHAnsi"/>
              </w:rPr>
            </w:pPr>
            <w:r w:rsidRPr="005D2680">
              <w:rPr>
                <w:rFonts w:asciiTheme="minorHAnsi" w:hAnsiTheme="minorHAnsi"/>
              </w:rPr>
              <w:t>16.</w:t>
            </w:r>
          </w:p>
        </w:tc>
        <w:tc>
          <w:tcPr>
            <w:tcW w:w="3815" w:type="dxa"/>
            <w:tcBorders>
              <w:top w:val="single" w:sz="4" w:space="0" w:color="000000"/>
              <w:left w:val="single" w:sz="4" w:space="0" w:color="000000"/>
              <w:bottom w:val="single" w:sz="4" w:space="0" w:color="000000"/>
            </w:tcBorders>
            <w:shd w:val="clear" w:color="auto" w:fill="auto"/>
          </w:tcPr>
          <w:p w14:paraId="2F5D336B" w14:textId="77777777" w:rsidR="00C46733" w:rsidRPr="005D2680" w:rsidRDefault="00C46733" w:rsidP="00DF3661">
            <w:pPr>
              <w:autoSpaceDE w:val="0"/>
              <w:rPr>
                <w:rFonts w:asciiTheme="minorHAnsi" w:hAnsiTheme="minorHAnsi"/>
              </w:rPr>
            </w:pPr>
            <w:r w:rsidRPr="005D2680">
              <w:rPr>
                <w:rFonts w:asciiTheme="minorHAnsi" w:hAnsiTheme="minorHAnsi"/>
              </w:rPr>
              <w:t>Automatyczne wykrywanie zaburzeń rytmu; alarmy; co najmniej 8 typów arytmii.</w:t>
            </w:r>
          </w:p>
        </w:tc>
        <w:tc>
          <w:tcPr>
            <w:tcW w:w="1694" w:type="dxa"/>
            <w:tcBorders>
              <w:top w:val="single" w:sz="4" w:space="0" w:color="000000"/>
              <w:left w:val="single" w:sz="4" w:space="0" w:color="000000"/>
              <w:bottom w:val="single" w:sz="4" w:space="0" w:color="000000"/>
            </w:tcBorders>
            <w:shd w:val="clear" w:color="auto" w:fill="auto"/>
          </w:tcPr>
          <w:p w14:paraId="258A4C6A"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45A24F5B" w14:textId="77777777" w:rsidR="00C46733" w:rsidRPr="005D2680" w:rsidRDefault="00C46733" w:rsidP="00DF3661">
            <w:pPr>
              <w:autoSpaceDE w:val="0"/>
              <w:snapToGrid w:val="0"/>
              <w:rPr>
                <w:rFonts w:asciiTheme="minorHAnsi" w:hAnsiTheme="minorHAnsi"/>
              </w:rPr>
            </w:pPr>
          </w:p>
        </w:tc>
      </w:tr>
      <w:tr w:rsidR="00C46733" w:rsidRPr="005D2680" w14:paraId="78F3E514" w14:textId="77777777" w:rsidTr="00E06C13">
        <w:tc>
          <w:tcPr>
            <w:tcW w:w="9258" w:type="dxa"/>
            <w:gridSpan w:val="4"/>
            <w:tcBorders>
              <w:top w:val="single" w:sz="4" w:space="0" w:color="000000"/>
              <w:left w:val="single" w:sz="4" w:space="0" w:color="000000"/>
              <w:bottom w:val="single" w:sz="4" w:space="0" w:color="000000"/>
              <w:right w:val="single" w:sz="4" w:space="0" w:color="000000"/>
            </w:tcBorders>
            <w:shd w:val="clear" w:color="auto" w:fill="auto"/>
          </w:tcPr>
          <w:p w14:paraId="53EAFCDF" w14:textId="77777777" w:rsidR="00C46733" w:rsidRPr="005D2680" w:rsidRDefault="00C46733" w:rsidP="00DF3661">
            <w:pPr>
              <w:rPr>
                <w:rFonts w:asciiTheme="minorHAnsi" w:hAnsiTheme="minorHAnsi"/>
              </w:rPr>
            </w:pPr>
            <w:r w:rsidRPr="005D2680">
              <w:rPr>
                <w:rFonts w:asciiTheme="minorHAnsi" w:hAnsiTheme="minorHAnsi"/>
                <w:b/>
              </w:rPr>
              <w:t>Możliwości rozbudowy:</w:t>
            </w:r>
          </w:p>
        </w:tc>
      </w:tr>
      <w:tr w:rsidR="00C46733" w:rsidRPr="005D2680" w14:paraId="6B5D6AF0" w14:textId="77777777" w:rsidTr="003874E2">
        <w:tc>
          <w:tcPr>
            <w:tcW w:w="637" w:type="dxa"/>
            <w:tcBorders>
              <w:top w:val="single" w:sz="4" w:space="0" w:color="000000"/>
              <w:left w:val="single" w:sz="4" w:space="0" w:color="000000"/>
              <w:bottom w:val="single" w:sz="4" w:space="0" w:color="000000"/>
            </w:tcBorders>
            <w:shd w:val="clear" w:color="auto" w:fill="auto"/>
          </w:tcPr>
          <w:p w14:paraId="3FA829F3" w14:textId="77777777" w:rsidR="00C46733" w:rsidRPr="005D2680" w:rsidRDefault="00C46733" w:rsidP="00DF3661">
            <w:pPr>
              <w:ind w:left="360" w:hanging="360"/>
              <w:jc w:val="center"/>
              <w:rPr>
                <w:rFonts w:asciiTheme="minorHAnsi" w:hAnsiTheme="minorHAnsi"/>
              </w:rPr>
            </w:pPr>
            <w:r w:rsidRPr="005D2680">
              <w:rPr>
                <w:rFonts w:asciiTheme="minorHAnsi" w:hAnsiTheme="minorHAnsi"/>
              </w:rPr>
              <w:t>1.</w:t>
            </w:r>
          </w:p>
          <w:p w14:paraId="315E2885" w14:textId="77777777" w:rsidR="00C46733" w:rsidRPr="005D2680" w:rsidRDefault="00C46733" w:rsidP="00DF3661">
            <w:pPr>
              <w:ind w:left="360"/>
              <w:jc w:val="center"/>
              <w:rPr>
                <w:rFonts w:asciiTheme="minorHAnsi" w:hAnsiTheme="minorHAnsi"/>
              </w:rPr>
            </w:pPr>
          </w:p>
        </w:tc>
        <w:tc>
          <w:tcPr>
            <w:tcW w:w="3815" w:type="dxa"/>
            <w:tcBorders>
              <w:top w:val="single" w:sz="4" w:space="0" w:color="000000"/>
              <w:left w:val="single" w:sz="4" w:space="0" w:color="000000"/>
              <w:bottom w:val="single" w:sz="4" w:space="0" w:color="000000"/>
            </w:tcBorders>
            <w:shd w:val="clear" w:color="auto" w:fill="auto"/>
          </w:tcPr>
          <w:p w14:paraId="0445369C" w14:textId="77777777" w:rsidR="00C46733" w:rsidRPr="005D2680" w:rsidRDefault="00C46733" w:rsidP="00DF3661">
            <w:pPr>
              <w:tabs>
                <w:tab w:val="left" w:pos="0"/>
              </w:tabs>
              <w:spacing w:after="40"/>
              <w:rPr>
                <w:rFonts w:asciiTheme="minorHAnsi" w:hAnsiTheme="minorHAnsi"/>
                <w:color w:val="000000"/>
              </w:rPr>
            </w:pPr>
            <w:r w:rsidRPr="005D2680">
              <w:rPr>
                <w:rFonts w:asciiTheme="minorHAnsi" w:hAnsiTheme="minorHAnsi"/>
                <w:b/>
                <w:bCs/>
              </w:rPr>
              <w:t>Stymulacja przezskórna (opcja)</w:t>
            </w:r>
          </w:p>
          <w:p w14:paraId="6E4CAC4D" w14:textId="77777777" w:rsidR="00C46733" w:rsidRPr="005D2680" w:rsidRDefault="00C46733" w:rsidP="00DF3661">
            <w:pPr>
              <w:tabs>
                <w:tab w:val="left" w:pos="0"/>
              </w:tabs>
              <w:spacing w:after="40"/>
              <w:rPr>
                <w:rFonts w:asciiTheme="minorHAnsi" w:hAnsiTheme="minorHAnsi"/>
                <w:color w:val="000000"/>
              </w:rPr>
            </w:pPr>
            <w:r w:rsidRPr="005D2680">
              <w:rPr>
                <w:rFonts w:asciiTheme="minorHAnsi" w:hAnsiTheme="minorHAnsi"/>
                <w:color w:val="000000"/>
              </w:rPr>
              <w:t xml:space="preserve">Możliwość wykonania stymulacji w trybach „na żądania” i asynchronicznym. Częstotliwość stymulacji w zakresie min. 30 – 180 impulsów na minutę. Natężenie prądu stymulacji w zakresie min. 10-200 </w:t>
            </w:r>
            <w:proofErr w:type="spellStart"/>
            <w:r w:rsidRPr="005D2680">
              <w:rPr>
                <w:rFonts w:asciiTheme="minorHAnsi" w:hAnsiTheme="minorHAnsi"/>
                <w:color w:val="000000"/>
              </w:rPr>
              <w:t>mA</w:t>
            </w:r>
            <w:proofErr w:type="spellEnd"/>
            <w:r w:rsidRPr="005D2680">
              <w:rPr>
                <w:rFonts w:asciiTheme="minorHAnsi" w:hAnsiTheme="minorHAnsi"/>
                <w:color w:val="000000"/>
              </w:rPr>
              <w:t>.</w:t>
            </w:r>
          </w:p>
          <w:p w14:paraId="0E7AF791" w14:textId="77777777" w:rsidR="00C46733" w:rsidRPr="005D2680" w:rsidRDefault="00C46733" w:rsidP="00DF3661">
            <w:pPr>
              <w:tabs>
                <w:tab w:val="left" w:pos="0"/>
              </w:tabs>
              <w:spacing w:after="40"/>
              <w:rPr>
                <w:rFonts w:asciiTheme="minorHAnsi" w:hAnsiTheme="minorHAnsi"/>
              </w:rPr>
            </w:pPr>
            <w:r w:rsidRPr="005D2680">
              <w:rPr>
                <w:rFonts w:asciiTheme="minorHAnsi" w:hAnsiTheme="minorHAnsi"/>
                <w:color w:val="000000"/>
              </w:rPr>
              <w:t xml:space="preserve">W zestawie wielorazowy kabel do elektrod </w:t>
            </w:r>
            <w:proofErr w:type="spellStart"/>
            <w:r w:rsidRPr="005D2680">
              <w:rPr>
                <w:rFonts w:asciiTheme="minorHAnsi" w:hAnsiTheme="minorHAnsi"/>
                <w:color w:val="000000"/>
              </w:rPr>
              <w:t>defibrylacyjnych</w:t>
            </w:r>
            <w:proofErr w:type="spellEnd"/>
            <w:r w:rsidRPr="005D2680">
              <w:rPr>
                <w:rFonts w:asciiTheme="minorHAnsi" w:hAnsiTheme="minorHAnsi"/>
                <w:color w:val="000000"/>
              </w:rPr>
              <w:t xml:space="preserve"> oraz min. 2 komplety elektrod jednorazowych dla dorosłych. </w:t>
            </w:r>
          </w:p>
        </w:tc>
        <w:tc>
          <w:tcPr>
            <w:tcW w:w="1694" w:type="dxa"/>
            <w:tcBorders>
              <w:top w:val="single" w:sz="4" w:space="0" w:color="000000"/>
              <w:left w:val="single" w:sz="4" w:space="0" w:color="000000"/>
              <w:bottom w:val="single" w:sz="4" w:space="0" w:color="000000"/>
            </w:tcBorders>
            <w:shd w:val="clear" w:color="auto" w:fill="auto"/>
          </w:tcPr>
          <w:p w14:paraId="1E78373E" w14:textId="77777777" w:rsidR="00C46733" w:rsidRPr="005D2680" w:rsidRDefault="00C46733" w:rsidP="00DF3661">
            <w:pPr>
              <w:jc w:val="center"/>
              <w:rPr>
                <w:rFonts w:asciiTheme="minorHAnsi" w:hAnsiTheme="minorHAnsi"/>
              </w:rPr>
            </w:pPr>
            <w:r w:rsidRPr="005D2680">
              <w:rPr>
                <w:rFonts w:asciiTheme="minorHAnsi" w:hAnsiTheme="minorHAnsi"/>
              </w:rPr>
              <w:t>TAK (opcja)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4EBF688" w14:textId="77777777" w:rsidR="00C46733" w:rsidRPr="005D2680" w:rsidRDefault="00C46733" w:rsidP="00DF3661">
            <w:pPr>
              <w:tabs>
                <w:tab w:val="left" w:pos="0"/>
              </w:tabs>
              <w:snapToGrid w:val="0"/>
              <w:spacing w:after="40"/>
              <w:rPr>
                <w:rFonts w:asciiTheme="minorHAnsi" w:hAnsiTheme="minorHAnsi"/>
              </w:rPr>
            </w:pPr>
          </w:p>
        </w:tc>
      </w:tr>
      <w:tr w:rsidR="00C46733" w:rsidRPr="005D2680" w14:paraId="14319578" w14:textId="77777777" w:rsidTr="003874E2">
        <w:trPr>
          <w:trHeight w:val="524"/>
        </w:trPr>
        <w:tc>
          <w:tcPr>
            <w:tcW w:w="637" w:type="dxa"/>
            <w:tcBorders>
              <w:top w:val="single" w:sz="4" w:space="0" w:color="000000"/>
              <w:left w:val="single" w:sz="4" w:space="0" w:color="000000"/>
              <w:bottom w:val="single" w:sz="4" w:space="0" w:color="000000"/>
            </w:tcBorders>
            <w:shd w:val="clear" w:color="auto" w:fill="auto"/>
          </w:tcPr>
          <w:p w14:paraId="79DC677B" w14:textId="77777777" w:rsidR="00C46733" w:rsidRPr="005D2680" w:rsidRDefault="00C46733" w:rsidP="00DF3661">
            <w:pPr>
              <w:jc w:val="center"/>
              <w:rPr>
                <w:rFonts w:asciiTheme="minorHAnsi" w:hAnsiTheme="minorHAnsi"/>
                <w:b/>
                <w:bCs/>
                <w:color w:val="000000"/>
              </w:rPr>
            </w:pPr>
            <w:r w:rsidRPr="005D2680">
              <w:rPr>
                <w:rFonts w:asciiTheme="minorHAnsi" w:hAnsiTheme="minorHAnsi"/>
              </w:rPr>
              <w:t>2.</w:t>
            </w:r>
          </w:p>
        </w:tc>
        <w:tc>
          <w:tcPr>
            <w:tcW w:w="3815" w:type="dxa"/>
            <w:tcBorders>
              <w:top w:val="single" w:sz="4" w:space="0" w:color="000000"/>
              <w:left w:val="single" w:sz="4" w:space="0" w:color="000000"/>
              <w:bottom w:val="single" w:sz="4" w:space="0" w:color="000000"/>
            </w:tcBorders>
            <w:shd w:val="clear" w:color="auto" w:fill="auto"/>
          </w:tcPr>
          <w:p w14:paraId="177AC1E9" w14:textId="77777777" w:rsidR="00C46733" w:rsidRPr="005D2680" w:rsidRDefault="00C46733" w:rsidP="00DF3661">
            <w:pPr>
              <w:autoSpaceDE w:val="0"/>
              <w:rPr>
                <w:rFonts w:asciiTheme="minorHAnsi" w:hAnsiTheme="minorHAnsi"/>
                <w:color w:val="000000"/>
              </w:rPr>
            </w:pPr>
            <w:r w:rsidRPr="005D2680">
              <w:rPr>
                <w:rFonts w:asciiTheme="minorHAnsi" w:hAnsiTheme="minorHAnsi"/>
                <w:b/>
                <w:bCs/>
                <w:color w:val="000000"/>
              </w:rPr>
              <w:t xml:space="preserve">Saturacja krwi tętniczej </w:t>
            </w:r>
            <w:r w:rsidRPr="005D2680">
              <w:rPr>
                <w:rFonts w:asciiTheme="minorHAnsi" w:hAnsiTheme="minorHAnsi"/>
                <w:b/>
                <w:color w:val="000000"/>
              </w:rPr>
              <w:t>SpO2</w:t>
            </w:r>
          </w:p>
          <w:p w14:paraId="5B6DD498" w14:textId="77777777" w:rsidR="00C46733" w:rsidRPr="005D2680" w:rsidRDefault="00C46733" w:rsidP="00DF3661">
            <w:pPr>
              <w:autoSpaceDE w:val="0"/>
              <w:rPr>
                <w:rFonts w:asciiTheme="minorHAnsi" w:hAnsiTheme="minorHAnsi"/>
                <w:color w:val="000000"/>
              </w:rPr>
            </w:pPr>
            <w:r w:rsidRPr="005D2680">
              <w:rPr>
                <w:rFonts w:asciiTheme="minorHAnsi" w:hAnsiTheme="minorHAnsi"/>
                <w:color w:val="000000"/>
              </w:rPr>
              <w:t xml:space="preserve">Zakres pomiaru saturacji minimum 70 – 100%, dokładność nie gorsza niż +/- 2%. </w:t>
            </w:r>
            <w:r w:rsidRPr="005D2680">
              <w:rPr>
                <w:rFonts w:asciiTheme="minorHAnsi" w:hAnsiTheme="minorHAnsi"/>
                <w:bCs/>
                <w:color w:val="000000"/>
              </w:rPr>
              <w:t xml:space="preserve">Zakres pomiarowy tętna min. </w:t>
            </w:r>
            <w:r w:rsidRPr="005D2680">
              <w:rPr>
                <w:rFonts w:asciiTheme="minorHAnsi" w:hAnsiTheme="minorHAnsi"/>
                <w:bCs/>
                <w:color w:val="000000"/>
              </w:rPr>
              <w:lastRenderedPageBreak/>
              <w:t>30-300 ud/min.</w:t>
            </w:r>
            <w:r w:rsidRPr="005D2680">
              <w:rPr>
                <w:rFonts w:asciiTheme="minorHAnsi" w:hAnsiTheme="minorHAnsi"/>
                <w:color w:val="000000"/>
              </w:rPr>
              <w:t xml:space="preserve"> </w:t>
            </w:r>
            <w:r w:rsidRPr="005D2680">
              <w:rPr>
                <w:rFonts w:asciiTheme="minorHAnsi" w:hAnsiTheme="minorHAnsi"/>
                <w:bCs/>
                <w:color w:val="000000"/>
              </w:rPr>
              <w:t xml:space="preserve">Krzywa </w:t>
            </w:r>
            <w:proofErr w:type="spellStart"/>
            <w:r w:rsidRPr="005D2680">
              <w:rPr>
                <w:rFonts w:asciiTheme="minorHAnsi" w:hAnsiTheme="minorHAnsi"/>
                <w:bCs/>
                <w:color w:val="000000"/>
              </w:rPr>
              <w:t>pletyzmograficzna</w:t>
            </w:r>
            <w:proofErr w:type="spellEnd"/>
            <w:r w:rsidRPr="005D2680">
              <w:rPr>
                <w:rFonts w:asciiTheme="minorHAnsi" w:hAnsiTheme="minorHAnsi"/>
                <w:bCs/>
                <w:color w:val="000000"/>
              </w:rPr>
              <w:t xml:space="preserve"> oraz wartość liczbowa saturacji i tętna prezentowana na ekranie.</w:t>
            </w:r>
            <w:r w:rsidRPr="005D2680">
              <w:rPr>
                <w:rFonts w:asciiTheme="minorHAnsi" w:hAnsiTheme="minorHAnsi"/>
                <w:color w:val="000000"/>
              </w:rPr>
              <w:t xml:space="preserve"> Technologia pomiaru o potwierdzonej wysokiej tolerancji na zakłócenia (</w:t>
            </w:r>
            <w:proofErr w:type="spellStart"/>
            <w:r w:rsidRPr="005D2680">
              <w:rPr>
                <w:rFonts w:asciiTheme="minorHAnsi" w:hAnsiTheme="minorHAnsi"/>
                <w:color w:val="000000"/>
              </w:rPr>
              <w:t>Masimo</w:t>
            </w:r>
            <w:proofErr w:type="spellEnd"/>
            <w:r w:rsidRPr="005D2680">
              <w:rPr>
                <w:rFonts w:asciiTheme="minorHAnsi" w:hAnsiTheme="minorHAnsi"/>
                <w:color w:val="000000"/>
              </w:rPr>
              <w:t xml:space="preserve"> lub FAST).</w:t>
            </w:r>
          </w:p>
          <w:p w14:paraId="1F81B9F7" w14:textId="77777777" w:rsidR="00C46733" w:rsidRPr="005D2680" w:rsidRDefault="00C46733" w:rsidP="00DF3661">
            <w:pPr>
              <w:autoSpaceDE w:val="0"/>
              <w:rPr>
                <w:rFonts w:asciiTheme="minorHAnsi" w:hAnsiTheme="minorHAnsi"/>
              </w:rPr>
            </w:pPr>
            <w:r w:rsidRPr="005D2680">
              <w:rPr>
                <w:rFonts w:asciiTheme="minorHAnsi" w:hAnsiTheme="minorHAnsi"/>
                <w:color w:val="000000"/>
              </w:rPr>
              <w:t xml:space="preserve">W zestawie gumowy czujnik wielorazowego użytku wykonany z odpornego na uszkodzenia elastycznego materiału (np. silikonu), nie zawierającego lateksu, PCV ani elementów mechanicznych (śrub, sprężyn itp.). Możliwość dezynfekcji przez zanurzenie w płynie. Długość przewodu czujnika min. 2-3 m. </w:t>
            </w:r>
          </w:p>
        </w:tc>
        <w:tc>
          <w:tcPr>
            <w:tcW w:w="1694" w:type="dxa"/>
            <w:tcBorders>
              <w:top w:val="single" w:sz="4" w:space="0" w:color="000000"/>
              <w:left w:val="single" w:sz="4" w:space="0" w:color="000000"/>
              <w:bottom w:val="single" w:sz="4" w:space="0" w:color="000000"/>
            </w:tcBorders>
            <w:shd w:val="clear" w:color="auto" w:fill="auto"/>
          </w:tcPr>
          <w:p w14:paraId="4EC7FE0A" w14:textId="77777777" w:rsidR="00C46733" w:rsidRPr="005D2680" w:rsidRDefault="00C46733" w:rsidP="00DF3661">
            <w:pPr>
              <w:jc w:val="center"/>
              <w:rPr>
                <w:rFonts w:asciiTheme="minorHAnsi" w:hAnsiTheme="minorHAnsi"/>
              </w:rPr>
            </w:pPr>
            <w:r w:rsidRPr="005D2680">
              <w:rPr>
                <w:rFonts w:asciiTheme="minorHAnsi" w:hAnsiTheme="minorHAnsi"/>
              </w:rPr>
              <w:lastRenderedPageBreak/>
              <w:t>TAK (opcja)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6969A025" w14:textId="77777777" w:rsidR="00C46733" w:rsidRPr="005D2680" w:rsidRDefault="00C46733" w:rsidP="00DF3661">
            <w:pPr>
              <w:autoSpaceDE w:val="0"/>
              <w:snapToGrid w:val="0"/>
              <w:rPr>
                <w:rFonts w:asciiTheme="minorHAnsi" w:hAnsiTheme="minorHAnsi"/>
              </w:rPr>
            </w:pPr>
          </w:p>
        </w:tc>
      </w:tr>
      <w:tr w:rsidR="00C46733" w:rsidRPr="005D2680" w14:paraId="39A1A598" w14:textId="77777777" w:rsidTr="003874E2">
        <w:tc>
          <w:tcPr>
            <w:tcW w:w="637" w:type="dxa"/>
            <w:tcBorders>
              <w:top w:val="single" w:sz="4" w:space="0" w:color="000000"/>
              <w:left w:val="single" w:sz="4" w:space="0" w:color="000000"/>
              <w:bottom w:val="single" w:sz="4" w:space="0" w:color="000000"/>
            </w:tcBorders>
            <w:shd w:val="clear" w:color="auto" w:fill="auto"/>
          </w:tcPr>
          <w:p w14:paraId="4D3FD0E5" w14:textId="77777777" w:rsidR="00C46733" w:rsidRPr="005D2680" w:rsidRDefault="00C46733" w:rsidP="00DF3661">
            <w:pPr>
              <w:jc w:val="center"/>
              <w:rPr>
                <w:rFonts w:asciiTheme="minorHAnsi" w:hAnsiTheme="minorHAnsi"/>
                <w:b/>
              </w:rPr>
            </w:pPr>
            <w:r w:rsidRPr="005D2680">
              <w:rPr>
                <w:rFonts w:asciiTheme="minorHAnsi" w:hAnsiTheme="minorHAnsi"/>
              </w:rPr>
              <w:t xml:space="preserve">3. </w:t>
            </w:r>
          </w:p>
        </w:tc>
        <w:tc>
          <w:tcPr>
            <w:tcW w:w="3815" w:type="dxa"/>
            <w:tcBorders>
              <w:top w:val="single" w:sz="4" w:space="0" w:color="000000"/>
              <w:left w:val="single" w:sz="4" w:space="0" w:color="000000"/>
              <w:bottom w:val="single" w:sz="4" w:space="0" w:color="000000"/>
            </w:tcBorders>
            <w:shd w:val="clear" w:color="auto" w:fill="auto"/>
          </w:tcPr>
          <w:p w14:paraId="243DB2CA" w14:textId="77777777" w:rsidR="00C46733" w:rsidRPr="005D2680" w:rsidRDefault="00C46733" w:rsidP="00DF3661">
            <w:pPr>
              <w:autoSpaceDE w:val="0"/>
              <w:rPr>
                <w:rFonts w:asciiTheme="minorHAnsi" w:hAnsiTheme="minorHAnsi"/>
                <w:color w:val="000000"/>
              </w:rPr>
            </w:pPr>
            <w:r w:rsidRPr="005D2680">
              <w:rPr>
                <w:rFonts w:asciiTheme="minorHAnsi" w:hAnsiTheme="minorHAnsi"/>
                <w:b/>
              </w:rPr>
              <w:t>Nieinwazyjny pomiar ciśnienia krwi</w:t>
            </w:r>
          </w:p>
          <w:p w14:paraId="6E00C1CD" w14:textId="77777777" w:rsidR="00C46733" w:rsidRPr="005D2680" w:rsidRDefault="00C46733" w:rsidP="00DF3661">
            <w:pPr>
              <w:autoSpaceDE w:val="0"/>
              <w:rPr>
                <w:rFonts w:asciiTheme="minorHAnsi" w:hAnsiTheme="minorHAnsi"/>
                <w:color w:val="000000"/>
              </w:rPr>
            </w:pPr>
            <w:r w:rsidRPr="005D2680">
              <w:rPr>
                <w:rFonts w:asciiTheme="minorHAnsi" w:hAnsiTheme="minorHAnsi"/>
                <w:color w:val="000000"/>
              </w:rPr>
              <w:t xml:space="preserve">Zakres pomiaru min. 10-250 mmHg, dokładność nie gorsza niż +/- 3 mmHg. Zabezpieczenie ciśnieniowe – ciśnienie maksymalne w mankiecie 300 mmHg. Tryb pomiaru ręczny i automatyczny w zakresie min. 1-120 minut. </w:t>
            </w:r>
          </w:p>
          <w:p w14:paraId="2E17CE2F" w14:textId="77777777" w:rsidR="00C46733" w:rsidRPr="005D2680" w:rsidRDefault="00C46733" w:rsidP="00DF3661">
            <w:pPr>
              <w:autoSpaceDE w:val="0"/>
              <w:rPr>
                <w:rFonts w:asciiTheme="minorHAnsi" w:hAnsiTheme="minorHAnsi"/>
              </w:rPr>
            </w:pPr>
            <w:r w:rsidRPr="005D2680">
              <w:rPr>
                <w:rFonts w:asciiTheme="minorHAnsi" w:hAnsiTheme="minorHAnsi"/>
                <w:color w:val="000000"/>
              </w:rPr>
              <w:t xml:space="preserve">W zestawie przewód połączeniowy NIBP min. 3 m., 2 mankiety wielorazowe dla dorosłych w różnych rozmiarach z materiału niezawierającego lateksu i PCV, nadającego się do dezynfekcji płynami. </w:t>
            </w:r>
          </w:p>
        </w:tc>
        <w:tc>
          <w:tcPr>
            <w:tcW w:w="1694" w:type="dxa"/>
            <w:tcBorders>
              <w:top w:val="single" w:sz="4" w:space="0" w:color="000000"/>
              <w:left w:val="single" w:sz="4" w:space="0" w:color="000000"/>
              <w:bottom w:val="single" w:sz="4" w:space="0" w:color="000000"/>
            </w:tcBorders>
            <w:shd w:val="clear" w:color="auto" w:fill="auto"/>
          </w:tcPr>
          <w:p w14:paraId="624DAC86" w14:textId="77777777" w:rsidR="00C46733" w:rsidRPr="005D2680" w:rsidRDefault="00C46733" w:rsidP="00DF3661">
            <w:pPr>
              <w:jc w:val="center"/>
              <w:rPr>
                <w:rFonts w:asciiTheme="minorHAnsi" w:hAnsiTheme="minorHAnsi"/>
              </w:rPr>
            </w:pPr>
            <w:r w:rsidRPr="005D2680">
              <w:rPr>
                <w:rFonts w:asciiTheme="minorHAnsi" w:hAnsiTheme="minorHAnsi"/>
              </w:rPr>
              <w:t>TAK (opcja)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8E08D82" w14:textId="77777777" w:rsidR="00C46733" w:rsidRPr="005D2680" w:rsidRDefault="00C46733" w:rsidP="00DF3661">
            <w:pPr>
              <w:autoSpaceDE w:val="0"/>
              <w:snapToGrid w:val="0"/>
              <w:rPr>
                <w:rFonts w:asciiTheme="minorHAnsi" w:hAnsiTheme="minorHAnsi"/>
              </w:rPr>
            </w:pPr>
          </w:p>
        </w:tc>
      </w:tr>
      <w:tr w:rsidR="00C46733" w:rsidRPr="005D2680" w14:paraId="485ACE0F" w14:textId="77777777" w:rsidTr="003874E2">
        <w:tc>
          <w:tcPr>
            <w:tcW w:w="637" w:type="dxa"/>
            <w:tcBorders>
              <w:top w:val="single" w:sz="4" w:space="0" w:color="000000"/>
              <w:left w:val="single" w:sz="4" w:space="0" w:color="000000"/>
              <w:bottom w:val="single" w:sz="4" w:space="0" w:color="000000"/>
            </w:tcBorders>
            <w:shd w:val="clear" w:color="auto" w:fill="auto"/>
          </w:tcPr>
          <w:p w14:paraId="095A8B3E" w14:textId="77777777" w:rsidR="00C46733" w:rsidRPr="005D2680" w:rsidRDefault="00C46733" w:rsidP="00DF3661">
            <w:pPr>
              <w:jc w:val="center"/>
              <w:rPr>
                <w:rFonts w:asciiTheme="minorHAnsi" w:hAnsiTheme="minorHAnsi"/>
                <w:b/>
              </w:rPr>
            </w:pPr>
            <w:r w:rsidRPr="005D2680">
              <w:rPr>
                <w:rFonts w:asciiTheme="minorHAnsi" w:hAnsiTheme="minorHAnsi"/>
              </w:rPr>
              <w:t>4.</w:t>
            </w:r>
          </w:p>
        </w:tc>
        <w:tc>
          <w:tcPr>
            <w:tcW w:w="3815" w:type="dxa"/>
            <w:tcBorders>
              <w:top w:val="single" w:sz="4" w:space="0" w:color="000000"/>
              <w:left w:val="single" w:sz="4" w:space="0" w:color="000000"/>
              <w:bottom w:val="single" w:sz="4" w:space="0" w:color="000000"/>
            </w:tcBorders>
            <w:shd w:val="clear" w:color="auto" w:fill="auto"/>
          </w:tcPr>
          <w:p w14:paraId="719C86E3" w14:textId="77777777" w:rsidR="00C46733" w:rsidRPr="005D2680" w:rsidRDefault="00C46733" w:rsidP="00DF3661">
            <w:pPr>
              <w:autoSpaceDE w:val="0"/>
              <w:rPr>
                <w:rFonts w:asciiTheme="minorHAnsi" w:hAnsiTheme="minorHAnsi"/>
                <w:color w:val="000000"/>
              </w:rPr>
            </w:pPr>
            <w:r w:rsidRPr="005D2680">
              <w:rPr>
                <w:rFonts w:asciiTheme="minorHAnsi" w:hAnsiTheme="minorHAnsi"/>
                <w:b/>
              </w:rPr>
              <w:t>Kapnografia CO2 (opcja):</w:t>
            </w:r>
          </w:p>
          <w:p w14:paraId="1CEFA99A" w14:textId="77777777" w:rsidR="00C46733" w:rsidRPr="005D2680" w:rsidRDefault="00C46733" w:rsidP="00DF3661">
            <w:pPr>
              <w:autoSpaceDE w:val="0"/>
              <w:rPr>
                <w:rFonts w:asciiTheme="minorHAnsi" w:hAnsiTheme="minorHAnsi"/>
                <w:color w:val="000000"/>
              </w:rPr>
            </w:pPr>
            <w:r w:rsidRPr="005D2680">
              <w:rPr>
                <w:rFonts w:asciiTheme="minorHAnsi" w:hAnsiTheme="minorHAnsi"/>
                <w:color w:val="000000"/>
              </w:rPr>
              <w:t xml:space="preserve">Pomiar w strumieniu bocznym bądź głównym (do wyboru przez Zamawiającego). Zakres pomiaru min. 0-150 mmHg. Próbkowanie w strumieniu bocznym min. 50 ml/min. Zakres pomiaru oddechów min. 0-150 </w:t>
            </w:r>
            <w:proofErr w:type="spellStart"/>
            <w:r w:rsidRPr="005D2680">
              <w:rPr>
                <w:rFonts w:asciiTheme="minorHAnsi" w:hAnsiTheme="minorHAnsi"/>
                <w:color w:val="000000"/>
              </w:rPr>
              <w:t>rpm</w:t>
            </w:r>
            <w:proofErr w:type="spellEnd"/>
            <w:r w:rsidRPr="005D2680">
              <w:rPr>
                <w:rFonts w:asciiTheme="minorHAnsi" w:hAnsiTheme="minorHAnsi"/>
                <w:color w:val="000000"/>
              </w:rPr>
              <w:t xml:space="preserve">. </w:t>
            </w:r>
          </w:p>
          <w:p w14:paraId="314A4B98" w14:textId="77777777" w:rsidR="00C46733" w:rsidRPr="005D2680" w:rsidRDefault="00C46733" w:rsidP="00DF3661">
            <w:pPr>
              <w:autoSpaceDE w:val="0"/>
              <w:rPr>
                <w:rFonts w:asciiTheme="minorHAnsi" w:hAnsiTheme="minorHAnsi"/>
              </w:rPr>
            </w:pPr>
            <w:r w:rsidRPr="005D2680">
              <w:rPr>
                <w:rFonts w:asciiTheme="minorHAnsi" w:hAnsiTheme="minorHAnsi"/>
                <w:color w:val="000000"/>
              </w:rPr>
              <w:t xml:space="preserve">W zestawie min. 5 sztuk linii pomiarowych, jednorazowych dla pacjentów dorosłych. </w:t>
            </w:r>
          </w:p>
        </w:tc>
        <w:tc>
          <w:tcPr>
            <w:tcW w:w="1694" w:type="dxa"/>
            <w:tcBorders>
              <w:top w:val="single" w:sz="4" w:space="0" w:color="000000"/>
              <w:left w:val="single" w:sz="4" w:space="0" w:color="000000"/>
              <w:bottom w:val="single" w:sz="4" w:space="0" w:color="000000"/>
            </w:tcBorders>
            <w:shd w:val="clear" w:color="auto" w:fill="auto"/>
          </w:tcPr>
          <w:p w14:paraId="0A42C71C" w14:textId="77777777" w:rsidR="00C46733" w:rsidRPr="005D2680" w:rsidRDefault="00C46733" w:rsidP="00DF3661">
            <w:pPr>
              <w:jc w:val="center"/>
              <w:rPr>
                <w:rFonts w:asciiTheme="minorHAnsi" w:hAnsiTheme="minorHAnsi"/>
              </w:rPr>
            </w:pPr>
            <w:r w:rsidRPr="005D2680">
              <w:rPr>
                <w:rFonts w:asciiTheme="minorHAnsi" w:hAnsiTheme="minorHAnsi"/>
              </w:rPr>
              <w:t>TAK (opcja)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EDD3C30" w14:textId="77777777" w:rsidR="00C46733" w:rsidRPr="005D2680" w:rsidRDefault="00C46733" w:rsidP="00DF3661">
            <w:pPr>
              <w:autoSpaceDE w:val="0"/>
              <w:snapToGrid w:val="0"/>
              <w:rPr>
                <w:rFonts w:asciiTheme="minorHAnsi" w:hAnsiTheme="minorHAnsi"/>
              </w:rPr>
            </w:pPr>
          </w:p>
        </w:tc>
      </w:tr>
      <w:tr w:rsidR="00C46733" w:rsidRPr="005D2680" w14:paraId="43CAA9B0" w14:textId="77777777" w:rsidTr="003874E2">
        <w:tc>
          <w:tcPr>
            <w:tcW w:w="637" w:type="dxa"/>
            <w:tcBorders>
              <w:top w:val="single" w:sz="4" w:space="0" w:color="000000"/>
              <w:left w:val="single" w:sz="4" w:space="0" w:color="000000"/>
              <w:bottom w:val="single" w:sz="4" w:space="0" w:color="000000"/>
            </w:tcBorders>
            <w:shd w:val="clear" w:color="auto" w:fill="auto"/>
          </w:tcPr>
          <w:p w14:paraId="5EA0005F" w14:textId="77777777" w:rsidR="00C46733" w:rsidRPr="005D2680" w:rsidRDefault="00C46733" w:rsidP="00DF3661">
            <w:pPr>
              <w:jc w:val="center"/>
              <w:rPr>
                <w:rFonts w:asciiTheme="minorHAnsi" w:hAnsiTheme="minorHAnsi"/>
              </w:rPr>
            </w:pPr>
            <w:r w:rsidRPr="005D2680">
              <w:rPr>
                <w:rFonts w:asciiTheme="minorHAnsi" w:hAnsiTheme="minorHAnsi"/>
              </w:rPr>
              <w:t>5.</w:t>
            </w:r>
          </w:p>
        </w:tc>
        <w:tc>
          <w:tcPr>
            <w:tcW w:w="3815" w:type="dxa"/>
            <w:tcBorders>
              <w:top w:val="single" w:sz="4" w:space="0" w:color="000000"/>
              <w:left w:val="single" w:sz="4" w:space="0" w:color="000000"/>
              <w:bottom w:val="single" w:sz="4" w:space="0" w:color="000000"/>
            </w:tcBorders>
            <w:shd w:val="clear" w:color="auto" w:fill="auto"/>
          </w:tcPr>
          <w:p w14:paraId="3B3B1E12" w14:textId="77777777" w:rsidR="00C46733" w:rsidRPr="005D2680" w:rsidRDefault="00C46733" w:rsidP="00DF3661">
            <w:pPr>
              <w:autoSpaceDE w:val="0"/>
              <w:rPr>
                <w:rFonts w:asciiTheme="minorHAnsi" w:hAnsiTheme="minorHAnsi"/>
                <w:i/>
                <w:color w:val="FF0000"/>
              </w:rPr>
            </w:pPr>
            <w:r w:rsidRPr="005D2680">
              <w:rPr>
                <w:rFonts w:asciiTheme="minorHAnsi" w:hAnsiTheme="minorHAnsi"/>
              </w:rPr>
              <w:t>Defibrylacja wewnętrznej (bezpośredniej).</w:t>
            </w:r>
          </w:p>
          <w:p w14:paraId="65FD5F0B" w14:textId="77777777" w:rsidR="00C46733" w:rsidRPr="005D2680" w:rsidRDefault="00C46733" w:rsidP="00DF3661">
            <w:pPr>
              <w:autoSpaceDE w:val="0"/>
              <w:rPr>
                <w:rFonts w:asciiTheme="minorHAnsi" w:hAnsiTheme="minorHAnsi"/>
                <w:i/>
                <w:color w:val="FF0000"/>
              </w:rPr>
            </w:pPr>
          </w:p>
          <w:p w14:paraId="44342647" w14:textId="77777777" w:rsidR="00C46733" w:rsidRPr="005D2680" w:rsidRDefault="00C46733" w:rsidP="00DF3661">
            <w:pPr>
              <w:autoSpaceDE w:val="0"/>
              <w:rPr>
                <w:rFonts w:asciiTheme="minorHAnsi" w:hAnsiTheme="minorHAnsi"/>
              </w:rPr>
            </w:pPr>
            <w:r w:rsidRPr="005D2680">
              <w:rPr>
                <w:rFonts w:asciiTheme="minorHAnsi" w:hAnsiTheme="minorHAnsi"/>
                <w:color w:val="000000"/>
              </w:rPr>
              <w:t>Komplet wielorazowych elektrod do defibrylacji wewnętrznej (opcja).</w:t>
            </w:r>
          </w:p>
        </w:tc>
        <w:tc>
          <w:tcPr>
            <w:tcW w:w="1694" w:type="dxa"/>
            <w:tcBorders>
              <w:top w:val="single" w:sz="4" w:space="0" w:color="000000"/>
              <w:left w:val="single" w:sz="4" w:space="0" w:color="000000"/>
              <w:bottom w:val="single" w:sz="4" w:space="0" w:color="000000"/>
            </w:tcBorders>
            <w:shd w:val="clear" w:color="auto" w:fill="auto"/>
          </w:tcPr>
          <w:p w14:paraId="1FAD403F" w14:textId="77777777" w:rsidR="00C46733" w:rsidRPr="005D2680" w:rsidRDefault="00C46733" w:rsidP="00DF3661">
            <w:pPr>
              <w:jc w:val="center"/>
              <w:rPr>
                <w:rFonts w:asciiTheme="minorHAnsi" w:hAnsiTheme="minorHAnsi"/>
              </w:rPr>
            </w:pPr>
            <w:r w:rsidRPr="005D2680">
              <w:rPr>
                <w:rFonts w:asciiTheme="minorHAnsi" w:hAnsiTheme="minorHAnsi"/>
              </w:rPr>
              <w:t>TAK (opcja)</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54866B2E" w14:textId="77777777" w:rsidR="00C46733" w:rsidRPr="005D2680" w:rsidRDefault="00C46733" w:rsidP="00DF3661">
            <w:pPr>
              <w:autoSpaceDE w:val="0"/>
              <w:snapToGrid w:val="0"/>
              <w:rPr>
                <w:rFonts w:asciiTheme="minorHAnsi" w:hAnsiTheme="minorHAnsi"/>
              </w:rPr>
            </w:pPr>
          </w:p>
        </w:tc>
      </w:tr>
      <w:tr w:rsidR="00C46733" w:rsidRPr="005D2680" w14:paraId="3BFD5BDE" w14:textId="77777777" w:rsidTr="00E06C13">
        <w:tc>
          <w:tcPr>
            <w:tcW w:w="9258" w:type="dxa"/>
            <w:gridSpan w:val="4"/>
            <w:tcBorders>
              <w:top w:val="single" w:sz="4" w:space="0" w:color="000000"/>
              <w:left w:val="single" w:sz="4" w:space="0" w:color="000000"/>
              <w:bottom w:val="single" w:sz="4" w:space="0" w:color="000000"/>
              <w:right w:val="single" w:sz="4" w:space="0" w:color="000000"/>
            </w:tcBorders>
            <w:shd w:val="clear" w:color="auto" w:fill="auto"/>
          </w:tcPr>
          <w:p w14:paraId="50DCA6F1" w14:textId="77777777" w:rsidR="00C46733" w:rsidRPr="005D2680" w:rsidRDefault="00C46733" w:rsidP="00DF3661">
            <w:pPr>
              <w:rPr>
                <w:rFonts w:asciiTheme="minorHAnsi" w:hAnsiTheme="minorHAnsi"/>
              </w:rPr>
            </w:pPr>
            <w:r w:rsidRPr="005D2680">
              <w:rPr>
                <w:rFonts w:asciiTheme="minorHAnsi" w:hAnsiTheme="minorHAnsi"/>
                <w:b/>
              </w:rPr>
              <w:lastRenderedPageBreak/>
              <w:t>Pozostałe parametry:</w:t>
            </w:r>
          </w:p>
        </w:tc>
      </w:tr>
      <w:tr w:rsidR="00C46733" w:rsidRPr="005D2680" w14:paraId="4F0B82D0" w14:textId="77777777" w:rsidTr="003874E2">
        <w:tc>
          <w:tcPr>
            <w:tcW w:w="637" w:type="dxa"/>
            <w:tcBorders>
              <w:top w:val="single" w:sz="4" w:space="0" w:color="000000"/>
              <w:left w:val="single" w:sz="4" w:space="0" w:color="000000"/>
              <w:bottom w:val="single" w:sz="4" w:space="0" w:color="000000"/>
            </w:tcBorders>
            <w:shd w:val="clear" w:color="auto" w:fill="auto"/>
          </w:tcPr>
          <w:p w14:paraId="01BA3835" w14:textId="77777777" w:rsidR="00C46733" w:rsidRPr="005D2680" w:rsidRDefault="00C46733" w:rsidP="00DF3661">
            <w:pPr>
              <w:jc w:val="center"/>
              <w:rPr>
                <w:rFonts w:asciiTheme="minorHAnsi" w:hAnsiTheme="minorHAnsi"/>
              </w:rPr>
            </w:pPr>
            <w:r w:rsidRPr="005D2680">
              <w:rPr>
                <w:rFonts w:asciiTheme="minorHAnsi" w:hAnsiTheme="minorHAnsi"/>
              </w:rPr>
              <w:t>1.</w:t>
            </w:r>
          </w:p>
        </w:tc>
        <w:tc>
          <w:tcPr>
            <w:tcW w:w="3815" w:type="dxa"/>
            <w:tcBorders>
              <w:top w:val="single" w:sz="4" w:space="0" w:color="000000"/>
              <w:left w:val="single" w:sz="4" w:space="0" w:color="000000"/>
              <w:bottom w:val="single" w:sz="4" w:space="0" w:color="000000"/>
            </w:tcBorders>
            <w:shd w:val="clear" w:color="auto" w:fill="auto"/>
          </w:tcPr>
          <w:p w14:paraId="600AF396" w14:textId="77777777" w:rsidR="00C46733" w:rsidRPr="005D2680" w:rsidRDefault="00C46733" w:rsidP="00DF3661">
            <w:pPr>
              <w:autoSpaceDE w:val="0"/>
              <w:rPr>
                <w:rFonts w:asciiTheme="minorHAnsi" w:hAnsiTheme="minorHAnsi"/>
              </w:rPr>
            </w:pPr>
            <w:r w:rsidRPr="005D2680">
              <w:rPr>
                <w:rFonts w:asciiTheme="minorHAnsi" w:hAnsiTheme="minorHAnsi"/>
              </w:rPr>
              <w:t>Alarmy dźwiękowe i wizualne; 3 poziomy alarmowania. Programowane limity alarmowe wszystkich mierzonych parametrów. Limity widoczne na ekranie głównym.</w:t>
            </w:r>
          </w:p>
        </w:tc>
        <w:tc>
          <w:tcPr>
            <w:tcW w:w="1694" w:type="dxa"/>
            <w:tcBorders>
              <w:top w:val="single" w:sz="4" w:space="0" w:color="000000"/>
              <w:left w:val="single" w:sz="4" w:space="0" w:color="000000"/>
              <w:bottom w:val="single" w:sz="4" w:space="0" w:color="000000"/>
            </w:tcBorders>
            <w:shd w:val="clear" w:color="auto" w:fill="auto"/>
          </w:tcPr>
          <w:p w14:paraId="1F2FB363"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401AB0B" w14:textId="77777777" w:rsidR="00C46733" w:rsidRPr="005D2680" w:rsidRDefault="00C46733" w:rsidP="00DF3661">
            <w:pPr>
              <w:autoSpaceDE w:val="0"/>
              <w:snapToGrid w:val="0"/>
              <w:rPr>
                <w:rFonts w:asciiTheme="minorHAnsi" w:hAnsiTheme="minorHAnsi"/>
              </w:rPr>
            </w:pPr>
          </w:p>
        </w:tc>
      </w:tr>
      <w:tr w:rsidR="00C46733" w:rsidRPr="005D2680" w14:paraId="19D16A1E" w14:textId="77777777" w:rsidTr="003874E2">
        <w:tc>
          <w:tcPr>
            <w:tcW w:w="637" w:type="dxa"/>
            <w:tcBorders>
              <w:top w:val="single" w:sz="4" w:space="0" w:color="000000"/>
              <w:left w:val="single" w:sz="4" w:space="0" w:color="000000"/>
              <w:bottom w:val="single" w:sz="4" w:space="0" w:color="000000"/>
            </w:tcBorders>
            <w:shd w:val="clear" w:color="auto" w:fill="auto"/>
          </w:tcPr>
          <w:p w14:paraId="07A639C9" w14:textId="77777777" w:rsidR="00C46733" w:rsidRPr="005D2680" w:rsidRDefault="00C46733" w:rsidP="00DF3661">
            <w:pPr>
              <w:jc w:val="center"/>
              <w:rPr>
                <w:rFonts w:asciiTheme="minorHAnsi" w:hAnsiTheme="minorHAnsi"/>
              </w:rPr>
            </w:pPr>
            <w:r w:rsidRPr="005D2680">
              <w:rPr>
                <w:rFonts w:asciiTheme="minorHAnsi" w:hAnsiTheme="minorHAnsi"/>
              </w:rPr>
              <w:t>2.</w:t>
            </w:r>
          </w:p>
        </w:tc>
        <w:tc>
          <w:tcPr>
            <w:tcW w:w="3815" w:type="dxa"/>
            <w:tcBorders>
              <w:top w:val="single" w:sz="4" w:space="0" w:color="000000"/>
              <w:left w:val="single" w:sz="4" w:space="0" w:color="000000"/>
              <w:bottom w:val="single" w:sz="4" w:space="0" w:color="000000"/>
            </w:tcBorders>
            <w:shd w:val="clear" w:color="auto" w:fill="auto"/>
          </w:tcPr>
          <w:p w14:paraId="0F038DCB"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Archiwizacja danych w pamięci wewnętrznej. Pojemność pamięci min. 8 godzin ciągłego zapisu 2 krzywych EKG, krzywej SPO2, krzywej CO2 zdarzeń i trendów. Możliwość zapisu danych na pamięci USB. Możliwość odczytu danych z USB na dedykowanym oprogramowaniu na platformie PC (opcja).  </w:t>
            </w:r>
          </w:p>
        </w:tc>
        <w:tc>
          <w:tcPr>
            <w:tcW w:w="1694" w:type="dxa"/>
            <w:tcBorders>
              <w:top w:val="single" w:sz="4" w:space="0" w:color="000000"/>
              <w:left w:val="single" w:sz="4" w:space="0" w:color="000000"/>
              <w:bottom w:val="single" w:sz="4" w:space="0" w:color="000000"/>
            </w:tcBorders>
            <w:shd w:val="clear" w:color="auto" w:fill="auto"/>
          </w:tcPr>
          <w:p w14:paraId="166359F3"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7C7E7167" w14:textId="77777777" w:rsidR="00C46733" w:rsidRPr="005D2680" w:rsidRDefault="00C46733" w:rsidP="00DF3661">
            <w:pPr>
              <w:autoSpaceDE w:val="0"/>
              <w:snapToGrid w:val="0"/>
              <w:rPr>
                <w:rFonts w:asciiTheme="minorHAnsi" w:hAnsiTheme="minorHAnsi"/>
              </w:rPr>
            </w:pPr>
          </w:p>
        </w:tc>
      </w:tr>
      <w:tr w:rsidR="00C46733" w:rsidRPr="005D2680" w14:paraId="543B6A42" w14:textId="77777777" w:rsidTr="003874E2">
        <w:tc>
          <w:tcPr>
            <w:tcW w:w="637" w:type="dxa"/>
            <w:tcBorders>
              <w:top w:val="single" w:sz="4" w:space="0" w:color="000000"/>
              <w:left w:val="single" w:sz="4" w:space="0" w:color="000000"/>
              <w:bottom w:val="single" w:sz="4" w:space="0" w:color="000000"/>
            </w:tcBorders>
            <w:shd w:val="clear" w:color="auto" w:fill="auto"/>
          </w:tcPr>
          <w:p w14:paraId="11E0B161" w14:textId="77777777" w:rsidR="00C46733" w:rsidRPr="005D2680" w:rsidRDefault="00C46733" w:rsidP="00DF3661">
            <w:pPr>
              <w:jc w:val="center"/>
              <w:rPr>
                <w:rFonts w:asciiTheme="minorHAnsi" w:hAnsiTheme="minorHAnsi"/>
              </w:rPr>
            </w:pPr>
            <w:r w:rsidRPr="005D2680">
              <w:rPr>
                <w:rFonts w:asciiTheme="minorHAnsi" w:hAnsiTheme="minorHAnsi"/>
              </w:rPr>
              <w:t>3.</w:t>
            </w:r>
          </w:p>
        </w:tc>
        <w:tc>
          <w:tcPr>
            <w:tcW w:w="3815" w:type="dxa"/>
            <w:tcBorders>
              <w:top w:val="single" w:sz="4" w:space="0" w:color="000000"/>
              <w:left w:val="single" w:sz="4" w:space="0" w:color="000000"/>
              <w:bottom w:val="single" w:sz="4" w:space="0" w:color="000000"/>
            </w:tcBorders>
            <w:shd w:val="clear" w:color="auto" w:fill="auto"/>
          </w:tcPr>
          <w:p w14:paraId="74019DB8" w14:textId="77777777" w:rsidR="00C46733" w:rsidRPr="005D2680" w:rsidRDefault="00C46733" w:rsidP="00DF3661">
            <w:pPr>
              <w:autoSpaceDE w:val="0"/>
              <w:rPr>
                <w:rFonts w:asciiTheme="minorHAnsi" w:hAnsiTheme="minorHAnsi"/>
              </w:rPr>
            </w:pPr>
            <w:r w:rsidRPr="005D2680">
              <w:rPr>
                <w:rFonts w:asciiTheme="minorHAnsi" w:hAnsiTheme="minorHAnsi"/>
              </w:rPr>
              <w:t>Wbudowana drukarka termiczna, szerokość papieru 50mm +/- 5mm. Możliwość drukowania zapisu w czasie rzeczywistym lub opóźnionego, podsumowań zdarzeń, trendów, wyników testu i konfiguracji aparatu.</w:t>
            </w:r>
          </w:p>
        </w:tc>
        <w:tc>
          <w:tcPr>
            <w:tcW w:w="1694" w:type="dxa"/>
            <w:tcBorders>
              <w:top w:val="single" w:sz="4" w:space="0" w:color="000000"/>
              <w:left w:val="single" w:sz="4" w:space="0" w:color="000000"/>
              <w:bottom w:val="single" w:sz="4" w:space="0" w:color="000000"/>
            </w:tcBorders>
            <w:shd w:val="clear" w:color="auto" w:fill="auto"/>
          </w:tcPr>
          <w:p w14:paraId="7D0C809E"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63AF3970" w14:textId="77777777" w:rsidR="00C46733" w:rsidRPr="005D2680" w:rsidRDefault="00C46733" w:rsidP="00DF3661">
            <w:pPr>
              <w:autoSpaceDE w:val="0"/>
              <w:snapToGrid w:val="0"/>
              <w:rPr>
                <w:rFonts w:asciiTheme="minorHAnsi" w:hAnsiTheme="minorHAnsi"/>
              </w:rPr>
            </w:pPr>
          </w:p>
        </w:tc>
      </w:tr>
      <w:tr w:rsidR="00C46733" w:rsidRPr="005D2680" w14:paraId="65327798" w14:textId="77777777" w:rsidTr="003874E2">
        <w:tc>
          <w:tcPr>
            <w:tcW w:w="637" w:type="dxa"/>
            <w:tcBorders>
              <w:top w:val="single" w:sz="4" w:space="0" w:color="000000"/>
              <w:left w:val="single" w:sz="4" w:space="0" w:color="000000"/>
              <w:bottom w:val="single" w:sz="4" w:space="0" w:color="000000"/>
            </w:tcBorders>
            <w:shd w:val="clear" w:color="auto" w:fill="auto"/>
          </w:tcPr>
          <w:p w14:paraId="06684763" w14:textId="77777777" w:rsidR="00C46733" w:rsidRPr="005D2680" w:rsidRDefault="00C46733" w:rsidP="00DF3661">
            <w:pPr>
              <w:jc w:val="center"/>
              <w:rPr>
                <w:rFonts w:asciiTheme="minorHAnsi" w:hAnsiTheme="minorHAnsi"/>
              </w:rPr>
            </w:pPr>
            <w:r w:rsidRPr="005D2680">
              <w:rPr>
                <w:rFonts w:asciiTheme="minorHAnsi" w:hAnsiTheme="minorHAnsi"/>
              </w:rPr>
              <w:t>4.</w:t>
            </w:r>
          </w:p>
        </w:tc>
        <w:tc>
          <w:tcPr>
            <w:tcW w:w="3815" w:type="dxa"/>
            <w:tcBorders>
              <w:top w:val="single" w:sz="4" w:space="0" w:color="000000"/>
              <w:left w:val="single" w:sz="4" w:space="0" w:color="000000"/>
              <w:bottom w:val="single" w:sz="4" w:space="0" w:color="000000"/>
            </w:tcBorders>
            <w:shd w:val="clear" w:color="auto" w:fill="auto"/>
          </w:tcPr>
          <w:p w14:paraId="69875989" w14:textId="77777777" w:rsidR="00C46733" w:rsidRPr="005D2680" w:rsidRDefault="00C46733" w:rsidP="00DF3661">
            <w:pPr>
              <w:autoSpaceDE w:val="0"/>
              <w:rPr>
                <w:rFonts w:asciiTheme="minorHAnsi" w:hAnsiTheme="minorHAnsi"/>
              </w:rPr>
            </w:pPr>
            <w:r w:rsidRPr="005D2680">
              <w:rPr>
                <w:rFonts w:asciiTheme="minorHAnsi" w:hAnsiTheme="minorHAnsi"/>
              </w:rPr>
              <w:t>Stale widoczny wskaźnik / kontrolka sygnalizujący sprawność bądź niesprawność urządzenia bez konieczności jego włączania i przeprowadzania testu.</w:t>
            </w:r>
          </w:p>
        </w:tc>
        <w:tc>
          <w:tcPr>
            <w:tcW w:w="1694" w:type="dxa"/>
            <w:tcBorders>
              <w:top w:val="single" w:sz="4" w:space="0" w:color="000000"/>
              <w:left w:val="single" w:sz="4" w:space="0" w:color="000000"/>
              <w:bottom w:val="single" w:sz="4" w:space="0" w:color="000000"/>
            </w:tcBorders>
            <w:shd w:val="clear" w:color="auto" w:fill="auto"/>
          </w:tcPr>
          <w:p w14:paraId="0882BBEF"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A70672A" w14:textId="77777777" w:rsidR="00C46733" w:rsidRPr="005D2680" w:rsidRDefault="00C46733" w:rsidP="00DF3661">
            <w:pPr>
              <w:autoSpaceDE w:val="0"/>
              <w:snapToGrid w:val="0"/>
              <w:rPr>
                <w:rFonts w:asciiTheme="minorHAnsi" w:hAnsiTheme="minorHAnsi"/>
              </w:rPr>
            </w:pPr>
          </w:p>
        </w:tc>
      </w:tr>
      <w:tr w:rsidR="00C46733" w:rsidRPr="005D2680" w14:paraId="7E5C41BD" w14:textId="77777777" w:rsidTr="003874E2">
        <w:tc>
          <w:tcPr>
            <w:tcW w:w="637" w:type="dxa"/>
            <w:tcBorders>
              <w:top w:val="single" w:sz="4" w:space="0" w:color="000000"/>
              <w:left w:val="single" w:sz="4" w:space="0" w:color="000000"/>
              <w:bottom w:val="single" w:sz="4" w:space="0" w:color="000000"/>
            </w:tcBorders>
            <w:shd w:val="clear" w:color="auto" w:fill="auto"/>
          </w:tcPr>
          <w:p w14:paraId="5C22EB0B" w14:textId="77777777" w:rsidR="00C46733" w:rsidRPr="005D2680" w:rsidRDefault="00C46733" w:rsidP="00DF3661">
            <w:pPr>
              <w:jc w:val="center"/>
              <w:rPr>
                <w:rFonts w:asciiTheme="minorHAnsi" w:hAnsiTheme="minorHAnsi"/>
              </w:rPr>
            </w:pPr>
            <w:r w:rsidRPr="005D2680">
              <w:rPr>
                <w:rFonts w:asciiTheme="minorHAnsi" w:hAnsiTheme="minorHAnsi"/>
              </w:rPr>
              <w:t>5.</w:t>
            </w:r>
          </w:p>
        </w:tc>
        <w:tc>
          <w:tcPr>
            <w:tcW w:w="3815" w:type="dxa"/>
            <w:tcBorders>
              <w:top w:val="single" w:sz="4" w:space="0" w:color="000000"/>
              <w:left w:val="single" w:sz="4" w:space="0" w:color="000000"/>
              <w:bottom w:val="single" w:sz="4" w:space="0" w:color="000000"/>
            </w:tcBorders>
            <w:shd w:val="clear" w:color="auto" w:fill="auto"/>
          </w:tcPr>
          <w:p w14:paraId="429FE342"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Zintegrowane zasilanie sieciowe 100-240V/50Hz oraz akumulatorowe. Akumulator </w:t>
            </w:r>
            <w:proofErr w:type="spellStart"/>
            <w:r w:rsidRPr="005D2680">
              <w:rPr>
                <w:rFonts w:asciiTheme="minorHAnsi" w:hAnsiTheme="minorHAnsi"/>
              </w:rPr>
              <w:t>litowo</w:t>
            </w:r>
            <w:proofErr w:type="spellEnd"/>
            <w:r w:rsidRPr="005D2680">
              <w:rPr>
                <w:rFonts w:asciiTheme="minorHAnsi" w:hAnsiTheme="minorHAnsi"/>
              </w:rPr>
              <w:t xml:space="preserve">-jonowy wystarczający na min. 2,5 godziny ciągłej pracy lub 100 defibrylacji z maksymalną energią. Akumulator bez efektu pamięci. Wskaźnik stanu akumulatorów na ekranie oraz bezpośrednio na akumulatorze. Instalacja bez użycia narzędzi. Zapewnienie min. 10 minut pracy po sygnale alarmu „słaba bateria”. </w:t>
            </w:r>
          </w:p>
        </w:tc>
        <w:tc>
          <w:tcPr>
            <w:tcW w:w="1694" w:type="dxa"/>
            <w:tcBorders>
              <w:top w:val="single" w:sz="4" w:space="0" w:color="000000"/>
              <w:left w:val="single" w:sz="4" w:space="0" w:color="000000"/>
              <w:bottom w:val="single" w:sz="4" w:space="0" w:color="000000"/>
            </w:tcBorders>
            <w:shd w:val="clear" w:color="auto" w:fill="auto"/>
          </w:tcPr>
          <w:p w14:paraId="0ADE21CA"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6C2E873" w14:textId="77777777" w:rsidR="00C46733" w:rsidRPr="005D2680" w:rsidRDefault="00C46733" w:rsidP="00DF3661">
            <w:pPr>
              <w:autoSpaceDE w:val="0"/>
              <w:snapToGrid w:val="0"/>
              <w:rPr>
                <w:rFonts w:asciiTheme="minorHAnsi" w:hAnsiTheme="minorHAnsi"/>
              </w:rPr>
            </w:pPr>
          </w:p>
        </w:tc>
      </w:tr>
      <w:tr w:rsidR="00C46733" w:rsidRPr="005D2680" w14:paraId="29A5D5BD" w14:textId="77777777" w:rsidTr="003874E2">
        <w:tc>
          <w:tcPr>
            <w:tcW w:w="637" w:type="dxa"/>
            <w:tcBorders>
              <w:top w:val="single" w:sz="4" w:space="0" w:color="000000"/>
              <w:left w:val="single" w:sz="4" w:space="0" w:color="000000"/>
              <w:bottom w:val="single" w:sz="4" w:space="0" w:color="000000"/>
            </w:tcBorders>
            <w:shd w:val="clear" w:color="auto" w:fill="auto"/>
          </w:tcPr>
          <w:p w14:paraId="3452F82E" w14:textId="77777777" w:rsidR="00C46733" w:rsidRPr="005D2680" w:rsidRDefault="00C46733" w:rsidP="00DF3661">
            <w:pPr>
              <w:jc w:val="center"/>
              <w:rPr>
                <w:rFonts w:asciiTheme="minorHAnsi" w:hAnsiTheme="minorHAnsi"/>
              </w:rPr>
            </w:pPr>
            <w:r w:rsidRPr="005D2680">
              <w:rPr>
                <w:rFonts w:asciiTheme="minorHAnsi" w:hAnsiTheme="minorHAnsi"/>
              </w:rPr>
              <w:t>6.</w:t>
            </w:r>
          </w:p>
        </w:tc>
        <w:tc>
          <w:tcPr>
            <w:tcW w:w="3815" w:type="dxa"/>
            <w:tcBorders>
              <w:top w:val="single" w:sz="4" w:space="0" w:color="000000"/>
              <w:left w:val="single" w:sz="4" w:space="0" w:color="000000"/>
              <w:bottom w:val="single" w:sz="4" w:space="0" w:color="000000"/>
            </w:tcBorders>
            <w:shd w:val="clear" w:color="auto" w:fill="auto"/>
          </w:tcPr>
          <w:p w14:paraId="6E07D4C0" w14:textId="77777777" w:rsidR="00C46733" w:rsidRPr="005D2680" w:rsidRDefault="00C46733" w:rsidP="00DF3661">
            <w:pPr>
              <w:autoSpaceDE w:val="0"/>
              <w:rPr>
                <w:rFonts w:asciiTheme="minorHAnsi" w:hAnsiTheme="minorHAnsi"/>
              </w:rPr>
            </w:pPr>
            <w:r w:rsidRPr="005D2680">
              <w:rPr>
                <w:rFonts w:asciiTheme="minorHAnsi" w:hAnsiTheme="minorHAnsi"/>
              </w:rPr>
              <w:t>Automatyczne testy przeprowadzane w regularnych odstępach czasu (cogodzinne, codzienne, cotygodniowe) z możliwością ich przeglądania, drukowania oraz eksportowania.</w:t>
            </w:r>
          </w:p>
          <w:p w14:paraId="3D79B400"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W zestawie tester do wyładowań. </w:t>
            </w:r>
          </w:p>
        </w:tc>
        <w:tc>
          <w:tcPr>
            <w:tcW w:w="1694" w:type="dxa"/>
            <w:tcBorders>
              <w:top w:val="single" w:sz="4" w:space="0" w:color="000000"/>
              <w:left w:val="single" w:sz="4" w:space="0" w:color="000000"/>
              <w:bottom w:val="single" w:sz="4" w:space="0" w:color="000000"/>
            </w:tcBorders>
            <w:shd w:val="clear" w:color="auto" w:fill="auto"/>
          </w:tcPr>
          <w:p w14:paraId="00FB2D5C"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F07CF3B" w14:textId="77777777" w:rsidR="00C46733" w:rsidRPr="005D2680" w:rsidRDefault="00C46733" w:rsidP="00DF3661">
            <w:pPr>
              <w:autoSpaceDE w:val="0"/>
              <w:snapToGrid w:val="0"/>
              <w:rPr>
                <w:rFonts w:asciiTheme="minorHAnsi" w:hAnsiTheme="minorHAnsi"/>
              </w:rPr>
            </w:pPr>
          </w:p>
        </w:tc>
      </w:tr>
      <w:tr w:rsidR="00C46733" w:rsidRPr="005D2680" w14:paraId="45C9B56B" w14:textId="77777777" w:rsidTr="003874E2">
        <w:tc>
          <w:tcPr>
            <w:tcW w:w="637" w:type="dxa"/>
            <w:tcBorders>
              <w:top w:val="single" w:sz="4" w:space="0" w:color="000000"/>
              <w:left w:val="single" w:sz="4" w:space="0" w:color="000000"/>
              <w:bottom w:val="single" w:sz="4" w:space="0" w:color="000000"/>
            </w:tcBorders>
            <w:shd w:val="clear" w:color="auto" w:fill="auto"/>
          </w:tcPr>
          <w:p w14:paraId="5A0587A7" w14:textId="77777777" w:rsidR="00C46733" w:rsidRPr="005D2680" w:rsidRDefault="00C46733" w:rsidP="00DF3661">
            <w:pPr>
              <w:jc w:val="center"/>
              <w:rPr>
                <w:rFonts w:asciiTheme="minorHAnsi" w:hAnsiTheme="minorHAnsi"/>
              </w:rPr>
            </w:pPr>
            <w:r w:rsidRPr="005D2680">
              <w:rPr>
                <w:rFonts w:asciiTheme="minorHAnsi" w:hAnsiTheme="minorHAnsi"/>
              </w:rPr>
              <w:lastRenderedPageBreak/>
              <w:t>7.</w:t>
            </w:r>
          </w:p>
        </w:tc>
        <w:tc>
          <w:tcPr>
            <w:tcW w:w="3815" w:type="dxa"/>
            <w:tcBorders>
              <w:top w:val="single" w:sz="4" w:space="0" w:color="000000"/>
              <w:left w:val="single" w:sz="4" w:space="0" w:color="000000"/>
              <w:bottom w:val="single" w:sz="4" w:space="0" w:color="000000"/>
            </w:tcBorders>
            <w:shd w:val="clear" w:color="auto" w:fill="auto"/>
          </w:tcPr>
          <w:p w14:paraId="21320343" w14:textId="77777777" w:rsidR="00C46733" w:rsidRPr="005D2680" w:rsidRDefault="00C46733" w:rsidP="00DF3661">
            <w:pPr>
              <w:autoSpaceDE w:val="0"/>
              <w:rPr>
                <w:rFonts w:asciiTheme="minorHAnsi" w:hAnsiTheme="minorHAnsi"/>
              </w:rPr>
            </w:pPr>
            <w:r w:rsidRPr="005D2680">
              <w:rPr>
                <w:rFonts w:asciiTheme="minorHAnsi" w:hAnsiTheme="minorHAnsi"/>
              </w:rPr>
              <w:t>Urządzenie odporne na uszkodzenia mechaniczne, działanie kurzu i wody – zabezpieczenie obudowy w klasie min. IP44.</w:t>
            </w:r>
          </w:p>
        </w:tc>
        <w:tc>
          <w:tcPr>
            <w:tcW w:w="1694" w:type="dxa"/>
            <w:tcBorders>
              <w:top w:val="single" w:sz="4" w:space="0" w:color="000000"/>
              <w:left w:val="single" w:sz="4" w:space="0" w:color="000000"/>
              <w:bottom w:val="single" w:sz="4" w:space="0" w:color="000000"/>
            </w:tcBorders>
            <w:shd w:val="clear" w:color="auto" w:fill="auto"/>
          </w:tcPr>
          <w:p w14:paraId="16B3E2E8"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E148F4A" w14:textId="77777777" w:rsidR="00C46733" w:rsidRPr="005D2680" w:rsidRDefault="00C46733" w:rsidP="00DF3661">
            <w:pPr>
              <w:autoSpaceDE w:val="0"/>
              <w:snapToGrid w:val="0"/>
              <w:rPr>
                <w:rFonts w:asciiTheme="minorHAnsi" w:hAnsiTheme="minorHAnsi"/>
              </w:rPr>
            </w:pPr>
          </w:p>
        </w:tc>
      </w:tr>
      <w:tr w:rsidR="00C46733" w:rsidRPr="005D2680" w14:paraId="3665DED6" w14:textId="77777777" w:rsidTr="003874E2">
        <w:tc>
          <w:tcPr>
            <w:tcW w:w="637" w:type="dxa"/>
            <w:tcBorders>
              <w:top w:val="single" w:sz="4" w:space="0" w:color="000000"/>
              <w:left w:val="single" w:sz="4" w:space="0" w:color="000000"/>
              <w:bottom w:val="single" w:sz="4" w:space="0" w:color="000000"/>
            </w:tcBorders>
            <w:shd w:val="clear" w:color="auto" w:fill="auto"/>
          </w:tcPr>
          <w:p w14:paraId="664191CD" w14:textId="77777777" w:rsidR="00C46733" w:rsidRPr="005D2680" w:rsidRDefault="00C46733" w:rsidP="00DF3661">
            <w:pPr>
              <w:jc w:val="center"/>
              <w:rPr>
                <w:rFonts w:asciiTheme="minorHAnsi" w:hAnsiTheme="minorHAnsi"/>
              </w:rPr>
            </w:pPr>
            <w:r w:rsidRPr="005D2680">
              <w:rPr>
                <w:rFonts w:asciiTheme="minorHAnsi" w:hAnsiTheme="minorHAnsi"/>
              </w:rPr>
              <w:t>8.</w:t>
            </w:r>
          </w:p>
        </w:tc>
        <w:tc>
          <w:tcPr>
            <w:tcW w:w="3815" w:type="dxa"/>
            <w:tcBorders>
              <w:top w:val="single" w:sz="4" w:space="0" w:color="000000"/>
              <w:left w:val="single" w:sz="4" w:space="0" w:color="000000"/>
              <w:bottom w:val="single" w:sz="4" w:space="0" w:color="000000"/>
            </w:tcBorders>
            <w:shd w:val="clear" w:color="auto" w:fill="auto"/>
          </w:tcPr>
          <w:p w14:paraId="7C834DB2" w14:textId="77777777" w:rsidR="00C46733" w:rsidRPr="005D2680" w:rsidRDefault="00C46733" w:rsidP="00DF3661">
            <w:pPr>
              <w:autoSpaceDE w:val="0"/>
              <w:rPr>
                <w:rFonts w:asciiTheme="minorHAnsi" w:hAnsiTheme="minorHAnsi"/>
              </w:rPr>
            </w:pPr>
            <w:r w:rsidRPr="005D2680">
              <w:rPr>
                <w:rFonts w:asciiTheme="minorHAnsi" w:hAnsiTheme="minorHAnsi"/>
              </w:rPr>
              <w:t xml:space="preserve">Zgodność z normami bezpieczeństwa EN 60601-2-4:2003, </w:t>
            </w:r>
          </w:p>
        </w:tc>
        <w:tc>
          <w:tcPr>
            <w:tcW w:w="1694" w:type="dxa"/>
            <w:tcBorders>
              <w:top w:val="single" w:sz="4" w:space="0" w:color="000000"/>
              <w:left w:val="single" w:sz="4" w:space="0" w:color="000000"/>
              <w:bottom w:val="single" w:sz="4" w:space="0" w:color="000000"/>
            </w:tcBorders>
            <w:shd w:val="clear" w:color="auto" w:fill="auto"/>
          </w:tcPr>
          <w:p w14:paraId="544898E7"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001EBDD9" w14:textId="77777777" w:rsidR="00C46733" w:rsidRPr="005D2680" w:rsidRDefault="00C46733" w:rsidP="00DF3661">
            <w:pPr>
              <w:autoSpaceDE w:val="0"/>
              <w:snapToGrid w:val="0"/>
              <w:rPr>
                <w:rFonts w:asciiTheme="minorHAnsi" w:hAnsiTheme="minorHAnsi"/>
              </w:rPr>
            </w:pPr>
          </w:p>
        </w:tc>
      </w:tr>
      <w:tr w:rsidR="00C46733" w:rsidRPr="005D2680" w14:paraId="61E3164F" w14:textId="77777777" w:rsidTr="003874E2">
        <w:tc>
          <w:tcPr>
            <w:tcW w:w="637" w:type="dxa"/>
            <w:tcBorders>
              <w:top w:val="single" w:sz="4" w:space="0" w:color="000000"/>
              <w:left w:val="single" w:sz="4" w:space="0" w:color="000000"/>
              <w:bottom w:val="single" w:sz="4" w:space="0" w:color="000000"/>
            </w:tcBorders>
            <w:shd w:val="clear" w:color="auto" w:fill="auto"/>
          </w:tcPr>
          <w:p w14:paraId="7D2289A3" w14:textId="77777777" w:rsidR="00C46733" w:rsidRPr="005D2680" w:rsidRDefault="00C46733" w:rsidP="00DF3661">
            <w:pPr>
              <w:jc w:val="center"/>
              <w:rPr>
                <w:rFonts w:asciiTheme="minorHAnsi" w:hAnsiTheme="minorHAnsi"/>
              </w:rPr>
            </w:pPr>
            <w:r w:rsidRPr="005D2680">
              <w:rPr>
                <w:rFonts w:asciiTheme="minorHAnsi" w:hAnsiTheme="minorHAnsi"/>
              </w:rPr>
              <w:t>9.</w:t>
            </w:r>
          </w:p>
        </w:tc>
        <w:tc>
          <w:tcPr>
            <w:tcW w:w="3815" w:type="dxa"/>
            <w:tcBorders>
              <w:top w:val="single" w:sz="4" w:space="0" w:color="000000"/>
              <w:left w:val="single" w:sz="4" w:space="0" w:color="000000"/>
              <w:bottom w:val="single" w:sz="4" w:space="0" w:color="000000"/>
            </w:tcBorders>
            <w:shd w:val="clear" w:color="auto" w:fill="auto"/>
          </w:tcPr>
          <w:p w14:paraId="31072EE6" w14:textId="77777777" w:rsidR="00C46733" w:rsidRPr="005D2680" w:rsidRDefault="00C46733" w:rsidP="00DF3661">
            <w:pPr>
              <w:autoSpaceDE w:val="0"/>
              <w:rPr>
                <w:rFonts w:asciiTheme="minorHAnsi" w:hAnsiTheme="minorHAnsi"/>
              </w:rPr>
            </w:pPr>
            <w:r w:rsidRPr="005D2680">
              <w:rPr>
                <w:rFonts w:asciiTheme="minorHAnsi" w:hAnsiTheme="minorHAnsi"/>
              </w:rPr>
              <w:t>Gwarancja min. 24 miesiące</w:t>
            </w:r>
          </w:p>
        </w:tc>
        <w:tc>
          <w:tcPr>
            <w:tcW w:w="1694" w:type="dxa"/>
            <w:tcBorders>
              <w:top w:val="single" w:sz="4" w:space="0" w:color="000000"/>
              <w:left w:val="single" w:sz="4" w:space="0" w:color="000000"/>
              <w:bottom w:val="single" w:sz="4" w:space="0" w:color="000000"/>
            </w:tcBorders>
            <w:shd w:val="clear" w:color="auto" w:fill="auto"/>
          </w:tcPr>
          <w:p w14:paraId="7B9EEA9E"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A9BB107" w14:textId="77777777" w:rsidR="00C46733" w:rsidRPr="005D2680" w:rsidRDefault="00C46733" w:rsidP="00DF3661">
            <w:pPr>
              <w:autoSpaceDE w:val="0"/>
              <w:snapToGrid w:val="0"/>
              <w:rPr>
                <w:rFonts w:asciiTheme="minorHAnsi" w:hAnsiTheme="minorHAnsi"/>
              </w:rPr>
            </w:pPr>
          </w:p>
        </w:tc>
      </w:tr>
      <w:tr w:rsidR="00C46733" w:rsidRPr="005D2680" w14:paraId="6A0D1708" w14:textId="77777777" w:rsidTr="003874E2">
        <w:tc>
          <w:tcPr>
            <w:tcW w:w="637" w:type="dxa"/>
            <w:tcBorders>
              <w:top w:val="single" w:sz="4" w:space="0" w:color="000000"/>
              <w:left w:val="single" w:sz="4" w:space="0" w:color="000000"/>
              <w:bottom w:val="single" w:sz="4" w:space="0" w:color="000000"/>
            </w:tcBorders>
            <w:shd w:val="clear" w:color="auto" w:fill="auto"/>
          </w:tcPr>
          <w:p w14:paraId="5FDBBA73" w14:textId="77777777" w:rsidR="00C46733" w:rsidRPr="005D2680" w:rsidRDefault="00C46733" w:rsidP="00DF3661">
            <w:pPr>
              <w:jc w:val="center"/>
              <w:rPr>
                <w:rFonts w:asciiTheme="minorHAnsi" w:hAnsiTheme="minorHAnsi"/>
              </w:rPr>
            </w:pPr>
            <w:r w:rsidRPr="005D2680">
              <w:rPr>
                <w:rFonts w:asciiTheme="minorHAnsi" w:hAnsiTheme="minorHAnsi"/>
              </w:rPr>
              <w:t>10.</w:t>
            </w:r>
          </w:p>
        </w:tc>
        <w:tc>
          <w:tcPr>
            <w:tcW w:w="3815" w:type="dxa"/>
            <w:tcBorders>
              <w:top w:val="single" w:sz="4" w:space="0" w:color="000000"/>
              <w:left w:val="single" w:sz="4" w:space="0" w:color="000000"/>
              <w:bottom w:val="single" w:sz="4" w:space="0" w:color="000000"/>
            </w:tcBorders>
            <w:shd w:val="clear" w:color="auto" w:fill="auto"/>
          </w:tcPr>
          <w:p w14:paraId="0B8CC13F" w14:textId="77777777" w:rsidR="00C46733" w:rsidRPr="005D2680" w:rsidRDefault="00C46733" w:rsidP="00DF3661">
            <w:pPr>
              <w:rPr>
                <w:rFonts w:asciiTheme="minorHAnsi" w:hAnsiTheme="minorHAnsi"/>
              </w:rPr>
            </w:pPr>
            <w:r w:rsidRPr="005D2680">
              <w:rPr>
                <w:rFonts w:asciiTheme="minorHAnsi" w:hAnsiTheme="minorHAnsi"/>
              </w:rPr>
              <w:t>Deklaracja zgodności, CE oraz wpis do rejestru wyrobów medycznych.</w:t>
            </w:r>
          </w:p>
        </w:tc>
        <w:tc>
          <w:tcPr>
            <w:tcW w:w="1694" w:type="dxa"/>
            <w:tcBorders>
              <w:top w:val="single" w:sz="4" w:space="0" w:color="000000"/>
              <w:left w:val="single" w:sz="4" w:space="0" w:color="000000"/>
              <w:bottom w:val="single" w:sz="4" w:space="0" w:color="000000"/>
            </w:tcBorders>
            <w:shd w:val="clear" w:color="auto" w:fill="auto"/>
          </w:tcPr>
          <w:p w14:paraId="31DE3DD8"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35F74489" w14:textId="77777777" w:rsidR="00C46733" w:rsidRPr="005D2680" w:rsidRDefault="00C46733" w:rsidP="00DF3661">
            <w:pPr>
              <w:snapToGrid w:val="0"/>
              <w:rPr>
                <w:rFonts w:asciiTheme="minorHAnsi" w:hAnsiTheme="minorHAnsi"/>
              </w:rPr>
            </w:pPr>
          </w:p>
        </w:tc>
      </w:tr>
      <w:tr w:rsidR="00C46733" w:rsidRPr="005D2680" w14:paraId="52F67DCC" w14:textId="77777777" w:rsidTr="003874E2">
        <w:tc>
          <w:tcPr>
            <w:tcW w:w="637" w:type="dxa"/>
            <w:tcBorders>
              <w:top w:val="single" w:sz="4" w:space="0" w:color="000000"/>
              <w:left w:val="single" w:sz="4" w:space="0" w:color="000000"/>
              <w:bottom w:val="single" w:sz="4" w:space="0" w:color="000000"/>
            </w:tcBorders>
            <w:shd w:val="clear" w:color="auto" w:fill="auto"/>
          </w:tcPr>
          <w:p w14:paraId="133970E4" w14:textId="77777777" w:rsidR="00C46733" w:rsidRPr="005D2680" w:rsidRDefault="00C46733" w:rsidP="00DF3661">
            <w:pPr>
              <w:jc w:val="center"/>
              <w:rPr>
                <w:rFonts w:asciiTheme="minorHAnsi" w:hAnsiTheme="minorHAnsi"/>
              </w:rPr>
            </w:pPr>
            <w:r w:rsidRPr="005D2680">
              <w:rPr>
                <w:rFonts w:asciiTheme="minorHAnsi" w:hAnsiTheme="minorHAnsi"/>
              </w:rPr>
              <w:t>11.</w:t>
            </w:r>
          </w:p>
        </w:tc>
        <w:tc>
          <w:tcPr>
            <w:tcW w:w="3815" w:type="dxa"/>
            <w:tcBorders>
              <w:top w:val="single" w:sz="4" w:space="0" w:color="000000"/>
              <w:left w:val="single" w:sz="4" w:space="0" w:color="000000"/>
              <w:bottom w:val="single" w:sz="4" w:space="0" w:color="000000"/>
            </w:tcBorders>
            <w:shd w:val="clear" w:color="auto" w:fill="auto"/>
          </w:tcPr>
          <w:p w14:paraId="1DAC8C49" w14:textId="77777777" w:rsidR="00C46733" w:rsidRPr="005D2680" w:rsidRDefault="00C46733" w:rsidP="00DF3661">
            <w:pPr>
              <w:rPr>
                <w:rFonts w:asciiTheme="minorHAnsi" w:hAnsiTheme="minorHAnsi"/>
              </w:rPr>
            </w:pPr>
            <w:r w:rsidRPr="005D2680">
              <w:rPr>
                <w:rFonts w:asciiTheme="minorHAnsi" w:hAnsiTheme="minorHAnsi"/>
              </w:rPr>
              <w:t xml:space="preserve">Instrukcja obsługi w języku polskim (wersja papierowa). </w:t>
            </w:r>
          </w:p>
        </w:tc>
        <w:tc>
          <w:tcPr>
            <w:tcW w:w="1694" w:type="dxa"/>
            <w:tcBorders>
              <w:top w:val="single" w:sz="4" w:space="0" w:color="000000"/>
              <w:left w:val="single" w:sz="4" w:space="0" w:color="000000"/>
              <w:bottom w:val="single" w:sz="4" w:space="0" w:color="000000"/>
            </w:tcBorders>
            <w:shd w:val="clear" w:color="auto" w:fill="auto"/>
          </w:tcPr>
          <w:p w14:paraId="7F8E7B7F"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3112" w:type="dxa"/>
            <w:tcBorders>
              <w:top w:val="single" w:sz="4" w:space="0" w:color="000000"/>
              <w:left w:val="single" w:sz="4" w:space="0" w:color="000000"/>
              <w:bottom w:val="single" w:sz="4" w:space="0" w:color="000000"/>
              <w:right w:val="single" w:sz="4" w:space="0" w:color="000000"/>
            </w:tcBorders>
            <w:shd w:val="clear" w:color="auto" w:fill="auto"/>
          </w:tcPr>
          <w:p w14:paraId="1824B312" w14:textId="77777777" w:rsidR="00C46733" w:rsidRPr="005D2680" w:rsidRDefault="00C46733" w:rsidP="00DF3661">
            <w:pPr>
              <w:snapToGrid w:val="0"/>
              <w:rPr>
                <w:rFonts w:asciiTheme="minorHAnsi" w:hAnsiTheme="minorHAnsi"/>
              </w:rPr>
            </w:pPr>
          </w:p>
        </w:tc>
      </w:tr>
    </w:tbl>
    <w:p w14:paraId="5544E728" w14:textId="77777777" w:rsidR="00C46733" w:rsidRPr="005D2680" w:rsidRDefault="00C46733" w:rsidP="00DF3661">
      <w:pPr>
        <w:jc w:val="both"/>
        <w:rPr>
          <w:rFonts w:asciiTheme="minorHAnsi" w:hAnsiTheme="minorHAnsi"/>
        </w:rPr>
      </w:pPr>
    </w:p>
    <w:p w14:paraId="4F64C086" w14:textId="77777777" w:rsidR="00C46733" w:rsidRPr="005D2680" w:rsidRDefault="00C46733" w:rsidP="00DF3661">
      <w:pPr>
        <w:rPr>
          <w:rFonts w:asciiTheme="minorHAnsi" w:hAnsiTheme="minorHAnsi"/>
        </w:rPr>
      </w:pPr>
      <w:r w:rsidRPr="005D2680">
        <w:rPr>
          <w:rFonts w:asciiTheme="minorHAnsi" w:hAnsiTheme="minorHAnsi"/>
        </w:rPr>
        <w:br w:type="page"/>
      </w:r>
    </w:p>
    <w:p w14:paraId="673AAA19" w14:textId="77777777" w:rsidR="008A73EC" w:rsidRPr="005D2680" w:rsidRDefault="008A73EC" w:rsidP="00DF3661">
      <w:pPr>
        <w:tabs>
          <w:tab w:val="left" w:pos="3402"/>
          <w:tab w:val="left" w:pos="7371"/>
        </w:tabs>
        <w:ind w:left="1701" w:hanging="1701"/>
        <w:jc w:val="both"/>
        <w:rPr>
          <w:rFonts w:asciiTheme="minorHAnsi" w:hAnsiTheme="minorHAnsi"/>
          <w:b/>
          <w:bCs/>
        </w:rPr>
      </w:pPr>
      <w:r w:rsidRPr="005D2680">
        <w:rPr>
          <w:rFonts w:asciiTheme="minorHAnsi" w:hAnsiTheme="minorHAnsi"/>
          <w:b/>
          <w:bCs/>
        </w:rPr>
        <w:lastRenderedPageBreak/>
        <w:t>System d</w:t>
      </w:r>
      <w:r w:rsidR="00C46733" w:rsidRPr="005D2680">
        <w:rPr>
          <w:rFonts w:asciiTheme="minorHAnsi" w:hAnsiTheme="minorHAnsi"/>
          <w:b/>
          <w:bCs/>
        </w:rPr>
        <w:t>o powierzchniowego ogrzewania pacjenta</w:t>
      </w:r>
    </w:p>
    <w:p w14:paraId="509C5D9E" w14:textId="77777777" w:rsidR="00C46733" w:rsidRPr="005D2680" w:rsidRDefault="00C46733" w:rsidP="00DF3661">
      <w:pPr>
        <w:tabs>
          <w:tab w:val="left" w:pos="3402"/>
          <w:tab w:val="left" w:pos="7371"/>
        </w:tabs>
        <w:ind w:left="1701" w:hanging="1701"/>
        <w:jc w:val="both"/>
        <w:rPr>
          <w:rFonts w:asciiTheme="minorHAnsi" w:hAnsiTheme="minorHAnsi"/>
        </w:rPr>
      </w:pPr>
      <w:r w:rsidRPr="005D2680">
        <w:rPr>
          <w:rFonts w:asciiTheme="minorHAnsi" w:hAnsiTheme="minorHAnsi" w:cs="Calibri"/>
          <w:b/>
        </w:rPr>
        <w:tab/>
      </w:r>
      <w:r w:rsidRPr="005D2680">
        <w:rPr>
          <w:rFonts w:asciiTheme="minorHAnsi" w:hAnsiTheme="minorHAnsi" w:cs="Calibri"/>
          <w:b/>
        </w:rPr>
        <w:tab/>
      </w:r>
      <w:r w:rsidRPr="005D2680">
        <w:rPr>
          <w:rFonts w:asciiTheme="minorHAnsi" w:hAnsiTheme="minorHAnsi" w:cs="Calibri"/>
          <w:b/>
        </w:rPr>
        <w:tab/>
      </w:r>
    </w:p>
    <w:p w14:paraId="19C05CC1" w14:textId="77777777" w:rsidR="008A73EC" w:rsidRPr="005D2680" w:rsidRDefault="008A73EC" w:rsidP="008A73EC">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03B3103D" w14:textId="77777777" w:rsidR="008A73EC" w:rsidRPr="005D2680" w:rsidRDefault="008A73EC" w:rsidP="008A73EC">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782A983" w14:textId="77777777" w:rsidR="008A73EC" w:rsidRPr="005D2680" w:rsidRDefault="008A73EC" w:rsidP="008A73EC">
      <w:pPr>
        <w:pStyle w:val="Tekstpodstawowy3"/>
        <w:jc w:val="both"/>
        <w:rPr>
          <w:rFonts w:asciiTheme="minorHAnsi" w:hAnsiTheme="minorHAnsi" w:cs="Tahoma"/>
          <w:b/>
          <w:sz w:val="24"/>
          <w:szCs w:val="24"/>
        </w:rPr>
      </w:pPr>
      <w:r w:rsidRPr="005D2680">
        <w:rPr>
          <w:rFonts w:asciiTheme="minorHAnsi" w:hAnsiTheme="minorHAnsi" w:cs="Tahoma"/>
          <w:sz w:val="24"/>
          <w:szCs w:val="24"/>
        </w:rPr>
        <w:t>Rok produkcji: min 2020</w:t>
      </w:r>
    </w:p>
    <w:p w14:paraId="3AADC6A7" w14:textId="77777777" w:rsidR="00C46733" w:rsidRPr="005D2680" w:rsidRDefault="00C46733" w:rsidP="00DF3661">
      <w:pPr>
        <w:ind w:left="2410" w:hanging="2410"/>
        <w:jc w:val="both"/>
        <w:rPr>
          <w:rFonts w:asciiTheme="minorHAnsi" w:hAnsiTheme="minorHAnsi" w:cs="Calibri"/>
          <w:b/>
        </w:rPr>
      </w:pPr>
    </w:p>
    <w:tbl>
      <w:tblPr>
        <w:tblW w:w="9857" w:type="dxa"/>
        <w:jc w:val="center"/>
        <w:tblLayout w:type="fixed"/>
        <w:tblCellMar>
          <w:left w:w="70" w:type="dxa"/>
          <w:right w:w="70" w:type="dxa"/>
        </w:tblCellMar>
        <w:tblLook w:val="0000" w:firstRow="0" w:lastRow="0" w:firstColumn="0" w:lastColumn="0" w:noHBand="0" w:noVBand="0"/>
      </w:tblPr>
      <w:tblGrid>
        <w:gridCol w:w="614"/>
        <w:gridCol w:w="4484"/>
        <w:gridCol w:w="1566"/>
        <w:gridCol w:w="3193"/>
      </w:tblGrid>
      <w:tr w:rsidR="00191B74" w:rsidRPr="005D2680" w14:paraId="107F9B07" w14:textId="77777777" w:rsidTr="006A14E5">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37AADA1F" w14:textId="77777777" w:rsidR="00191B74" w:rsidRPr="005D2680" w:rsidRDefault="00191B74" w:rsidP="00191B74">
            <w:pPr>
              <w:jc w:val="center"/>
              <w:rPr>
                <w:rFonts w:asciiTheme="minorHAnsi" w:hAnsiTheme="minorHAnsi"/>
              </w:rPr>
            </w:pPr>
            <w:r w:rsidRPr="005D2680">
              <w:rPr>
                <w:rFonts w:asciiTheme="minorHAnsi" w:hAnsiTheme="minorHAnsi" w:cs="Calibri"/>
                <w:b/>
              </w:rPr>
              <w:t>L.P.</w:t>
            </w:r>
          </w:p>
        </w:tc>
        <w:tc>
          <w:tcPr>
            <w:tcW w:w="4484" w:type="dxa"/>
            <w:tcBorders>
              <w:top w:val="single" w:sz="4" w:space="0" w:color="000000"/>
              <w:left w:val="single" w:sz="4" w:space="0" w:color="000000"/>
              <w:bottom w:val="single" w:sz="4" w:space="0" w:color="000000"/>
            </w:tcBorders>
            <w:shd w:val="clear" w:color="auto" w:fill="auto"/>
            <w:vAlign w:val="center"/>
          </w:tcPr>
          <w:p w14:paraId="307EAEDB" w14:textId="77777777" w:rsidR="00191B74" w:rsidRPr="005D2680" w:rsidRDefault="00191B74" w:rsidP="00191B74">
            <w:pPr>
              <w:jc w:val="center"/>
              <w:rPr>
                <w:rFonts w:asciiTheme="minorHAnsi" w:hAnsiTheme="minorHAnsi"/>
              </w:rPr>
            </w:pPr>
            <w:r w:rsidRPr="005D2680">
              <w:rPr>
                <w:rFonts w:asciiTheme="minorHAnsi" w:hAnsiTheme="minorHAnsi" w:cs="Calibri"/>
                <w:b/>
              </w:rPr>
              <w:t>Parametr /warunek</w:t>
            </w:r>
          </w:p>
        </w:tc>
        <w:tc>
          <w:tcPr>
            <w:tcW w:w="1566" w:type="dxa"/>
            <w:tcBorders>
              <w:top w:val="single" w:sz="4" w:space="0" w:color="000000"/>
              <w:left w:val="single" w:sz="4" w:space="0" w:color="000000"/>
              <w:bottom w:val="single" w:sz="4" w:space="0" w:color="000000"/>
            </w:tcBorders>
            <w:shd w:val="clear" w:color="auto" w:fill="auto"/>
          </w:tcPr>
          <w:p w14:paraId="0706C800" w14:textId="13DC0540" w:rsidR="00191B74" w:rsidRPr="005D2680" w:rsidRDefault="00191B74" w:rsidP="00191B74">
            <w:pPr>
              <w:jc w:val="center"/>
              <w:rPr>
                <w:rFonts w:asciiTheme="minorHAnsi" w:hAnsiTheme="minorHAnsi"/>
              </w:rPr>
            </w:pPr>
            <w:r w:rsidRPr="005D2680">
              <w:rPr>
                <w:rFonts w:asciiTheme="minorHAnsi" w:hAnsiTheme="minorHAnsi"/>
                <w:b/>
                <w:bCs/>
              </w:rPr>
              <w:t>Parametr wymagany</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2A336392" w14:textId="7AC2161B" w:rsidR="00191B74" w:rsidRPr="005D2680" w:rsidRDefault="00191B74" w:rsidP="00191B74">
            <w:pPr>
              <w:jc w:val="center"/>
              <w:rPr>
                <w:rFonts w:asciiTheme="minorHAnsi" w:hAnsiTheme="minorHAnsi"/>
              </w:rPr>
            </w:pPr>
            <w:r w:rsidRPr="005D2680">
              <w:rPr>
                <w:rFonts w:asciiTheme="minorHAnsi" w:hAnsiTheme="minorHAnsi"/>
                <w:b/>
                <w:bCs/>
              </w:rPr>
              <w:t>Parametr oferowany</w:t>
            </w:r>
          </w:p>
        </w:tc>
      </w:tr>
      <w:tr w:rsidR="00191B74" w:rsidRPr="005D2680" w14:paraId="28212E51"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0A6B1DDC" w14:textId="77777777" w:rsidR="00191B74" w:rsidRPr="005D2680" w:rsidRDefault="00191B74" w:rsidP="00191B74">
            <w:pPr>
              <w:numPr>
                <w:ilvl w:val="0"/>
                <w:numId w:val="41"/>
              </w:numPr>
              <w:suppressAutoHyphens/>
              <w:snapToGrid w:val="0"/>
              <w:rPr>
                <w:rFonts w:asciiTheme="minorHAnsi" w:hAnsiTheme="minorHAnsi" w:cs="Calibri"/>
                <w:b/>
              </w:rPr>
            </w:pPr>
          </w:p>
        </w:tc>
        <w:tc>
          <w:tcPr>
            <w:tcW w:w="4484" w:type="dxa"/>
            <w:tcBorders>
              <w:top w:val="single" w:sz="4" w:space="0" w:color="000000"/>
              <w:left w:val="single" w:sz="4" w:space="0" w:color="000000"/>
              <w:bottom w:val="single" w:sz="4" w:space="0" w:color="000000"/>
            </w:tcBorders>
            <w:shd w:val="clear" w:color="auto" w:fill="auto"/>
          </w:tcPr>
          <w:p w14:paraId="4A652AE2" w14:textId="77777777" w:rsidR="00191B74" w:rsidRPr="005D2680" w:rsidRDefault="00191B74" w:rsidP="00191B74">
            <w:pPr>
              <w:rPr>
                <w:rFonts w:asciiTheme="minorHAnsi" w:hAnsiTheme="minorHAnsi"/>
              </w:rPr>
            </w:pPr>
            <w:r w:rsidRPr="005D2680">
              <w:rPr>
                <w:rFonts w:asciiTheme="minorHAnsi" w:hAnsiTheme="minorHAnsi" w:cs="Calibri"/>
              </w:rPr>
              <w:t>System do ogrzewania pacjenta na sali operacyjnej oraz pooperacyjnej, składający się z:</w:t>
            </w:r>
          </w:p>
          <w:p w14:paraId="262AEF27" w14:textId="77777777" w:rsidR="00191B74" w:rsidRPr="005D2680" w:rsidRDefault="00191B74" w:rsidP="00191B74">
            <w:pPr>
              <w:rPr>
                <w:rFonts w:asciiTheme="minorHAnsi" w:hAnsiTheme="minorHAnsi"/>
              </w:rPr>
            </w:pPr>
            <w:r w:rsidRPr="005D2680">
              <w:rPr>
                <w:rFonts w:asciiTheme="minorHAnsi" w:hAnsiTheme="minorHAnsi" w:cs="Calibri"/>
              </w:rPr>
              <w:t>- jednostka sterująca – 1 szt.</w:t>
            </w:r>
          </w:p>
          <w:p w14:paraId="582576D8" w14:textId="77777777" w:rsidR="00191B74" w:rsidRPr="005D2680" w:rsidRDefault="00191B74" w:rsidP="00191B74">
            <w:pPr>
              <w:rPr>
                <w:rFonts w:asciiTheme="minorHAnsi" w:hAnsiTheme="minorHAnsi"/>
              </w:rPr>
            </w:pPr>
            <w:r w:rsidRPr="005D2680">
              <w:rPr>
                <w:rFonts w:asciiTheme="minorHAnsi" w:hAnsiTheme="minorHAnsi" w:cs="Calibri"/>
              </w:rPr>
              <w:t>- materac grzewczy – 1 szt.</w:t>
            </w:r>
          </w:p>
        </w:tc>
        <w:tc>
          <w:tcPr>
            <w:tcW w:w="1566" w:type="dxa"/>
            <w:tcBorders>
              <w:top w:val="single" w:sz="4" w:space="0" w:color="000000"/>
              <w:left w:val="single" w:sz="4" w:space="0" w:color="000000"/>
              <w:bottom w:val="single" w:sz="4" w:space="0" w:color="000000"/>
            </w:tcBorders>
            <w:shd w:val="clear" w:color="auto" w:fill="auto"/>
            <w:vAlign w:val="center"/>
          </w:tcPr>
          <w:p w14:paraId="304D27D8"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E481D" w14:textId="77777777" w:rsidR="00191B74" w:rsidRPr="005D2680" w:rsidRDefault="00191B74" w:rsidP="00191B74">
            <w:pPr>
              <w:snapToGrid w:val="0"/>
              <w:rPr>
                <w:rFonts w:asciiTheme="minorHAnsi" w:hAnsiTheme="minorHAnsi" w:cs="Calibri"/>
              </w:rPr>
            </w:pPr>
          </w:p>
        </w:tc>
      </w:tr>
      <w:tr w:rsidR="00191B74" w:rsidRPr="005D2680" w14:paraId="04F972E5"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1BFAB298" w14:textId="77777777" w:rsidR="00191B74" w:rsidRPr="005D2680" w:rsidRDefault="00191B74" w:rsidP="00191B74">
            <w:pPr>
              <w:numPr>
                <w:ilvl w:val="0"/>
                <w:numId w:val="41"/>
              </w:numPr>
              <w:suppressAutoHyphens/>
              <w:snapToGrid w:val="0"/>
              <w:ind w:hanging="720"/>
              <w:jc w:val="center"/>
              <w:rPr>
                <w:rFonts w:asciiTheme="minorHAnsi" w:hAnsiTheme="minorHAnsi" w:cs="Calibri"/>
                <w:b/>
              </w:rPr>
            </w:pPr>
          </w:p>
        </w:tc>
        <w:tc>
          <w:tcPr>
            <w:tcW w:w="4484" w:type="dxa"/>
            <w:tcBorders>
              <w:top w:val="single" w:sz="4" w:space="0" w:color="000000"/>
              <w:left w:val="single" w:sz="4" w:space="0" w:color="000000"/>
              <w:bottom w:val="single" w:sz="4" w:space="0" w:color="000000"/>
            </w:tcBorders>
            <w:shd w:val="clear" w:color="auto" w:fill="auto"/>
          </w:tcPr>
          <w:p w14:paraId="7BA22A89" w14:textId="77777777" w:rsidR="00191B74" w:rsidRPr="005D2680" w:rsidRDefault="00191B74" w:rsidP="00191B74">
            <w:pPr>
              <w:rPr>
                <w:rFonts w:asciiTheme="minorHAnsi" w:hAnsiTheme="minorHAnsi" w:cs="Calibri"/>
              </w:rPr>
            </w:pPr>
            <w:r w:rsidRPr="005D2680">
              <w:rPr>
                <w:rFonts w:asciiTheme="minorHAnsi" w:hAnsiTheme="minorHAnsi" w:cs="Calibri"/>
              </w:rPr>
              <w:t>System działający w technologii włókien węglowych – zapewniający suche grzanie kontaktowe bez udziału wody lub powietrza.</w:t>
            </w:r>
          </w:p>
        </w:tc>
        <w:tc>
          <w:tcPr>
            <w:tcW w:w="1566" w:type="dxa"/>
            <w:tcBorders>
              <w:top w:val="single" w:sz="4" w:space="0" w:color="000000"/>
              <w:left w:val="single" w:sz="4" w:space="0" w:color="000000"/>
              <w:bottom w:val="single" w:sz="4" w:space="0" w:color="000000"/>
            </w:tcBorders>
            <w:shd w:val="clear" w:color="auto" w:fill="auto"/>
            <w:vAlign w:val="center"/>
          </w:tcPr>
          <w:p w14:paraId="1746C840" w14:textId="77777777" w:rsidR="00191B74" w:rsidRPr="005D2680" w:rsidRDefault="00191B74" w:rsidP="00191B74">
            <w:pPr>
              <w:jc w:val="center"/>
              <w:rPr>
                <w:rFonts w:asciiTheme="minorHAnsi" w:hAnsiTheme="minorHAnsi" w:cs="Calibr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0A1B" w14:textId="77777777" w:rsidR="00191B74" w:rsidRPr="005D2680" w:rsidRDefault="00191B74" w:rsidP="00191B74">
            <w:pPr>
              <w:snapToGrid w:val="0"/>
              <w:rPr>
                <w:rFonts w:asciiTheme="minorHAnsi" w:hAnsiTheme="minorHAnsi" w:cs="Calibri"/>
              </w:rPr>
            </w:pPr>
          </w:p>
        </w:tc>
      </w:tr>
      <w:tr w:rsidR="00191B74" w:rsidRPr="005D2680" w14:paraId="3A2A0C9A" w14:textId="77777777" w:rsidTr="00191B74">
        <w:trPr>
          <w:trHeight w:val="816"/>
          <w:jc w:val="center"/>
        </w:trPr>
        <w:tc>
          <w:tcPr>
            <w:tcW w:w="614" w:type="dxa"/>
            <w:tcBorders>
              <w:top w:val="single" w:sz="4" w:space="0" w:color="000000"/>
              <w:left w:val="single" w:sz="4" w:space="0" w:color="000000"/>
              <w:bottom w:val="single" w:sz="4" w:space="0" w:color="000000"/>
            </w:tcBorders>
            <w:shd w:val="clear" w:color="auto" w:fill="auto"/>
            <w:vAlign w:val="center"/>
          </w:tcPr>
          <w:p w14:paraId="70B980CC"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178F0880" w14:textId="77777777" w:rsidR="00191B74" w:rsidRPr="005D2680" w:rsidRDefault="00191B74" w:rsidP="00191B74">
            <w:pPr>
              <w:rPr>
                <w:rFonts w:asciiTheme="minorHAnsi" w:hAnsiTheme="minorHAnsi"/>
              </w:rPr>
            </w:pPr>
            <w:r w:rsidRPr="005D2680">
              <w:rPr>
                <w:rFonts w:asciiTheme="minorHAnsi" w:hAnsiTheme="minorHAnsi" w:cs="Calibri"/>
              </w:rPr>
              <w:t xml:space="preserve">Jednostka sterująca z możliwością podłączenia i niezależnego sterowania jednym elementem grzewczym </w:t>
            </w:r>
          </w:p>
        </w:tc>
        <w:tc>
          <w:tcPr>
            <w:tcW w:w="1566" w:type="dxa"/>
            <w:tcBorders>
              <w:top w:val="single" w:sz="4" w:space="0" w:color="000000"/>
              <w:left w:val="single" w:sz="4" w:space="0" w:color="000000"/>
              <w:bottom w:val="single" w:sz="4" w:space="0" w:color="000000"/>
            </w:tcBorders>
            <w:shd w:val="clear" w:color="auto" w:fill="auto"/>
            <w:vAlign w:val="center"/>
          </w:tcPr>
          <w:p w14:paraId="6545C9AD" w14:textId="23F86475" w:rsidR="00191B74" w:rsidRPr="005D2680" w:rsidRDefault="00191B74" w:rsidP="00191B74">
            <w:pPr>
              <w:jc w:val="center"/>
              <w:rPr>
                <w:rFonts w:asciiTheme="minorHAnsi" w:hAnsiTheme="minorHAnsi"/>
              </w:rPr>
            </w:pPr>
            <w:r w:rsidRPr="005D2680">
              <w:rPr>
                <w:rFonts w:asciiTheme="minorHAnsi" w:hAnsiTheme="minorHAnsi" w:cs="Calibri"/>
              </w:rPr>
              <w:t xml:space="preserve">TAK </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CE02" w14:textId="77777777" w:rsidR="00191B74" w:rsidRPr="005D2680" w:rsidRDefault="00191B74" w:rsidP="00191B74">
            <w:pPr>
              <w:snapToGrid w:val="0"/>
              <w:rPr>
                <w:rFonts w:asciiTheme="minorHAnsi" w:hAnsiTheme="minorHAnsi" w:cs="Calibri"/>
              </w:rPr>
            </w:pPr>
          </w:p>
        </w:tc>
      </w:tr>
      <w:tr w:rsidR="00191B74" w:rsidRPr="005D2680" w14:paraId="7B087B0E"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7A323CAB"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744E6C52" w14:textId="77777777" w:rsidR="00191B74" w:rsidRPr="005D2680" w:rsidRDefault="00191B74" w:rsidP="00191B74">
            <w:pPr>
              <w:rPr>
                <w:rFonts w:asciiTheme="minorHAnsi" w:hAnsiTheme="minorHAnsi"/>
              </w:rPr>
            </w:pPr>
            <w:r w:rsidRPr="005D2680">
              <w:rPr>
                <w:rFonts w:asciiTheme="minorHAnsi" w:hAnsiTheme="minorHAnsi" w:cs="Calibri"/>
              </w:rPr>
              <w:t>Możliwość zamocowania jednostki sterującej do stojaka do kroplówek, zawieszenia na relingu lub postawienia.</w:t>
            </w:r>
          </w:p>
        </w:tc>
        <w:tc>
          <w:tcPr>
            <w:tcW w:w="1566" w:type="dxa"/>
            <w:tcBorders>
              <w:top w:val="single" w:sz="4" w:space="0" w:color="000000"/>
              <w:left w:val="single" w:sz="4" w:space="0" w:color="000000"/>
              <w:bottom w:val="single" w:sz="4" w:space="0" w:color="000000"/>
            </w:tcBorders>
            <w:shd w:val="clear" w:color="auto" w:fill="auto"/>
            <w:vAlign w:val="center"/>
          </w:tcPr>
          <w:p w14:paraId="7F9E7DE5"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C0FC" w14:textId="77777777" w:rsidR="00191B74" w:rsidRPr="005D2680" w:rsidRDefault="00191B74" w:rsidP="00191B74">
            <w:pPr>
              <w:snapToGrid w:val="0"/>
              <w:rPr>
                <w:rFonts w:asciiTheme="minorHAnsi" w:hAnsiTheme="minorHAnsi" w:cs="Calibri"/>
              </w:rPr>
            </w:pPr>
          </w:p>
        </w:tc>
      </w:tr>
      <w:tr w:rsidR="00191B74" w:rsidRPr="005D2680" w14:paraId="0D15C442"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0F65BD80"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4D23A341" w14:textId="77777777" w:rsidR="00191B74" w:rsidRPr="005D2680" w:rsidRDefault="00191B74" w:rsidP="00191B74">
            <w:pPr>
              <w:rPr>
                <w:rFonts w:asciiTheme="minorHAnsi" w:hAnsiTheme="minorHAnsi" w:cs="Calibri"/>
              </w:rPr>
            </w:pPr>
            <w:r w:rsidRPr="005D2680">
              <w:rPr>
                <w:rFonts w:asciiTheme="minorHAnsi" w:hAnsiTheme="minorHAnsi" w:cs="Calibri"/>
              </w:rPr>
              <w:t>Jednostka sterująca wyposażona w uchwyt  do przenoszenia</w:t>
            </w:r>
          </w:p>
        </w:tc>
        <w:tc>
          <w:tcPr>
            <w:tcW w:w="1566" w:type="dxa"/>
            <w:tcBorders>
              <w:top w:val="single" w:sz="4" w:space="0" w:color="000000"/>
              <w:left w:val="single" w:sz="4" w:space="0" w:color="000000"/>
              <w:bottom w:val="single" w:sz="4" w:space="0" w:color="000000"/>
            </w:tcBorders>
            <w:shd w:val="clear" w:color="auto" w:fill="auto"/>
            <w:vAlign w:val="center"/>
          </w:tcPr>
          <w:p w14:paraId="6B3AC097" w14:textId="77777777" w:rsidR="00191B74" w:rsidRPr="005D2680" w:rsidRDefault="00191B74" w:rsidP="00191B74">
            <w:pPr>
              <w:jc w:val="center"/>
              <w:rPr>
                <w:rFonts w:asciiTheme="minorHAnsi" w:hAnsiTheme="minorHAnsi" w:cs="Calibri"/>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41BD" w14:textId="77777777" w:rsidR="00191B74" w:rsidRPr="005D2680" w:rsidRDefault="00191B74" w:rsidP="00191B74">
            <w:pPr>
              <w:snapToGrid w:val="0"/>
              <w:rPr>
                <w:rFonts w:asciiTheme="minorHAnsi" w:hAnsiTheme="minorHAnsi" w:cs="Calibri"/>
              </w:rPr>
            </w:pPr>
          </w:p>
        </w:tc>
      </w:tr>
      <w:tr w:rsidR="00191B74" w:rsidRPr="005D2680" w14:paraId="238B350E"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1716CE3A"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60F24E07" w14:textId="77777777" w:rsidR="00191B74" w:rsidRPr="005D2680" w:rsidRDefault="00191B74" w:rsidP="00191B74">
            <w:pPr>
              <w:rPr>
                <w:rFonts w:asciiTheme="minorHAnsi" w:hAnsiTheme="minorHAnsi"/>
              </w:rPr>
            </w:pPr>
            <w:r w:rsidRPr="005D2680">
              <w:rPr>
                <w:rFonts w:asciiTheme="minorHAnsi" w:hAnsiTheme="minorHAnsi" w:cs="Calibri"/>
              </w:rPr>
              <w:t xml:space="preserve">Możliwość regulacji temperatury w zakresie </w:t>
            </w:r>
            <w:r w:rsidRPr="005D2680">
              <w:rPr>
                <w:rFonts w:asciiTheme="minorHAnsi" w:hAnsiTheme="minorHAnsi" w:cs="Calibri"/>
              </w:rPr>
              <w:br/>
              <w:t>min. 30-40˚C ze skokiem co 0,1˚C.</w:t>
            </w:r>
          </w:p>
        </w:tc>
        <w:tc>
          <w:tcPr>
            <w:tcW w:w="1566" w:type="dxa"/>
            <w:tcBorders>
              <w:top w:val="single" w:sz="4" w:space="0" w:color="000000"/>
              <w:left w:val="single" w:sz="4" w:space="0" w:color="000000"/>
              <w:bottom w:val="single" w:sz="4" w:space="0" w:color="000000"/>
            </w:tcBorders>
            <w:shd w:val="clear" w:color="auto" w:fill="auto"/>
            <w:vAlign w:val="center"/>
          </w:tcPr>
          <w:p w14:paraId="4AA83CE8" w14:textId="77777777" w:rsidR="00191B74" w:rsidRPr="005D2680" w:rsidRDefault="00191B74" w:rsidP="00191B74">
            <w:pPr>
              <w:jc w:val="center"/>
              <w:rPr>
                <w:rFonts w:asciiTheme="minorHAnsi" w:hAnsiTheme="minorHAnsi"/>
              </w:rPr>
            </w:pPr>
            <w:r w:rsidRPr="005D2680">
              <w:rPr>
                <w:rFonts w:asciiTheme="minorHAnsi" w:hAnsiTheme="minorHAnsi" w:cs="Calibri"/>
              </w:rPr>
              <w:t>TAK / Podać</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6C5F" w14:textId="77777777" w:rsidR="00191B74" w:rsidRPr="005D2680" w:rsidRDefault="00191B74" w:rsidP="00191B74">
            <w:pPr>
              <w:snapToGrid w:val="0"/>
              <w:rPr>
                <w:rFonts w:asciiTheme="minorHAnsi" w:hAnsiTheme="minorHAnsi" w:cs="Calibri"/>
              </w:rPr>
            </w:pPr>
          </w:p>
        </w:tc>
      </w:tr>
      <w:tr w:rsidR="00191B74" w:rsidRPr="005D2680" w14:paraId="54CD19E8"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2E7F2AEF"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5F9EEC49" w14:textId="77777777" w:rsidR="00191B74" w:rsidRPr="005D2680" w:rsidRDefault="00191B74" w:rsidP="00191B74">
            <w:pPr>
              <w:rPr>
                <w:rFonts w:asciiTheme="minorHAnsi" w:hAnsiTheme="minorHAnsi"/>
              </w:rPr>
            </w:pPr>
            <w:r w:rsidRPr="005D2680">
              <w:rPr>
                <w:rFonts w:asciiTheme="minorHAnsi" w:hAnsiTheme="minorHAnsi" w:cs="Calibri"/>
              </w:rPr>
              <w:t>Wyświetlacz ciekłokrystaliczny temperatury zaprogramowanej, aktualnej oraz temperatury ciała pacjenta (w przypadku podłączenia czujnika zewnętrznego).</w:t>
            </w:r>
          </w:p>
        </w:tc>
        <w:tc>
          <w:tcPr>
            <w:tcW w:w="1566" w:type="dxa"/>
            <w:tcBorders>
              <w:top w:val="single" w:sz="4" w:space="0" w:color="000000"/>
              <w:left w:val="single" w:sz="4" w:space="0" w:color="000000"/>
              <w:bottom w:val="single" w:sz="4" w:space="0" w:color="000000"/>
            </w:tcBorders>
            <w:shd w:val="clear" w:color="auto" w:fill="auto"/>
            <w:vAlign w:val="center"/>
          </w:tcPr>
          <w:p w14:paraId="6EDBA813"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CEE5" w14:textId="77777777" w:rsidR="00191B74" w:rsidRPr="005D2680" w:rsidRDefault="00191B74" w:rsidP="00191B74">
            <w:pPr>
              <w:snapToGrid w:val="0"/>
              <w:rPr>
                <w:rFonts w:asciiTheme="minorHAnsi" w:hAnsiTheme="minorHAnsi" w:cs="Calibri"/>
              </w:rPr>
            </w:pPr>
          </w:p>
        </w:tc>
      </w:tr>
      <w:tr w:rsidR="00191B74" w:rsidRPr="005D2680" w14:paraId="129765B9"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5B67B6B7"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34D977BA" w14:textId="77777777" w:rsidR="00191B74" w:rsidRPr="005D2680" w:rsidRDefault="00191B74" w:rsidP="00191B74">
            <w:pPr>
              <w:rPr>
                <w:rFonts w:asciiTheme="minorHAnsi" w:hAnsiTheme="minorHAnsi"/>
              </w:rPr>
            </w:pPr>
            <w:r w:rsidRPr="005D2680">
              <w:rPr>
                <w:rFonts w:asciiTheme="minorHAnsi" w:hAnsiTheme="minorHAnsi" w:cs="Calibri"/>
              </w:rPr>
              <w:t>Alarmy: wysokiej temperatury, alarm odchylenia temperatury i alarm nieprawidłowego podłączenia maty, alarm zasilania, automatyczny wyłącznik bezpieczeństwa w przypadku przegrzania.</w:t>
            </w:r>
          </w:p>
        </w:tc>
        <w:tc>
          <w:tcPr>
            <w:tcW w:w="1566" w:type="dxa"/>
            <w:tcBorders>
              <w:top w:val="single" w:sz="4" w:space="0" w:color="000000"/>
              <w:left w:val="single" w:sz="4" w:space="0" w:color="000000"/>
              <w:bottom w:val="single" w:sz="4" w:space="0" w:color="000000"/>
            </w:tcBorders>
            <w:shd w:val="clear" w:color="auto" w:fill="auto"/>
            <w:vAlign w:val="center"/>
          </w:tcPr>
          <w:p w14:paraId="15D2EDF8" w14:textId="7E872380" w:rsidR="00191B74" w:rsidRPr="005D2680" w:rsidRDefault="00191B74" w:rsidP="00191B74">
            <w:pPr>
              <w:jc w:val="center"/>
              <w:rPr>
                <w:rFonts w:asciiTheme="minorHAnsi" w:hAnsiTheme="minorHAnsi"/>
              </w:rPr>
            </w:pPr>
            <w:r w:rsidRPr="005D2680">
              <w:rPr>
                <w:rFonts w:asciiTheme="minorHAnsi" w:hAnsiTheme="minorHAnsi" w:cs="Calibri"/>
              </w:rPr>
              <w:t xml:space="preserve">TAK </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FCF0" w14:textId="77777777" w:rsidR="00191B74" w:rsidRPr="005D2680" w:rsidRDefault="00191B74" w:rsidP="00191B74">
            <w:pPr>
              <w:snapToGrid w:val="0"/>
              <w:rPr>
                <w:rFonts w:asciiTheme="minorHAnsi" w:hAnsiTheme="minorHAnsi" w:cs="Calibri"/>
              </w:rPr>
            </w:pPr>
          </w:p>
        </w:tc>
      </w:tr>
      <w:tr w:rsidR="00191B74" w:rsidRPr="005D2680" w14:paraId="0BE689B6"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55261836"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317BBDB0" w14:textId="77777777" w:rsidR="00191B74" w:rsidRPr="005D2680" w:rsidRDefault="00191B74" w:rsidP="00191B74">
            <w:pPr>
              <w:rPr>
                <w:rFonts w:asciiTheme="minorHAnsi" w:hAnsiTheme="minorHAnsi"/>
              </w:rPr>
            </w:pPr>
            <w:r w:rsidRPr="005D2680">
              <w:rPr>
                <w:rFonts w:asciiTheme="minorHAnsi" w:hAnsiTheme="minorHAnsi" w:cs="Calibri"/>
              </w:rPr>
              <w:t>Wymiary materaca: 150x50x3 (±0,5 cm) -x1szt.</w:t>
            </w:r>
          </w:p>
        </w:tc>
        <w:tc>
          <w:tcPr>
            <w:tcW w:w="1566" w:type="dxa"/>
            <w:tcBorders>
              <w:top w:val="single" w:sz="4" w:space="0" w:color="000000"/>
              <w:left w:val="single" w:sz="4" w:space="0" w:color="000000"/>
              <w:bottom w:val="single" w:sz="4" w:space="0" w:color="000000"/>
            </w:tcBorders>
            <w:shd w:val="clear" w:color="auto" w:fill="auto"/>
            <w:vAlign w:val="center"/>
          </w:tcPr>
          <w:p w14:paraId="7328DC41" w14:textId="77777777" w:rsidR="00191B74" w:rsidRPr="005D2680" w:rsidRDefault="00191B74" w:rsidP="00191B74">
            <w:pPr>
              <w:jc w:val="center"/>
              <w:rPr>
                <w:rFonts w:asciiTheme="minorHAnsi" w:hAnsiTheme="minorHAnsi"/>
              </w:rPr>
            </w:pPr>
            <w:r w:rsidRPr="005D2680">
              <w:rPr>
                <w:rFonts w:asciiTheme="minorHAnsi" w:hAnsiTheme="minorHAnsi" w:cs="Calibri"/>
              </w:rPr>
              <w:t>TAK / podać</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A938" w14:textId="77777777" w:rsidR="00191B74" w:rsidRPr="005D2680" w:rsidRDefault="00191B74" w:rsidP="00191B74">
            <w:pPr>
              <w:snapToGrid w:val="0"/>
              <w:rPr>
                <w:rFonts w:asciiTheme="minorHAnsi" w:hAnsiTheme="minorHAnsi" w:cs="Calibri"/>
              </w:rPr>
            </w:pPr>
          </w:p>
        </w:tc>
      </w:tr>
      <w:tr w:rsidR="00191B74" w:rsidRPr="005D2680" w14:paraId="2D1AC674"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263DBFB8"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29F0C874" w14:textId="77777777" w:rsidR="00191B74" w:rsidRPr="005D2680" w:rsidRDefault="00191B74" w:rsidP="00191B74">
            <w:pPr>
              <w:rPr>
                <w:rFonts w:asciiTheme="minorHAnsi" w:hAnsiTheme="minorHAnsi"/>
              </w:rPr>
            </w:pPr>
            <w:r w:rsidRPr="005D2680">
              <w:rPr>
                <w:rFonts w:asciiTheme="minorHAnsi" w:hAnsiTheme="minorHAnsi" w:cs="Calibri"/>
              </w:rPr>
              <w:t xml:space="preserve">Wbudowany moduł do pomiaru temperatury ciała pacjenta czujnikiem zewnętrznym powierzchniowym z możliwością jednoczesnego podłączenia jednego czujnika do jednego monitora, w </w:t>
            </w:r>
            <w:proofErr w:type="spellStart"/>
            <w:r w:rsidRPr="005D2680">
              <w:rPr>
                <w:rFonts w:asciiTheme="minorHAnsi" w:hAnsiTheme="minorHAnsi" w:cs="Calibri"/>
              </w:rPr>
              <w:t>kpl</w:t>
            </w:r>
            <w:proofErr w:type="spellEnd"/>
            <w:r w:rsidRPr="005D2680">
              <w:rPr>
                <w:rFonts w:asciiTheme="minorHAnsi" w:hAnsiTheme="minorHAnsi" w:cs="Calibri"/>
              </w:rPr>
              <w:t>. jeden czujnik wielokrotnego użytku dla dorosłych.</w:t>
            </w:r>
          </w:p>
        </w:tc>
        <w:tc>
          <w:tcPr>
            <w:tcW w:w="1566" w:type="dxa"/>
            <w:tcBorders>
              <w:top w:val="single" w:sz="4" w:space="0" w:color="000000"/>
              <w:left w:val="single" w:sz="4" w:space="0" w:color="000000"/>
              <w:bottom w:val="single" w:sz="4" w:space="0" w:color="000000"/>
            </w:tcBorders>
            <w:shd w:val="clear" w:color="auto" w:fill="auto"/>
            <w:vAlign w:val="center"/>
          </w:tcPr>
          <w:p w14:paraId="1546DABB"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E5D3" w14:textId="77777777" w:rsidR="00191B74" w:rsidRPr="005D2680" w:rsidRDefault="00191B74" w:rsidP="00191B74">
            <w:pPr>
              <w:snapToGrid w:val="0"/>
              <w:rPr>
                <w:rFonts w:asciiTheme="minorHAnsi" w:hAnsiTheme="minorHAnsi" w:cs="Calibri"/>
              </w:rPr>
            </w:pPr>
          </w:p>
        </w:tc>
      </w:tr>
      <w:tr w:rsidR="00191B74" w:rsidRPr="005D2680" w14:paraId="1E816833"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773C166C"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5735159C" w14:textId="77777777" w:rsidR="00191B74" w:rsidRPr="005D2680" w:rsidRDefault="00191B74" w:rsidP="00191B74">
            <w:pPr>
              <w:rPr>
                <w:rFonts w:asciiTheme="minorHAnsi" w:hAnsiTheme="minorHAnsi"/>
              </w:rPr>
            </w:pPr>
            <w:r w:rsidRPr="005D2680">
              <w:rPr>
                <w:rFonts w:asciiTheme="minorHAnsi" w:hAnsiTheme="minorHAnsi" w:cs="Calibri"/>
              </w:rPr>
              <w:t>Komunikaty alarmowe i ostrzegawcze wyświetlane w języku polskim.</w:t>
            </w:r>
          </w:p>
        </w:tc>
        <w:tc>
          <w:tcPr>
            <w:tcW w:w="1566" w:type="dxa"/>
            <w:tcBorders>
              <w:top w:val="single" w:sz="4" w:space="0" w:color="000000"/>
              <w:left w:val="single" w:sz="4" w:space="0" w:color="000000"/>
              <w:bottom w:val="single" w:sz="4" w:space="0" w:color="000000"/>
            </w:tcBorders>
            <w:shd w:val="clear" w:color="auto" w:fill="auto"/>
            <w:vAlign w:val="center"/>
          </w:tcPr>
          <w:p w14:paraId="2A8ADC90"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4074" w14:textId="77777777" w:rsidR="00191B74" w:rsidRPr="005D2680" w:rsidRDefault="00191B74" w:rsidP="00191B74">
            <w:pPr>
              <w:snapToGrid w:val="0"/>
              <w:rPr>
                <w:rFonts w:asciiTheme="minorHAnsi" w:hAnsiTheme="minorHAnsi" w:cs="Calibri"/>
              </w:rPr>
            </w:pPr>
          </w:p>
        </w:tc>
      </w:tr>
      <w:tr w:rsidR="00191B74" w:rsidRPr="005D2680" w14:paraId="086D1114"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65873FFF"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10AF00D1" w14:textId="77777777" w:rsidR="00191B74" w:rsidRPr="005D2680" w:rsidRDefault="00191B74" w:rsidP="00191B74">
            <w:pPr>
              <w:rPr>
                <w:rFonts w:asciiTheme="minorHAnsi" w:hAnsiTheme="minorHAnsi"/>
              </w:rPr>
            </w:pPr>
            <w:r w:rsidRPr="005D2680">
              <w:rPr>
                <w:rFonts w:asciiTheme="minorHAnsi" w:hAnsiTheme="minorHAnsi" w:cs="Calibri"/>
              </w:rPr>
              <w:t>Koc/materac przeznaczony do czyszczenia i dezynfekcji ogólnodostępnymi środkami.</w:t>
            </w:r>
          </w:p>
        </w:tc>
        <w:tc>
          <w:tcPr>
            <w:tcW w:w="1566" w:type="dxa"/>
            <w:tcBorders>
              <w:top w:val="single" w:sz="4" w:space="0" w:color="000000"/>
              <w:left w:val="single" w:sz="4" w:space="0" w:color="000000"/>
              <w:bottom w:val="single" w:sz="4" w:space="0" w:color="000000"/>
            </w:tcBorders>
            <w:shd w:val="clear" w:color="auto" w:fill="auto"/>
            <w:vAlign w:val="center"/>
          </w:tcPr>
          <w:p w14:paraId="24BF09F9"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6A33" w14:textId="77777777" w:rsidR="00191B74" w:rsidRPr="005D2680" w:rsidRDefault="00191B74" w:rsidP="00191B74">
            <w:pPr>
              <w:snapToGrid w:val="0"/>
              <w:rPr>
                <w:rFonts w:asciiTheme="minorHAnsi" w:hAnsiTheme="minorHAnsi" w:cs="Calibri"/>
              </w:rPr>
            </w:pPr>
          </w:p>
        </w:tc>
      </w:tr>
      <w:tr w:rsidR="00191B74" w:rsidRPr="005D2680" w14:paraId="65829C2A"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5B34EAFB"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18277A4D" w14:textId="77777777" w:rsidR="00191B74" w:rsidRPr="005D2680" w:rsidRDefault="00191B74" w:rsidP="00191B74">
            <w:pPr>
              <w:rPr>
                <w:rFonts w:asciiTheme="minorHAnsi" w:hAnsiTheme="minorHAnsi"/>
              </w:rPr>
            </w:pPr>
            <w:r w:rsidRPr="005D2680">
              <w:rPr>
                <w:rFonts w:asciiTheme="minorHAnsi" w:hAnsiTheme="minorHAnsi" w:cs="Calibri"/>
              </w:rPr>
              <w:t>Koc/materac ogrzewający tylko pacjenta (nie emitujący ciepło do otoczenia).</w:t>
            </w:r>
          </w:p>
        </w:tc>
        <w:tc>
          <w:tcPr>
            <w:tcW w:w="1566" w:type="dxa"/>
            <w:tcBorders>
              <w:top w:val="single" w:sz="4" w:space="0" w:color="000000"/>
              <w:left w:val="single" w:sz="4" w:space="0" w:color="000000"/>
              <w:bottom w:val="single" w:sz="4" w:space="0" w:color="000000"/>
            </w:tcBorders>
            <w:shd w:val="clear" w:color="auto" w:fill="auto"/>
            <w:vAlign w:val="center"/>
          </w:tcPr>
          <w:p w14:paraId="3D8B8AA7"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08BA" w14:textId="77777777" w:rsidR="00191B74" w:rsidRPr="005D2680" w:rsidRDefault="00191B74" w:rsidP="00191B74">
            <w:pPr>
              <w:snapToGrid w:val="0"/>
              <w:rPr>
                <w:rFonts w:asciiTheme="minorHAnsi" w:hAnsiTheme="minorHAnsi" w:cs="Calibri"/>
              </w:rPr>
            </w:pPr>
          </w:p>
        </w:tc>
      </w:tr>
      <w:tr w:rsidR="00191B74" w:rsidRPr="005D2680" w14:paraId="583C33D6"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5EADD3DE"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4DA5D8F8" w14:textId="77777777" w:rsidR="00191B74" w:rsidRPr="005D2680" w:rsidRDefault="00191B74" w:rsidP="00191B74">
            <w:pPr>
              <w:rPr>
                <w:rFonts w:asciiTheme="minorHAnsi" w:hAnsiTheme="minorHAnsi"/>
              </w:rPr>
            </w:pPr>
            <w:r w:rsidRPr="005D2680">
              <w:rPr>
                <w:rFonts w:asciiTheme="minorHAnsi" w:hAnsiTheme="minorHAnsi" w:cs="Calibri"/>
              </w:rPr>
              <w:t>Koc/materac przezierny dla promieni RTG.</w:t>
            </w:r>
          </w:p>
        </w:tc>
        <w:tc>
          <w:tcPr>
            <w:tcW w:w="1566" w:type="dxa"/>
            <w:tcBorders>
              <w:top w:val="single" w:sz="4" w:space="0" w:color="000000"/>
              <w:left w:val="single" w:sz="4" w:space="0" w:color="000000"/>
              <w:bottom w:val="single" w:sz="4" w:space="0" w:color="000000"/>
            </w:tcBorders>
            <w:shd w:val="clear" w:color="auto" w:fill="auto"/>
            <w:vAlign w:val="center"/>
          </w:tcPr>
          <w:p w14:paraId="6E817C74"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7096" w14:textId="77777777" w:rsidR="00191B74" w:rsidRPr="005D2680" w:rsidRDefault="00191B74" w:rsidP="00191B74">
            <w:pPr>
              <w:snapToGrid w:val="0"/>
              <w:rPr>
                <w:rFonts w:asciiTheme="minorHAnsi" w:hAnsiTheme="minorHAnsi" w:cs="Calibri"/>
              </w:rPr>
            </w:pPr>
          </w:p>
        </w:tc>
      </w:tr>
      <w:tr w:rsidR="00191B74" w:rsidRPr="005D2680" w14:paraId="7AC5CD9E"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189D70A3"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6AF6D329" w14:textId="77777777" w:rsidR="00191B74" w:rsidRPr="005D2680" w:rsidRDefault="00191B74" w:rsidP="00191B74">
            <w:pPr>
              <w:rPr>
                <w:rFonts w:asciiTheme="minorHAnsi" w:hAnsiTheme="minorHAnsi"/>
              </w:rPr>
            </w:pPr>
            <w:r w:rsidRPr="005D2680">
              <w:rPr>
                <w:rFonts w:asciiTheme="minorHAnsi" w:hAnsiTheme="minorHAnsi" w:cs="Calibri"/>
              </w:rPr>
              <w:t>Koc/materac</w:t>
            </w:r>
            <w:r w:rsidRPr="005D2680">
              <w:rPr>
                <w:rFonts w:asciiTheme="minorHAnsi" w:hAnsiTheme="minorHAnsi" w:cs="Calibri"/>
                <w:bCs/>
              </w:rPr>
              <w:t xml:space="preserve"> posiadający zgrzewane pokrycie poliuretanowe  zabezpieczające przed przedostaniem się płynów.</w:t>
            </w:r>
          </w:p>
        </w:tc>
        <w:tc>
          <w:tcPr>
            <w:tcW w:w="1566" w:type="dxa"/>
            <w:tcBorders>
              <w:top w:val="single" w:sz="4" w:space="0" w:color="000000"/>
              <w:left w:val="single" w:sz="4" w:space="0" w:color="000000"/>
              <w:bottom w:val="single" w:sz="4" w:space="0" w:color="000000"/>
            </w:tcBorders>
            <w:shd w:val="clear" w:color="auto" w:fill="auto"/>
            <w:vAlign w:val="center"/>
          </w:tcPr>
          <w:p w14:paraId="1A0FC3B5" w14:textId="77777777" w:rsidR="00191B74" w:rsidRPr="005D2680" w:rsidRDefault="00191B74" w:rsidP="00191B74">
            <w:pPr>
              <w:jc w:val="center"/>
              <w:rPr>
                <w:rFonts w:asciiTheme="minorHAnsi" w:hAnsiTheme="minorHAnsi"/>
              </w:rPr>
            </w:pPr>
            <w:r w:rsidRPr="005D2680">
              <w:rPr>
                <w:rFonts w:asciiTheme="minorHAnsi" w:hAnsiTheme="minorHAnsi" w:cs="Calibri"/>
              </w:rPr>
              <w:t>TAK / Opisać</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BB50" w14:textId="77777777" w:rsidR="00191B74" w:rsidRPr="005D2680" w:rsidRDefault="00191B74" w:rsidP="00191B74">
            <w:pPr>
              <w:snapToGrid w:val="0"/>
              <w:rPr>
                <w:rFonts w:asciiTheme="minorHAnsi" w:hAnsiTheme="minorHAnsi" w:cs="Calibri"/>
              </w:rPr>
            </w:pPr>
          </w:p>
        </w:tc>
      </w:tr>
      <w:tr w:rsidR="00191B74" w:rsidRPr="005D2680" w14:paraId="123D0B6E" w14:textId="77777777" w:rsidTr="00191B74">
        <w:trPr>
          <w:trHeight w:val="1173"/>
          <w:jc w:val="center"/>
        </w:trPr>
        <w:tc>
          <w:tcPr>
            <w:tcW w:w="614" w:type="dxa"/>
            <w:tcBorders>
              <w:top w:val="single" w:sz="4" w:space="0" w:color="000000"/>
              <w:left w:val="single" w:sz="4" w:space="0" w:color="000000"/>
              <w:bottom w:val="single" w:sz="4" w:space="0" w:color="000000"/>
            </w:tcBorders>
            <w:shd w:val="clear" w:color="auto" w:fill="auto"/>
            <w:vAlign w:val="center"/>
          </w:tcPr>
          <w:p w14:paraId="116E1346"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46E6150F" w14:textId="77777777" w:rsidR="00191B74" w:rsidRPr="005D2680" w:rsidRDefault="00191B74" w:rsidP="00191B74">
            <w:pPr>
              <w:rPr>
                <w:rFonts w:asciiTheme="minorHAnsi" w:hAnsiTheme="minorHAnsi" w:cs="Calibri"/>
              </w:rPr>
            </w:pPr>
            <w:r w:rsidRPr="005D2680">
              <w:rPr>
                <w:rFonts w:asciiTheme="minorHAnsi" w:hAnsiTheme="minorHAnsi"/>
                <w:bCs/>
              </w:rPr>
              <w:t xml:space="preserve">Materac posiadający wbudowaną przeciwodleżynową piankę </w:t>
            </w:r>
            <w:proofErr w:type="spellStart"/>
            <w:r w:rsidRPr="005D2680">
              <w:rPr>
                <w:rFonts w:asciiTheme="minorHAnsi" w:hAnsiTheme="minorHAnsi"/>
                <w:bCs/>
              </w:rPr>
              <w:t>wiskoelastyczną</w:t>
            </w:r>
            <w:proofErr w:type="spellEnd"/>
            <w:r w:rsidRPr="005D2680">
              <w:rPr>
                <w:rFonts w:asciiTheme="minorHAnsi" w:hAnsiTheme="minorHAnsi"/>
                <w:bCs/>
              </w:rPr>
              <w:t xml:space="preserve"> o właściwościach równomiernie rozkładających ciężar ciała pacjenta i redukujących ucisk powierzchniowy. </w:t>
            </w:r>
          </w:p>
        </w:tc>
        <w:tc>
          <w:tcPr>
            <w:tcW w:w="1566" w:type="dxa"/>
            <w:tcBorders>
              <w:top w:val="single" w:sz="4" w:space="0" w:color="000000"/>
              <w:left w:val="single" w:sz="4" w:space="0" w:color="000000"/>
              <w:bottom w:val="single" w:sz="4" w:space="0" w:color="000000"/>
            </w:tcBorders>
            <w:shd w:val="clear" w:color="auto" w:fill="auto"/>
            <w:vAlign w:val="center"/>
          </w:tcPr>
          <w:p w14:paraId="03C2B5DF" w14:textId="77777777" w:rsidR="00191B74" w:rsidRPr="005D2680" w:rsidRDefault="00191B74" w:rsidP="00191B74">
            <w:pPr>
              <w:jc w:val="center"/>
              <w:rPr>
                <w:rFonts w:asciiTheme="minorHAnsi" w:hAnsiTheme="minorHAnsi" w:cs="Calibri"/>
              </w:rPr>
            </w:pPr>
            <w:r w:rsidRPr="005D2680">
              <w:rPr>
                <w:rFonts w:asciiTheme="minorHAnsi" w:hAnsiTheme="minorHAnsi" w:cs="Calibri"/>
              </w:rPr>
              <w:t>TAK / Opisać</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E22F" w14:textId="77777777" w:rsidR="00191B74" w:rsidRPr="005D2680" w:rsidRDefault="00191B74" w:rsidP="00191B74">
            <w:pPr>
              <w:snapToGrid w:val="0"/>
              <w:rPr>
                <w:rFonts w:asciiTheme="minorHAnsi" w:hAnsiTheme="minorHAnsi" w:cs="Calibri"/>
              </w:rPr>
            </w:pPr>
          </w:p>
        </w:tc>
      </w:tr>
      <w:tr w:rsidR="00191B74" w:rsidRPr="005D2680" w14:paraId="350166E4"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4AEC3315"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62708857" w14:textId="77777777" w:rsidR="00191B74" w:rsidRPr="005D2680" w:rsidRDefault="00191B74" w:rsidP="00191B74">
            <w:pPr>
              <w:rPr>
                <w:rFonts w:asciiTheme="minorHAnsi" w:hAnsiTheme="minorHAnsi"/>
              </w:rPr>
            </w:pPr>
            <w:r w:rsidRPr="005D2680">
              <w:rPr>
                <w:rFonts w:asciiTheme="minorHAnsi" w:hAnsiTheme="minorHAnsi" w:cs="Calibri"/>
              </w:rPr>
              <w:t>Materac</w:t>
            </w:r>
            <w:r w:rsidRPr="005D2680">
              <w:rPr>
                <w:rFonts w:asciiTheme="minorHAnsi" w:hAnsiTheme="minorHAnsi" w:cs="Calibri"/>
                <w:bCs/>
              </w:rPr>
              <w:t xml:space="preserve"> wyposażony w dodatkowy poliuretanowy pokrowiec zewnętrzny wielokrotnego użytku, przeznaczony do prania w temp. 90</w:t>
            </w:r>
            <w:r w:rsidRPr="005D2680">
              <w:rPr>
                <w:rFonts w:asciiTheme="minorHAnsi" w:hAnsiTheme="minorHAnsi" w:cs="Calibri"/>
                <w:bCs/>
                <w:vertAlign w:val="superscript"/>
              </w:rPr>
              <w:t>O</w:t>
            </w:r>
            <w:r w:rsidRPr="005D2680">
              <w:rPr>
                <w:rFonts w:asciiTheme="minorHAnsi" w:hAnsiTheme="minorHAnsi" w:cs="Calibri"/>
                <w:bCs/>
              </w:rPr>
              <w:t>C i dezynfekcji powierzchniowej.</w:t>
            </w:r>
          </w:p>
        </w:tc>
        <w:tc>
          <w:tcPr>
            <w:tcW w:w="1566" w:type="dxa"/>
            <w:tcBorders>
              <w:top w:val="single" w:sz="4" w:space="0" w:color="000000"/>
              <w:left w:val="single" w:sz="4" w:space="0" w:color="000000"/>
              <w:bottom w:val="single" w:sz="4" w:space="0" w:color="000000"/>
            </w:tcBorders>
            <w:shd w:val="clear" w:color="auto" w:fill="auto"/>
          </w:tcPr>
          <w:p w14:paraId="122B5809" w14:textId="77777777" w:rsidR="00191B74" w:rsidRPr="005D2680" w:rsidRDefault="00191B74" w:rsidP="00191B74">
            <w:pPr>
              <w:snapToGrid w:val="0"/>
              <w:jc w:val="center"/>
              <w:rPr>
                <w:rFonts w:asciiTheme="minorHAnsi" w:hAnsiTheme="minorHAnsi" w:cs="Calibri"/>
                <w:bCs/>
              </w:rPr>
            </w:pPr>
          </w:p>
          <w:p w14:paraId="23DD105C" w14:textId="77777777" w:rsidR="00191B74" w:rsidRPr="005D2680" w:rsidRDefault="00191B74" w:rsidP="00191B74">
            <w:pPr>
              <w:snapToGrid w:val="0"/>
              <w:jc w:val="center"/>
              <w:rPr>
                <w:rFonts w:asciiTheme="minorHAnsi" w:hAnsiTheme="minorHAnsi" w:cs="Calibri"/>
                <w:bCs/>
              </w:rPr>
            </w:pPr>
            <w:r w:rsidRPr="005D2680">
              <w:rPr>
                <w:rFonts w:asciiTheme="minorHAnsi" w:hAnsiTheme="minorHAnsi" w:cs="Calibri"/>
                <w:bCs/>
              </w:rPr>
              <w:t xml:space="preserve">Tak </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7103" w14:textId="77777777" w:rsidR="00191B74" w:rsidRPr="005D2680" w:rsidRDefault="00191B74" w:rsidP="00191B74">
            <w:pPr>
              <w:snapToGrid w:val="0"/>
              <w:rPr>
                <w:rFonts w:asciiTheme="minorHAnsi" w:hAnsiTheme="minorHAnsi" w:cs="Calibri"/>
              </w:rPr>
            </w:pPr>
          </w:p>
        </w:tc>
      </w:tr>
      <w:tr w:rsidR="00191B74" w:rsidRPr="005D2680" w14:paraId="68863527"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11D51AC3"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37706DD4" w14:textId="77777777" w:rsidR="00191B74" w:rsidRPr="005D2680" w:rsidRDefault="00191B74" w:rsidP="00191B74">
            <w:pPr>
              <w:rPr>
                <w:rFonts w:asciiTheme="minorHAnsi" w:hAnsiTheme="minorHAnsi"/>
              </w:rPr>
            </w:pPr>
            <w:r w:rsidRPr="005D2680">
              <w:rPr>
                <w:rFonts w:asciiTheme="minorHAnsi" w:hAnsiTheme="minorHAnsi" w:cs="Calibri"/>
                <w:bCs/>
              </w:rPr>
              <w:t>Niskie napięcie zasilania materaca max 24V.</w:t>
            </w:r>
          </w:p>
        </w:tc>
        <w:tc>
          <w:tcPr>
            <w:tcW w:w="1566" w:type="dxa"/>
            <w:tcBorders>
              <w:top w:val="single" w:sz="4" w:space="0" w:color="000000"/>
              <w:left w:val="single" w:sz="4" w:space="0" w:color="000000"/>
              <w:bottom w:val="single" w:sz="4" w:space="0" w:color="000000"/>
            </w:tcBorders>
            <w:shd w:val="clear" w:color="auto" w:fill="auto"/>
          </w:tcPr>
          <w:p w14:paraId="6F322053"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F06D6" w14:textId="77777777" w:rsidR="00191B74" w:rsidRPr="005D2680" w:rsidRDefault="00191B74" w:rsidP="00191B74">
            <w:pPr>
              <w:snapToGrid w:val="0"/>
              <w:rPr>
                <w:rFonts w:asciiTheme="minorHAnsi" w:hAnsiTheme="minorHAnsi" w:cs="Calibri"/>
              </w:rPr>
            </w:pPr>
          </w:p>
        </w:tc>
      </w:tr>
      <w:tr w:rsidR="00191B74" w:rsidRPr="005D2680" w14:paraId="4AC1C889"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7FB20B48"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6C67BB7F" w14:textId="77777777" w:rsidR="00191B74" w:rsidRPr="005D2680" w:rsidRDefault="00191B74" w:rsidP="00191B74">
            <w:pPr>
              <w:rPr>
                <w:rFonts w:asciiTheme="minorHAnsi" w:hAnsiTheme="minorHAnsi"/>
              </w:rPr>
            </w:pPr>
            <w:r w:rsidRPr="005D2680">
              <w:rPr>
                <w:rFonts w:asciiTheme="minorHAnsi" w:hAnsiTheme="minorHAnsi" w:cs="Calibri"/>
                <w:bCs/>
              </w:rPr>
              <w:t xml:space="preserve">Zgodność elektromagnetyczna z urządzeniami </w:t>
            </w:r>
            <w:r w:rsidRPr="005D2680">
              <w:rPr>
                <w:rFonts w:asciiTheme="minorHAnsi" w:hAnsiTheme="minorHAnsi" w:cs="Calibri"/>
                <w:bCs/>
              </w:rPr>
              <w:br/>
              <w:t>do monitorowania wg normy EN60601-1-2.</w:t>
            </w:r>
          </w:p>
        </w:tc>
        <w:tc>
          <w:tcPr>
            <w:tcW w:w="1566" w:type="dxa"/>
            <w:tcBorders>
              <w:top w:val="single" w:sz="4" w:space="0" w:color="000000"/>
              <w:left w:val="single" w:sz="4" w:space="0" w:color="000000"/>
              <w:bottom w:val="single" w:sz="4" w:space="0" w:color="000000"/>
            </w:tcBorders>
            <w:shd w:val="clear" w:color="auto" w:fill="auto"/>
            <w:vAlign w:val="center"/>
          </w:tcPr>
          <w:p w14:paraId="6290D82B"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CC26" w14:textId="77777777" w:rsidR="00191B74" w:rsidRPr="005D2680" w:rsidRDefault="00191B74" w:rsidP="00191B74">
            <w:pPr>
              <w:snapToGrid w:val="0"/>
              <w:rPr>
                <w:rFonts w:asciiTheme="minorHAnsi" w:hAnsiTheme="minorHAnsi" w:cs="Calibri"/>
              </w:rPr>
            </w:pPr>
          </w:p>
        </w:tc>
      </w:tr>
      <w:tr w:rsidR="00191B74" w:rsidRPr="005D2680" w14:paraId="484410B0"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07371DD8"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6880946C" w14:textId="77777777" w:rsidR="00191B74" w:rsidRPr="005D2680" w:rsidRDefault="00191B74" w:rsidP="00191B74">
            <w:pPr>
              <w:rPr>
                <w:rFonts w:asciiTheme="minorHAnsi" w:hAnsiTheme="minorHAnsi"/>
              </w:rPr>
            </w:pPr>
            <w:r w:rsidRPr="005D2680">
              <w:rPr>
                <w:rFonts w:asciiTheme="minorHAnsi" w:hAnsiTheme="minorHAnsi" w:cs="Calibri"/>
                <w:bCs/>
              </w:rPr>
              <w:t xml:space="preserve">Możliwość rozbudowy systemu o dodatkowe elementy grzewcze: koce i materace o różnych wymiarach. </w:t>
            </w:r>
          </w:p>
        </w:tc>
        <w:tc>
          <w:tcPr>
            <w:tcW w:w="1566" w:type="dxa"/>
            <w:tcBorders>
              <w:top w:val="single" w:sz="4" w:space="0" w:color="000000"/>
              <w:left w:val="single" w:sz="4" w:space="0" w:color="000000"/>
              <w:bottom w:val="single" w:sz="4" w:space="0" w:color="000000"/>
            </w:tcBorders>
            <w:shd w:val="clear" w:color="auto" w:fill="auto"/>
            <w:vAlign w:val="center"/>
          </w:tcPr>
          <w:p w14:paraId="27CAF2D7"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2E265" w14:textId="77777777" w:rsidR="00191B74" w:rsidRPr="005D2680" w:rsidRDefault="00191B74" w:rsidP="00191B74">
            <w:pPr>
              <w:snapToGrid w:val="0"/>
              <w:rPr>
                <w:rFonts w:asciiTheme="minorHAnsi" w:hAnsiTheme="minorHAnsi" w:cs="Calibri"/>
              </w:rPr>
            </w:pPr>
          </w:p>
        </w:tc>
      </w:tr>
      <w:tr w:rsidR="00191B74" w:rsidRPr="005D2680" w14:paraId="7C7EB819"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7640FB2A"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tcPr>
          <w:p w14:paraId="35F0622F" w14:textId="77777777" w:rsidR="00191B74" w:rsidRPr="005D2680" w:rsidRDefault="00191B74" w:rsidP="00191B74">
            <w:pPr>
              <w:rPr>
                <w:rFonts w:asciiTheme="minorHAnsi" w:hAnsiTheme="minorHAnsi"/>
              </w:rPr>
            </w:pPr>
            <w:r w:rsidRPr="005D2680">
              <w:rPr>
                <w:rFonts w:asciiTheme="minorHAnsi" w:hAnsiTheme="minorHAnsi" w:cs="Calibri"/>
                <w:bCs/>
              </w:rPr>
              <w:t>System nie wymagający stosowania dodatkowych akcesoriów lub materiałów zużywalnych.</w:t>
            </w:r>
          </w:p>
        </w:tc>
        <w:tc>
          <w:tcPr>
            <w:tcW w:w="1566" w:type="dxa"/>
            <w:tcBorders>
              <w:top w:val="single" w:sz="4" w:space="0" w:color="000000"/>
              <w:left w:val="single" w:sz="4" w:space="0" w:color="000000"/>
              <w:bottom w:val="single" w:sz="4" w:space="0" w:color="000000"/>
            </w:tcBorders>
            <w:shd w:val="clear" w:color="auto" w:fill="auto"/>
            <w:vAlign w:val="center"/>
          </w:tcPr>
          <w:p w14:paraId="61F37C84" w14:textId="77777777" w:rsidR="00191B74" w:rsidRPr="005D2680" w:rsidRDefault="00191B74" w:rsidP="00191B74">
            <w:pPr>
              <w:jc w:val="center"/>
              <w:rPr>
                <w:rFonts w:asciiTheme="minorHAnsi" w:hAnsiTheme="minorHAnsi"/>
              </w:rPr>
            </w:pPr>
            <w:r w:rsidRPr="005D2680">
              <w:rPr>
                <w:rFonts w:asciiTheme="minorHAnsi" w:hAnsiTheme="minorHAnsi" w:cs="Calibri"/>
              </w:rPr>
              <w:t>TAK</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CACD1" w14:textId="77777777" w:rsidR="00191B74" w:rsidRPr="005D2680" w:rsidRDefault="00191B74" w:rsidP="00191B74">
            <w:pPr>
              <w:snapToGrid w:val="0"/>
              <w:rPr>
                <w:rFonts w:asciiTheme="minorHAnsi" w:hAnsiTheme="minorHAnsi" w:cs="Calibri"/>
              </w:rPr>
            </w:pPr>
          </w:p>
        </w:tc>
      </w:tr>
      <w:tr w:rsidR="00191B74" w:rsidRPr="005D2680" w14:paraId="1423EEE2" w14:textId="77777777" w:rsidTr="00191B74">
        <w:trPr>
          <w:jc w:val="center"/>
        </w:trPr>
        <w:tc>
          <w:tcPr>
            <w:tcW w:w="614" w:type="dxa"/>
            <w:tcBorders>
              <w:top w:val="single" w:sz="4" w:space="0" w:color="000000"/>
              <w:left w:val="single" w:sz="4" w:space="0" w:color="000000"/>
              <w:bottom w:val="single" w:sz="4" w:space="0" w:color="000000"/>
            </w:tcBorders>
            <w:shd w:val="clear" w:color="auto" w:fill="auto"/>
            <w:vAlign w:val="center"/>
          </w:tcPr>
          <w:p w14:paraId="24697FAF" w14:textId="77777777" w:rsidR="00191B74" w:rsidRPr="005D2680" w:rsidRDefault="00191B74" w:rsidP="00191B74">
            <w:pPr>
              <w:numPr>
                <w:ilvl w:val="0"/>
                <w:numId w:val="41"/>
              </w:numPr>
              <w:suppressAutoHyphens/>
              <w:snapToGrid w:val="0"/>
              <w:ind w:hanging="720"/>
              <w:jc w:val="center"/>
              <w:rPr>
                <w:rFonts w:asciiTheme="minorHAnsi" w:hAnsiTheme="minorHAnsi" w:cs="Calibri"/>
              </w:rPr>
            </w:pPr>
          </w:p>
        </w:tc>
        <w:tc>
          <w:tcPr>
            <w:tcW w:w="4484" w:type="dxa"/>
            <w:tcBorders>
              <w:top w:val="single" w:sz="4" w:space="0" w:color="000000"/>
              <w:left w:val="single" w:sz="4" w:space="0" w:color="000000"/>
              <w:bottom w:val="single" w:sz="4" w:space="0" w:color="000000"/>
            </w:tcBorders>
            <w:shd w:val="clear" w:color="auto" w:fill="auto"/>
            <w:vAlign w:val="center"/>
          </w:tcPr>
          <w:p w14:paraId="7E5425ED" w14:textId="77777777" w:rsidR="00191B74" w:rsidRPr="005D2680" w:rsidRDefault="00191B74" w:rsidP="00191B74">
            <w:pPr>
              <w:rPr>
                <w:rFonts w:asciiTheme="minorHAnsi" w:hAnsiTheme="minorHAnsi"/>
              </w:rPr>
            </w:pPr>
            <w:r w:rsidRPr="005D2680">
              <w:rPr>
                <w:rFonts w:asciiTheme="minorHAnsi" w:hAnsiTheme="minorHAnsi" w:cs="Calibri"/>
              </w:rPr>
              <w:t>Instrukcja obsługi i użytkowania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1566" w:type="dxa"/>
            <w:tcBorders>
              <w:top w:val="single" w:sz="4" w:space="0" w:color="000000"/>
              <w:left w:val="single" w:sz="4" w:space="0" w:color="000000"/>
              <w:bottom w:val="single" w:sz="4" w:space="0" w:color="000000"/>
            </w:tcBorders>
            <w:shd w:val="clear" w:color="auto" w:fill="auto"/>
            <w:vAlign w:val="center"/>
          </w:tcPr>
          <w:p w14:paraId="7D3FEEA1" w14:textId="74819473" w:rsidR="00191B74" w:rsidRPr="005D2680" w:rsidRDefault="00191B74" w:rsidP="00191B74">
            <w:pPr>
              <w:jc w:val="center"/>
              <w:rPr>
                <w:rFonts w:asciiTheme="minorHAnsi" w:hAnsiTheme="minorHAnsi"/>
              </w:rPr>
            </w:pPr>
            <w:r w:rsidRPr="005D2680">
              <w:rPr>
                <w:rFonts w:asciiTheme="minorHAnsi" w:hAnsiTheme="minorHAnsi" w:cs="Calibri"/>
              </w:rPr>
              <w:t xml:space="preserve">TAK </w:t>
            </w:r>
          </w:p>
        </w:tc>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884F" w14:textId="77777777" w:rsidR="00191B74" w:rsidRPr="005D2680" w:rsidRDefault="00191B74" w:rsidP="00191B74">
            <w:pPr>
              <w:snapToGrid w:val="0"/>
              <w:rPr>
                <w:rFonts w:asciiTheme="minorHAnsi" w:hAnsiTheme="minorHAnsi" w:cs="Calibri"/>
              </w:rPr>
            </w:pPr>
          </w:p>
        </w:tc>
      </w:tr>
    </w:tbl>
    <w:p w14:paraId="418FFFB6" w14:textId="77777777" w:rsidR="00C46733" w:rsidRPr="005D2680" w:rsidRDefault="00C46733" w:rsidP="00DF3661">
      <w:pPr>
        <w:pStyle w:val="Tekstpodstawowy31"/>
        <w:jc w:val="both"/>
        <w:rPr>
          <w:rFonts w:asciiTheme="minorHAnsi" w:hAnsiTheme="minorHAnsi"/>
          <w:color w:val="FF0000"/>
          <w:szCs w:val="24"/>
        </w:rPr>
      </w:pPr>
    </w:p>
    <w:p w14:paraId="4C51B804" w14:textId="77777777" w:rsidR="00C46733" w:rsidRPr="005D2680" w:rsidRDefault="00C46733" w:rsidP="00DF3661">
      <w:pPr>
        <w:pStyle w:val="Tekstpodstawowy31"/>
        <w:jc w:val="both"/>
        <w:rPr>
          <w:rFonts w:asciiTheme="minorHAnsi" w:hAnsiTheme="minorHAnsi"/>
          <w:szCs w:val="24"/>
        </w:rPr>
      </w:pPr>
    </w:p>
    <w:p w14:paraId="760D558E" w14:textId="77777777" w:rsidR="00C46733" w:rsidRPr="005D2680" w:rsidRDefault="00C46733" w:rsidP="00DF3661">
      <w:pPr>
        <w:rPr>
          <w:rFonts w:asciiTheme="minorHAnsi" w:hAnsiTheme="minorHAnsi"/>
        </w:rPr>
      </w:pPr>
      <w:r w:rsidRPr="005D2680">
        <w:rPr>
          <w:rFonts w:asciiTheme="minorHAnsi" w:hAnsiTheme="minorHAnsi"/>
        </w:rPr>
        <w:br w:type="page"/>
      </w:r>
    </w:p>
    <w:p w14:paraId="78981C32" w14:textId="77777777" w:rsidR="00C46733" w:rsidRPr="005D2680" w:rsidRDefault="00C46733" w:rsidP="00DF3661">
      <w:pPr>
        <w:ind w:left="1416" w:firstLine="708"/>
        <w:rPr>
          <w:rFonts w:asciiTheme="minorHAnsi" w:hAnsiTheme="minorHAnsi" w:cs="Tahoma"/>
          <w:b/>
        </w:rPr>
      </w:pPr>
    </w:p>
    <w:p w14:paraId="7E7EB4DA"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Kardiotokograf</w:t>
      </w:r>
    </w:p>
    <w:p w14:paraId="5DED17CA"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BB67F51"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33F2595"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3891B958" w14:textId="77777777" w:rsidR="00C46733" w:rsidRPr="005D2680" w:rsidRDefault="00C46733" w:rsidP="00DF3661">
      <w:pPr>
        <w:jc w:val="both"/>
        <w:rPr>
          <w:rFonts w:asciiTheme="minorHAnsi" w:hAnsiTheme="minorHAnsi" w:cs="Tahoma"/>
          <w:b/>
          <w:smallCaps/>
        </w:rPr>
      </w:pPr>
    </w:p>
    <w:tbl>
      <w:tblPr>
        <w:tblW w:w="10070" w:type="dxa"/>
        <w:tblInd w:w="70" w:type="dxa"/>
        <w:tblLayout w:type="fixed"/>
        <w:tblCellMar>
          <w:left w:w="70" w:type="dxa"/>
          <w:right w:w="70" w:type="dxa"/>
        </w:tblCellMar>
        <w:tblLook w:val="0000" w:firstRow="0" w:lastRow="0" w:firstColumn="0" w:lastColumn="0" w:noHBand="0" w:noVBand="0"/>
      </w:tblPr>
      <w:tblGrid>
        <w:gridCol w:w="567"/>
        <w:gridCol w:w="4111"/>
        <w:gridCol w:w="1623"/>
        <w:gridCol w:w="3769"/>
      </w:tblGrid>
      <w:tr w:rsidR="00C46733" w:rsidRPr="005D2680" w14:paraId="587D5B1D" w14:textId="77777777" w:rsidTr="003874E2">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4980343E" w14:textId="77777777" w:rsidR="00C46733" w:rsidRPr="005D2680" w:rsidRDefault="00C46733" w:rsidP="00DF3661">
            <w:pPr>
              <w:jc w:val="center"/>
              <w:rPr>
                <w:rFonts w:asciiTheme="minorHAnsi" w:hAnsiTheme="minorHAnsi" w:cs="Tahoma"/>
                <w:b/>
              </w:rPr>
            </w:pPr>
            <w:r w:rsidRPr="005D2680">
              <w:rPr>
                <w:rFonts w:asciiTheme="minorHAnsi" w:hAnsiTheme="minorHAnsi" w:cs="Tahoma"/>
                <w:b/>
              </w:rPr>
              <w:t>Lp.</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56610F1B" w14:textId="77777777" w:rsidR="00C46733" w:rsidRPr="005D2680" w:rsidRDefault="00C46733" w:rsidP="00DF3661">
            <w:pPr>
              <w:jc w:val="center"/>
              <w:rPr>
                <w:rFonts w:asciiTheme="minorHAnsi" w:hAnsiTheme="minorHAnsi" w:cs="Tahoma"/>
                <w:b/>
              </w:rPr>
            </w:pPr>
          </w:p>
          <w:p w14:paraId="648D5DD1" w14:textId="77777777" w:rsidR="00C46733" w:rsidRPr="005D2680" w:rsidRDefault="00C46733" w:rsidP="00DF3661">
            <w:pPr>
              <w:jc w:val="center"/>
              <w:rPr>
                <w:rFonts w:asciiTheme="minorHAnsi" w:hAnsiTheme="minorHAnsi" w:cs="Tahoma"/>
                <w:b/>
              </w:rPr>
            </w:pPr>
            <w:r w:rsidRPr="005D2680">
              <w:rPr>
                <w:rFonts w:asciiTheme="minorHAnsi" w:hAnsiTheme="minorHAnsi" w:cs="Tahoma"/>
                <w:b/>
              </w:rPr>
              <w:t>PARAMETR/</w:t>
            </w:r>
          </w:p>
          <w:p w14:paraId="1E55010E" w14:textId="77777777" w:rsidR="00C46733" w:rsidRPr="005D2680" w:rsidRDefault="00C46733" w:rsidP="00DF3661">
            <w:pPr>
              <w:jc w:val="center"/>
              <w:rPr>
                <w:rFonts w:asciiTheme="minorHAnsi" w:hAnsiTheme="minorHAnsi" w:cs="Tahoma"/>
                <w:b/>
              </w:rPr>
            </w:pPr>
            <w:r w:rsidRPr="005D2680">
              <w:rPr>
                <w:rFonts w:asciiTheme="minorHAnsi" w:hAnsiTheme="minorHAnsi" w:cs="Tahoma"/>
                <w:b/>
              </w:rPr>
              <w:t>WARUNEK</w:t>
            </w:r>
          </w:p>
        </w:tc>
        <w:tc>
          <w:tcPr>
            <w:tcW w:w="1623" w:type="dxa"/>
            <w:tcBorders>
              <w:top w:val="single" w:sz="6" w:space="0" w:color="auto"/>
              <w:left w:val="single" w:sz="6" w:space="0" w:color="auto"/>
              <w:bottom w:val="single" w:sz="6" w:space="0" w:color="auto"/>
              <w:right w:val="single" w:sz="6" w:space="0" w:color="auto"/>
            </w:tcBorders>
            <w:shd w:val="clear" w:color="auto" w:fill="CCCCCC"/>
            <w:vAlign w:val="center"/>
          </w:tcPr>
          <w:p w14:paraId="3E163FAA" w14:textId="3D4253A3" w:rsidR="00C46733" w:rsidRPr="005D2680" w:rsidRDefault="003A3C78" w:rsidP="00DF3661">
            <w:pPr>
              <w:jc w:val="center"/>
              <w:rPr>
                <w:rFonts w:asciiTheme="minorHAnsi" w:hAnsiTheme="minorHAnsi" w:cs="Tahoma"/>
                <w:b/>
              </w:rPr>
            </w:pPr>
            <w:r w:rsidRPr="005D2680">
              <w:rPr>
                <w:rFonts w:asciiTheme="minorHAnsi" w:hAnsiTheme="minorHAnsi"/>
                <w:b/>
                <w:bCs/>
              </w:rPr>
              <w:t>Parametr wymagany</w:t>
            </w:r>
          </w:p>
        </w:tc>
        <w:tc>
          <w:tcPr>
            <w:tcW w:w="3769" w:type="dxa"/>
            <w:tcBorders>
              <w:top w:val="single" w:sz="6" w:space="0" w:color="auto"/>
              <w:left w:val="single" w:sz="6" w:space="0" w:color="auto"/>
              <w:bottom w:val="single" w:sz="6" w:space="0" w:color="auto"/>
              <w:right w:val="single" w:sz="6" w:space="0" w:color="auto"/>
            </w:tcBorders>
            <w:shd w:val="clear" w:color="auto" w:fill="CCCCCC"/>
            <w:vAlign w:val="center"/>
          </w:tcPr>
          <w:p w14:paraId="769544D5" w14:textId="77777777" w:rsidR="00C46733" w:rsidRPr="005D2680" w:rsidRDefault="00C46733" w:rsidP="00DF3661">
            <w:pPr>
              <w:jc w:val="center"/>
              <w:rPr>
                <w:rFonts w:asciiTheme="minorHAnsi" w:hAnsiTheme="minorHAnsi" w:cs="Tahoma"/>
                <w:b/>
              </w:rPr>
            </w:pPr>
          </w:p>
          <w:p w14:paraId="2BB4F73B" w14:textId="0865A540" w:rsidR="00C46733" w:rsidRPr="005D2680" w:rsidRDefault="003A3C78" w:rsidP="00DF3661">
            <w:pPr>
              <w:jc w:val="center"/>
              <w:rPr>
                <w:rFonts w:asciiTheme="minorHAnsi" w:hAnsiTheme="minorHAnsi" w:cs="Tahoma"/>
                <w:b/>
              </w:rPr>
            </w:pPr>
            <w:r w:rsidRPr="005D2680">
              <w:rPr>
                <w:rFonts w:asciiTheme="minorHAnsi" w:hAnsiTheme="minorHAnsi"/>
                <w:b/>
                <w:bCs/>
              </w:rPr>
              <w:t>Parametr oferowany</w:t>
            </w:r>
          </w:p>
        </w:tc>
      </w:tr>
      <w:tr w:rsidR="00C46733" w:rsidRPr="005D2680" w14:paraId="7F16C03B" w14:textId="77777777" w:rsidTr="003874E2">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C1D48B7" w14:textId="77777777" w:rsidR="00C46733" w:rsidRPr="005D2680" w:rsidRDefault="00C46733" w:rsidP="00DF3661">
            <w:pPr>
              <w:spacing w:before="60" w:after="60"/>
              <w:jc w:val="center"/>
              <w:rPr>
                <w:rFonts w:asciiTheme="minorHAnsi" w:hAnsiTheme="minorHAnsi" w:cs="Tahoma"/>
                <w:b/>
              </w:rPr>
            </w:pPr>
            <w:r w:rsidRPr="005D2680">
              <w:rPr>
                <w:rFonts w:asciiTheme="minorHAnsi" w:hAnsiTheme="minorHAnsi" w:cs="Tahoma"/>
                <w:b/>
              </w:rPr>
              <w:t>I.</w:t>
            </w:r>
          </w:p>
        </w:tc>
        <w:tc>
          <w:tcPr>
            <w:tcW w:w="4111" w:type="dxa"/>
            <w:tcBorders>
              <w:top w:val="single" w:sz="6" w:space="0" w:color="auto"/>
              <w:left w:val="single" w:sz="6" w:space="0" w:color="auto"/>
              <w:bottom w:val="single" w:sz="4" w:space="0" w:color="auto"/>
              <w:right w:val="single" w:sz="6" w:space="0" w:color="auto"/>
            </w:tcBorders>
            <w:vAlign w:val="center"/>
          </w:tcPr>
          <w:p w14:paraId="6A7B84DF" w14:textId="77777777" w:rsidR="00C46733" w:rsidRPr="005D2680" w:rsidRDefault="00C46733" w:rsidP="00DF3661">
            <w:pPr>
              <w:spacing w:before="60" w:after="60"/>
              <w:rPr>
                <w:rFonts w:asciiTheme="minorHAnsi" w:hAnsiTheme="minorHAnsi" w:cs="Tahoma"/>
                <w:b/>
              </w:rPr>
            </w:pPr>
            <w:r w:rsidRPr="005D2680">
              <w:rPr>
                <w:rFonts w:asciiTheme="minorHAnsi" w:hAnsiTheme="minorHAnsi" w:cs="Tahoma"/>
                <w:b/>
              </w:rPr>
              <w:t>Parametry techniczne</w:t>
            </w:r>
          </w:p>
        </w:tc>
        <w:tc>
          <w:tcPr>
            <w:tcW w:w="1623" w:type="dxa"/>
            <w:tcBorders>
              <w:top w:val="single" w:sz="6" w:space="0" w:color="auto"/>
              <w:left w:val="single" w:sz="6" w:space="0" w:color="auto"/>
              <w:bottom w:val="single" w:sz="4" w:space="0" w:color="auto"/>
              <w:right w:val="single" w:sz="6" w:space="0" w:color="auto"/>
            </w:tcBorders>
          </w:tcPr>
          <w:p w14:paraId="1FA54A89" w14:textId="77777777" w:rsidR="00C46733" w:rsidRPr="005D2680" w:rsidRDefault="00C46733" w:rsidP="00DF3661">
            <w:pPr>
              <w:spacing w:before="60" w:after="60"/>
              <w:jc w:val="center"/>
              <w:rPr>
                <w:rFonts w:asciiTheme="minorHAnsi" w:hAnsiTheme="minorHAnsi" w:cs="Tahoma"/>
              </w:rPr>
            </w:pPr>
          </w:p>
        </w:tc>
        <w:tc>
          <w:tcPr>
            <w:tcW w:w="3769" w:type="dxa"/>
            <w:tcBorders>
              <w:top w:val="single" w:sz="6" w:space="0" w:color="auto"/>
              <w:left w:val="single" w:sz="6" w:space="0" w:color="auto"/>
              <w:bottom w:val="single" w:sz="4" w:space="0" w:color="auto"/>
              <w:right w:val="single" w:sz="6" w:space="0" w:color="auto"/>
            </w:tcBorders>
          </w:tcPr>
          <w:p w14:paraId="23293659" w14:textId="77777777" w:rsidR="00C46733" w:rsidRPr="005D2680" w:rsidRDefault="00C46733" w:rsidP="00DF3661">
            <w:pPr>
              <w:spacing w:before="60" w:after="60"/>
              <w:jc w:val="center"/>
              <w:rPr>
                <w:rFonts w:asciiTheme="minorHAnsi" w:hAnsiTheme="minorHAnsi" w:cs="Tahoma"/>
              </w:rPr>
            </w:pPr>
          </w:p>
        </w:tc>
      </w:tr>
      <w:tr w:rsidR="00C46733" w:rsidRPr="005D2680" w14:paraId="787C8723" w14:textId="77777777" w:rsidTr="003874E2">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26D997B6"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1.</w:t>
            </w:r>
          </w:p>
        </w:tc>
        <w:tc>
          <w:tcPr>
            <w:tcW w:w="4111" w:type="dxa"/>
            <w:tcBorders>
              <w:top w:val="single" w:sz="4" w:space="0" w:color="auto"/>
              <w:left w:val="single" w:sz="6" w:space="0" w:color="auto"/>
              <w:bottom w:val="single" w:sz="4" w:space="0" w:color="auto"/>
              <w:right w:val="single" w:sz="6" w:space="0" w:color="auto"/>
            </w:tcBorders>
          </w:tcPr>
          <w:p w14:paraId="049DF9C3" w14:textId="77777777" w:rsidR="00C46733" w:rsidRPr="005D2680" w:rsidRDefault="00C46733" w:rsidP="00DF3661">
            <w:pPr>
              <w:rPr>
                <w:rFonts w:asciiTheme="minorHAnsi" w:hAnsiTheme="minorHAnsi"/>
              </w:rPr>
            </w:pPr>
            <w:r w:rsidRPr="005D2680">
              <w:rPr>
                <w:rFonts w:asciiTheme="minorHAnsi" w:hAnsiTheme="minorHAnsi"/>
              </w:rPr>
              <w:t>Kardiotokograf do ciąży - pojedynczej</w:t>
            </w:r>
          </w:p>
        </w:tc>
        <w:tc>
          <w:tcPr>
            <w:tcW w:w="1623" w:type="dxa"/>
            <w:tcBorders>
              <w:top w:val="single" w:sz="4" w:space="0" w:color="auto"/>
              <w:left w:val="single" w:sz="6" w:space="0" w:color="auto"/>
              <w:bottom w:val="single" w:sz="4" w:space="0" w:color="auto"/>
              <w:right w:val="single" w:sz="6" w:space="0" w:color="auto"/>
            </w:tcBorders>
            <w:vAlign w:val="center"/>
          </w:tcPr>
          <w:p w14:paraId="3B835CBF" w14:textId="3E814850" w:rsidR="00C46733" w:rsidRPr="005D2680" w:rsidRDefault="00C46733" w:rsidP="003874E2">
            <w:pPr>
              <w:spacing w:before="60" w:after="60"/>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3989D9FD" w14:textId="77777777" w:rsidR="00C46733" w:rsidRPr="005D2680" w:rsidRDefault="00C46733" w:rsidP="00DF3661">
            <w:pPr>
              <w:spacing w:before="60" w:after="60"/>
              <w:rPr>
                <w:rFonts w:asciiTheme="minorHAnsi" w:hAnsiTheme="minorHAnsi" w:cs="Tahoma"/>
              </w:rPr>
            </w:pPr>
          </w:p>
        </w:tc>
      </w:tr>
      <w:tr w:rsidR="00C46733" w:rsidRPr="005D2680" w14:paraId="08CF43F3" w14:textId="77777777" w:rsidTr="003874E2">
        <w:trPr>
          <w:cantSplit/>
          <w:trHeight w:val="551"/>
        </w:trPr>
        <w:tc>
          <w:tcPr>
            <w:tcW w:w="567" w:type="dxa"/>
            <w:tcBorders>
              <w:top w:val="single" w:sz="6" w:space="0" w:color="auto"/>
              <w:left w:val="single" w:sz="6" w:space="0" w:color="auto"/>
              <w:bottom w:val="single" w:sz="6" w:space="0" w:color="auto"/>
              <w:right w:val="single" w:sz="6" w:space="0" w:color="auto"/>
            </w:tcBorders>
            <w:vAlign w:val="center"/>
          </w:tcPr>
          <w:p w14:paraId="5C594DD0"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2.</w:t>
            </w:r>
          </w:p>
        </w:tc>
        <w:tc>
          <w:tcPr>
            <w:tcW w:w="4111" w:type="dxa"/>
            <w:tcBorders>
              <w:top w:val="single" w:sz="4" w:space="0" w:color="auto"/>
              <w:left w:val="single" w:sz="6" w:space="0" w:color="auto"/>
              <w:bottom w:val="single" w:sz="6" w:space="0" w:color="auto"/>
              <w:right w:val="single" w:sz="6" w:space="0" w:color="auto"/>
            </w:tcBorders>
          </w:tcPr>
          <w:p w14:paraId="690B0764" w14:textId="77777777" w:rsidR="00C46733" w:rsidRPr="005D2680" w:rsidRDefault="00C46733" w:rsidP="00DF3661">
            <w:pPr>
              <w:rPr>
                <w:rFonts w:asciiTheme="minorHAnsi" w:hAnsiTheme="minorHAnsi"/>
              </w:rPr>
            </w:pPr>
            <w:r w:rsidRPr="005D2680">
              <w:rPr>
                <w:rFonts w:asciiTheme="minorHAnsi" w:hAnsiTheme="minorHAnsi"/>
              </w:rPr>
              <w:t>Możliwość podpięcia sondy dla ciąży bliźniaczej</w:t>
            </w:r>
          </w:p>
        </w:tc>
        <w:tc>
          <w:tcPr>
            <w:tcW w:w="1623" w:type="dxa"/>
            <w:tcBorders>
              <w:top w:val="single" w:sz="4" w:space="0" w:color="auto"/>
              <w:left w:val="single" w:sz="6" w:space="0" w:color="auto"/>
              <w:bottom w:val="single" w:sz="6" w:space="0" w:color="auto"/>
              <w:right w:val="single" w:sz="6" w:space="0" w:color="auto"/>
            </w:tcBorders>
            <w:vAlign w:val="center"/>
          </w:tcPr>
          <w:p w14:paraId="67277792" w14:textId="00C00A85" w:rsidR="00C46733" w:rsidRPr="005D2680" w:rsidRDefault="00C46733" w:rsidP="003874E2">
            <w:pPr>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6" w:space="0" w:color="auto"/>
              <w:right w:val="single" w:sz="6" w:space="0" w:color="auto"/>
            </w:tcBorders>
            <w:vAlign w:val="center"/>
          </w:tcPr>
          <w:p w14:paraId="7022F99F" w14:textId="77777777" w:rsidR="00C46733" w:rsidRPr="005D2680" w:rsidRDefault="00C46733" w:rsidP="00DF3661">
            <w:pPr>
              <w:spacing w:before="60" w:after="60"/>
              <w:rPr>
                <w:rFonts w:asciiTheme="minorHAnsi" w:hAnsiTheme="minorHAnsi" w:cs="Tahoma"/>
              </w:rPr>
            </w:pPr>
          </w:p>
        </w:tc>
      </w:tr>
      <w:tr w:rsidR="00C46733" w:rsidRPr="005D2680" w14:paraId="1AF662F2" w14:textId="77777777" w:rsidTr="003874E2">
        <w:trPr>
          <w:cantSplit/>
          <w:trHeight w:val="357"/>
        </w:trPr>
        <w:tc>
          <w:tcPr>
            <w:tcW w:w="567" w:type="dxa"/>
            <w:tcBorders>
              <w:top w:val="single" w:sz="6" w:space="0" w:color="auto"/>
              <w:left w:val="single" w:sz="6" w:space="0" w:color="auto"/>
              <w:bottom w:val="single" w:sz="6" w:space="0" w:color="auto"/>
              <w:right w:val="single" w:sz="6" w:space="0" w:color="auto"/>
            </w:tcBorders>
            <w:vAlign w:val="center"/>
          </w:tcPr>
          <w:p w14:paraId="126E661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111" w:type="dxa"/>
            <w:tcBorders>
              <w:top w:val="single" w:sz="4" w:space="0" w:color="auto"/>
              <w:left w:val="single" w:sz="6" w:space="0" w:color="auto"/>
              <w:bottom w:val="single" w:sz="6" w:space="0" w:color="auto"/>
              <w:right w:val="single" w:sz="6" w:space="0" w:color="auto"/>
            </w:tcBorders>
          </w:tcPr>
          <w:p w14:paraId="304E7B22" w14:textId="77777777" w:rsidR="00C46733" w:rsidRPr="005D2680" w:rsidRDefault="00C46733" w:rsidP="00DF3661">
            <w:pPr>
              <w:rPr>
                <w:rFonts w:asciiTheme="minorHAnsi" w:hAnsiTheme="minorHAnsi"/>
              </w:rPr>
            </w:pPr>
            <w:r w:rsidRPr="005D2680">
              <w:rPr>
                <w:rFonts w:asciiTheme="minorHAnsi" w:hAnsiTheme="minorHAnsi"/>
              </w:rPr>
              <w:t>Głowica: 9 elementów krystalicznych o częstotliwości min 0.985 MHz. Wodoodporne sondy.</w:t>
            </w:r>
          </w:p>
        </w:tc>
        <w:tc>
          <w:tcPr>
            <w:tcW w:w="1623" w:type="dxa"/>
            <w:tcBorders>
              <w:top w:val="single" w:sz="4" w:space="0" w:color="auto"/>
              <w:left w:val="single" w:sz="6" w:space="0" w:color="auto"/>
              <w:bottom w:val="single" w:sz="6" w:space="0" w:color="auto"/>
              <w:right w:val="single" w:sz="6" w:space="0" w:color="auto"/>
            </w:tcBorders>
            <w:vAlign w:val="center"/>
          </w:tcPr>
          <w:p w14:paraId="4DD6A2D7" w14:textId="77777777" w:rsidR="00C46733" w:rsidRPr="005D2680" w:rsidRDefault="00C46733" w:rsidP="003874E2">
            <w:pPr>
              <w:spacing w:before="120" w:after="120"/>
              <w:ind w:right="144"/>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6" w:space="0" w:color="auto"/>
              <w:right w:val="single" w:sz="6" w:space="0" w:color="auto"/>
            </w:tcBorders>
            <w:vAlign w:val="center"/>
          </w:tcPr>
          <w:p w14:paraId="3E31E3A1" w14:textId="77777777" w:rsidR="00C46733" w:rsidRPr="005D2680" w:rsidRDefault="00C46733" w:rsidP="00DF3661">
            <w:pPr>
              <w:spacing w:before="60" w:after="60"/>
              <w:rPr>
                <w:rFonts w:asciiTheme="minorHAnsi" w:hAnsiTheme="minorHAnsi" w:cs="Tahoma"/>
              </w:rPr>
            </w:pPr>
          </w:p>
        </w:tc>
      </w:tr>
      <w:tr w:rsidR="00C46733" w:rsidRPr="005D2680" w14:paraId="4B6BAB7F" w14:textId="77777777" w:rsidTr="003874E2">
        <w:trPr>
          <w:cantSplit/>
          <w:trHeight w:val="337"/>
        </w:trPr>
        <w:tc>
          <w:tcPr>
            <w:tcW w:w="567" w:type="dxa"/>
            <w:tcBorders>
              <w:top w:val="single" w:sz="6" w:space="0" w:color="auto"/>
              <w:left w:val="single" w:sz="6" w:space="0" w:color="auto"/>
              <w:bottom w:val="single" w:sz="6" w:space="0" w:color="auto"/>
              <w:right w:val="single" w:sz="6" w:space="0" w:color="auto"/>
            </w:tcBorders>
            <w:vAlign w:val="center"/>
          </w:tcPr>
          <w:p w14:paraId="793E8E0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111" w:type="dxa"/>
            <w:tcBorders>
              <w:top w:val="single" w:sz="4" w:space="0" w:color="auto"/>
              <w:left w:val="single" w:sz="6" w:space="0" w:color="auto"/>
              <w:bottom w:val="single" w:sz="6" w:space="0" w:color="auto"/>
              <w:right w:val="single" w:sz="6" w:space="0" w:color="auto"/>
            </w:tcBorders>
          </w:tcPr>
          <w:p w14:paraId="6FDB20D1" w14:textId="77777777" w:rsidR="00C46733" w:rsidRPr="005D2680" w:rsidRDefault="00C46733" w:rsidP="00DF3661">
            <w:pPr>
              <w:rPr>
                <w:rFonts w:asciiTheme="minorHAnsi" w:hAnsiTheme="minorHAnsi"/>
              </w:rPr>
            </w:pPr>
            <w:r w:rsidRPr="005D2680">
              <w:rPr>
                <w:rFonts w:asciiTheme="minorHAnsi" w:hAnsiTheme="minorHAnsi"/>
              </w:rPr>
              <w:t xml:space="preserve">FHR  zasięg: 30 ~ 240 </w:t>
            </w:r>
            <w:proofErr w:type="spellStart"/>
            <w:r w:rsidRPr="005D2680">
              <w:rPr>
                <w:rFonts w:asciiTheme="minorHAnsi" w:hAnsiTheme="minorHAnsi"/>
              </w:rPr>
              <w:t>bpm</w:t>
            </w:r>
            <w:proofErr w:type="spellEnd"/>
            <w:r w:rsidRPr="005D2680">
              <w:rPr>
                <w:rFonts w:asciiTheme="minorHAnsi" w:hAnsiTheme="minorHAnsi"/>
              </w:rPr>
              <w:t>. FHR dokładność : ±2%</w:t>
            </w:r>
          </w:p>
        </w:tc>
        <w:tc>
          <w:tcPr>
            <w:tcW w:w="1623" w:type="dxa"/>
            <w:tcBorders>
              <w:top w:val="single" w:sz="4" w:space="0" w:color="auto"/>
              <w:left w:val="single" w:sz="6" w:space="0" w:color="auto"/>
              <w:bottom w:val="single" w:sz="6" w:space="0" w:color="auto"/>
              <w:right w:val="single" w:sz="6" w:space="0" w:color="auto"/>
            </w:tcBorders>
            <w:vAlign w:val="center"/>
          </w:tcPr>
          <w:p w14:paraId="4486EB62" w14:textId="77777777" w:rsidR="00C46733" w:rsidRPr="005D2680" w:rsidRDefault="00C46733" w:rsidP="003874E2">
            <w:pPr>
              <w:spacing w:before="120" w:after="120"/>
              <w:ind w:right="144"/>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6" w:space="0" w:color="auto"/>
              <w:right w:val="single" w:sz="6" w:space="0" w:color="auto"/>
            </w:tcBorders>
            <w:vAlign w:val="center"/>
          </w:tcPr>
          <w:p w14:paraId="0700F961" w14:textId="77777777" w:rsidR="00C46733" w:rsidRPr="005D2680" w:rsidRDefault="00C46733" w:rsidP="00DF3661">
            <w:pPr>
              <w:spacing w:before="60" w:after="60"/>
              <w:rPr>
                <w:rFonts w:asciiTheme="minorHAnsi" w:hAnsiTheme="minorHAnsi" w:cs="Tahoma"/>
              </w:rPr>
            </w:pPr>
          </w:p>
        </w:tc>
      </w:tr>
      <w:tr w:rsidR="00C46733" w:rsidRPr="005D2680" w14:paraId="6B5BE1EA" w14:textId="77777777" w:rsidTr="003874E2">
        <w:trPr>
          <w:cantSplit/>
          <w:trHeight w:val="289"/>
        </w:trPr>
        <w:tc>
          <w:tcPr>
            <w:tcW w:w="567" w:type="dxa"/>
            <w:tcBorders>
              <w:top w:val="single" w:sz="6" w:space="0" w:color="auto"/>
              <w:left w:val="single" w:sz="6" w:space="0" w:color="auto"/>
              <w:bottom w:val="single" w:sz="6" w:space="0" w:color="auto"/>
              <w:right w:val="single" w:sz="6" w:space="0" w:color="auto"/>
            </w:tcBorders>
            <w:vAlign w:val="center"/>
          </w:tcPr>
          <w:p w14:paraId="7C9EF5E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111" w:type="dxa"/>
            <w:tcBorders>
              <w:top w:val="single" w:sz="4" w:space="0" w:color="auto"/>
              <w:left w:val="single" w:sz="6" w:space="0" w:color="auto"/>
              <w:bottom w:val="single" w:sz="6" w:space="0" w:color="auto"/>
              <w:right w:val="single" w:sz="6" w:space="0" w:color="auto"/>
            </w:tcBorders>
          </w:tcPr>
          <w:p w14:paraId="794BDBA1" w14:textId="77777777" w:rsidR="00C46733" w:rsidRPr="005D2680" w:rsidRDefault="00C46733" w:rsidP="00DF3661">
            <w:pPr>
              <w:rPr>
                <w:rFonts w:asciiTheme="minorHAnsi" w:hAnsiTheme="minorHAnsi"/>
              </w:rPr>
            </w:pPr>
            <w:r w:rsidRPr="005D2680">
              <w:rPr>
                <w:rFonts w:asciiTheme="minorHAnsi" w:hAnsiTheme="minorHAnsi"/>
              </w:rPr>
              <w:t xml:space="preserve">Uchwyt do przenoszenia aparatu umieszczony od strony tylnego panelu </w:t>
            </w:r>
            <w:proofErr w:type="spellStart"/>
            <w:r w:rsidRPr="005D2680">
              <w:rPr>
                <w:rFonts w:asciiTheme="minorHAnsi" w:hAnsiTheme="minorHAnsi"/>
              </w:rPr>
              <w:t>ułątwiający</w:t>
            </w:r>
            <w:proofErr w:type="spellEnd"/>
            <w:r w:rsidRPr="005D2680">
              <w:rPr>
                <w:rFonts w:asciiTheme="minorHAnsi" w:hAnsiTheme="minorHAnsi"/>
              </w:rPr>
              <w:t xml:space="preserve"> przenoszenie aparatu</w:t>
            </w:r>
          </w:p>
        </w:tc>
        <w:tc>
          <w:tcPr>
            <w:tcW w:w="1623" w:type="dxa"/>
            <w:tcBorders>
              <w:top w:val="single" w:sz="4" w:space="0" w:color="auto"/>
              <w:left w:val="single" w:sz="6" w:space="0" w:color="auto"/>
              <w:bottom w:val="single" w:sz="6" w:space="0" w:color="auto"/>
              <w:right w:val="single" w:sz="6" w:space="0" w:color="auto"/>
            </w:tcBorders>
            <w:vAlign w:val="center"/>
          </w:tcPr>
          <w:p w14:paraId="6E35AB7E" w14:textId="77777777" w:rsidR="00C46733" w:rsidRPr="005D2680" w:rsidRDefault="00C46733" w:rsidP="003874E2">
            <w:pPr>
              <w:spacing w:before="120" w:after="120"/>
              <w:ind w:right="144"/>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6" w:space="0" w:color="auto"/>
              <w:right w:val="single" w:sz="6" w:space="0" w:color="auto"/>
            </w:tcBorders>
            <w:vAlign w:val="center"/>
          </w:tcPr>
          <w:p w14:paraId="1C00F24B" w14:textId="77777777" w:rsidR="00C46733" w:rsidRPr="005D2680" w:rsidRDefault="00C46733" w:rsidP="00DF3661">
            <w:pPr>
              <w:spacing w:before="60" w:after="60"/>
              <w:rPr>
                <w:rFonts w:asciiTheme="minorHAnsi" w:hAnsiTheme="minorHAnsi" w:cs="Tahoma"/>
              </w:rPr>
            </w:pPr>
          </w:p>
        </w:tc>
      </w:tr>
      <w:tr w:rsidR="00C46733" w:rsidRPr="005D2680" w14:paraId="05B505B4" w14:textId="77777777" w:rsidTr="003874E2">
        <w:trPr>
          <w:cantSplit/>
          <w:trHeight w:val="365"/>
        </w:trPr>
        <w:tc>
          <w:tcPr>
            <w:tcW w:w="567" w:type="dxa"/>
            <w:tcBorders>
              <w:top w:val="single" w:sz="6" w:space="0" w:color="auto"/>
              <w:left w:val="single" w:sz="6" w:space="0" w:color="auto"/>
              <w:bottom w:val="single" w:sz="6" w:space="0" w:color="auto"/>
              <w:right w:val="single" w:sz="6" w:space="0" w:color="auto"/>
            </w:tcBorders>
            <w:vAlign w:val="center"/>
          </w:tcPr>
          <w:p w14:paraId="3EF6B077"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111" w:type="dxa"/>
            <w:tcBorders>
              <w:top w:val="single" w:sz="4" w:space="0" w:color="auto"/>
              <w:left w:val="single" w:sz="6" w:space="0" w:color="auto"/>
              <w:bottom w:val="single" w:sz="4" w:space="0" w:color="auto"/>
              <w:right w:val="single" w:sz="6" w:space="0" w:color="auto"/>
            </w:tcBorders>
          </w:tcPr>
          <w:p w14:paraId="18DC92C9" w14:textId="77777777" w:rsidR="00C46733" w:rsidRPr="005D2680" w:rsidRDefault="00C46733" w:rsidP="00DF3661">
            <w:pPr>
              <w:rPr>
                <w:rFonts w:asciiTheme="minorHAnsi" w:hAnsiTheme="minorHAnsi"/>
              </w:rPr>
            </w:pPr>
            <w:r w:rsidRPr="005D2680">
              <w:rPr>
                <w:rFonts w:asciiTheme="minorHAnsi" w:hAnsiTheme="minorHAnsi"/>
              </w:rPr>
              <w:t>Aparat wyposażony w4 uchwyty na głowice umożliwiające przymocowanie głowicy do aparatu ( po 2 uchwyty z prawej i lewej strony aparatu)</w:t>
            </w:r>
          </w:p>
        </w:tc>
        <w:tc>
          <w:tcPr>
            <w:tcW w:w="1623" w:type="dxa"/>
            <w:tcBorders>
              <w:top w:val="single" w:sz="4" w:space="0" w:color="auto"/>
              <w:left w:val="single" w:sz="6" w:space="0" w:color="auto"/>
              <w:bottom w:val="single" w:sz="4" w:space="0" w:color="auto"/>
              <w:right w:val="single" w:sz="6" w:space="0" w:color="auto"/>
            </w:tcBorders>
            <w:vAlign w:val="center"/>
          </w:tcPr>
          <w:p w14:paraId="60F7DC6B" w14:textId="77777777" w:rsidR="00C46733" w:rsidRPr="005D2680" w:rsidRDefault="00C46733" w:rsidP="003874E2">
            <w:pPr>
              <w:spacing w:before="120" w:after="120"/>
              <w:ind w:right="144"/>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1FCFE5F1" w14:textId="77777777" w:rsidR="00C46733" w:rsidRPr="005D2680" w:rsidRDefault="00C46733" w:rsidP="00DF3661">
            <w:pPr>
              <w:spacing w:before="60" w:after="60"/>
              <w:rPr>
                <w:rFonts w:asciiTheme="minorHAnsi" w:hAnsiTheme="minorHAnsi" w:cs="Tahoma"/>
              </w:rPr>
            </w:pPr>
          </w:p>
        </w:tc>
      </w:tr>
      <w:tr w:rsidR="00C46733" w:rsidRPr="005D2680" w14:paraId="16C0C7E7" w14:textId="77777777" w:rsidTr="003874E2">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0CA871E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4111" w:type="dxa"/>
            <w:tcBorders>
              <w:top w:val="single" w:sz="4" w:space="0" w:color="auto"/>
              <w:left w:val="single" w:sz="6" w:space="0" w:color="auto"/>
              <w:bottom w:val="single" w:sz="4" w:space="0" w:color="auto"/>
              <w:right w:val="single" w:sz="6" w:space="0" w:color="auto"/>
            </w:tcBorders>
          </w:tcPr>
          <w:p w14:paraId="35259403" w14:textId="77777777" w:rsidR="00C46733" w:rsidRPr="005D2680" w:rsidRDefault="00C46733" w:rsidP="00DF3661">
            <w:pPr>
              <w:rPr>
                <w:rFonts w:asciiTheme="minorHAnsi" w:hAnsiTheme="minorHAnsi"/>
              </w:rPr>
            </w:pPr>
            <w:r w:rsidRPr="005D2680">
              <w:rPr>
                <w:rFonts w:asciiTheme="minorHAnsi" w:hAnsiTheme="minorHAnsi"/>
              </w:rPr>
              <w:t>Ekran 7”  LCD monitor (800 X 480) typ LCD umożliwiający obserwowanie wykresów i wartości cyfrowych.</w:t>
            </w:r>
          </w:p>
        </w:tc>
        <w:tc>
          <w:tcPr>
            <w:tcW w:w="1623" w:type="dxa"/>
            <w:tcBorders>
              <w:top w:val="single" w:sz="4" w:space="0" w:color="auto"/>
              <w:left w:val="single" w:sz="6" w:space="0" w:color="auto"/>
              <w:bottom w:val="single" w:sz="4" w:space="0" w:color="auto"/>
              <w:right w:val="single" w:sz="6" w:space="0" w:color="auto"/>
            </w:tcBorders>
          </w:tcPr>
          <w:p w14:paraId="7DAC17AB" w14:textId="77777777" w:rsidR="00C46733" w:rsidRPr="005D2680" w:rsidRDefault="00C46733" w:rsidP="003874E2">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4E15007E" w14:textId="77777777" w:rsidR="00C46733" w:rsidRPr="005D2680" w:rsidRDefault="00C46733" w:rsidP="00DF3661">
            <w:pPr>
              <w:spacing w:before="60" w:after="60"/>
              <w:rPr>
                <w:rFonts w:asciiTheme="minorHAnsi" w:hAnsiTheme="minorHAnsi" w:cs="Tahoma"/>
              </w:rPr>
            </w:pPr>
          </w:p>
        </w:tc>
      </w:tr>
      <w:tr w:rsidR="00C46733" w:rsidRPr="005D2680" w14:paraId="291037E7" w14:textId="77777777" w:rsidTr="003874E2">
        <w:trPr>
          <w:cantSplit/>
          <w:trHeight w:val="397"/>
        </w:trPr>
        <w:tc>
          <w:tcPr>
            <w:tcW w:w="567" w:type="dxa"/>
            <w:tcBorders>
              <w:top w:val="single" w:sz="6" w:space="0" w:color="auto"/>
              <w:left w:val="single" w:sz="6" w:space="0" w:color="auto"/>
              <w:bottom w:val="single" w:sz="6" w:space="0" w:color="auto"/>
              <w:right w:val="single" w:sz="6" w:space="0" w:color="auto"/>
            </w:tcBorders>
            <w:vAlign w:val="center"/>
          </w:tcPr>
          <w:p w14:paraId="7CC1B27F"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4111" w:type="dxa"/>
            <w:tcBorders>
              <w:top w:val="single" w:sz="4" w:space="0" w:color="auto"/>
              <w:left w:val="single" w:sz="6" w:space="0" w:color="auto"/>
              <w:bottom w:val="single" w:sz="4" w:space="0" w:color="auto"/>
              <w:right w:val="single" w:sz="6" w:space="0" w:color="auto"/>
            </w:tcBorders>
          </w:tcPr>
          <w:p w14:paraId="2DE99A37" w14:textId="77777777" w:rsidR="00C46733" w:rsidRPr="005D2680" w:rsidRDefault="00C46733" w:rsidP="00DF3661">
            <w:pPr>
              <w:rPr>
                <w:rFonts w:asciiTheme="minorHAnsi" w:hAnsiTheme="minorHAnsi"/>
              </w:rPr>
            </w:pPr>
            <w:r w:rsidRPr="005D2680">
              <w:rPr>
                <w:rFonts w:asciiTheme="minorHAnsi" w:hAnsiTheme="minorHAnsi"/>
              </w:rPr>
              <w:t>Pamięć: 450 godzin zarejestrowanych badań</w:t>
            </w:r>
          </w:p>
        </w:tc>
        <w:tc>
          <w:tcPr>
            <w:tcW w:w="1623" w:type="dxa"/>
            <w:tcBorders>
              <w:top w:val="single" w:sz="4" w:space="0" w:color="auto"/>
              <w:left w:val="single" w:sz="6" w:space="0" w:color="auto"/>
              <w:bottom w:val="single" w:sz="4" w:space="0" w:color="auto"/>
              <w:right w:val="single" w:sz="6" w:space="0" w:color="auto"/>
            </w:tcBorders>
          </w:tcPr>
          <w:p w14:paraId="75CDEEFE"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78567D42" w14:textId="77777777" w:rsidR="00C46733" w:rsidRPr="005D2680" w:rsidRDefault="00C46733" w:rsidP="00DF3661">
            <w:pPr>
              <w:spacing w:before="60" w:after="60"/>
              <w:rPr>
                <w:rFonts w:asciiTheme="minorHAnsi" w:hAnsiTheme="minorHAnsi" w:cs="Tahoma"/>
              </w:rPr>
            </w:pPr>
          </w:p>
        </w:tc>
      </w:tr>
      <w:tr w:rsidR="00C46733" w:rsidRPr="005D2680" w14:paraId="0F20A251" w14:textId="77777777" w:rsidTr="003874E2">
        <w:trPr>
          <w:cantSplit/>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6E3D542F"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4111" w:type="dxa"/>
            <w:tcBorders>
              <w:top w:val="single" w:sz="4" w:space="0" w:color="auto"/>
              <w:left w:val="single" w:sz="6" w:space="0" w:color="auto"/>
              <w:bottom w:val="single" w:sz="4" w:space="0" w:color="auto"/>
              <w:right w:val="single" w:sz="6" w:space="0" w:color="auto"/>
            </w:tcBorders>
          </w:tcPr>
          <w:p w14:paraId="41D382EA" w14:textId="77777777" w:rsidR="00C46733" w:rsidRPr="005D2680" w:rsidRDefault="00C46733" w:rsidP="00DF3661">
            <w:pPr>
              <w:rPr>
                <w:rFonts w:asciiTheme="minorHAnsi" w:hAnsiTheme="minorHAnsi"/>
              </w:rPr>
            </w:pPr>
            <w:r w:rsidRPr="005D2680">
              <w:rPr>
                <w:rFonts w:asciiTheme="minorHAnsi" w:hAnsiTheme="minorHAnsi"/>
              </w:rPr>
              <w:t xml:space="preserve">Ekran pochylany oraz obrotowy umożliwiający obrót ekranu w stronę pacjentki </w:t>
            </w:r>
          </w:p>
        </w:tc>
        <w:tc>
          <w:tcPr>
            <w:tcW w:w="1623" w:type="dxa"/>
            <w:tcBorders>
              <w:top w:val="single" w:sz="4" w:space="0" w:color="auto"/>
              <w:left w:val="single" w:sz="6" w:space="0" w:color="auto"/>
              <w:bottom w:val="single" w:sz="4" w:space="0" w:color="auto"/>
              <w:right w:val="single" w:sz="6" w:space="0" w:color="auto"/>
            </w:tcBorders>
          </w:tcPr>
          <w:p w14:paraId="6A521DF4"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6B53F666" w14:textId="77777777" w:rsidR="00C46733" w:rsidRPr="005D2680" w:rsidRDefault="00C46733" w:rsidP="00DF3661">
            <w:pPr>
              <w:spacing w:before="60" w:after="60"/>
              <w:rPr>
                <w:rFonts w:asciiTheme="minorHAnsi" w:hAnsiTheme="minorHAnsi" w:cs="Tahoma"/>
              </w:rPr>
            </w:pPr>
          </w:p>
        </w:tc>
      </w:tr>
      <w:tr w:rsidR="00C46733" w:rsidRPr="005D2680" w14:paraId="268DBC86" w14:textId="77777777" w:rsidTr="003874E2">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1FFA94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4111" w:type="dxa"/>
            <w:tcBorders>
              <w:top w:val="single" w:sz="4" w:space="0" w:color="auto"/>
              <w:left w:val="single" w:sz="6" w:space="0" w:color="auto"/>
              <w:bottom w:val="single" w:sz="4" w:space="0" w:color="auto"/>
              <w:right w:val="single" w:sz="6" w:space="0" w:color="auto"/>
            </w:tcBorders>
          </w:tcPr>
          <w:p w14:paraId="780D2CC7" w14:textId="77777777" w:rsidR="00C46733" w:rsidRPr="005D2680" w:rsidRDefault="00C46733" w:rsidP="00DF3661">
            <w:pPr>
              <w:rPr>
                <w:rFonts w:asciiTheme="minorHAnsi" w:hAnsiTheme="minorHAnsi"/>
              </w:rPr>
            </w:pPr>
            <w:r w:rsidRPr="005D2680">
              <w:rPr>
                <w:rFonts w:asciiTheme="minorHAnsi" w:hAnsiTheme="minorHAnsi"/>
              </w:rPr>
              <w:t>Możliwość podłączenia do centralnego systemu monitoringu</w:t>
            </w:r>
          </w:p>
        </w:tc>
        <w:tc>
          <w:tcPr>
            <w:tcW w:w="1623" w:type="dxa"/>
            <w:tcBorders>
              <w:top w:val="single" w:sz="4" w:space="0" w:color="auto"/>
              <w:left w:val="single" w:sz="6" w:space="0" w:color="auto"/>
              <w:bottom w:val="single" w:sz="4" w:space="0" w:color="auto"/>
              <w:right w:val="single" w:sz="6" w:space="0" w:color="auto"/>
            </w:tcBorders>
          </w:tcPr>
          <w:p w14:paraId="2C7BCC66"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245D3382" w14:textId="77777777" w:rsidR="00C46733" w:rsidRPr="005D2680" w:rsidRDefault="00C46733" w:rsidP="00DF3661">
            <w:pPr>
              <w:spacing w:before="60" w:after="60"/>
              <w:rPr>
                <w:rFonts w:asciiTheme="minorHAnsi" w:hAnsiTheme="minorHAnsi" w:cs="Tahoma"/>
              </w:rPr>
            </w:pPr>
          </w:p>
        </w:tc>
      </w:tr>
      <w:tr w:rsidR="00C46733" w:rsidRPr="005D2680" w14:paraId="10AF3C23" w14:textId="77777777" w:rsidTr="003874E2">
        <w:trPr>
          <w:cantSplit/>
          <w:trHeight w:val="452"/>
        </w:trPr>
        <w:tc>
          <w:tcPr>
            <w:tcW w:w="567" w:type="dxa"/>
            <w:tcBorders>
              <w:top w:val="single" w:sz="6" w:space="0" w:color="auto"/>
              <w:left w:val="single" w:sz="6" w:space="0" w:color="auto"/>
              <w:bottom w:val="single" w:sz="6" w:space="0" w:color="auto"/>
              <w:right w:val="single" w:sz="6" w:space="0" w:color="auto"/>
            </w:tcBorders>
            <w:vAlign w:val="center"/>
          </w:tcPr>
          <w:p w14:paraId="2686204C"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4111" w:type="dxa"/>
            <w:tcBorders>
              <w:top w:val="single" w:sz="4" w:space="0" w:color="auto"/>
              <w:left w:val="single" w:sz="6" w:space="0" w:color="auto"/>
              <w:bottom w:val="single" w:sz="4" w:space="0" w:color="auto"/>
              <w:right w:val="single" w:sz="6" w:space="0" w:color="auto"/>
            </w:tcBorders>
          </w:tcPr>
          <w:p w14:paraId="0291BF42" w14:textId="77777777" w:rsidR="00C46733" w:rsidRPr="005D2680" w:rsidRDefault="00C46733" w:rsidP="00DF3661">
            <w:pPr>
              <w:rPr>
                <w:rFonts w:asciiTheme="minorHAnsi" w:hAnsiTheme="minorHAnsi"/>
              </w:rPr>
            </w:pPr>
            <w:r w:rsidRPr="005D2680">
              <w:rPr>
                <w:rFonts w:asciiTheme="minorHAnsi" w:hAnsiTheme="minorHAnsi"/>
              </w:rPr>
              <w:t>Wbudowana trwała drukarka z możliwością wydruku fali, tekstu i innych informacji</w:t>
            </w:r>
          </w:p>
        </w:tc>
        <w:tc>
          <w:tcPr>
            <w:tcW w:w="1623" w:type="dxa"/>
            <w:tcBorders>
              <w:top w:val="single" w:sz="4" w:space="0" w:color="auto"/>
              <w:left w:val="single" w:sz="6" w:space="0" w:color="auto"/>
              <w:bottom w:val="single" w:sz="4" w:space="0" w:color="auto"/>
              <w:right w:val="single" w:sz="6" w:space="0" w:color="auto"/>
            </w:tcBorders>
          </w:tcPr>
          <w:p w14:paraId="2C62EA92"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69CDA13B" w14:textId="77777777" w:rsidR="00C46733" w:rsidRPr="005D2680" w:rsidRDefault="00C46733" w:rsidP="00DF3661">
            <w:pPr>
              <w:spacing w:before="60" w:after="60"/>
              <w:rPr>
                <w:rFonts w:asciiTheme="minorHAnsi" w:hAnsiTheme="minorHAnsi" w:cs="Tahoma"/>
              </w:rPr>
            </w:pPr>
          </w:p>
        </w:tc>
      </w:tr>
      <w:tr w:rsidR="00C46733" w:rsidRPr="005D2680" w14:paraId="00FF8D81" w14:textId="77777777" w:rsidTr="003874E2">
        <w:trPr>
          <w:cantSplit/>
          <w:trHeight w:val="594"/>
        </w:trPr>
        <w:tc>
          <w:tcPr>
            <w:tcW w:w="567" w:type="dxa"/>
            <w:tcBorders>
              <w:top w:val="single" w:sz="6" w:space="0" w:color="auto"/>
              <w:left w:val="single" w:sz="6" w:space="0" w:color="auto"/>
              <w:bottom w:val="single" w:sz="6" w:space="0" w:color="auto"/>
              <w:right w:val="single" w:sz="6" w:space="0" w:color="auto"/>
            </w:tcBorders>
            <w:vAlign w:val="center"/>
          </w:tcPr>
          <w:p w14:paraId="2DA2CD2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4111" w:type="dxa"/>
            <w:tcBorders>
              <w:top w:val="single" w:sz="4" w:space="0" w:color="auto"/>
              <w:left w:val="single" w:sz="6" w:space="0" w:color="auto"/>
              <w:bottom w:val="single" w:sz="4" w:space="0" w:color="auto"/>
              <w:right w:val="single" w:sz="6" w:space="0" w:color="auto"/>
            </w:tcBorders>
          </w:tcPr>
          <w:p w14:paraId="59A6159B" w14:textId="77777777" w:rsidR="00C46733" w:rsidRPr="005D2680" w:rsidRDefault="00C46733" w:rsidP="00DF3661">
            <w:pPr>
              <w:rPr>
                <w:rFonts w:asciiTheme="minorHAnsi" w:hAnsiTheme="minorHAnsi"/>
              </w:rPr>
            </w:pPr>
            <w:r w:rsidRPr="005D2680">
              <w:rPr>
                <w:rFonts w:asciiTheme="minorHAnsi" w:hAnsiTheme="minorHAnsi"/>
              </w:rPr>
              <w:t>Funkcja alarmu wysokiego i niskiego tętna płodu</w:t>
            </w:r>
          </w:p>
        </w:tc>
        <w:tc>
          <w:tcPr>
            <w:tcW w:w="1623" w:type="dxa"/>
            <w:tcBorders>
              <w:top w:val="single" w:sz="4" w:space="0" w:color="auto"/>
              <w:left w:val="single" w:sz="6" w:space="0" w:color="auto"/>
              <w:bottom w:val="single" w:sz="4" w:space="0" w:color="auto"/>
              <w:right w:val="single" w:sz="6" w:space="0" w:color="auto"/>
            </w:tcBorders>
          </w:tcPr>
          <w:p w14:paraId="5397C87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00F2E31D" w14:textId="77777777" w:rsidR="00C46733" w:rsidRPr="005D2680" w:rsidRDefault="00C46733" w:rsidP="00DF3661">
            <w:pPr>
              <w:spacing w:before="60" w:after="60"/>
              <w:rPr>
                <w:rFonts w:asciiTheme="minorHAnsi" w:hAnsiTheme="minorHAnsi" w:cs="Tahoma"/>
              </w:rPr>
            </w:pPr>
          </w:p>
        </w:tc>
      </w:tr>
      <w:tr w:rsidR="00C46733" w:rsidRPr="005D2680" w14:paraId="08095953" w14:textId="77777777" w:rsidTr="003874E2">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66E449A8"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4111" w:type="dxa"/>
            <w:tcBorders>
              <w:top w:val="single" w:sz="4" w:space="0" w:color="auto"/>
              <w:left w:val="single" w:sz="6" w:space="0" w:color="auto"/>
              <w:bottom w:val="single" w:sz="4" w:space="0" w:color="auto"/>
              <w:right w:val="single" w:sz="6" w:space="0" w:color="auto"/>
            </w:tcBorders>
          </w:tcPr>
          <w:p w14:paraId="5EEA956B" w14:textId="77777777" w:rsidR="00C46733" w:rsidRPr="005D2680" w:rsidRDefault="00C46733" w:rsidP="00DF3661">
            <w:pPr>
              <w:rPr>
                <w:rFonts w:asciiTheme="minorHAnsi" w:hAnsiTheme="minorHAnsi"/>
              </w:rPr>
            </w:pPr>
            <w:r w:rsidRPr="005D2680">
              <w:rPr>
                <w:rFonts w:asciiTheme="minorHAnsi" w:hAnsiTheme="minorHAnsi"/>
              </w:rPr>
              <w:t>Maksymalne wymiary aparatu: 32,6cm x27,6cm x9,6cm +/- 8cm</w:t>
            </w:r>
          </w:p>
        </w:tc>
        <w:tc>
          <w:tcPr>
            <w:tcW w:w="1623" w:type="dxa"/>
            <w:tcBorders>
              <w:top w:val="single" w:sz="4" w:space="0" w:color="auto"/>
              <w:left w:val="single" w:sz="6" w:space="0" w:color="auto"/>
              <w:bottom w:val="single" w:sz="4" w:space="0" w:color="auto"/>
              <w:right w:val="single" w:sz="6" w:space="0" w:color="auto"/>
            </w:tcBorders>
          </w:tcPr>
          <w:p w14:paraId="6873243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2441B6AA" w14:textId="77777777" w:rsidR="00C46733" w:rsidRPr="005D2680" w:rsidRDefault="00C46733" w:rsidP="00DF3661">
            <w:pPr>
              <w:spacing w:before="60" w:after="60"/>
              <w:rPr>
                <w:rFonts w:asciiTheme="minorHAnsi" w:hAnsiTheme="minorHAnsi" w:cs="Tahoma"/>
              </w:rPr>
            </w:pPr>
          </w:p>
        </w:tc>
      </w:tr>
      <w:tr w:rsidR="00C46733" w:rsidRPr="005D2680" w14:paraId="2B17CE0A" w14:textId="77777777" w:rsidTr="003874E2">
        <w:trPr>
          <w:cantSplit/>
          <w:trHeight w:val="501"/>
        </w:trPr>
        <w:tc>
          <w:tcPr>
            <w:tcW w:w="567" w:type="dxa"/>
            <w:tcBorders>
              <w:top w:val="single" w:sz="6" w:space="0" w:color="auto"/>
              <w:left w:val="single" w:sz="6" w:space="0" w:color="auto"/>
              <w:bottom w:val="single" w:sz="6" w:space="0" w:color="auto"/>
              <w:right w:val="single" w:sz="6" w:space="0" w:color="auto"/>
            </w:tcBorders>
            <w:vAlign w:val="center"/>
          </w:tcPr>
          <w:p w14:paraId="69B47627"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lastRenderedPageBreak/>
              <w:t>14</w:t>
            </w:r>
          </w:p>
        </w:tc>
        <w:tc>
          <w:tcPr>
            <w:tcW w:w="4111" w:type="dxa"/>
            <w:tcBorders>
              <w:top w:val="single" w:sz="4" w:space="0" w:color="auto"/>
              <w:left w:val="single" w:sz="6" w:space="0" w:color="auto"/>
              <w:bottom w:val="single" w:sz="4" w:space="0" w:color="auto"/>
              <w:right w:val="single" w:sz="6" w:space="0" w:color="auto"/>
            </w:tcBorders>
            <w:vAlign w:val="center"/>
          </w:tcPr>
          <w:p w14:paraId="4B25AE6D" w14:textId="77777777" w:rsidR="00C46733" w:rsidRPr="005D2680" w:rsidRDefault="00C46733" w:rsidP="00DF3661">
            <w:pPr>
              <w:rPr>
                <w:rFonts w:asciiTheme="minorHAnsi" w:hAnsiTheme="minorHAnsi"/>
              </w:rPr>
            </w:pPr>
            <w:r w:rsidRPr="005D2680">
              <w:rPr>
                <w:rFonts w:asciiTheme="minorHAnsi" w:hAnsiTheme="minorHAnsi"/>
                <w:color w:val="000000"/>
                <w:shd w:val="clear" w:color="auto" w:fill="FFFFFF"/>
              </w:rPr>
              <w:t>Funkcja ciągłego monitorowania przez 12 godzin</w:t>
            </w:r>
          </w:p>
        </w:tc>
        <w:tc>
          <w:tcPr>
            <w:tcW w:w="1623" w:type="dxa"/>
            <w:tcBorders>
              <w:top w:val="single" w:sz="4" w:space="0" w:color="auto"/>
              <w:left w:val="single" w:sz="6" w:space="0" w:color="auto"/>
              <w:bottom w:val="single" w:sz="4" w:space="0" w:color="auto"/>
              <w:right w:val="single" w:sz="6" w:space="0" w:color="auto"/>
            </w:tcBorders>
          </w:tcPr>
          <w:p w14:paraId="7FA179E3"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70CE080D" w14:textId="77777777" w:rsidR="00C46733" w:rsidRPr="005D2680" w:rsidRDefault="00C46733" w:rsidP="00DF3661">
            <w:pPr>
              <w:spacing w:before="60" w:after="60"/>
              <w:rPr>
                <w:rFonts w:asciiTheme="minorHAnsi" w:hAnsiTheme="minorHAnsi" w:cs="Tahoma"/>
              </w:rPr>
            </w:pPr>
          </w:p>
        </w:tc>
      </w:tr>
      <w:tr w:rsidR="00C46733" w:rsidRPr="005D2680" w14:paraId="233991E1" w14:textId="77777777" w:rsidTr="003874E2">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4B481E17"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4111" w:type="dxa"/>
            <w:tcBorders>
              <w:top w:val="single" w:sz="4" w:space="0" w:color="auto"/>
              <w:left w:val="single" w:sz="6" w:space="0" w:color="auto"/>
              <w:bottom w:val="single" w:sz="4" w:space="0" w:color="auto"/>
              <w:right w:val="single" w:sz="6" w:space="0" w:color="auto"/>
            </w:tcBorders>
            <w:vAlign w:val="center"/>
          </w:tcPr>
          <w:p w14:paraId="28B724A2" w14:textId="77777777" w:rsidR="00C46733" w:rsidRPr="005D2680" w:rsidRDefault="00C46733" w:rsidP="00DF3661">
            <w:pPr>
              <w:rPr>
                <w:rFonts w:asciiTheme="minorHAnsi" w:hAnsiTheme="minorHAnsi"/>
              </w:rPr>
            </w:pPr>
            <w:r w:rsidRPr="005D2680">
              <w:rPr>
                <w:rFonts w:asciiTheme="minorHAnsi" w:hAnsiTheme="minorHAnsi"/>
              </w:rPr>
              <w:t>Możliwość manualnej rejestracji ruchów płodu - znacznik pacjentki</w:t>
            </w:r>
          </w:p>
        </w:tc>
        <w:tc>
          <w:tcPr>
            <w:tcW w:w="1623" w:type="dxa"/>
            <w:tcBorders>
              <w:top w:val="single" w:sz="4" w:space="0" w:color="auto"/>
              <w:left w:val="single" w:sz="6" w:space="0" w:color="auto"/>
              <w:bottom w:val="single" w:sz="4" w:space="0" w:color="auto"/>
              <w:right w:val="single" w:sz="6" w:space="0" w:color="auto"/>
            </w:tcBorders>
          </w:tcPr>
          <w:p w14:paraId="1505313F"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033F01ED" w14:textId="77777777" w:rsidR="00C46733" w:rsidRPr="005D2680" w:rsidRDefault="00C46733" w:rsidP="00DF3661">
            <w:pPr>
              <w:spacing w:before="60" w:after="60"/>
              <w:rPr>
                <w:rFonts w:asciiTheme="minorHAnsi" w:hAnsiTheme="minorHAnsi" w:cs="Tahoma"/>
              </w:rPr>
            </w:pPr>
          </w:p>
        </w:tc>
      </w:tr>
      <w:tr w:rsidR="00C46733" w:rsidRPr="005D2680" w14:paraId="57D33AB6" w14:textId="77777777" w:rsidTr="003874E2">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729E21BB"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16</w:t>
            </w:r>
          </w:p>
        </w:tc>
        <w:tc>
          <w:tcPr>
            <w:tcW w:w="4111" w:type="dxa"/>
            <w:tcBorders>
              <w:top w:val="single" w:sz="4" w:space="0" w:color="auto"/>
              <w:left w:val="single" w:sz="6" w:space="0" w:color="auto"/>
              <w:bottom w:val="single" w:sz="4" w:space="0" w:color="auto"/>
              <w:right w:val="single" w:sz="6" w:space="0" w:color="auto"/>
            </w:tcBorders>
            <w:vAlign w:val="center"/>
          </w:tcPr>
          <w:p w14:paraId="3780EE3B" w14:textId="77777777" w:rsidR="00C46733" w:rsidRPr="005D2680" w:rsidRDefault="00C46733" w:rsidP="00DF3661">
            <w:pPr>
              <w:rPr>
                <w:rFonts w:asciiTheme="minorHAnsi" w:hAnsiTheme="minorHAnsi"/>
              </w:rPr>
            </w:pPr>
            <w:proofErr w:type="spellStart"/>
            <w:r w:rsidRPr="005D2680">
              <w:rPr>
                <w:rFonts w:asciiTheme="minorHAnsi" w:hAnsiTheme="minorHAnsi"/>
              </w:rPr>
              <w:t>Mozliwość</w:t>
            </w:r>
            <w:proofErr w:type="spellEnd"/>
            <w:r w:rsidRPr="005D2680">
              <w:rPr>
                <w:rFonts w:asciiTheme="minorHAnsi" w:hAnsiTheme="minorHAnsi"/>
              </w:rPr>
              <w:t xml:space="preserve"> ustalenia prędkości zapisu: 1, 2, 3 cm/min oraz czasu badania min: Off, 10, 20, 30, 40, 50, 60 min</w:t>
            </w:r>
          </w:p>
        </w:tc>
        <w:tc>
          <w:tcPr>
            <w:tcW w:w="1623" w:type="dxa"/>
            <w:tcBorders>
              <w:top w:val="single" w:sz="4" w:space="0" w:color="auto"/>
              <w:left w:val="single" w:sz="6" w:space="0" w:color="auto"/>
              <w:bottom w:val="single" w:sz="4" w:space="0" w:color="auto"/>
              <w:right w:val="single" w:sz="6" w:space="0" w:color="auto"/>
            </w:tcBorders>
          </w:tcPr>
          <w:p w14:paraId="68402B77"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00D072DD" w14:textId="77777777" w:rsidR="00C46733" w:rsidRPr="005D2680" w:rsidRDefault="00C46733" w:rsidP="00DF3661">
            <w:pPr>
              <w:spacing w:before="60" w:after="60"/>
              <w:rPr>
                <w:rFonts w:asciiTheme="minorHAnsi" w:hAnsiTheme="minorHAnsi" w:cs="Tahoma"/>
              </w:rPr>
            </w:pPr>
          </w:p>
        </w:tc>
      </w:tr>
      <w:tr w:rsidR="00C46733" w:rsidRPr="005D2680" w14:paraId="705BC2DD" w14:textId="77777777" w:rsidTr="003874E2">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5D803B5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17</w:t>
            </w:r>
          </w:p>
        </w:tc>
        <w:tc>
          <w:tcPr>
            <w:tcW w:w="4111" w:type="dxa"/>
            <w:tcBorders>
              <w:top w:val="single" w:sz="4" w:space="0" w:color="auto"/>
              <w:left w:val="single" w:sz="6" w:space="0" w:color="auto"/>
              <w:bottom w:val="single" w:sz="4" w:space="0" w:color="auto"/>
              <w:right w:val="single" w:sz="6" w:space="0" w:color="auto"/>
            </w:tcBorders>
            <w:vAlign w:val="center"/>
          </w:tcPr>
          <w:p w14:paraId="1B70B0FA" w14:textId="77777777" w:rsidR="00C46733" w:rsidRPr="005D2680" w:rsidRDefault="00C46733" w:rsidP="00DF3661">
            <w:pPr>
              <w:rPr>
                <w:rFonts w:asciiTheme="minorHAnsi" w:hAnsiTheme="minorHAnsi"/>
              </w:rPr>
            </w:pPr>
            <w:r w:rsidRPr="005D2680">
              <w:rPr>
                <w:rFonts w:asciiTheme="minorHAnsi" w:hAnsiTheme="minorHAnsi"/>
              </w:rPr>
              <w:t>Długość sond: min 2 metry - ułatwiający dostęp i podpięcie pacjentki.</w:t>
            </w:r>
          </w:p>
        </w:tc>
        <w:tc>
          <w:tcPr>
            <w:tcW w:w="1623" w:type="dxa"/>
            <w:tcBorders>
              <w:top w:val="single" w:sz="4" w:space="0" w:color="auto"/>
              <w:left w:val="single" w:sz="6" w:space="0" w:color="auto"/>
              <w:bottom w:val="single" w:sz="4" w:space="0" w:color="auto"/>
              <w:right w:val="single" w:sz="6" w:space="0" w:color="auto"/>
            </w:tcBorders>
          </w:tcPr>
          <w:p w14:paraId="4D4227C8" w14:textId="7BB1ADF5" w:rsidR="00C46733" w:rsidRPr="005D2680" w:rsidRDefault="00191B74" w:rsidP="00DF3661">
            <w:pPr>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7DFD1000" w14:textId="77777777" w:rsidR="00C46733" w:rsidRPr="005D2680" w:rsidRDefault="00C46733" w:rsidP="00DF3661">
            <w:pPr>
              <w:spacing w:before="60" w:after="60"/>
              <w:rPr>
                <w:rFonts w:asciiTheme="minorHAnsi" w:hAnsiTheme="minorHAnsi" w:cs="Tahoma"/>
              </w:rPr>
            </w:pPr>
          </w:p>
        </w:tc>
      </w:tr>
      <w:tr w:rsidR="00191B74" w:rsidRPr="005D2680" w14:paraId="1394FBFB" w14:textId="77777777" w:rsidTr="003874E2">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0B4F83A9" w14:textId="77777777" w:rsidR="00191B74" w:rsidRPr="005D2680" w:rsidRDefault="00191B74" w:rsidP="00191B74">
            <w:pPr>
              <w:spacing w:before="120" w:after="120"/>
              <w:ind w:right="-70"/>
              <w:jc w:val="center"/>
              <w:rPr>
                <w:rFonts w:asciiTheme="minorHAnsi" w:hAnsiTheme="minorHAnsi" w:cs="Tahoma"/>
              </w:rPr>
            </w:pPr>
            <w:r w:rsidRPr="005D2680">
              <w:rPr>
                <w:rFonts w:asciiTheme="minorHAnsi" w:hAnsiTheme="minorHAnsi" w:cs="Tahoma"/>
              </w:rPr>
              <w:t>18</w:t>
            </w:r>
          </w:p>
        </w:tc>
        <w:tc>
          <w:tcPr>
            <w:tcW w:w="4111" w:type="dxa"/>
            <w:tcBorders>
              <w:top w:val="single" w:sz="4" w:space="0" w:color="auto"/>
              <w:left w:val="single" w:sz="6" w:space="0" w:color="auto"/>
              <w:bottom w:val="single" w:sz="4" w:space="0" w:color="auto"/>
              <w:right w:val="single" w:sz="6" w:space="0" w:color="auto"/>
            </w:tcBorders>
            <w:vAlign w:val="center"/>
          </w:tcPr>
          <w:p w14:paraId="047AA91D" w14:textId="77777777" w:rsidR="00191B74" w:rsidRPr="005D2680" w:rsidRDefault="00191B74" w:rsidP="00191B74">
            <w:pPr>
              <w:rPr>
                <w:rFonts w:asciiTheme="minorHAnsi" w:hAnsiTheme="minorHAnsi"/>
              </w:rPr>
            </w:pPr>
            <w:r w:rsidRPr="005D2680">
              <w:rPr>
                <w:rFonts w:asciiTheme="minorHAnsi" w:hAnsiTheme="minorHAnsi"/>
              </w:rPr>
              <w:t>Wyposażenie:</w:t>
            </w:r>
          </w:p>
          <w:p w14:paraId="70B67248" w14:textId="77777777" w:rsidR="00191B74" w:rsidRPr="005D2680" w:rsidRDefault="00191B74" w:rsidP="00191B74">
            <w:pPr>
              <w:rPr>
                <w:rFonts w:asciiTheme="minorHAnsi" w:hAnsiTheme="minorHAnsi" w:cs="Tahoma"/>
              </w:rPr>
            </w:pPr>
            <w:r w:rsidRPr="005D2680">
              <w:rPr>
                <w:rFonts w:asciiTheme="minorHAnsi" w:hAnsiTheme="minorHAnsi"/>
              </w:rPr>
              <w:t xml:space="preserve">W zastawie: sondy do ciąży pojedynczej , </w:t>
            </w:r>
            <w:proofErr w:type="spellStart"/>
            <w:r w:rsidRPr="005D2680">
              <w:rPr>
                <w:rFonts w:asciiTheme="minorHAnsi" w:hAnsiTheme="minorHAnsi"/>
              </w:rPr>
              <w:t>ciązy</w:t>
            </w:r>
            <w:proofErr w:type="spellEnd"/>
            <w:r w:rsidRPr="005D2680">
              <w:rPr>
                <w:rFonts w:asciiTheme="minorHAnsi" w:hAnsiTheme="minorHAnsi"/>
              </w:rPr>
              <w:t xml:space="preserve"> </w:t>
            </w:r>
            <w:proofErr w:type="spellStart"/>
            <w:r w:rsidRPr="005D2680">
              <w:rPr>
                <w:rFonts w:asciiTheme="minorHAnsi" w:hAnsiTheme="minorHAnsi"/>
              </w:rPr>
              <w:t>blizniaczej</w:t>
            </w:r>
            <w:proofErr w:type="spellEnd"/>
            <w:r w:rsidRPr="005D2680">
              <w:rPr>
                <w:rFonts w:asciiTheme="minorHAnsi" w:hAnsiTheme="minorHAnsi"/>
              </w:rPr>
              <w:t xml:space="preserve"> , sonda skurczów, pasy, żel, papier, znacznik pacjentki,</w:t>
            </w:r>
          </w:p>
        </w:tc>
        <w:tc>
          <w:tcPr>
            <w:tcW w:w="1623" w:type="dxa"/>
            <w:tcBorders>
              <w:top w:val="single" w:sz="4" w:space="0" w:color="auto"/>
              <w:left w:val="single" w:sz="6" w:space="0" w:color="auto"/>
              <w:bottom w:val="single" w:sz="4" w:space="0" w:color="auto"/>
              <w:right w:val="single" w:sz="6" w:space="0" w:color="auto"/>
            </w:tcBorders>
          </w:tcPr>
          <w:p w14:paraId="224B2F91" w14:textId="69F27EE3" w:rsidR="00191B74" w:rsidRPr="005D2680" w:rsidRDefault="00191B74" w:rsidP="00191B74">
            <w:pPr>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396C8772" w14:textId="77777777" w:rsidR="00191B74" w:rsidRPr="005D2680" w:rsidRDefault="00191B74" w:rsidP="00191B74">
            <w:pPr>
              <w:spacing w:before="60" w:after="60"/>
              <w:rPr>
                <w:rFonts w:asciiTheme="minorHAnsi" w:hAnsiTheme="minorHAnsi" w:cs="Tahoma"/>
              </w:rPr>
            </w:pPr>
          </w:p>
        </w:tc>
      </w:tr>
      <w:tr w:rsidR="00191B74" w:rsidRPr="005D2680" w14:paraId="01D4B045" w14:textId="77777777" w:rsidTr="003874E2">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55937E4F" w14:textId="77777777" w:rsidR="00191B74" w:rsidRPr="005D2680" w:rsidRDefault="00191B74" w:rsidP="00191B74">
            <w:pPr>
              <w:spacing w:before="120" w:after="120"/>
              <w:ind w:right="-70"/>
              <w:jc w:val="center"/>
              <w:rPr>
                <w:rFonts w:asciiTheme="minorHAnsi" w:hAnsiTheme="minorHAnsi" w:cs="Tahoma"/>
              </w:rPr>
            </w:pPr>
            <w:r w:rsidRPr="005D2680">
              <w:rPr>
                <w:rFonts w:asciiTheme="minorHAnsi" w:hAnsiTheme="minorHAnsi" w:cs="Tahoma"/>
              </w:rPr>
              <w:t>19</w:t>
            </w:r>
          </w:p>
        </w:tc>
        <w:tc>
          <w:tcPr>
            <w:tcW w:w="4111" w:type="dxa"/>
            <w:tcBorders>
              <w:top w:val="single" w:sz="4" w:space="0" w:color="auto"/>
              <w:left w:val="single" w:sz="6" w:space="0" w:color="auto"/>
              <w:bottom w:val="single" w:sz="4" w:space="0" w:color="auto"/>
              <w:right w:val="single" w:sz="6" w:space="0" w:color="auto"/>
            </w:tcBorders>
            <w:vAlign w:val="center"/>
          </w:tcPr>
          <w:p w14:paraId="16618A66" w14:textId="77777777" w:rsidR="00191B74" w:rsidRPr="005D2680" w:rsidRDefault="00191B74" w:rsidP="00191B74">
            <w:pPr>
              <w:rPr>
                <w:rFonts w:asciiTheme="minorHAnsi" w:hAnsiTheme="minorHAnsi"/>
              </w:rPr>
            </w:pPr>
            <w:r w:rsidRPr="005D2680">
              <w:rPr>
                <w:rFonts w:asciiTheme="minorHAnsi" w:hAnsiTheme="minorHAnsi"/>
              </w:rPr>
              <w:t>Wózek pod aparat o wymiarach:</w:t>
            </w:r>
          </w:p>
          <w:p w14:paraId="37071B89" w14:textId="77777777" w:rsidR="00191B74" w:rsidRPr="005D2680" w:rsidRDefault="00191B74" w:rsidP="00191B74">
            <w:pPr>
              <w:rPr>
                <w:rFonts w:asciiTheme="minorHAnsi" w:hAnsiTheme="minorHAnsi"/>
              </w:rPr>
            </w:pPr>
            <w:r w:rsidRPr="005D2680">
              <w:rPr>
                <w:rFonts w:asciiTheme="minorHAnsi" w:hAnsiTheme="minorHAnsi"/>
              </w:rPr>
              <w:t>- głębokość 40 cm +/- 10cm</w:t>
            </w:r>
          </w:p>
          <w:p w14:paraId="26B81E41" w14:textId="77777777" w:rsidR="00191B74" w:rsidRPr="005D2680" w:rsidRDefault="00191B74" w:rsidP="00191B74">
            <w:pPr>
              <w:rPr>
                <w:rFonts w:asciiTheme="minorHAnsi" w:hAnsiTheme="minorHAnsi"/>
              </w:rPr>
            </w:pPr>
            <w:r w:rsidRPr="005D2680">
              <w:rPr>
                <w:rFonts w:asciiTheme="minorHAnsi" w:hAnsiTheme="minorHAnsi"/>
              </w:rPr>
              <w:t>- szerokość 40 cm +/- 10cm</w:t>
            </w:r>
          </w:p>
          <w:p w14:paraId="006D6208" w14:textId="77777777" w:rsidR="00191B74" w:rsidRPr="005D2680" w:rsidRDefault="00191B74" w:rsidP="00191B74">
            <w:pPr>
              <w:rPr>
                <w:rFonts w:asciiTheme="minorHAnsi" w:hAnsiTheme="minorHAnsi"/>
              </w:rPr>
            </w:pPr>
            <w:r w:rsidRPr="005D2680">
              <w:rPr>
                <w:rFonts w:asciiTheme="minorHAnsi" w:hAnsiTheme="minorHAnsi"/>
              </w:rPr>
              <w:t>-wysokość 80 cm +/- 10cm</w:t>
            </w:r>
          </w:p>
        </w:tc>
        <w:tc>
          <w:tcPr>
            <w:tcW w:w="1623" w:type="dxa"/>
            <w:tcBorders>
              <w:top w:val="single" w:sz="4" w:space="0" w:color="auto"/>
              <w:left w:val="single" w:sz="6" w:space="0" w:color="auto"/>
              <w:bottom w:val="single" w:sz="4" w:space="0" w:color="auto"/>
              <w:right w:val="single" w:sz="6" w:space="0" w:color="auto"/>
            </w:tcBorders>
          </w:tcPr>
          <w:p w14:paraId="7F568C24" w14:textId="16FAA8E1" w:rsidR="00191B74" w:rsidRPr="005D2680" w:rsidRDefault="00191B74" w:rsidP="00191B74">
            <w:pPr>
              <w:jc w:val="center"/>
              <w:rPr>
                <w:rFonts w:asciiTheme="minorHAnsi" w:hAnsiTheme="minorHAnsi" w:cs="Tahoma"/>
              </w:rPr>
            </w:pPr>
            <w:r w:rsidRPr="005D2680">
              <w:rPr>
                <w:rFonts w:asciiTheme="minorHAnsi" w:hAnsiTheme="minorHAnsi" w:cs="Tahoma"/>
              </w:rPr>
              <w:t>TAK</w:t>
            </w:r>
          </w:p>
        </w:tc>
        <w:tc>
          <w:tcPr>
            <w:tcW w:w="3769" w:type="dxa"/>
            <w:tcBorders>
              <w:top w:val="single" w:sz="4" w:space="0" w:color="auto"/>
              <w:left w:val="single" w:sz="6" w:space="0" w:color="auto"/>
              <w:bottom w:val="single" w:sz="4" w:space="0" w:color="auto"/>
              <w:right w:val="single" w:sz="6" w:space="0" w:color="auto"/>
            </w:tcBorders>
            <w:vAlign w:val="center"/>
          </w:tcPr>
          <w:p w14:paraId="364B4CF9" w14:textId="77777777" w:rsidR="00191B74" w:rsidRPr="005D2680" w:rsidRDefault="00191B74" w:rsidP="00191B74">
            <w:pPr>
              <w:spacing w:before="60" w:after="60"/>
              <w:rPr>
                <w:rFonts w:asciiTheme="minorHAnsi" w:hAnsiTheme="minorHAnsi" w:cs="Tahoma"/>
              </w:rPr>
            </w:pPr>
          </w:p>
        </w:tc>
      </w:tr>
    </w:tbl>
    <w:p w14:paraId="577B094D" w14:textId="77777777" w:rsidR="00C46733" w:rsidRPr="005D2680" w:rsidRDefault="00C46733" w:rsidP="00DF3661">
      <w:pPr>
        <w:pStyle w:val="Tekstpodstawowy"/>
        <w:jc w:val="both"/>
        <w:rPr>
          <w:rFonts w:asciiTheme="minorHAnsi" w:hAnsiTheme="minorHAnsi" w:cs="Tahoma"/>
          <w:b/>
        </w:rPr>
      </w:pPr>
    </w:p>
    <w:p w14:paraId="51407679" w14:textId="502325E3" w:rsidR="00C46733" w:rsidRPr="005D2680" w:rsidRDefault="00C46733"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p>
    <w:p w14:paraId="310DE88F" w14:textId="77777777" w:rsidR="00C46733" w:rsidRPr="005D2680" w:rsidRDefault="00C46733" w:rsidP="00DF3661">
      <w:pPr>
        <w:pStyle w:val="Tekstblokowy"/>
        <w:ind w:left="5664" w:firstLine="708"/>
        <w:rPr>
          <w:rFonts w:asciiTheme="minorHAnsi" w:hAnsiTheme="minorHAnsi" w:cs="Tahoma"/>
          <w:sz w:val="24"/>
          <w:szCs w:val="24"/>
        </w:rPr>
      </w:pPr>
    </w:p>
    <w:p w14:paraId="7D9F7F4D" w14:textId="77777777" w:rsidR="00C46733" w:rsidRPr="005D2680" w:rsidRDefault="00C46733" w:rsidP="00DF3661">
      <w:pPr>
        <w:pStyle w:val="Tekstblokowy"/>
        <w:ind w:left="5664" w:firstLine="708"/>
        <w:rPr>
          <w:rFonts w:asciiTheme="minorHAnsi" w:hAnsiTheme="minorHAnsi" w:cs="Tahoma"/>
          <w:sz w:val="24"/>
          <w:szCs w:val="24"/>
        </w:rPr>
      </w:pPr>
    </w:p>
    <w:p w14:paraId="6AE3A681" w14:textId="77777777" w:rsidR="00C46733" w:rsidRPr="005D2680" w:rsidRDefault="00C46733" w:rsidP="00DF3661">
      <w:pPr>
        <w:pStyle w:val="Tekstblokowy"/>
        <w:ind w:left="5664" w:firstLine="708"/>
        <w:rPr>
          <w:rFonts w:asciiTheme="minorHAnsi" w:hAnsiTheme="minorHAnsi" w:cs="Tahoma"/>
          <w:sz w:val="24"/>
          <w:szCs w:val="24"/>
        </w:rPr>
      </w:pPr>
    </w:p>
    <w:p w14:paraId="3A7794AE" w14:textId="77777777" w:rsidR="00C46733" w:rsidRPr="005D2680" w:rsidRDefault="00C46733" w:rsidP="00DF3661">
      <w:pPr>
        <w:rPr>
          <w:rFonts w:asciiTheme="minorHAnsi" w:hAnsiTheme="minorHAnsi" w:cs="Tahoma"/>
        </w:rPr>
      </w:pPr>
    </w:p>
    <w:p w14:paraId="188FADC1" w14:textId="77777777" w:rsidR="00C46733" w:rsidRPr="005D2680" w:rsidRDefault="00C46733" w:rsidP="00DF3661">
      <w:pPr>
        <w:ind w:left="6372"/>
        <w:rPr>
          <w:rFonts w:asciiTheme="minorHAnsi" w:hAnsiTheme="minorHAnsi" w:cs="Tahoma"/>
        </w:rPr>
      </w:pPr>
    </w:p>
    <w:p w14:paraId="5B099715" w14:textId="77777777" w:rsidR="00C46733" w:rsidRPr="005D2680" w:rsidRDefault="00C46733" w:rsidP="00DF3661">
      <w:pPr>
        <w:ind w:left="6372"/>
        <w:rPr>
          <w:rFonts w:asciiTheme="minorHAnsi" w:hAnsiTheme="minorHAnsi" w:cs="Tahoma"/>
        </w:rPr>
      </w:pPr>
    </w:p>
    <w:p w14:paraId="19F5F5E5" w14:textId="77777777" w:rsidR="00C46733" w:rsidRPr="005D2680" w:rsidRDefault="00C46733" w:rsidP="00DF3661">
      <w:pPr>
        <w:ind w:left="6372"/>
        <w:rPr>
          <w:rFonts w:asciiTheme="minorHAnsi" w:hAnsiTheme="minorHAnsi" w:cs="Tahoma"/>
        </w:rPr>
      </w:pPr>
    </w:p>
    <w:p w14:paraId="0BE70FF0" w14:textId="77777777" w:rsidR="00C46733" w:rsidRPr="005D2680" w:rsidRDefault="00C46733" w:rsidP="00DF3661">
      <w:pPr>
        <w:ind w:left="6372"/>
        <w:rPr>
          <w:rFonts w:asciiTheme="minorHAnsi" w:hAnsiTheme="minorHAnsi" w:cs="Tahoma"/>
        </w:rPr>
      </w:pPr>
    </w:p>
    <w:p w14:paraId="3A5B1113" w14:textId="77777777" w:rsidR="00C46733" w:rsidRPr="005D2680" w:rsidRDefault="00C46733" w:rsidP="00DF3661">
      <w:pPr>
        <w:ind w:left="6372"/>
        <w:rPr>
          <w:rFonts w:asciiTheme="minorHAnsi" w:hAnsiTheme="minorHAnsi" w:cs="Tahoma"/>
        </w:rPr>
      </w:pPr>
    </w:p>
    <w:p w14:paraId="52AAEA28" w14:textId="77777777" w:rsidR="00C46733" w:rsidRPr="005D2680" w:rsidRDefault="00C46733" w:rsidP="00DF3661">
      <w:pPr>
        <w:ind w:left="6372"/>
        <w:rPr>
          <w:rFonts w:asciiTheme="minorHAnsi" w:hAnsiTheme="minorHAnsi" w:cs="Tahoma"/>
        </w:rPr>
      </w:pPr>
    </w:p>
    <w:p w14:paraId="01E5DBB9" w14:textId="77777777" w:rsidR="00C46733" w:rsidRPr="005D2680" w:rsidRDefault="00C46733" w:rsidP="00DF3661">
      <w:pPr>
        <w:ind w:left="6372"/>
        <w:rPr>
          <w:rFonts w:asciiTheme="minorHAnsi" w:hAnsiTheme="minorHAnsi" w:cs="Tahoma"/>
        </w:rPr>
      </w:pPr>
    </w:p>
    <w:p w14:paraId="6A2AFDDA" w14:textId="77777777" w:rsidR="00C46733" w:rsidRPr="005D2680" w:rsidRDefault="00C46733" w:rsidP="00DF3661">
      <w:pPr>
        <w:ind w:left="6372"/>
        <w:rPr>
          <w:rFonts w:asciiTheme="minorHAnsi" w:hAnsiTheme="minorHAnsi" w:cs="Tahoma"/>
        </w:rPr>
      </w:pPr>
    </w:p>
    <w:p w14:paraId="0E599680" w14:textId="77777777" w:rsidR="00C46733" w:rsidRPr="005D2680" w:rsidRDefault="00C46733" w:rsidP="00DF3661">
      <w:pPr>
        <w:rPr>
          <w:rFonts w:asciiTheme="minorHAnsi" w:hAnsiTheme="minorHAnsi"/>
        </w:rPr>
      </w:pPr>
      <w:r w:rsidRPr="005D2680">
        <w:rPr>
          <w:rFonts w:asciiTheme="minorHAnsi" w:hAnsiTheme="minorHAnsi"/>
        </w:rPr>
        <w:br w:type="page"/>
      </w:r>
    </w:p>
    <w:p w14:paraId="1DEF721C" w14:textId="77777777" w:rsidR="00C46733" w:rsidRPr="005D2680" w:rsidRDefault="00C46733" w:rsidP="00DF3661">
      <w:pPr>
        <w:ind w:left="1416" w:firstLine="708"/>
        <w:rPr>
          <w:rFonts w:asciiTheme="minorHAnsi" w:hAnsiTheme="minorHAnsi" w:cs="Tahoma"/>
          <w:b/>
        </w:rPr>
      </w:pPr>
    </w:p>
    <w:p w14:paraId="05F96C33"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Spirometr</w:t>
      </w:r>
    </w:p>
    <w:p w14:paraId="4CB893B4"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0073C8D"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10AAD719"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050AA6D0" w14:textId="77777777" w:rsidR="00C46733" w:rsidRPr="005D2680" w:rsidRDefault="00C46733" w:rsidP="00DF3661">
      <w:pPr>
        <w:jc w:val="both"/>
        <w:rPr>
          <w:rFonts w:asciiTheme="minorHAnsi" w:hAnsiTheme="minorHAnsi" w:cs="Tahoma"/>
          <w:b/>
          <w:smallCaps/>
        </w:rPr>
      </w:pPr>
    </w:p>
    <w:tbl>
      <w:tblPr>
        <w:tblW w:w="9136" w:type="dxa"/>
        <w:tblInd w:w="70" w:type="dxa"/>
        <w:tblLayout w:type="fixed"/>
        <w:tblCellMar>
          <w:left w:w="70" w:type="dxa"/>
          <w:right w:w="70" w:type="dxa"/>
        </w:tblCellMar>
        <w:tblLook w:val="0000" w:firstRow="0" w:lastRow="0" w:firstColumn="0" w:lastColumn="0" w:noHBand="0" w:noVBand="0"/>
      </w:tblPr>
      <w:tblGrid>
        <w:gridCol w:w="567"/>
        <w:gridCol w:w="4884"/>
        <w:gridCol w:w="1559"/>
        <w:gridCol w:w="2126"/>
      </w:tblGrid>
      <w:tr w:rsidR="00714DDB" w:rsidRPr="005D2680" w14:paraId="340F87B7" w14:textId="77777777" w:rsidTr="003874E2">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04AE2D0B"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Lp.</w:t>
            </w:r>
          </w:p>
        </w:tc>
        <w:tc>
          <w:tcPr>
            <w:tcW w:w="4884" w:type="dxa"/>
            <w:tcBorders>
              <w:top w:val="single" w:sz="6" w:space="0" w:color="auto"/>
              <w:left w:val="single" w:sz="6" w:space="0" w:color="auto"/>
              <w:bottom w:val="single" w:sz="6" w:space="0" w:color="auto"/>
              <w:right w:val="single" w:sz="6" w:space="0" w:color="auto"/>
            </w:tcBorders>
            <w:shd w:val="clear" w:color="auto" w:fill="CCCCCC"/>
            <w:vAlign w:val="center"/>
          </w:tcPr>
          <w:p w14:paraId="2902AA4E" w14:textId="77777777" w:rsidR="00714DDB" w:rsidRPr="005D2680" w:rsidRDefault="00714DDB" w:rsidP="00714DDB">
            <w:pPr>
              <w:jc w:val="center"/>
              <w:rPr>
                <w:rFonts w:asciiTheme="minorHAnsi" w:hAnsiTheme="minorHAnsi" w:cs="Tahoma"/>
                <w:b/>
              </w:rPr>
            </w:pPr>
          </w:p>
          <w:p w14:paraId="664C4BB9"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PARAMETR/</w:t>
            </w:r>
          </w:p>
          <w:p w14:paraId="1801ECCC"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1CE619DD" w14:textId="7A3E7546" w:rsidR="00714DDB" w:rsidRPr="005D2680" w:rsidRDefault="00714DDB" w:rsidP="00714DDB">
            <w:pPr>
              <w:jc w:val="center"/>
              <w:rPr>
                <w:rFonts w:asciiTheme="minorHAnsi" w:hAnsiTheme="minorHAnsi" w:cs="Tahoma"/>
                <w:b/>
              </w:rPr>
            </w:pPr>
            <w:r w:rsidRPr="005D2680">
              <w:rPr>
                <w:rFonts w:asciiTheme="minorHAnsi" w:hAnsiTheme="minorHAnsi"/>
                <w:b/>
                <w:bCs/>
              </w:rPr>
              <w:t>Parametr wymagany</w:t>
            </w:r>
          </w:p>
        </w:tc>
        <w:tc>
          <w:tcPr>
            <w:tcW w:w="2126" w:type="dxa"/>
            <w:tcBorders>
              <w:top w:val="single" w:sz="6" w:space="0" w:color="auto"/>
              <w:left w:val="single" w:sz="6" w:space="0" w:color="auto"/>
              <w:bottom w:val="single" w:sz="6" w:space="0" w:color="auto"/>
              <w:right w:val="single" w:sz="6" w:space="0" w:color="auto"/>
            </w:tcBorders>
            <w:shd w:val="clear" w:color="auto" w:fill="CCCCCC"/>
            <w:vAlign w:val="center"/>
          </w:tcPr>
          <w:p w14:paraId="4925ED66" w14:textId="77777777" w:rsidR="00714DDB" w:rsidRPr="005D2680" w:rsidRDefault="00714DDB" w:rsidP="00714DDB">
            <w:pPr>
              <w:jc w:val="center"/>
              <w:rPr>
                <w:rFonts w:asciiTheme="minorHAnsi" w:hAnsiTheme="minorHAnsi" w:cs="Tahoma"/>
                <w:b/>
              </w:rPr>
            </w:pPr>
          </w:p>
          <w:p w14:paraId="1B1FF53B" w14:textId="4F113C58" w:rsidR="00714DDB" w:rsidRPr="005D2680" w:rsidRDefault="00714DDB" w:rsidP="00714DDB">
            <w:pPr>
              <w:jc w:val="center"/>
              <w:rPr>
                <w:rFonts w:asciiTheme="minorHAnsi" w:hAnsiTheme="minorHAnsi" w:cs="Tahoma"/>
                <w:b/>
              </w:rPr>
            </w:pPr>
            <w:r w:rsidRPr="005D2680">
              <w:rPr>
                <w:rFonts w:asciiTheme="minorHAnsi" w:hAnsiTheme="minorHAnsi"/>
                <w:b/>
                <w:bCs/>
              </w:rPr>
              <w:t>Parametr oferowany</w:t>
            </w:r>
          </w:p>
        </w:tc>
      </w:tr>
      <w:tr w:rsidR="00C46733" w:rsidRPr="005D2680" w14:paraId="657F0072" w14:textId="77777777" w:rsidTr="003874E2">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2D6428F" w14:textId="77777777" w:rsidR="00C46733" w:rsidRPr="005D2680" w:rsidRDefault="00C46733" w:rsidP="00DF3661">
            <w:pPr>
              <w:spacing w:before="60" w:after="60"/>
              <w:jc w:val="center"/>
              <w:rPr>
                <w:rFonts w:asciiTheme="minorHAnsi" w:hAnsiTheme="minorHAnsi" w:cs="Tahoma"/>
                <w:b/>
              </w:rPr>
            </w:pPr>
            <w:r w:rsidRPr="005D2680">
              <w:rPr>
                <w:rFonts w:asciiTheme="minorHAnsi" w:hAnsiTheme="minorHAnsi" w:cs="Tahoma"/>
                <w:b/>
              </w:rPr>
              <w:t>I.</w:t>
            </w:r>
          </w:p>
        </w:tc>
        <w:tc>
          <w:tcPr>
            <w:tcW w:w="4884" w:type="dxa"/>
            <w:tcBorders>
              <w:top w:val="single" w:sz="6" w:space="0" w:color="auto"/>
              <w:left w:val="single" w:sz="6" w:space="0" w:color="auto"/>
              <w:bottom w:val="single" w:sz="4" w:space="0" w:color="auto"/>
              <w:right w:val="single" w:sz="6" w:space="0" w:color="auto"/>
            </w:tcBorders>
            <w:vAlign w:val="center"/>
          </w:tcPr>
          <w:p w14:paraId="00C441F1" w14:textId="77777777" w:rsidR="00C46733" w:rsidRPr="005D2680" w:rsidRDefault="00C46733" w:rsidP="00DF3661">
            <w:pPr>
              <w:spacing w:before="60" w:after="60"/>
              <w:rPr>
                <w:rFonts w:asciiTheme="minorHAnsi" w:hAnsiTheme="minorHAnsi" w:cs="Tahoma"/>
                <w:b/>
              </w:rPr>
            </w:pPr>
            <w:r w:rsidRPr="005D2680">
              <w:rPr>
                <w:rFonts w:asciiTheme="minorHAnsi" w:hAnsiTheme="minorHAnsi" w:cs="Tahoma"/>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042273CD" w14:textId="77777777" w:rsidR="00C46733" w:rsidRPr="005D2680" w:rsidRDefault="00C46733" w:rsidP="00DF3661">
            <w:pPr>
              <w:spacing w:before="60" w:after="60"/>
              <w:jc w:val="center"/>
              <w:rPr>
                <w:rFonts w:asciiTheme="minorHAnsi" w:hAnsiTheme="minorHAnsi" w:cs="Tahoma"/>
              </w:rPr>
            </w:pPr>
          </w:p>
        </w:tc>
        <w:tc>
          <w:tcPr>
            <w:tcW w:w="2126" w:type="dxa"/>
            <w:tcBorders>
              <w:top w:val="single" w:sz="6" w:space="0" w:color="auto"/>
              <w:left w:val="single" w:sz="6" w:space="0" w:color="auto"/>
              <w:bottom w:val="single" w:sz="4" w:space="0" w:color="auto"/>
              <w:right w:val="single" w:sz="6" w:space="0" w:color="auto"/>
            </w:tcBorders>
          </w:tcPr>
          <w:p w14:paraId="38C12A42" w14:textId="77777777" w:rsidR="00C46733" w:rsidRPr="005D2680" w:rsidRDefault="00C46733" w:rsidP="00DF3661">
            <w:pPr>
              <w:spacing w:before="60" w:after="60"/>
              <w:jc w:val="center"/>
              <w:rPr>
                <w:rFonts w:asciiTheme="minorHAnsi" w:hAnsiTheme="minorHAnsi" w:cs="Tahoma"/>
              </w:rPr>
            </w:pPr>
          </w:p>
        </w:tc>
      </w:tr>
      <w:tr w:rsidR="00C46733" w:rsidRPr="005D2680" w14:paraId="0DCB5D52" w14:textId="77777777" w:rsidTr="003874E2">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54410787"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1.</w:t>
            </w:r>
          </w:p>
        </w:tc>
        <w:tc>
          <w:tcPr>
            <w:tcW w:w="4884" w:type="dxa"/>
            <w:tcBorders>
              <w:top w:val="single" w:sz="4" w:space="0" w:color="auto"/>
              <w:left w:val="single" w:sz="6" w:space="0" w:color="auto"/>
              <w:bottom w:val="single" w:sz="4" w:space="0" w:color="auto"/>
              <w:right w:val="single" w:sz="6" w:space="0" w:color="auto"/>
            </w:tcBorders>
          </w:tcPr>
          <w:p w14:paraId="5DCAB862" w14:textId="77777777" w:rsidR="00C46733" w:rsidRPr="005D2680" w:rsidRDefault="00C46733" w:rsidP="00DF3661">
            <w:pPr>
              <w:rPr>
                <w:rFonts w:asciiTheme="minorHAnsi" w:hAnsiTheme="minorHAnsi" w:cs="Tahoma"/>
              </w:rPr>
            </w:pPr>
            <w:r w:rsidRPr="005D2680">
              <w:rPr>
                <w:rFonts w:asciiTheme="minorHAnsi" w:hAnsiTheme="minorHAnsi" w:cs="Tahoma"/>
              </w:rPr>
              <w:t>mały, lekki  i przenośny (w komplecie walizka umożliwiająca przenoszenie spirometru),</w:t>
            </w:r>
          </w:p>
        </w:tc>
        <w:tc>
          <w:tcPr>
            <w:tcW w:w="1559" w:type="dxa"/>
            <w:tcBorders>
              <w:top w:val="single" w:sz="4" w:space="0" w:color="auto"/>
              <w:left w:val="single" w:sz="6" w:space="0" w:color="auto"/>
              <w:bottom w:val="single" w:sz="4" w:space="0" w:color="auto"/>
              <w:right w:val="single" w:sz="6" w:space="0" w:color="auto"/>
            </w:tcBorders>
            <w:vAlign w:val="center"/>
          </w:tcPr>
          <w:p w14:paraId="4510687C" w14:textId="3117925A" w:rsidR="00C46733" w:rsidRPr="005D2680" w:rsidRDefault="00C46733" w:rsidP="00714DDB">
            <w:pPr>
              <w:spacing w:before="60" w:after="60"/>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21853191" w14:textId="77777777" w:rsidR="00C46733" w:rsidRPr="005D2680" w:rsidRDefault="00C46733" w:rsidP="00DF3661">
            <w:pPr>
              <w:spacing w:before="60" w:after="60"/>
              <w:rPr>
                <w:rFonts w:asciiTheme="minorHAnsi" w:hAnsiTheme="minorHAnsi" w:cs="Tahoma"/>
              </w:rPr>
            </w:pPr>
          </w:p>
        </w:tc>
      </w:tr>
      <w:tr w:rsidR="00C46733" w:rsidRPr="005D2680" w14:paraId="739B8972" w14:textId="77777777" w:rsidTr="003874E2">
        <w:trPr>
          <w:cantSplit/>
          <w:trHeight w:val="976"/>
        </w:trPr>
        <w:tc>
          <w:tcPr>
            <w:tcW w:w="567" w:type="dxa"/>
            <w:tcBorders>
              <w:top w:val="single" w:sz="6" w:space="0" w:color="auto"/>
              <w:left w:val="single" w:sz="6" w:space="0" w:color="auto"/>
              <w:bottom w:val="single" w:sz="6" w:space="0" w:color="auto"/>
              <w:right w:val="single" w:sz="6" w:space="0" w:color="auto"/>
            </w:tcBorders>
            <w:vAlign w:val="center"/>
          </w:tcPr>
          <w:p w14:paraId="4DC7DDDE"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2.</w:t>
            </w:r>
          </w:p>
        </w:tc>
        <w:tc>
          <w:tcPr>
            <w:tcW w:w="4884" w:type="dxa"/>
            <w:tcBorders>
              <w:top w:val="single" w:sz="4" w:space="0" w:color="auto"/>
              <w:left w:val="single" w:sz="6" w:space="0" w:color="auto"/>
              <w:bottom w:val="single" w:sz="6" w:space="0" w:color="auto"/>
              <w:right w:val="single" w:sz="6" w:space="0" w:color="auto"/>
            </w:tcBorders>
          </w:tcPr>
          <w:p w14:paraId="079767A4" w14:textId="77777777" w:rsidR="00C46733" w:rsidRPr="005D2680" w:rsidRDefault="00C46733" w:rsidP="00DF3661">
            <w:pPr>
              <w:rPr>
                <w:rFonts w:asciiTheme="minorHAnsi" w:hAnsiTheme="minorHAnsi" w:cs="Tahoma"/>
              </w:rPr>
            </w:pPr>
            <w:r w:rsidRPr="005D2680">
              <w:rPr>
                <w:rFonts w:asciiTheme="minorHAnsi" w:hAnsiTheme="minorHAnsi" w:cs="Tahoma"/>
              </w:rPr>
              <w:t>parametry mierzone: VC, FEV1, FVC, PEF, FEV1/VC, FEV1/FVC, MMEF, MEF25, MEF50, MEF75, MVV, FIV1, PIF, FIVC, FIV1/FIVC, MIF25, MIF50, MIF75</w:t>
            </w:r>
          </w:p>
        </w:tc>
        <w:tc>
          <w:tcPr>
            <w:tcW w:w="1559" w:type="dxa"/>
            <w:tcBorders>
              <w:top w:val="single" w:sz="4" w:space="0" w:color="auto"/>
              <w:left w:val="single" w:sz="6" w:space="0" w:color="auto"/>
              <w:bottom w:val="single" w:sz="6" w:space="0" w:color="auto"/>
              <w:right w:val="single" w:sz="6" w:space="0" w:color="auto"/>
            </w:tcBorders>
            <w:vAlign w:val="center"/>
          </w:tcPr>
          <w:p w14:paraId="566FB7D3" w14:textId="70566447" w:rsidR="00C46733" w:rsidRPr="005D2680" w:rsidRDefault="00C46733" w:rsidP="00714DDB">
            <w:pPr>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16EBEACD" w14:textId="77777777" w:rsidR="00C46733" w:rsidRPr="005D2680" w:rsidRDefault="00C46733" w:rsidP="00DF3661">
            <w:pPr>
              <w:spacing w:before="60" w:after="60"/>
              <w:rPr>
                <w:rFonts w:asciiTheme="minorHAnsi" w:hAnsiTheme="minorHAnsi" w:cs="Tahoma"/>
              </w:rPr>
            </w:pPr>
          </w:p>
        </w:tc>
      </w:tr>
      <w:tr w:rsidR="00C46733" w:rsidRPr="005D2680" w14:paraId="450F6DD6" w14:textId="77777777" w:rsidTr="003874E2">
        <w:trPr>
          <w:cantSplit/>
          <w:trHeight w:val="357"/>
        </w:trPr>
        <w:tc>
          <w:tcPr>
            <w:tcW w:w="567" w:type="dxa"/>
            <w:tcBorders>
              <w:top w:val="single" w:sz="6" w:space="0" w:color="auto"/>
              <w:left w:val="single" w:sz="6" w:space="0" w:color="auto"/>
              <w:bottom w:val="single" w:sz="6" w:space="0" w:color="auto"/>
              <w:right w:val="single" w:sz="6" w:space="0" w:color="auto"/>
            </w:tcBorders>
            <w:vAlign w:val="center"/>
          </w:tcPr>
          <w:p w14:paraId="30F4C57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884" w:type="dxa"/>
            <w:tcBorders>
              <w:top w:val="single" w:sz="4" w:space="0" w:color="auto"/>
              <w:left w:val="single" w:sz="6" w:space="0" w:color="auto"/>
              <w:bottom w:val="single" w:sz="6" w:space="0" w:color="auto"/>
              <w:right w:val="single" w:sz="6" w:space="0" w:color="auto"/>
            </w:tcBorders>
          </w:tcPr>
          <w:p w14:paraId="3949159E" w14:textId="77777777" w:rsidR="00C46733" w:rsidRPr="005D2680" w:rsidRDefault="00C46733" w:rsidP="00DF3661">
            <w:pPr>
              <w:rPr>
                <w:rFonts w:asciiTheme="minorHAnsi" w:hAnsiTheme="minorHAnsi" w:cs="Tahoma"/>
              </w:rPr>
            </w:pPr>
            <w:r w:rsidRPr="005D2680">
              <w:rPr>
                <w:rFonts w:asciiTheme="minorHAnsi" w:hAnsiTheme="minorHAnsi" w:cs="Tahoma"/>
              </w:rPr>
              <w:t>zasilanie sieciowo - akumulatorowe,</w:t>
            </w:r>
          </w:p>
        </w:tc>
        <w:tc>
          <w:tcPr>
            <w:tcW w:w="1559" w:type="dxa"/>
            <w:tcBorders>
              <w:top w:val="single" w:sz="4" w:space="0" w:color="auto"/>
              <w:left w:val="single" w:sz="6" w:space="0" w:color="auto"/>
              <w:bottom w:val="single" w:sz="6" w:space="0" w:color="auto"/>
              <w:right w:val="single" w:sz="6" w:space="0" w:color="auto"/>
            </w:tcBorders>
            <w:vAlign w:val="center"/>
          </w:tcPr>
          <w:p w14:paraId="43CF13A2"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7A310165" w14:textId="77777777" w:rsidR="00C46733" w:rsidRPr="005D2680" w:rsidRDefault="00C46733" w:rsidP="00DF3661">
            <w:pPr>
              <w:spacing w:before="60" w:after="60"/>
              <w:rPr>
                <w:rFonts w:asciiTheme="minorHAnsi" w:hAnsiTheme="minorHAnsi" w:cs="Tahoma"/>
              </w:rPr>
            </w:pPr>
          </w:p>
        </w:tc>
      </w:tr>
      <w:tr w:rsidR="00C46733" w:rsidRPr="005D2680" w14:paraId="02D10E14" w14:textId="77777777" w:rsidTr="003874E2">
        <w:trPr>
          <w:cantSplit/>
          <w:trHeight w:val="337"/>
        </w:trPr>
        <w:tc>
          <w:tcPr>
            <w:tcW w:w="567" w:type="dxa"/>
            <w:tcBorders>
              <w:top w:val="single" w:sz="6" w:space="0" w:color="auto"/>
              <w:left w:val="single" w:sz="6" w:space="0" w:color="auto"/>
              <w:bottom w:val="single" w:sz="6" w:space="0" w:color="auto"/>
              <w:right w:val="single" w:sz="6" w:space="0" w:color="auto"/>
            </w:tcBorders>
            <w:vAlign w:val="center"/>
          </w:tcPr>
          <w:p w14:paraId="7BF5852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884" w:type="dxa"/>
            <w:tcBorders>
              <w:top w:val="single" w:sz="4" w:space="0" w:color="auto"/>
              <w:left w:val="single" w:sz="6" w:space="0" w:color="auto"/>
              <w:bottom w:val="single" w:sz="6" w:space="0" w:color="auto"/>
              <w:right w:val="single" w:sz="6" w:space="0" w:color="auto"/>
            </w:tcBorders>
          </w:tcPr>
          <w:p w14:paraId="150318C5" w14:textId="77777777" w:rsidR="00C46733" w:rsidRPr="005D2680" w:rsidRDefault="00C46733" w:rsidP="00DF3661">
            <w:pPr>
              <w:rPr>
                <w:rFonts w:asciiTheme="minorHAnsi" w:hAnsiTheme="minorHAnsi" w:cs="Tahoma"/>
              </w:rPr>
            </w:pPr>
            <w:r w:rsidRPr="005D2680">
              <w:rPr>
                <w:rFonts w:asciiTheme="minorHAnsi" w:hAnsiTheme="minorHAnsi" w:cs="Tahoma"/>
              </w:rPr>
              <w:t>wbudowana drukarka,</w:t>
            </w:r>
          </w:p>
        </w:tc>
        <w:tc>
          <w:tcPr>
            <w:tcW w:w="1559" w:type="dxa"/>
            <w:tcBorders>
              <w:top w:val="single" w:sz="4" w:space="0" w:color="auto"/>
              <w:left w:val="single" w:sz="6" w:space="0" w:color="auto"/>
              <w:bottom w:val="single" w:sz="6" w:space="0" w:color="auto"/>
              <w:right w:val="single" w:sz="6" w:space="0" w:color="auto"/>
            </w:tcBorders>
            <w:vAlign w:val="center"/>
          </w:tcPr>
          <w:p w14:paraId="32D9F623"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6EC47BDF" w14:textId="77777777" w:rsidR="00C46733" w:rsidRPr="005D2680" w:rsidRDefault="00C46733" w:rsidP="00DF3661">
            <w:pPr>
              <w:spacing w:before="60" w:after="60"/>
              <w:rPr>
                <w:rFonts w:asciiTheme="minorHAnsi" w:hAnsiTheme="minorHAnsi" w:cs="Tahoma"/>
              </w:rPr>
            </w:pPr>
          </w:p>
        </w:tc>
      </w:tr>
      <w:tr w:rsidR="00C46733" w:rsidRPr="005D2680" w14:paraId="44EF1AE2" w14:textId="77777777" w:rsidTr="003874E2">
        <w:trPr>
          <w:cantSplit/>
          <w:trHeight w:val="289"/>
        </w:trPr>
        <w:tc>
          <w:tcPr>
            <w:tcW w:w="567" w:type="dxa"/>
            <w:tcBorders>
              <w:top w:val="single" w:sz="6" w:space="0" w:color="auto"/>
              <w:left w:val="single" w:sz="6" w:space="0" w:color="auto"/>
              <w:bottom w:val="single" w:sz="6" w:space="0" w:color="auto"/>
              <w:right w:val="single" w:sz="6" w:space="0" w:color="auto"/>
            </w:tcBorders>
            <w:vAlign w:val="center"/>
          </w:tcPr>
          <w:p w14:paraId="2915D6A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884" w:type="dxa"/>
            <w:tcBorders>
              <w:top w:val="single" w:sz="4" w:space="0" w:color="auto"/>
              <w:left w:val="single" w:sz="6" w:space="0" w:color="auto"/>
              <w:bottom w:val="single" w:sz="6" w:space="0" w:color="auto"/>
              <w:right w:val="single" w:sz="6" w:space="0" w:color="auto"/>
            </w:tcBorders>
          </w:tcPr>
          <w:p w14:paraId="45D99AA5" w14:textId="77777777" w:rsidR="00C46733" w:rsidRPr="005D2680" w:rsidRDefault="00C46733" w:rsidP="00DF3661">
            <w:pPr>
              <w:rPr>
                <w:rFonts w:asciiTheme="minorHAnsi" w:hAnsiTheme="minorHAnsi" w:cs="Tahoma"/>
              </w:rPr>
            </w:pPr>
            <w:r w:rsidRPr="005D2680">
              <w:rPr>
                <w:rFonts w:asciiTheme="minorHAnsi" w:hAnsiTheme="minorHAnsi" w:cs="Tahoma"/>
              </w:rPr>
              <w:t>nie wymagający kalibracji,</w:t>
            </w:r>
          </w:p>
        </w:tc>
        <w:tc>
          <w:tcPr>
            <w:tcW w:w="1559" w:type="dxa"/>
            <w:tcBorders>
              <w:top w:val="single" w:sz="4" w:space="0" w:color="auto"/>
              <w:left w:val="single" w:sz="6" w:space="0" w:color="auto"/>
              <w:bottom w:val="single" w:sz="6" w:space="0" w:color="auto"/>
              <w:right w:val="single" w:sz="6" w:space="0" w:color="auto"/>
            </w:tcBorders>
            <w:vAlign w:val="center"/>
          </w:tcPr>
          <w:p w14:paraId="480E76B8"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6DED5552" w14:textId="77777777" w:rsidR="00C46733" w:rsidRPr="005D2680" w:rsidRDefault="00C46733" w:rsidP="00DF3661">
            <w:pPr>
              <w:spacing w:before="60" w:after="60"/>
              <w:rPr>
                <w:rFonts w:asciiTheme="minorHAnsi" w:hAnsiTheme="minorHAnsi" w:cs="Tahoma"/>
              </w:rPr>
            </w:pPr>
          </w:p>
        </w:tc>
      </w:tr>
      <w:tr w:rsidR="00C46733" w:rsidRPr="005D2680" w14:paraId="3B1DF924" w14:textId="77777777" w:rsidTr="003874E2">
        <w:trPr>
          <w:cantSplit/>
          <w:trHeight w:val="365"/>
        </w:trPr>
        <w:tc>
          <w:tcPr>
            <w:tcW w:w="567" w:type="dxa"/>
            <w:tcBorders>
              <w:top w:val="single" w:sz="6" w:space="0" w:color="auto"/>
              <w:left w:val="single" w:sz="6" w:space="0" w:color="auto"/>
              <w:bottom w:val="single" w:sz="6" w:space="0" w:color="auto"/>
              <w:right w:val="single" w:sz="6" w:space="0" w:color="auto"/>
            </w:tcBorders>
            <w:vAlign w:val="center"/>
          </w:tcPr>
          <w:p w14:paraId="23E71FC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884" w:type="dxa"/>
            <w:tcBorders>
              <w:top w:val="single" w:sz="4" w:space="0" w:color="auto"/>
              <w:left w:val="single" w:sz="6" w:space="0" w:color="auto"/>
              <w:bottom w:val="single" w:sz="4" w:space="0" w:color="auto"/>
              <w:right w:val="single" w:sz="6" w:space="0" w:color="auto"/>
            </w:tcBorders>
          </w:tcPr>
          <w:p w14:paraId="74B9E5CF" w14:textId="77777777" w:rsidR="00C46733" w:rsidRPr="005D2680" w:rsidRDefault="00C46733" w:rsidP="00DF3661">
            <w:pPr>
              <w:rPr>
                <w:rFonts w:asciiTheme="minorHAnsi" w:hAnsiTheme="minorHAnsi" w:cs="Tahoma"/>
              </w:rPr>
            </w:pPr>
            <w:r w:rsidRPr="005D2680">
              <w:rPr>
                <w:rFonts w:asciiTheme="minorHAnsi" w:hAnsiTheme="minorHAnsi" w:cs="Tahoma"/>
              </w:rPr>
              <w:t>wyświetlacz do prezentacji wyników badania i krzywych w czasie rzeczywistym,</w:t>
            </w:r>
          </w:p>
        </w:tc>
        <w:tc>
          <w:tcPr>
            <w:tcW w:w="1559" w:type="dxa"/>
            <w:tcBorders>
              <w:top w:val="single" w:sz="4" w:space="0" w:color="auto"/>
              <w:left w:val="single" w:sz="6" w:space="0" w:color="auto"/>
              <w:bottom w:val="single" w:sz="4" w:space="0" w:color="auto"/>
              <w:right w:val="single" w:sz="6" w:space="0" w:color="auto"/>
            </w:tcBorders>
            <w:vAlign w:val="center"/>
          </w:tcPr>
          <w:p w14:paraId="1AB226F8"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3F8DB9CE" w14:textId="77777777" w:rsidR="00C46733" w:rsidRPr="005D2680" w:rsidRDefault="00C46733" w:rsidP="00DF3661">
            <w:pPr>
              <w:spacing w:before="60" w:after="60"/>
              <w:rPr>
                <w:rFonts w:asciiTheme="minorHAnsi" w:hAnsiTheme="minorHAnsi" w:cs="Tahoma"/>
              </w:rPr>
            </w:pPr>
          </w:p>
        </w:tc>
      </w:tr>
      <w:tr w:rsidR="00C46733" w:rsidRPr="005D2680" w14:paraId="5052E6B8" w14:textId="77777777" w:rsidTr="003874E2">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07EBA3B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4884" w:type="dxa"/>
            <w:tcBorders>
              <w:top w:val="single" w:sz="4" w:space="0" w:color="auto"/>
              <w:left w:val="single" w:sz="6" w:space="0" w:color="auto"/>
              <w:bottom w:val="single" w:sz="4" w:space="0" w:color="auto"/>
              <w:right w:val="single" w:sz="6" w:space="0" w:color="auto"/>
            </w:tcBorders>
          </w:tcPr>
          <w:p w14:paraId="75F52BF9" w14:textId="77777777" w:rsidR="00C46733" w:rsidRPr="005D2680" w:rsidRDefault="00C46733" w:rsidP="00DF3661">
            <w:pPr>
              <w:rPr>
                <w:rFonts w:asciiTheme="minorHAnsi" w:hAnsiTheme="minorHAnsi" w:cs="Tahoma"/>
              </w:rPr>
            </w:pPr>
            <w:r w:rsidRPr="005D2680">
              <w:rPr>
                <w:rFonts w:asciiTheme="minorHAnsi" w:hAnsiTheme="minorHAnsi" w:cs="Tahoma"/>
              </w:rPr>
              <w:t>spirometria wdechowa i wydechowa, swobodna i natężona</w:t>
            </w:r>
          </w:p>
        </w:tc>
        <w:tc>
          <w:tcPr>
            <w:tcW w:w="1559" w:type="dxa"/>
            <w:tcBorders>
              <w:top w:val="single" w:sz="4" w:space="0" w:color="auto"/>
              <w:left w:val="single" w:sz="6" w:space="0" w:color="auto"/>
              <w:bottom w:val="single" w:sz="4" w:space="0" w:color="auto"/>
              <w:right w:val="single" w:sz="6" w:space="0" w:color="auto"/>
            </w:tcBorders>
          </w:tcPr>
          <w:p w14:paraId="59A4F70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28A4AB78" w14:textId="77777777" w:rsidR="00C46733" w:rsidRPr="005D2680" w:rsidRDefault="00C46733" w:rsidP="00DF3661">
            <w:pPr>
              <w:spacing w:before="60" w:after="60"/>
              <w:rPr>
                <w:rFonts w:asciiTheme="minorHAnsi" w:hAnsiTheme="minorHAnsi" w:cs="Tahoma"/>
              </w:rPr>
            </w:pPr>
          </w:p>
        </w:tc>
      </w:tr>
      <w:tr w:rsidR="00C46733" w:rsidRPr="005D2680" w14:paraId="3701EFE3" w14:textId="77777777" w:rsidTr="003874E2">
        <w:trPr>
          <w:cantSplit/>
          <w:trHeight w:val="397"/>
        </w:trPr>
        <w:tc>
          <w:tcPr>
            <w:tcW w:w="567" w:type="dxa"/>
            <w:tcBorders>
              <w:top w:val="single" w:sz="6" w:space="0" w:color="auto"/>
              <w:left w:val="single" w:sz="6" w:space="0" w:color="auto"/>
              <w:bottom w:val="single" w:sz="6" w:space="0" w:color="auto"/>
              <w:right w:val="single" w:sz="6" w:space="0" w:color="auto"/>
            </w:tcBorders>
            <w:vAlign w:val="center"/>
          </w:tcPr>
          <w:p w14:paraId="176A0FAA"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4884" w:type="dxa"/>
            <w:tcBorders>
              <w:top w:val="single" w:sz="4" w:space="0" w:color="auto"/>
              <w:left w:val="single" w:sz="6" w:space="0" w:color="auto"/>
              <w:bottom w:val="single" w:sz="4" w:space="0" w:color="auto"/>
              <w:right w:val="single" w:sz="6" w:space="0" w:color="auto"/>
            </w:tcBorders>
          </w:tcPr>
          <w:p w14:paraId="5AE7B909" w14:textId="77777777" w:rsidR="00C46733" w:rsidRPr="005D2680" w:rsidRDefault="00C46733" w:rsidP="00DF3661">
            <w:pPr>
              <w:rPr>
                <w:rFonts w:asciiTheme="minorHAnsi" w:hAnsiTheme="minorHAnsi" w:cs="Tahoma"/>
              </w:rPr>
            </w:pPr>
            <w:r w:rsidRPr="005D2680">
              <w:rPr>
                <w:rFonts w:asciiTheme="minorHAnsi" w:hAnsiTheme="minorHAnsi" w:cs="Tahoma"/>
              </w:rPr>
              <w:t>animacja dla dzieci,</w:t>
            </w:r>
          </w:p>
        </w:tc>
        <w:tc>
          <w:tcPr>
            <w:tcW w:w="1559" w:type="dxa"/>
            <w:tcBorders>
              <w:top w:val="single" w:sz="4" w:space="0" w:color="auto"/>
              <w:left w:val="single" w:sz="6" w:space="0" w:color="auto"/>
              <w:bottom w:val="single" w:sz="4" w:space="0" w:color="auto"/>
              <w:right w:val="single" w:sz="6" w:space="0" w:color="auto"/>
            </w:tcBorders>
          </w:tcPr>
          <w:p w14:paraId="06B264A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04CC91CC" w14:textId="77777777" w:rsidR="00C46733" w:rsidRPr="005D2680" w:rsidRDefault="00C46733" w:rsidP="00DF3661">
            <w:pPr>
              <w:spacing w:before="60" w:after="60"/>
              <w:rPr>
                <w:rFonts w:asciiTheme="minorHAnsi" w:hAnsiTheme="minorHAnsi" w:cs="Tahoma"/>
              </w:rPr>
            </w:pPr>
          </w:p>
        </w:tc>
      </w:tr>
      <w:tr w:rsidR="00C46733" w:rsidRPr="005D2680" w14:paraId="01E24952" w14:textId="77777777" w:rsidTr="003874E2">
        <w:trPr>
          <w:cantSplit/>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605CBAD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4884" w:type="dxa"/>
            <w:tcBorders>
              <w:top w:val="single" w:sz="4" w:space="0" w:color="auto"/>
              <w:left w:val="single" w:sz="6" w:space="0" w:color="auto"/>
              <w:bottom w:val="single" w:sz="4" w:space="0" w:color="auto"/>
              <w:right w:val="single" w:sz="6" w:space="0" w:color="auto"/>
            </w:tcBorders>
          </w:tcPr>
          <w:p w14:paraId="6077DE95" w14:textId="77777777" w:rsidR="00C46733" w:rsidRPr="005D2680" w:rsidRDefault="00C46733" w:rsidP="00DF3661">
            <w:pPr>
              <w:rPr>
                <w:rFonts w:asciiTheme="minorHAnsi" w:hAnsiTheme="minorHAnsi" w:cs="Tahoma"/>
              </w:rPr>
            </w:pPr>
            <w:r w:rsidRPr="005D2680">
              <w:rPr>
                <w:rFonts w:asciiTheme="minorHAnsi" w:hAnsiTheme="minorHAnsi" w:cs="Tahoma"/>
              </w:rPr>
              <w:t>pamięć na min. 2000 pacjentów,</w:t>
            </w:r>
          </w:p>
        </w:tc>
        <w:tc>
          <w:tcPr>
            <w:tcW w:w="1559" w:type="dxa"/>
            <w:tcBorders>
              <w:top w:val="single" w:sz="4" w:space="0" w:color="auto"/>
              <w:left w:val="single" w:sz="6" w:space="0" w:color="auto"/>
              <w:bottom w:val="single" w:sz="4" w:space="0" w:color="auto"/>
              <w:right w:val="single" w:sz="6" w:space="0" w:color="auto"/>
            </w:tcBorders>
          </w:tcPr>
          <w:p w14:paraId="71A2E13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10A76BE1" w14:textId="77777777" w:rsidR="00C46733" w:rsidRPr="005D2680" w:rsidRDefault="00C46733" w:rsidP="00DF3661">
            <w:pPr>
              <w:spacing w:before="60" w:after="60"/>
              <w:rPr>
                <w:rFonts w:asciiTheme="minorHAnsi" w:hAnsiTheme="minorHAnsi" w:cs="Tahoma"/>
              </w:rPr>
            </w:pPr>
          </w:p>
        </w:tc>
      </w:tr>
      <w:tr w:rsidR="00C46733" w:rsidRPr="005D2680" w14:paraId="0C62E77B" w14:textId="77777777" w:rsidTr="003874E2">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6123733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4884" w:type="dxa"/>
            <w:tcBorders>
              <w:top w:val="single" w:sz="4" w:space="0" w:color="auto"/>
              <w:left w:val="single" w:sz="6" w:space="0" w:color="auto"/>
              <w:bottom w:val="single" w:sz="4" w:space="0" w:color="auto"/>
              <w:right w:val="single" w:sz="6" w:space="0" w:color="auto"/>
            </w:tcBorders>
          </w:tcPr>
          <w:p w14:paraId="28077660" w14:textId="77777777" w:rsidR="00C46733" w:rsidRPr="005D2680" w:rsidRDefault="00C46733" w:rsidP="00DF3661">
            <w:pPr>
              <w:rPr>
                <w:rFonts w:asciiTheme="minorHAnsi" w:hAnsiTheme="minorHAnsi" w:cs="Tahoma"/>
              </w:rPr>
            </w:pPr>
            <w:r w:rsidRPr="005D2680">
              <w:rPr>
                <w:rFonts w:asciiTheme="minorHAnsi" w:hAnsiTheme="minorHAnsi" w:cs="Tahoma"/>
              </w:rPr>
              <w:t>możliwość wpisania danych pacjenta,</w:t>
            </w:r>
          </w:p>
        </w:tc>
        <w:tc>
          <w:tcPr>
            <w:tcW w:w="1559" w:type="dxa"/>
            <w:tcBorders>
              <w:top w:val="single" w:sz="4" w:space="0" w:color="auto"/>
              <w:left w:val="single" w:sz="6" w:space="0" w:color="auto"/>
              <w:bottom w:val="single" w:sz="4" w:space="0" w:color="auto"/>
              <w:right w:val="single" w:sz="6" w:space="0" w:color="auto"/>
            </w:tcBorders>
          </w:tcPr>
          <w:p w14:paraId="4154FB3F"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74376677" w14:textId="77777777" w:rsidR="00C46733" w:rsidRPr="005D2680" w:rsidRDefault="00C46733" w:rsidP="00DF3661">
            <w:pPr>
              <w:spacing w:before="60" w:after="60"/>
              <w:rPr>
                <w:rFonts w:asciiTheme="minorHAnsi" w:hAnsiTheme="minorHAnsi" w:cs="Tahoma"/>
              </w:rPr>
            </w:pPr>
          </w:p>
        </w:tc>
      </w:tr>
      <w:tr w:rsidR="00C46733" w:rsidRPr="005D2680" w14:paraId="0492FB16" w14:textId="77777777" w:rsidTr="003874E2">
        <w:trPr>
          <w:cantSplit/>
          <w:trHeight w:val="452"/>
        </w:trPr>
        <w:tc>
          <w:tcPr>
            <w:tcW w:w="567" w:type="dxa"/>
            <w:tcBorders>
              <w:top w:val="single" w:sz="6" w:space="0" w:color="auto"/>
              <w:left w:val="single" w:sz="6" w:space="0" w:color="auto"/>
              <w:bottom w:val="single" w:sz="6" w:space="0" w:color="auto"/>
              <w:right w:val="single" w:sz="6" w:space="0" w:color="auto"/>
            </w:tcBorders>
            <w:vAlign w:val="center"/>
          </w:tcPr>
          <w:p w14:paraId="4957241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4884" w:type="dxa"/>
            <w:tcBorders>
              <w:top w:val="single" w:sz="4" w:space="0" w:color="auto"/>
              <w:left w:val="single" w:sz="6" w:space="0" w:color="auto"/>
              <w:bottom w:val="single" w:sz="4" w:space="0" w:color="auto"/>
              <w:right w:val="single" w:sz="6" w:space="0" w:color="auto"/>
            </w:tcBorders>
          </w:tcPr>
          <w:p w14:paraId="2F1047FE" w14:textId="77777777" w:rsidR="00C46733" w:rsidRPr="005D2680" w:rsidRDefault="00C46733" w:rsidP="00DF3661">
            <w:pPr>
              <w:rPr>
                <w:rFonts w:asciiTheme="minorHAnsi" w:hAnsiTheme="minorHAnsi" w:cs="Tahoma"/>
              </w:rPr>
            </w:pPr>
            <w:r w:rsidRPr="005D2680">
              <w:rPr>
                <w:rFonts w:asciiTheme="minorHAnsi" w:hAnsiTheme="minorHAnsi" w:cs="Tahoma"/>
              </w:rPr>
              <w:t>menu w j. polskim,</w:t>
            </w:r>
          </w:p>
        </w:tc>
        <w:tc>
          <w:tcPr>
            <w:tcW w:w="1559" w:type="dxa"/>
            <w:tcBorders>
              <w:top w:val="single" w:sz="4" w:space="0" w:color="auto"/>
              <w:left w:val="single" w:sz="6" w:space="0" w:color="auto"/>
              <w:bottom w:val="single" w:sz="4" w:space="0" w:color="auto"/>
              <w:right w:val="single" w:sz="6" w:space="0" w:color="auto"/>
            </w:tcBorders>
          </w:tcPr>
          <w:p w14:paraId="1EA6B99C"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7D2B6372" w14:textId="77777777" w:rsidR="00C46733" w:rsidRPr="005D2680" w:rsidRDefault="00C46733" w:rsidP="00DF3661">
            <w:pPr>
              <w:spacing w:before="60" w:after="60"/>
              <w:rPr>
                <w:rFonts w:asciiTheme="minorHAnsi" w:hAnsiTheme="minorHAnsi" w:cs="Tahoma"/>
              </w:rPr>
            </w:pPr>
          </w:p>
        </w:tc>
      </w:tr>
      <w:tr w:rsidR="00C46733" w:rsidRPr="005D2680" w14:paraId="214E5A8B" w14:textId="77777777" w:rsidTr="003874E2">
        <w:trPr>
          <w:cantSplit/>
          <w:trHeight w:val="594"/>
        </w:trPr>
        <w:tc>
          <w:tcPr>
            <w:tcW w:w="567" w:type="dxa"/>
            <w:tcBorders>
              <w:top w:val="single" w:sz="6" w:space="0" w:color="auto"/>
              <w:left w:val="single" w:sz="6" w:space="0" w:color="auto"/>
              <w:bottom w:val="single" w:sz="6" w:space="0" w:color="auto"/>
              <w:right w:val="single" w:sz="6" w:space="0" w:color="auto"/>
            </w:tcBorders>
            <w:vAlign w:val="center"/>
          </w:tcPr>
          <w:p w14:paraId="15B73969"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4884" w:type="dxa"/>
            <w:tcBorders>
              <w:top w:val="single" w:sz="4" w:space="0" w:color="auto"/>
              <w:left w:val="single" w:sz="6" w:space="0" w:color="auto"/>
              <w:bottom w:val="single" w:sz="4" w:space="0" w:color="auto"/>
              <w:right w:val="single" w:sz="6" w:space="0" w:color="auto"/>
            </w:tcBorders>
          </w:tcPr>
          <w:p w14:paraId="31223063" w14:textId="77777777" w:rsidR="00C46733" w:rsidRPr="005D2680" w:rsidRDefault="00C46733" w:rsidP="00DF3661">
            <w:pPr>
              <w:rPr>
                <w:rFonts w:asciiTheme="minorHAnsi" w:hAnsiTheme="minorHAnsi" w:cs="Tahoma"/>
              </w:rPr>
            </w:pPr>
            <w:r w:rsidRPr="005D2680">
              <w:rPr>
                <w:rFonts w:asciiTheme="minorHAnsi" w:hAnsiTheme="minorHAnsi" w:cs="Tahoma"/>
              </w:rPr>
              <w:t>porównywanie wyników z wartościami należnymi ECCS, GLI</w:t>
            </w:r>
          </w:p>
        </w:tc>
        <w:tc>
          <w:tcPr>
            <w:tcW w:w="1559" w:type="dxa"/>
            <w:tcBorders>
              <w:top w:val="single" w:sz="4" w:space="0" w:color="auto"/>
              <w:left w:val="single" w:sz="6" w:space="0" w:color="auto"/>
              <w:bottom w:val="single" w:sz="4" w:space="0" w:color="auto"/>
              <w:right w:val="single" w:sz="6" w:space="0" w:color="auto"/>
            </w:tcBorders>
          </w:tcPr>
          <w:p w14:paraId="07A70522"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2D7CA18D" w14:textId="77777777" w:rsidR="00C46733" w:rsidRPr="005D2680" w:rsidRDefault="00C46733" w:rsidP="00DF3661">
            <w:pPr>
              <w:spacing w:before="60" w:after="60"/>
              <w:rPr>
                <w:rFonts w:asciiTheme="minorHAnsi" w:hAnsiTheme="minorHAnsi" w:cs="Tahoma"/>
              </w:rPr>
            </w:pPr>
          </w:p>
        </w:tc>
      </w:tr>
      <w:tr w:rsidR="00C46733" w:rsidRPr="005D2680" w14:paraId="10A9E2C2" w14:textId="77777777" w:rsidTr="003874E2">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55F44270"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4884" w:type="dxa"/>
            <w:tcBorders>
              <w:top w:val="single" w:sz="4" w:space="0" w:color="auto"/>
              <w:left w:val="single" w:sz="6" w:space="0" w:color="auto"/>
              <w:bottom w:val="single" w:sz="4" w:space="0" w:color="auto"/>
              <w:right w:val="single" w:sz="6" w:space="0" w:color="auto"/>
            </w:tcBorders>
          </w:tcPr>
          <w:p w14:paraId="16A5A885" w14:textId="77777777" w:rsidR="00C46733" w:rsidRPr="005D2680" w:rsidRDefault="00C46733" w:rsidP="00DF3661">
            <w:pPr>
              <w:rPr>
                <w:rFonts w:asciiTheme="minorHAnsi" w:hAnsiTheme="minorHAnsi" w:cs="Tahoma"/>
              </w:rPr>
            </w:pPr>
            <w:r w:rsidRPr="005D2680">
              <w:rPr>
                <w:rFonts w:asciiTheme="minorHAnsi" w:hAnsiTheme="minorHAnsi" w:cs="Tahoma"/>
              </w:rPr>
              <w:t>automatyczna interpretacja,</w:t>
            </w:r>
          </w:p>
        </w:tc>
        <w:tc>
          <w:tcPr>
            <w:tcW w:w="1559" w:type="dxa"/>
            <w:tcBorders>
              <w:top w:val="single" w:sz="4" w:space="0" w:color="auto"/>
              <w:left w:val="single" w:sz="6" w:space="0" w:color="auto"/>
              <w:bottom w:val="single" w:sz="4" w:space="0" w:color="auto"/>
              <w:right w:val="single" w:sz="6" w:space="0" w:color="auto"/>
            </w:tcBorders>
          </w:tcPr>
          <w:p w14:paraId="6C3EA405"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3A274C60" w14:textId="77777777" w:rsidR="00C46733" w:rsidRPr="005D2680" w:rsidRDefault="00C46733" w:rsidP="00DF3661">
            <w:pPr>
              <w:spacing w:before="60" w:after="60"/>
              <w:rPr>
                <w:rFonts w:asciiTheme="minorHAnsi" w:hAnsiTheme="minorHAnsi" w:cs="Tahoma"/>
              </w:rPr>
            </w:pPr>
          </w:p>
        </w:tc>
      </w:tr>
      <w:tr w:rsidR="00C46733" w:rsidRPr="005D2680" w14:paraId="2EA8FFE3" w14:textId="77777777" w:rsidTr="003874E2">
        <w:trPr>
          <w:cantSplit/>
          <w:trHeight w:val="501"/>
        </w:trPr>
        <w:tc>
          <w:tcPr>
            <w:tcW w:w="567" w:type="dxa"/>
            <w:tcBorders>
              <w:top w:val="single" w:sz="6" w:space="0" w:color="auto"/>
              <w:left w:val="single" w:sz="6" w:space="0" w:color="auto"/>
              <w:bottom w:val="single" w:sz="6" w:space="0" w:color="auto"/>
              <w:right w:val="single" w:sz="6" w:space="0" w:color="auto"/>
            </w:tcBorders>
            <w:vAlign w:val="center"/>
          </w:tcPr>
          <w:p w14:paraId="606CE4D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14</w:t>
            </w:r>
          </w:p>
        </w:tc>
        <w:tc>
          <w:tcPr>
            <w:tcW w:w="4884" w:type="dxa"/>
            <w:tcBorders>
              <w:top w:val="single" w:sz="4" w:space="0" w:color="auto"/>
              <w:left w:val="single" w:sz="6" w:space="0" w:color="auto"/>
              <w:bottom w:val="single" w:sz="4" w:space="0" w:color="auto"/>
              <w:right w:val="single" w:sz="6" w:space="0" w:color="auto"/>
            </w:tcBorders>
          </w:tcPr>
          <w:p w14:paraId="4C933CE8" w14:textId="77777777" w:rsidR="00C46733" w:rsidRPr="005D2680" w:rsidRDefault="00C46733" w:rsidP="00DF3661">
            <w:pPr>
              <w:rPr>
                <w:rFonts w:asciiTheme="minorHAnsi" w:hAnsiTheme="minorHAnsi" w:cs="Tahoma"/>
              </w:rPr>
            </w:pPr>
            <w:r w:rsidRPr="005D2680">
              <w:rPr>
                <w:rFonts w:asciiTheme="minorHAnsi" w:hAnsiTheme="minorHAnsi" w:cs="Tahoma"/>
              </w:rPr>
              <w:t>testy po podaniu leku rozszerzającego oskrzela</w:t>
            </w:r>
          </w:p>
        </w:tc>
        <w:tc>
          <w:tcPr>
            <w:tcW w:w="1559" w:type="dxa"/>
            <w:tcBorders>
              <w:top w:val="single" w:sz="4" w:space="0" w:color="auto"/>
              <w:left w:val="single" w:sz="6" w:space="0" w:color="auto"/>
              <w:bottom w:val="single" w:sz="4" w:space="0" w:color="auto"/>
              <w:right w:val="single" w:sz="6" w:space="0" w:color="auto"/>
            </w:tcBorders>
          </w:tcPr>
          <w:p w14:paraId="47946A58"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23C0988C" w14:textId="77777777" w:rsidR="00C46733" w:rsidRPr="005D2680" w:rsidRDefault="00C46733" w:rsidP="00DF3661">
            <w:pPr>
              <w:spacing w:before="60" w:after="60"/>
              <w:rPr>
                <w:rFonts w:asciiTheme="minorHAnsi" w:hAnsiTheme="minorHAnsi" w:cs="Tahoma"/>
              </w:rPr>
            </w:pPr>
          </w:p>
        </w:tc>
      </w:tr>
      <w:tr w:rsidR="00C46733" w:rsidRPr="005D2680" w14:paraId="6D8B79B7" w14:textId="77777777" w:rsidTr="003874E2">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246D76D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4884" w:type="dxa"/>
            <w:tcBorders>
              <w:top w:val="single" w:sz="4" w:space="0" w:color="auto"/>
              <w:left w:val="single" w:sz="6" w:space="0" w:color="auto"/>
              <w:bottom w:val="single" w:sz="4" w:space="0" w:color="auto"/>
              <w:right w:val="single" w:sz="6" w:space="0" w:color="auto"/>
            </w:tcBorders>
          </w:tcPr>
          <w:p w14:paraId="1673F11E" w14:textId="77777777" w:rsidR="00C46733" w:rsidRPr="005D2680" w:rsidRDefault="00C46733" w:rsidP="00DF3661">
            <w:pPr>
              <w:rPr>
                <w:rFonts w:asciiTheme="minorHAnsi" w:hAnsiTheme="minorHAnsi" w:cs="Tahoma"/>
              </w:rPr>
            </w:pPr>
            <w:r w:rsidRPr="005D2680">
              <w:rPr>
                <w:rFonts w:asciiTheme="minorHAnsi" w:hAnsiTheme="minorHAnsi" w:cs="Tahoma"/>
              </w:rPr>
              <w:t>dokładność: +/- 3 % zgodnie ze standardami ATS i ERS</w:t>
            </w:r>
          </w:p>
        </w:tc>
        <w:tc>
          <w:tcPr>
            <w:tcW w:w="1559" w:type="dxa"/>
            <w:tcBorders>
              <w:top w:val="single" w:sz="4" w:space="0" w:color="auto"/>
              <w:left w:val="single" w:sz="6" w:space="0" w:color="auto"/>
              <w:bottom w:val="single" w:sz="4" w:space="0" w:color="auto"/>
              <w:right w:val="single" w:sz="6" w:space="0" w:color="auto"/>
            </w:tcBorders>
          </w:tcPr>
          <w:p w14:paraId="78F5C06C"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06E3D5BD" w14:textId="77777777" w:rsidR="00C46733" w:rsidRPr="005D2680" w:rsidRDefault="00C46733" w:rsidP="00DF3661">
            <w:pPr>
              <w:spacing w:before="60" w:after="60"/>
              <w:rPr>
                <w:rFonts w:asciiTheme="minorHAnsi" w:hAnsiTheme="minorHAnsi" w:cs="Tahoma"/>
              </w:rPr>
            </w:pPr>
          </w:p>
        </w:tc>
      </w:tr>
      <w:tr w:rsidR="00C46733" w:rsidRPr="005D2680" w14:paraId="4D9B959C" w14:textId="77777777" w:rsidTr="003874E2">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1AC95B5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16</w:t>
            </w:r>
          </w:p>
        </w:tc>
        <w:tc>
          <w:tcPr>
            <w:tcW w:w="4884" w:type="dxa"/>
            <w:tcBorders>
              <w:top w:val="single" w:sz="4" w:space="0" w:color="auto"/>
              <w:left w:val="single" w:sz="6" w:space="0" w:color="auto"/>
              <w:bottom w:val="single" w:sz="4" w:space="0" w:color="auto"/>
              <w:right w:val="single" w:sz="6" w:space="0" w:color="auto"/>
            </w:tcBorders>
          </w:tcPr>
          <w:p w14:paraId="39C0F364"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rozdzielczość: 10ml (objętość) i 0,03l/s przepływ </w:t>
            </w:r>
          </w:p>
        </w:tc>
        <w:tc>
          <w:tcPr>
            <w:tcW w:w="1559" w:type="dxa"/>
            <w:tcBorders>
              <w:top w:val="single" w:sz="4" w:space="0" w:color="auto"/>
              <w:left w:val="single" w:sz="6" w:space="0" w:color="auto"/>
              <w:bottom w:val="single" w:sz="4" w:space="0" w:color="auto"/>
              <w:right w:val="single" w:sz="6" w:space="0" w:color="auto"/>
            </w:tcBorders>
          </w:tcPr>
          <w:p w14:paraId="3A46095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2BE00E91" w14:textId="77777777" w:rsidR="00C46733" w:rsidRPr="005D2680" w:rsidRDefault="00C46733" w:rsidP="00DF3661">
            <w:pPr>
              <w:spacing w:before="60" w:after="60"/>
              <w:rPr>
                <w:rFonts w:asciiTheme="minorHAnsi" w:hAnsiTheme="minorHAnsi" w:cs="Tahoma"/>
              </w:rPr>
            </w:pPr>
          </w:p>
        </w:tc>
      </w:tr>
      <w:tr w:rsidR="00C46733" w:rsidRPr="005D2680" w14:paraId="09F6D650" w14:textId="77777777" w:rsidTr="003874E2">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64C75FB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17</w:t>
            </w:r>
          </w:p>
        </w:tc>
        <w:tc>
          <w:tcPr>
            <w:tcW w:w="4884" w:type="dxa"/>
            <w:tcBorders>
              <w:top w:val="single" w:sz="4" w:space="0" w:color="auto"/>
              <w:left w:val="single" w:sz="6" w:space="0" w:color="auto"/>
              <w:bottom w:val="single" w:sz="4" w:space="0" w:color="auto"/>
              <w:right w:val="single" w:sz="6" w:space="0" w:color="auto"/>
            </w:tcBorders>
          </w:tcPr>
          <w:p w14:paraId="4FAF7B05" w14:textId="77777777" w:rsidR="00C46733" w:rsidRPr="005D2680" w:rsidRDefault="00C46733" w:rsidP="00DF3661">
            <w:pPr>
              <w:rPr>
                <w:rFonts w:asciiTheme="minorHAnsi" w:hAnsiTheme="minorHAnsi" w:cs="Tahoma"/>
              </w:rPr>
            </w:pPr>
            <w:r w:rsidRPr="005D2680">
              <w:rPr>
                <w:rFonts w:asciiTheme="minorHAnsi" w:hAnsiTheme="minorHAnsi" w:cs="Tahoma"/>
              </w:rPr>
              <w:t>możliwość podłączenia spirometru do komputera</w:t>
            </w:r>
          </w:p>
        </w:tc>
        <w:tc>
          <w:tcPr>
            <w:tcW w:w="1559" w:type="dxa"/>
            <w:tcBorders>
              <w:top w:val="single" w:sz="4" w:space="0" w:color="auto"/>
              <w:left w:val="single" w:sz="6" w:space="0" w:color="auto"/>
              <w:bottom w:val="single" w:sz="4" w:space="0" w:color="auto"/>
              <w:right w:val="single" w:sz="6" w:space="0" w:color="auto"/>
            </w:tcBorders>
          </w:tcPr>
          <w:p w14:paraId="1A0F479C"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573AE883" w14:textId="77777777" w:rsidR="00C46733" w:rsidRPr="005D2680" w:rsidRDefault="00C46733" w:rsidP="00DF3661">
            <w:pPr>
              <w:spacing w:before="60" w:after="60"/>
              <w:rPr>
                <w:rFonts w:asciiTheme="minorHAnsi" w:hAnsiTheme="minorHAnsi" w:cs="Tahoma"/>
              </w:rPr>
            </w:pPr>
          </w:p>
        </w:tc>
      </w:tr>
    </w:tbl>
    <w:p w14:paraId="7EAB55AF" w14:textId="685D255D" w:rsidR="00C46733" w:rsidRPr="005D2680" w:rsidRDefault="00C46733" w:rsidP="00DF3661">
      <w:pPr>
        <w:rPr>
          <w:rFonts w:asciiTheme="minorHAnsi" w:hAnsiTheme="minorHAnsi"/>
        </w:rPr>
      </w:pPr>
    </w:p>
    <w:p w14:paraId="0E032186" w14:textId="77777777" w:rsidR="00C46733" w:rsidRPr="005D2680" w:rsidRDefault="00C46733" w:rsidP="00DF3661">
      <w:pPr>
        <w:ind w:left="1416" w:firstLine="708"/>
        <w:rPr>
          <w:rFonts w:asciiTheme="minorHAnsi" w:hAnsiTheme="minorHAnsi" w:cs="Tahoma"/>
          <w:b/>
        </w:rPr>
      </w:pPr>
    </w:p>
    <w:p w14:paraId="2929CA67"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Fotel ginekologiczny</w:t>
      </w:r>
    </w:p>
    <w:p w14:paraId="43469827"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0647D5A1"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CDB4394"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52BC402F" w14:textId="77777777" w:rsidR="00C46733" w:rsidRPr="005D2680" w:rsidRDefault="00C46733"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4111"/>
        <w:gridCol w:w="1765"/>
        <w:gridCol w:w="2377"/>
      </w:tblGrid>
      <w:tr w:rsidR="00714DDB" w:rsidRPr="005D2680" w14:paraId="15974558" w14:textId="77777777" w:rsidTr="00714DDB">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1AF7267D"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Lp.</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168C53F7" w14:textId="77777777" w:rsidR="00714DDB" w:rsidRPr="005D2680" w:rsidRDefault="00714DDB" w:rsidP="00714DDB">
            <w:pPr>
              <w:jc w:val="center"/>
              <w:rPr>
                <w:rFonts w:asciiTheme="minorHAnsi" w:hAnsiTheme="minorHAnsi" w:cs="Tahoma"/>
                <w:b/>
              </w:rPr>
            </w:pPr>
          </w:p>
          <w:p w14:paraId="207DFA4E"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PARAMETR/</w:t>
            </w:r>
          </w:p>
          <w:p w14:paraId="1BF8586E"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WARUNEK</w:t>
            </w:r>
          </w:p>
        </w:tc>
        <w:tc>
          <w:tcPr>
            <w:tcW w:w="1765" w:type="dxa"/>
            <w:tcBorders>
              <w:top w:val="single" w:sz="6" w:space="0" w:color="auto"/>
              <w:left w:val="single" w:sz="6" w:space="0" w:color="auto"/>
              <w:bottom w:val="single" w:sz="6" w:space="0" w:color="auto"/>
              <w:right w:val="single" w:sz="6" w:space="0" w:color="auto"/>
            </w:tcBorders>
            <w:shd w:val="clear" w:color="auto" w:fill="CCCCCC"/>
            <w:vAlign w:val="center"/>
          </w:tcPr>
          <w:p w14:paraId="2165427D" w14:textId="54C59DC4" w:rsidR="00714DDB" w:rsidRPr="005D2680" w:rsidRDefault="00714DDB" w:rsidP="00714DDB">
            <w:pPr>
              <w:jc w:val="center"/>
              <w:rPr>
                <w:rFonts w:asciiTheme="minorHAnsi" w:hAnsiTheme="minorHAnsi" w:cs="Tahoma"/>
                <w:b/>
              </w:rPr>
            </w:pPr>
            <w:r w:rsidRPr="005D2680">
              <w:rPr>
                <w:rFonts w:asciiTheme="minorHAnsi" w:hAnsiTheme="minorHAnsi"/>
                <w:b/>
                <w:bCs/>
              </w:rPr>
              <w:t>Parametr wymagany</w:t>
            </w:r>
          </w:p>
        </w:tc>
        <w:tc>
          <w:tcPr>
            <w:tcW w:w="2377" w:type="dxa"/>
            <w:tcBorders>
              <w:top w:val="single" w:sz="6" w:space="0" w:color="auto"/>
              <w:left w:val="single" w:sz="6" w:space="0" w:color="auto"/>
              <w:bottom w:val="single" w:sz="6" w:space="0" w:color="auto"/>
              <w:right w:val="single" w:sz="6" w:space="0" w:color="auto"/>
            </w:tcBorders>
            <w:shd w:val="clear" w:color="auto" w:fill="CCCCCC"/>
            <w:vAlign w:val="center"/>
          </w:tcPr>
          <w:p w14:paraId="3C424C9C" w14:textId="77777777" w:rsidR="00714DDB" w:rsidRPr="005D2680" w:rsidRDefault="00714DDB" w:rsidP="00714DDB">
            <w:pPr>
              <w:jc w:val="center"/>
              <w:rPr>
                <w:rFonts w:asciiTheme="minorHAnsi" w:hAnsiTheme="minorHAnsi" w:cs="Tahoma"/>
                <w:b/>
              </w:rPr>
            </w:pPr>
          </w:p>
          <w:p w14:paraId="6BE399FC" w14:textId="5681BF6F" w:rsidR="00714DDB" w:rsidRPr="005D2680" w:rsidRDefault="00714DDB" w:rsidP="00714DDB">
            <w:pPr>
              <w:jc w:val="center"/>
              <w:rPr>
                <w:rFonts w:asciiTheme="minorHAnsi" w:hAnsiTheme="minorHAnsi" w:cs="Tahoma"/>
                <w:b/>
              </w:rPr>
            </w:pPr>
            <w:r w:rsidRPr="005D2680">
              <w:rPr>
                <w:rFonts w:asciiTheme="minorHAnsi" w:hAnsiTheme="minorHAnsi"/>
                <w:b/>
                <w:bCs/>
              </w:rPr>
              <w:t>Parametr oferowany</w:t>
            </w:r>
          </w:p>
        </w:tc>
      </w:tr>
      <w:tr w:rsidR="00C46733" w:rsidRPr="005D2680" w14:paraId="52B34DDB" w14:textId="77777777" w:rsidTr="00714DDB">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74C10EA" w14:textId="77777777" w:rsidR="00C46733" w:rsidRPr="005D2680" w:rsidRDefault="00C46733" w:rsidP="00DF3661">
            <w:pPr>
              <w:spacing w:before="60" w:after="60"/>
              <w:jc w:val="center"/>
              <w:rPr>
                <w:rFonts w:asciiTheme="minorHAnsi" w:hAnsiTheme="minorHAnsi" w:cs="Tahoma"/>
                <w:b/>
              </w:rPr>
            </w:pPr>
            <w:r w:rsidRPr="005D2680">
              <w:rPr>
                <w:rFonts w:asciiTheme="minorHAnsi" w:hAnsiTheme="minorHAnsi" w:cs="Tahoma"/>
                <w:b/>
              </w:rPr>
              <w:t>I.</w:t>
            </w:r>
          </w:p>
        </w:tc>
        <w:tc>
          <w:tcPr>
            <w:tcW w:w="4111" w:type="dxa"/>
            <w:tcBorders>
              <w:top w:val="single" w:sz="6" w:space="0" w:color="auto"/>
              <w:left w:val="single" w:sz="6" w:space="0" w:color="auto"/>
              <w:bottom w:val="single" w:sz="4" w:space="0" w:color="auto"/>
              <w:right w:val="single" w:sz="6" w:space="0" w:color="auto"/>
            </w:tcBorders>
            <w:vAlign w:val="center"/>
          </w:tcPr>
          <w:p w14:paraId="6C31D9F1" w14:textId="77777777" w:rsidR="00C46733" w:rsidRPr="005D2680" w:rsidRDefault="00C46733" w:rsidP="00DF3661">
            <w:pPr>
              <w:spacing w:before="60" w:after="60"/>
              <w:rPr>
                <w:rFonts w:asciiTheme="minorHAnsi" w:hAnsiTheme="minorHAnsi" w:cs="Tahoma"/>
                <w:b/>
              </w:rPr>
            </w:pPr>
            <w:r w:rsidRPr="005D2680">
              <w:rPr>
                <w:rFonts w:asciiTheme="minorHAnsi" w:hAnsiTheme="minorHAnsi" w:cs="Tahoma"/>
                <w:b/>
              </w:rPr>
              <w:t>Parametry techniczne</w:t>
            </w:r>
          </w:p>
        </w:tc>
        <w:tc>
          <w:tcPr>
            <w:tcW w:w="1765" w:type="dxa"/>
            <w:tcBorders>
              <w:top w:val="single" w:sz="6" w:space="0" w:color="auto"/>
              <w:left w:val="single" w:sz="6" w:space="0" w:color="auto"/>
              <w:bottom w:val="single" w:sz="4" w:space="0" w:color="auto"/>
              <w:right w:val="single" w:sz="6" w:space="0" w:color="auto"/>
            </w:tcBorders>
          </w:tcPr>
          <w:p w14:paraId="4F82D2D5" w14:textId="77777777" w:rsidR="00C46733" w:rsidRPr="005D2680" w:rsidRDefault="00C46733" w:rsidP="00DF3661">
            <w:pPr>
              <w:spacing w:before="60" w:after="60"/>
              <w:jc w:val="center"/>
              <w:rPr>
                <w:rFonts w:asciiTheme="minorHAnsi" w:hAnsiTheme="minorHAnsi" w:cs="Tahoma"/>
              </w:rPr>
            </w:pPr>
          </w:p>
        </w:tc>
        <w:tc>
          <w:tcPr>
            <w:tcW w:w="2377" w:type="dxa"/>
            <w:tcBorders>
              <w:top w:val="single" w:sz="6" w:space="0" w:color="auto"/>
              <w:left w:val="single" w:sz="6" w:space="0" w:color="auto"/>
              <w:bottom w:val="single" w:sz="4" w:space="0" w:color="auto"/>
              <w:right w:val="single" w:sz="6" w:space="0" w:color="auto"/>
            </w:tcBorders>
          </w:tcPr>
          <w:p w14:paraId="68DF1EF3" w14:textId="77777777" w:rsidR="00C46733" w:rsidRPr="005D2680" w:rsidRDefault="00C46733" w:rsidP="00DF3661">
            <w:pPr>
              <w:spacing w:before="60" w:after="60"/>
              <w:jc w:val="center"/>
              <w:rPr>
                <w:rFonts w:asciiTheme="minorHAnsi" w:hAnsiTheme="minorHAnsi" w:cs="Tahoma"/>
              </w:rPr>
            </w:pPr>
          </w:p>
        </w:tc>
      </w:tr>
      <w:tr w:rsidR="00C46733" w:rsidRPr="005D2680" w14:paraId="2516A527" w14:textId="77777777" w:rsidTr="00714DDB">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43BEB4E2"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1.</w:t>
            </w:r>
          </w:p>
        </w:tc>
        <w:tc>
          <w:tcPr>
            <w:tcW w:w="4111" w:type="dxa"/>
            <w:tcBorders>
              <w:top w:val="single" w:sz="4" w:space="0" w:color="auto"/>
              <w:left w:val="single" w:sz="6" w:space="0" w:color="auto"/>
              <w:bottom w:val="single" w:sz="4" w:space="0" w:color="auto"/>
              <w:right w:val="single" w:sz="6" w:space="0" w:color="auto"/>
            </w:tcBorders>
            <w:vAlign w:val="center"/>
          </w:tcPr>
          <w:p w14:paraId="062E1247" w14:textId="77777777" w:rsidR="00C46733" w:rsidRPr="005D2680" w:rsidRDefault="00C46733" w:rsidP="00DF3661">
            <w:pPr>
              <w:rPr>
                <w:rFonts w:asciiTheme="minorHAnsi" w:hAnsiTheme="minorHAnsi" w:cs="Tahoma"/>
              </w:rPr>
            </w:pPr>
            <w:r w:rsidRPr="005D2680">
              <w:rPr>
                <w:rFonts w:asciiTheme="minorHAnsi" w:hAnsiTheme="minorHAnsi" w:cs="Tahoma"/>
              </w:rPr>
              <w:t>Fotel przeznaczony do badań ginekologicznych</w:t>
            </w:r>
          </w:p>
        </w:tc>
        <w:tc>
          <w:tcPr>
            <w:tcW w:w="1765" w:type="dxa"/>
            <w:tcBorders>
              <w:top w:val="single" w:sz="4" w:space="0" w:color="auto"/>
              <w:left w:val="single" w:sz="6" w:space="0" w:color="auto"/>
              <w:bottom w:val="single" w:sz="4" w:space="0" w:color="auto"/>
              <w:right w:val="single" w:sz="6" w:space="0" w:color="auto"/>
            </w:tcBorders>
            <w:vAlign w:val="center"/>
          </w:tcPr>
          <w:p w14:paraId="307FEEE8" w14:textId="77777777" w:rsidR="00C46733" w:rsidRPr="005D2680" w:rsidRDefault="00C46733" w:rsidP="00DF3661">
            <w:pPr>
              <w:spacing w:before="60" w:after="60"/>
              <w:rPr>
                <w:rFonts w:asciiTheme="minorHAnsi" w:hAnsiTheme="minorHAnsi" w:cs="Tahoma"/>
              </w:rPr>
            </w:pPr>
            <w:r w:rsidRPr="005D2680">
              <w:rPr>
                <w:rFonts w:asciiTheme="minorHAnsi" w:hAnsiTheme="minorHAnsi" w:cs="Tahoma"/>
              </w:rPr>
              <w:t xml:space="preserve">      TAK</w:t>
            </w:r>
          </w:p>
        </w:tc>
        <w:tc>
          <w:tcPr>
            <w:tcW w:w="2377" w:type="dxa"/>
            <w:tcBorders>
              <w:top w:val="single" w:sz="4" w:space="0" w:color="auto"/>
              <w:left w:val="single" w:sz="6" w:space="0" w:color="auto"/>
              <w:bottom w:val="single" w:sz="4" w:space="0" w:color="auto"/>
              <w:right w:val="single" w:sz="6" w:space="0" w:color="auto"/>
            </w:tcBorders>
            <w:vAlign w:val="center"/>
          </w:tcPr>
          <w:p w14:paraId="36FD0E34" w14:textId="77777777" w:rsidR="00C46733" w:rsidRPr="005D2680" w:rsidRDefault="00C46733" w:rsidP="00DF3661">
            <w:pPr>
              <w:spacing w:before="60" w:after="60"/>
              <w:rPr>
                <w:rFonts w:asciiTheme="minorHAnsi" w:hAnsiTheme="minorHAnsi" w:cs="Tahoma"/>
              </w:rPr>
            </w:pPr>
          </w:p>
        </w:tc>
      </w:tr>
      <w:tr w:rsidR="00C46733" w:rsidRPr="005D2680" w14:paraId="45DD4CF6" w14:textId="77777777" w:rsidTr="00714DDB">
        <w:trPr>
          <w:cantSplit/>
          <w:trHeight w:val="976"/>
        </w:trPr>
        <w:tc>
          <w:tcPr>
            <w:tcW w:w="567" w:type="dxa"/>
            <w:tcBorders>
              <w:top w:val="single" w:sz="6" w:space="0" w:color="auto"/>
              <w:left w:val="single" w:sz="6" w:space="0" w:color="auto"/>
              <w:bottom w:val="single" w:sz="6" w:space="0" w:color="auto"/>
              <w:right w:val="single" w:sz="6" w:space="0" w:color="auto"/>
            </w:tcBorders>
            <w:vAlign w:val="center"/>
          </w:tcPr>
          <w:p w14:paraId="70CA8ED9"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2.</w:t>
            </w:r>
          </w:p>
        </w:tc>
        <w:tc>
          <w:tcPr>
            <w:tcW w:w="4111" w:type="dxa"/>
            <w:tcBorders>
              <w:top w:val="single" w:sz="4" w:space="0" w:color="auto"/>
              <w:left w:val="single" w:sz="6" w:space="0" w:color="auto"/>
              <w:bottom w:val="single" w:sz="6" w:space="0" w:color="auto"/>
              <w:right w:val="single" w:sz="6" w:space="0" w:color="auto"/>
            </w:tcBorders>
            <w:vAlign w:val="center"/>
          </w:tcPr>
          <w:p w14:paraId="25D71830"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Fotel pokryty wygodną pianką </w:t>
            </w:r>
            <w:proofErr w:type="spellStart"/>
            <w:r w:rsidRPr="005D2680">
              <w:rPr>
                <w:rFonts w:asciiTheme="minorHAnsi" w:hAnsiTheme="minorHAnsi" w:cs="Tahoma"/>
              </w:rPr>
              <w:t>viscoelastyczną</w:t>
            </w:r>
            <w:proofErr w:type="spellEnd"/>
            <w:r w:rsidRPr="005D2680">
              <w:rPr>
                <w:rFonts w:asciiTheme="minorHAnsi" w:hAnsiTheme="minorHAnsi" w:cs="Tahoma"/>
              </w:rPr>
              <w:t>. Materac pokryty skóropodobnym materiałem łatwym do czyszczenia.</w:t>
            </w:r>
          </w:p>
        </w:tc>
        <w:tc>
          <w:tcPr>
            <w:tcW w:w="1765" w:type="dxa"/>
            <w:tcBorders>
              <w:top w:val="single" w:sz="4" w:space="0" w:color="auto"/>
              <w:left w:val="single" w:sz="6" w:space="0" w:color="auto"/>
              <w:bottom w:val="single" w:sz="6" w:space="0" w:color="auto"/>
              <w:right w:val="single" w:sz="6" w:space="0" w:color="auto"/>
            </w:tcBorders>
            <w:vAlign w:val="center"/>
          </w:tcPr>
          <w:p w14:paraId="47C7BEEE"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      TAK</w:t>
            </w:r>
          </w:p>
        </w:tc>
        <w:tc>
          <w:tcPr>
            <w:tcW w:w="2377" w:type="dxa"/>
            <w:tcBorders>
              <w:top w:val="single" w:sz="4" w:space="0" w:color="auto"/>
              <w:left w:val="single" w:sz="6" w:space="0" w:color="auto"/>
              <w:bottom w:val="single" w:sz="6" w:space="0" w:color="auto"/>
              <w:right w:val="single" w:sz="6" w:space="0" w:color="auto"/>
            </w:tcBorders>
            <w:vAlign w:val="center"/>
          </w:tcPr>
          <w:p w14:paraId="54F493F7" w14:textId="77777777" w:rsidR="00C46733" w:rsidRPr="005D2680" w:rsidRDefault="00C46733" w:rsidP="00DF3661">
            <w:pPr>
              <w:spacing w:before="60" w:after="60"/>
              <w:rPr>
                <w:rFonts w:asciiTheme="minorHAnsi" w:hAnsiTheme="minorHAnsi" w:cs="Tahoma"/>
              </w:rPr>
            </w:pPr>
          </w:p>
        </w:tc>
      </w:tr>
      <w:tr w:rsidR="00C46733" w:rsidRPr="005D2680" w14:paraId="6388EDB0" w14:textId="77777777" w:rsidTr="00714DDB">
        <w:trPr>
          <w:cantSplit/>
          <w:trHeight w:val="357"/>
        </w:trPr>
        <w:tc>
          <w:tcPr>
            <w:tcW w:w="567" w:type="dxa"/>
            <w:tcBorders>
              <w:top w:val="single" w:sz="6" w:space="0" w:color="auto"/>
              <w:left w:val="single" w:sz="6" w:space="0" w:color="auto"/>
              <w:bottom w:val="single" w:sz="6" w:space="0" w:color="auto"/>
              <w:right w:val="single" w:sz="6" w:space="0" w:color="auto"/>
            </w:tcBorders>
            <w:vAlign w:val="center"/>
          </w:tcPr>
          <w:p w14:paraId="55DE583A"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111" w:type="dxa"/>
            <w:tcBorders>
              <w:top w:val="single" w:sz="4" w:space="0" w:color="auto"/>
              <w:left w:val="single" w:sz="6" w:space="0" w:color="auto"/>
              <w:bottom w:val="single" w:sz="6" w:space="0" w:color="auto"/>
              <w:right w:val="single" w:sz="6" w:space="0" w:color="auto"/>
            </w:tcBorders>
            <w:vAlign w:val="center"/>
          </w:tcPr>
          <w:p w14:paraId="4DEB8143" w14:textId="77777777" w:rsidR="00C46733" w:rsidRPr="005D2680" w:rsidRDefault="00C46733" w:rsidP="00DF3661">
            <w:pPr>
              <w:rPr>
                <w:rFonts w:asciiTheme="minorHAnsi" w:hAnsiTheme="minorHAnsi" w:cs="Tahoma"/>
              </w:rPr>
            </w:pPr>
            <w:r w:rsidRPr="005D2680">
              <w:rPr>
                <w:rFonts w:asciiTheme="minorHAnsi" w:hAnsiTheme="minorHAnsi" w:cs="Tahoma"/>
              </w:rPr>
              <w:t>Elektryczna regulacja wysokości za pomocą pilota przewodowego w zakresie od minimum 61cm do 81cm</w:t>
            </w:r>
          </w:p>
        </w:tc>
        <w:tc>
          <w:tcPr>
            <w:tcW w:w="1765" w:type="dxa"/>
            <w:tcBorders>
              <w:top w:val="single" w:sz="4" w:space="0" w:color="auto"/>
              <w:left w:val="single" w:sz="6" w:space="0" w:color="auto"/>
              <w:bottom w:val="single" w:sz="6" w:space="0" w:color="auto"/>
              <w:right w:val="single" w:sz="6" w:space="0" w:color="auto"/>
            </w:tcBorders>
            <w:vAlign w:val="center"/>
          </w:tcPr>
          <w:p w14:paraId="5ECAB929"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377" w:type="dxa"/>
            <w:tcBorders>
              <w:top w:val="single" w:sz="4" w:space="0" w:color="auto"/>
              <w:left w:val="single" w:sz="6" w:space="0" w:color="auto"/>
              <w:bottom w:val="single" w:sz="6" w:space="0" w:color="auto"/>
              <w:right w:val="single" w:sz="6" w:space="0" w:color="auto"/>
            </w:tcBorders>
            <w:vAlign w:val="center"/>
          </w:tcPr>
          <w:p w14:paraId="222E4139" w14:textId="77777777" w:rsidR="00C46733" w:rsidRPr="005D2680" w:rsidRDefault="00C46733" w:rsidP="00DF3661">
            <w:pPr>
              <w:spacing w:before="60" w:after="60"/>
              <w:rPr>
                <w:rFonts w:asciiTheme="minorHAnsi" w:hAnsiTheme="minorHAnsi" w:cs="Tahoma"/>
              </w:rPr>
            </w:pPr>
          </w:p>
        </w:tc>
      </w:tr>
      <w:tr w:rsidR="00C46733" w:rsidRPr="005D2680" w14:paraId="47A1F168" w14:textId="77777777" w:rsidTr="00714DDB">
        <w:trPr>
          <w:cantSplit/>
          <w:trHeight w:val="337"/>
        </w:trPr>
        <w:tc>
          <w:tcPr>
            <w:tcW w:w="567" w:type="dxa"/>
            <w:tcBorders>
              <w:top w:val="single" w:sz="6" w:space="0" w:color="auto"/>
              <w:left w:val="single" w:sz="6" w:space="0" w:color="auto"/>
              <w:bottom w:val="single" w:sz="6" w:space="0" w:color="auto"/>
              <w:right w:val="single" w:sz="6" w:space="0" w:color="auto"/>
            </w:tcBorders>
            <w:vAlign w:val="center"/>
          </w:tcPr>
          <w:p w14:paraId="17136BC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111" w:type="dxa"/>
            <w:tcBorders>
              <w:top w:val="single" w:sz="4" w:space="0" w:color="auto"/>
              <w:left w:val="single" w:sz="6" w:space="0" w:color="auto"/>
              <w:bottom w:val="single" w:sz="6" w:space="0" w:color="auto"/>
              <w:right w:val="single" w:sz="6" w:space="0" w:color="auto"/>
            </w:tcBorders>
            <w:vAlign w:val="center"/>
          </w:tcPr>
          <w:p w14:paraId="5F1B82C5"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Fotel składający się z czterech części: podnóżek, siedzisko, oparcie pleców oparcie głowy </w:t>
            </w:r>
          </w:p>
        </w:tc>
        <w:tc>
          <w:tcPr>
            <w:tcW w:w="1765" w:type="dxa"/>
            <w:tcBorders>
              <w:top w:val="single" w:sz="4" w:space="0" w:color="auto"/>
              <w:left w:val="single" w:sz="6" w:space="0" w:color="auto"/>
              <w:bottom w:val="single" w:sz="6" w:space="0" w:color="auto"/>
              <w:right w:val="single" w:sz="6" w:space="0" w:color="auto"/>
            </w:tcBorders>
            <w:vAlign w:val="center"/>
          </w:tcPr>
          <w:p w14:paraId="3D749D9A"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377" w:type="dxa"/>
            <w:tcBorders>
              <w:top w:val="single" w:sz="4" w:space="0" w:color="auto"/>
              <w:left w:val="single" w:sz="6" w:space="0" w:color="auto"/>
              <w:bottom w:val="single" w:sz="6" w:space="0" w:color="auto"/>
              <w:right w:val="single" w:sz="6" w:space="0" w:color="auto"/>
            </w:tcBorders>
            <w:vAlign w:val="center"/>
          </w:tcPr>
          <w:p w14:paraId="3DCEF536" w14:textId="77777777" w:rsidR="00C46733" w:rsidRPr="005D2680" w:rsidRDefault="00C46733" w:rsidP="00DF3661">
            <w:pPr>
              <w:spacing w:before="60" w:after="60"/>
              <w:rPr>
                <w:rFonts w:asciiTheme="minorHAnsi" w:hAnsiTheme="minorHAnsi" w:cs="Tahoma"/>
              </w:rPr>
            </w:pPr>
          </w:p>
        </w:tc>
      </w:tr>
      <w:tr w:rsidR="00C46733" w:rsidRPr="005D2680" w14:paraId="2745AEA2" w14:textId="77777777" w:rsidTr="00714DDB">
        <w:trPr>
          <w:cantSplit/>
          <w:trHeight w:val="289"/>
        </w:trPr>
        <w:tc>
          <w:tcPr>
            <w:tcW w:w="567" w:type="dxa"/>
            <w:tcBorders>
              <w:top w:val="single" w:sz="6" w:space="0" w:color="auto"/>
              <w:left w:val="single" w:sz="6" w:space="0" w:color="auto"/>
              <w:bottom w:val="single" w:sz="6" w:space="0" w:color="auto"/>
              <w:right w:val="single" w:sz="6" w:space="0" w:color="auto"/>
            </w:tcBorders>
            <w:vAlign w:val="center"/>
          </w:tcPr>
          <w:p w14:paraId="2AB705F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111" w:type="dxa"/>
            <w:tcBorders>
              <w:top w:val="single" w:sz="4" w:space="0" w:color="auto"/>
              <w:left w:val="single" w:sz="6" w:space="0" w:color="auto"/>
              <w:bottom w:val="single" w:sz="6" w:space="0" w:color="auto"/>
              <w:right w:val="single" w:sz="6" w:space="0" w:color="auto"/>
            </w:tcBorders>
            <w:vAlign w:val="center"/>
          </w:tcPr>
          <w:p w14:paraId="4A6D8144" w14:textId="77777777" w:rsidR="00C46733" w:rsidRPr="005D2680" w:rsidRDefault="00C46733" w:rsidP="00DF3661">
            <w:pPr>
              <w:rPr>
                <w:rFonts w:asciiTheme="minorHAnsi" w:hAnsiTheme="minorHAnsi" w:cs="Tahoma"/>
              </w:rPr>
            </w:pPr>
            <w:r w:rsidRPr="005D2680">
              <w:rPr>
                <w:rFonts w:asciiTheme="minorHAnsi" w:hAnsiTheme="minorHAnsi" w:cs="Tahoma"/>
              </w:rPr>
              <w:t>Elektryczna regulacja oparcia pleców za pomocą pilota przewodowego w zakresie min od 0 do 78</w:t>
            </w:r>
            <w:r w:rsidRPr="005D2680">
              <w:rPr>
                <w:rFonts w:asciiTheme="minorHAnsi" w:hAnsiTheme="minorHAnsi" w:cs="Tahoma"/>
                <w:vertAlign w:val="superscript"/>
              </w:rPr>
              <w:t>0</w:t>
            </w:r>
          </w:p>
        </w:tc>
        <w:tc>
          <w:tcPr>
            <w:tcW w:w="1765" w:type="dxa"/>
            <w:tcBorders>
              <w:top w:val="single" w:sz="4" w:space="0" w:color="auto"/>
              <w:left w:val="single" w:sz="6" w:space="0" w:color="auto"/>
              <w:bottom w:val="single" w:sz="6" w:space="0" w:color="auto"/>
              <w:right w:val="single" w:sz="6" w:space="0" w:color="auto"/>
            </w:tcBorders>
            <w:vAlign w:val="center"/>
          </w:tcPr>
          <w:p w14:paraId="6604FD0B"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377" w:type="dxa"/>
            <w:tcBorders>
              <w:top w:val="single" w:sz="4" w:space="0" w:color="auto"/>
              <w:left w:val="single" w:sz="6" w:space="0" w:color="auto"/>
              <w:bottom w:val="single" w:sz="6" w:space="0" w:color="auto"/>
              <w:right w:val="single" w:sz="6" w:space="0" w:color="auto"/>
            </w:tcBorders>
            <w:vAlign w:val="center"/>
          </w:tcPr>
          <w:p w14:paraId="686C8C0D" w14:textId="77777777" w:rsidR="00C46733" w:rsidRPr="005D2680" w:rsidRDefault="00C46733" w:rsidP="00DF3661">
            <w:pPr>
              <w:spacing w:before="60" w:after="60"/>
              <w:rPr>
                <w:rFonts w:asciiTheme="minorHAnsi" w:hAnsiTheme="minorHAnsi" w:cs="Tahoma"/>
              </w:rPr>
            </w:pPr>
          </w:p>
        </w:tc>
      </w:tr>
      <w:tr w:rsidR="00C46733" w:rsidRPr="005D2680" w14:paraId="6ADDEDBD" w14:textId="77777777" w:rsidTr="00714DDB">
        <w:trPr>
          <w:cantSplit/>
          <w:trHeight w:val="365"/>
        </w:trPr>
        <w:tc>
          <w:tcPr>
            <w:tcW w:w="567" w:type="dxa"/>
            <w:tcBorders>
              <w:top w:val="single" w:sz="6" w:space="0" w:color="auto"/>
              <w:left w:val="single" w:sz="6" w:space="0" w:color="auto"/>
              <w:bottom w:val="single" w:sz="6" w:space="0" w:color="auto"/>
              <w:right w:val="single" w:sz="6" w:space="0" w:color="auto"/>
            </w:tcBorders>
            <w:vAlign w:val="center"/>
          </w:tcPr>
          <w:p w14:paraId="37494383"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111" w:type="dxa"/>
            <w:tcBorders>
              <w:top w:val="single" w:sz="4" w:space="0" w:color="auto"/>
              <w:left w:val="single" w:sz="6" w:space="0" w:color="auto"/>
              <w:bottom w:val="single" w:sz="4" w:space="0" w:color="auto"/>
              <w:right w:val="single" w:sz="6" w:space="0" w:color="auto"/>
            </w:tcBorders>
            <w:vAlign w:val="center"/>
          </w:tcPr>
          <w:p w14:paraId="10AFB715"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Sterowanie w celu uzyskania pozycji </w:t>
            </w:r>
            <w:proofErr w:type="spellStart"/>
            <w:r w:rsidRPr="005D2680">
              <w:rPr>
                <w:rFonts w:asciiTheme="minorHAnsi" w:hAnsiTheme="minorHAnsi" w:cs="Tahoma"/>
              </w:rPr>
              <w:t>Trendelenburga</w:t>
            </w:r>
            <w:proofErr w:type="spellEnd"/>
            <w:r w:rsidRPr="005D2680">
              <w:rPr>
                <w:rFonts w:asciiTheme="minorHAnsi" w:hAnsiTheme="minorHAnsi" w:cs="Tahoma"/>
              </w:rPr>
              <w:t xml:space="preserve"> min  – 13</w:t>
            </w:r>
            <w:r w:rsidRPr="005D2680">
              <w:rPr>
                <w:rFonts w:asciiTheme="minorHAnsi" w:hAnsiTheme="minorHAnsi" w:cs="Tahoma"/>
                <w:vertAlign w:val="superscript"/>
              </w:rPr>
              <w:t>0</w:t>
            </w:r>
            <w:r w:rsidRPr="005D2680">
              <w:rPr>
                <w:rFonts w:asciiTheme="minorHAnsi" w:hAnsiTheme="minorHAnsi" w:cs="Tahoma"/>
              </w:rPr>
              <w:t xml:space="preserve"> oraz anty-</w:t>
            </w:r>
            <w:proofErr w:type="spellStart"/>
            <w:r w:rsidRPr="005D2680">
              <w:rPr>
                <w:rFonts w:asciiTheme="minorHAnsi" w:hAnsiTheme="minorHAnsi" w:cs="Tahoma"/>
              </w:rPr>
              <w:t>Trendelenburka</w:t>
            </w:r>
            <w:proofErr w:type="spellEnd"/>
            <w:r w:rsidRPr="005D2680">
              <w:rPr>
                <w:rFonts w:asciiTheme="minorHAnsi" w:hAnsiTheme="minorHAnsi" w:cs="Tahoma"/>
              </w:rPr>
              <w:t xml:space="preserve"> min 4</w:t>
            </w:r>
            <w:r w:rsidRPr="005D2680">
              <w:rPr>
                <w:rFonts w:asciiTheme="minorHAnsi" w:hAnsiTheme="minorHAnsi" w:cs="Tahoma"/>
                <w:vertAlign w:val="superscript"/>
              </w:rPr>
              <w:t xml:space="preserve">0 </w:t>
            </w:r>
          </w:p>
        </w:tc>
        <w:tc>
          <w:tcPr>
            <w:tcW w:w="1765" w:type="dxa"/>
            <w:tcBorders>
              <w:top w:val="single" w:sz="4" w:space="0" w:color="auto"/>
              <w:left w:val="single" w:sz="6" w:space="0" w:color="auto"/>
              <w:bottom w:val="single" w:sz="4" w:space="0" w:color="auto"/>
              <w:right w:val="single" w:sz="6" w:space="0" w:color="auto"/>
            </w:tcBorders>
            <w:vAlign w:val="center"/>
          </w:tcPr>
          <w:p w14:paraId="400F66D6"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29E90127" w14:textId="77777777" w:rsidR="00C46733" w:rsidRPr="005D2680" w:rsidRDefault="00C46733" w:rsidP="00DF3661">
            <w:pPr>
              <w:spacing w:before="60" w:after="60"/>
              <w:rPr>
                <w:rFonts w:asciiTheme="minorHAnsi" w:hAnsiTheme="minorHAnsi" w:cs="Tahoma"/>
              </w:rPr>
            </w:pPr>
          </w:p>
        </w:tc>
      </w:tr>
      <w:tr w:rsidR="00C46733" w:rsidRPr="005D2680" w14:paraId="0A8DE7CE" w14:textId="77777777" w:rsidTr="00714DDB">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5EF64AD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4111" w:type="dxa"/>
            <w:tcBorders>
              <w:top w:val="single" w:sz="4" w:space="0" w:color="auto"/>
              <w:left w:val="single" w:sz="6" w:space="0" w:color="auto"/>
              <w:bottom w:val="single" w:sz="4" w:space="0" w:color="auto"/>
              <w:right w:val="single" w:sz="6" w:space="0" w:color="auto"/>
            </w:tcBorders>
            <w:vAlign w:val="center"/>
          </w:tcPr>
          <w:p w14:paraId="29A12824" w14:textId="77777777" w:rsidR="00C46733" w:rsidRPr="005D2680" w:rsidRDefault="00C46733" w:rsidP="00DF3661">
            <w:pPr>
              <w:pStyle w:val="NormalnyWeb"/>
              <w:spacing w:before="0" w:beforeAutospacing="0" w:after="0" w:afterAutospacing="0"/>
              <w:rPr>
                <w:rFonts w:asciiTheme="minorHAnsi" w:hAnsiTheme="minorHAnsi" w:cs="Tahoma"/>
              </w:rPr>
            </w:pPr>
            <w:r w:rsidRPr="005D2680">
              <w:rPr>
                <w:rFonts w:asciiTheme="minorHAnsi" w:hAnsiTheme="minorHAnsi" w:cs="Tahoma"/>
              </w:rPr>
              <w:t>Długość całkowita: 170 cm +/- 20cm</w:t>
            </w:r>
          </w:p>
        </w:tc>
        <w:tc>
          <w:tcPr>
            <w:tcW w:w="1765" w:type="dxa"/>
            <w:tcBorders>
              <w:top w:val="single" w:sz="4" w:space="0" w:color="auto"/>
              <w:left w:val="single" w:sz="6" w:space="0" w:color="auto"/>
              <w:bottom w:val="single" w:sz="4" w:space="0" w:color="auto"/>
              <w:right w:val="single" w:sz="6" w:space="0" w:color="auto"/>
            </w:tcBorders>
          </w:tcPr>
          <w:p w14:paraId="268DBC5B"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267FA948" w14:textId="77777777" w:rsidR="00C46733" w:rsidRPr="005D2680" w:rsidRDefault="00C46733" w:rsidP="00DF3661">
            <w:pPr>
              <w:spacing w:before="60" w:after="60"/>
              <w:rPr>
                <w:rFonts w:asciiTheme="minorHAnsi" w:hAnsiTheme="minorHAnsi" w:cs="Tahoma"/>
              </w:rPr>
            </w:pPr>
          </w:p>
        </w:tc>
      </w:tr>
      <w:tr w:rsidR="00C46733" w:rsidRPr="005D2680" w14:paraId="068991BE" w14:textId="77777777" w:rsidTr="00714DDB">
        <w:trPr>
          <w:cantSplit/>
          <w:trHeight w:val="397"/>
        </w:trPr>
        <w:tc>
          <w:tcPr>
            <w:tcW w:w="567" w:type="dxa"/>
            <w:tcBorders>
              <w:top w:val="single" w:sz="6" w:space="0" w:color="auto"/>
              <w:left w:val="single" w:sz="6" w:space="0" w:color="auto"/>
              <w:bottom w:val="single" w:sz="6" w:space="0" w:color="auto"/>
              <w:right w:val="single" w:sz="6" w:space="0" w:color="auto"/>
            </w:tcBorders>
            <w:vAlign w:val="center"/>
          </w:tcPr>
          <w:p w14:paraId="0102899B"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4111" w:type="dxa"/>
            <w:tcBorders>
              <w:top w:val="single" w:sz="4" w:space="0" w:color="auto"/>
              <w:left w:val="single" w:sz="6" w:space="0" w:color="auto"/>
              <w:bottom w:val="single" w:sz="4" w:space="0" w:color="auto"/>
              <w:right w:val="single" w:sz="6" w:space="0" w:color="auto"/>
            </w:tcBorders>
            <w:vAlign w:val="center"/>
          </w:tcPr>
          <w:p w14:paraId="5965A286" w14:textId="77777777" w:rsidR="00C46733" w:rsidRPr="005D2680" w:rsidRDefault="00C46733" w:rsidP="00DF3661">
            <w:pPr>
              <w:rPr>
                <w:rFonts w:asciiTheme="minorHAnsi" w:hAnsiTheme="minorHAnsi" w:cs="Tahoma"/>
              </w:rPr>
            </w:pPr>
            <w:r w:rsidRPr="005D2680">
              <w:rPr>
                <w:rFonts w:asciiTheme="minorHAnsi" w:hAnsiTheme="minorHAnsi" w:cs="Tahoma"/>
              </w:rPr>
              <w:t>Szerokość siedziska: 64 cm +/- 20cm</w:t>
            </w:r>
          </w:p>
        </w:tc>
        <w:tc>
          <w:tcPr>
            <w:tcW w:w="1765" w:type="dxa"/>
            <w:tcBorders>
              <w:top w:val="single" w:sz="4" w:space="0" w:color="auto"/>
              <w:left w:val="single" w:sz="6" w:space="0" w:color="auto"/>
              <w:bottom w:val="single" w:sz="4" w:space="0" w:color="auto"/>
              <w:right w:val="single" w:sz="6" w:space="0" w:color="auto"/>
            </w:tcBorders>
          </w:tcPr>
          <w:p w14:paraId="2B18D6C2"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72F39AE1" w14:textId="77777777" w:rsidR="00C46733" w:rsidRPr="005D2680" w:rsidRDefault="00C46733" w:rsidP="00DF3661">
            <w:pPr>
              <w:spacing w:before="60" w:after="60"/>
              <w:rPr>
                <w:rFonts w:asciiTheme="minorHAnsi" w:hAnsiTheme="minorHAnsi" w:cs="Tahoma"/>
              </w:rPr>
            </w:pPr>
          </w:p>
        </w:tc>
      </w:tr>
      <w:tr w:rsidR="00C46733" w:rsidRPr="005D2680" w14:paraId="5D65BA35" w14:textId="77777777" w:rsidTr="00714DDB">
        <w:trPr>
          <w:cantSplit/>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66A8DDF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4111" w:type="dxa"/>
            <w:tcBorders>
              <w:top w:val="single" w:sz="4" w:space="0" w:color="auto"/>
              <w:left w:val="single" w:sz="6" w:space="0" w:color="auto"/>
              <w:bottom w:val="single" w:sz="4" w:space="0" w:color="auto"/>
              <w:right w:val="single" w:sz="6" w:space="0" w:color="auto"/>
            </w:tcBorders>
            <w:vAlign w:val="center"/>
          </w:tcPr>
          <w:p w14:paraId="77594D69" w14:textId="77777777" w:rsidR="00C46733" w:rsidRPr="005D2680" w:rsidRDefault="00C46733" w:rsidP="00DF3661">
            <w:pPr>
              <w:rPr>
                <w:rFonts w:asciiTheme="minorHAnsi" w:hAnsiTheme="minorHAnsi" w:cs="Tahoma"/>
              </w:rPr>
            </w:pPr>
            <w:r w:rsidRPr="005D2680">
              <w:rPr>
                <w:rFonts w:asciiTheme="minorHAnsi" w:hAnsiTheme="minorHAnsi" w:cs="Tahoma"/>
              </w:rPr>
              <w:t>Długość siedziska: 40 cm. +/- 10cm</w:t>
            </w:r>
          </w:p>
        </w:tc>
        <w:tc>
          <w:tcPr>
            <w:tcW w:w="1765" w:type="dxa"/>
            <w:tcBorders>
              <w:top w:val="single" w:sz="4" w:space="0" w:color="auto"/>
              <w:left w:val="single" w:sz="6" w:space="0" w:color="auto"/>
              <w:bottom w:val="single" w:sz="4" w:space="0" w:color="auto"/>
              <w:right w:val="single" w:sz="6" w:space="0" w:color="auto"/>
            </w:tcBorders>
          </w:tcPr>
          <w:p w14:paraId="37FBA3D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4BC84757" w14:textId="77777777" w:rsidR="00C46733" w:rsidRPr="005D2680" w:rsidRDefault="00C46733" w:rsidP="00DF3661">
            <w:pPr>
              <w:spacing w:before="60" w:after="60"/>
              <w:rPr>
                <w:rFonts w:asciiTheme="minorHAnsi" w:hAnsiTheme="minorHAnsi" w:cs="Tahoma"/>
              </w:rPr>
            </w:pPr>
          </w:p>
        </w:tc>
      </w:tr>
      <w:tr w:rsidR="00C46733" w:rsidRPr="005D2680" w14:paraId="6ACD34DA" w14:textId="77777777" w:rsidTr="00714DDB">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22A568C9"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4111" w:type="dxa"/>
            <w:tcBorders>
              <w:top w:val="single" w:sz="4" w:space="0" w:color="auto"/>
              <w:left w:val="single" w:sz="6" w:space="0" w:color="auto"/>
              <w:bottom w:val="single" w:sz="4" w:space="0" w:color="auto"/>
              <w:right w:val="single" w:sz="6" w:space="0" w:color="auto"/>
            </w:tcBorders>
            <w:vAlign w:val="center"/>
          </w:tcPr>
          <w:p w14:paraId="3EB19F37" w14:textId="77777777" w:rsidR="00C46733" w:rsidRPr="005D2680" w:rsidRDefault="00C46733" w:rsidP="00DF3661">
            <w:pPr>
              <w:rPr>
                <w:rFonts w:asciiTheme="minorHAnsi" w:hAnsiTheme="minorHAnsi" w:cs="Tahoma"/>
              </w:rPr>
            </w:pPr>
            <w:r w:rsidRPr="005D2680">
              <w:rPr>
                <w:rFonts w:asciiTheme="minorHAnsi" w:hAnsiTheme="minorHAnsi" w:cs="Tahoma"/>
              </w:rPr>
              <w:t>Szerokość oparcia pleców: 63 cm +/- 10cm</w:t>
            </w:r>
          </w:p>
        </w:tc>
        <w:tc>
          <w:tcPr>
            <w:tcW w:w="1765" w:type="dxa"/>
            <w:tcBorders>
              <w:top w:val="single" w:sz="4" w:space="0" w:color="auto"/>
              <w:left w:val="single" w:sz="6" w:space="0" w:color="auto"/>
              <w:bottom w:val="single" w:sz="4" w:space="0" w:color="auto"/>
              <w:right w:val="single" w:sz="6" w:space="0" w:color="auto"/>
            </w:tcBorders>
          </w:tcPr>
          <w:p w14:paraId="3F35E3A9"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116BACB4" w14:textId="77777777" w:rsidR="00C46733" w:rsidRPr="005D2680" w:rsidRDefault="00C46733" w:rsidP="00DF3661">
            <w:pPr>
              <w:spacing w:before="60" w:after="60"/>
              <w:rPr>
                <w:rFonts w:asciiTheme="minorHAnsi" w:hAnsiTheme="minorHAnsi" w:cs="Tahoma"/>
              </w:rPr>
            </w:pPr>
          </w:p>
        </w:tc>
      </w:tr>
      <w:tr w:rsidR="00C46733" w:rsidRPr="005D2680" w14:paraId="52B443F7" w14:textId="77777777" w:rsidTr="00714DDB">
        <w:trPr>
          <w:cantSplit/>
          <w:trHeight w:val="452"/>
        </w:trPr>
        <w:tc>
          <w:tcPr>
            <w:tcW w:w="567" w:type="dxa"/>
            <w:tcBorders>
              <w:top w:val="single" w:sz="6" w:space="0" w:color="auto"/>
              <w:left w:val="single" w:sz="6" w:space="0" w:color="auto"/>
              <w:bottom w:val="single" w:sz="6" w:space="0" w:color="auto"/>
              <w:right w:val="single" w:sz="6" w:space="0" w:color="auto"/>
            </w:tcBorders>
            <w:vAlign w:val="center"/>
          </w:tcPr>
          <w:p w14:paraId="5D7189A0"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4111" w:type="dxa"/>
            <w:tcBorders>
              <w:top w:val="single" w:sz="4" w:space="0" w:color="auto"/>
              <w:left w:val="single" w:sz="6" w:space="0" w:color="auto"/>
              <w:bottom w:val="single" w:sz="4" w:space="0" w:color="auto"/>
              <w:right w:val="single" w:sz="6" w:space="0" w:color="auto"/>
            </w:tcBorders>
            <w:vAlign w:val="center"/>
          </w:tcPr>
          <w:p w14:paraId="67B9B7D5" w14:textId="77777777" w:rsidR="00C46733" w:rsidRPr="005D2680" w:rsidRDefault="00C46733" w:rsidP="00DF3661">
            <w:pPr>
              <w:rPr>
                <w:rFonts w:asciiTheme="minorHAnsi" w:hAnsiTheme="minorHAnsi" w:cs="Tahoma"/>
              </w:rPr>
            </w:pPr>
            <w:r w:rsidRPr="005D2680">
              <w:rPr>
                <w:rFonts w:asciiTheme="minorHAnsi" w:hAnsiTheme="minorHAnsi" w:cs="Tahoma"/>
              </w:rPr>
              <w:t>Szerokość  oparcia nóg: 57cm +/- 10cm</w:t>
            </w:r>
          </w:p>
        </w:tc>
        <w:tc>
          <w:tcPr>
            <w:tcW w:w="1765" w:type="dxa"/>
            <w:tcBorders>
              <w:top w:val="single" w:sz="4" w:space="0" w:color="auto"/>
              <w:left w:val="single" w:sz="6" w:space="0" w:color="auto"/>
              <w:bottom w:val="single" w:sz="4" w:space="0" w:color="auto"/>
              <w:right w:val="single" w:sz="6" w:space="0" w:color="auto"/>
            </w:tcBorders>
          </w:tcPr>
          <w:p w14:paraId="5ACE581E"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39176CC3" w14:textId="77777777" w:rsidR="00C46733" w:rsidRPr="005D2680" w:rsidRDefault="00C46733" w:rsidP="00DF3661">
            <w:pPr>
              <w:spacing w:before="60" w:after="60"/>
              <w:rPr>
                <w:rFonts w:asciiTheme="minorHAnsi" w:hAnsiTheme="minorHAnsi" w:cs="Tahoma"/>
              </w:rPr>
            </w:pPr>
          </w:p>
        </w:tc>
      </w:tr>
      <w:tr w:rsidR="00C46733" w:rsidRPr="005D2680" w14:paraId="0F353479" w14:textId="77777777" w:rsidTr="00714DDB">
        <w:trPr>
          <w:cantSplit/>
          <w:trHeight w:val="594"/>
        </w:trPr>
        <w:tc>
          <w:tcPr>
            <w:tcW w:w="567" w:type="dxa"/>
            <w:tcBorders>
              <w:top w:val="single" w:sz="6" w:space="0" w:color="auto"/>
              <w:left w:val="single" w:sz="6" w:space="0" w:color="auto"/>
              <w:bottom w:val="single" w:sz="6" w:space="0" w:color="auto"/>
              <w:right w:val="single" w:sz="6" w:space="0" w:color="auto"/>
            </w:tcBorders>
            <w:vAlign w:val="center"/>
          </w:tcPr>
          <w:p w14:paraId="68A02D60"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4111" w:type="dxa"/>
            <w:tcBorders>
              <w:top w:val="single" w:sz="4" w:space="0" w:color="auto"/>
              <w:left w:val="single" w:sz="6" w:space="0" w:color="auto"/>
              <w:bottom w:val="single" w:sz="4" w:space="0" w:color="auto"/>
              <w:right w:val="single" w:sz="6" w:space="0" w:color="auto"/>
            </w:tcBorders>
            <w:vAlign w:val="center"/>
          </w:tcPr>
          <w:p w14:paraId="63F9A320" w14:textId="77777777" w:rsidR="00C46733" w:rsidRPr="005D2680" w:rsidRDefault="00C46733" w:rsidP="00DF3661">
            <w:pPr>
              <w:rPr>
                <w:rFonts w:asciiTheme="minorHAnsi" w:hAnsiTheme="minorHAnsi" w:cs="Tahoma"/>
              </w:rPr>
            </w:pPr>
            <w:r w:rsidRPr="005D2680">
              <w:rPr>
                <w:rFonts w:asciiTheme="minorHAnsi" w:hAnsiTheme="minorHAnsi" w:cs="Tahoma"/>
              </w:rPr>
              <w:t>Długość oparcia segmentu pleców  60cm +/- 10cm</w:t>
            </w:r>
          </w:p>
        </w:tc>
        <w:tc>
          <w:tcPr>
            <w:tcW w:w="1765" w:type="dxa"/>
            <w:tcBorders>
              <w:top w:val="single" w:sz="4" w:space="0" w:color="auto"/>
              <w:left w:val="single" w:sz="6" w:space="0" w:color="auto"/>
              <w:bottom w:val="single" w:sz="4" w:space="0" w:color="auto"/>
              <w:right w:val="single" w:sz="6" w:space="0" w:color="auto"/>
            </w:tcBorders>
          </w:tcPr>
          <w:p w14:paraId="7AF3E80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7A183EFC" w14:textId="77777777" w:rsidR="00C46733" w:rsidRPr="005D2680" w:rsidRDefault="00C46733" w:rsidP="00DF3661">
            <w:pPr>
              <w:spacing w:before="60" w:after="60"/>
              <w:rPr>
                <w:rFonts w:asciiTheme="minorHAnsi" w:hAnsiTheme="minorHAnsi" w:cs="Tahoma"/>
              </w:rPr>
            </w:pPr>
          </w:p>
        </w:tc>
      </w:tr>
      <w:tr w:rsidR="00C46733" w:rsidRPr="005D2680" w14:paraId="2988D9B2" w14:textId="77777777" w:rsidTr="00714DDB">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072AC13B"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4111" w:type="dxa"/>
            <w:tcBorders>
              <w:top w:val="single" w:sz="4" w:space="0" w:color="auto"/>
              <w:left w:val="single" w:sz="6" w:space="0" w:color="auto"/>
              <w:bottom w:val="single" w:sz="4" w:space="0" w:color="auto"/>
              <w:right w:val="single" w:sz="6" w:space="0" w:color="auto"/>
            </w:tcBorders>
            <w:vAlign w:val="center"/>
          </w:tcPr>
          <w:p w14:paraId="0E439B8D" w14:textId="77777777" w:rsidR="00C46733" w:rsidRPr="005D2680" w:rsidRDefault="00C46733" w:rsidP="00DF3661">
            <w:pPr>
              <w:rPr>
                <w:rFonts w:asciiTheme="minorHAnsi" w:hAnsiTheme="minorHAnsi" w:cs="Tahoma"/>
              </w:rPr>
            </w:pPr>
            <w:r w:rsidRPr="005D2680">
              <w:rPr>
                <w:rFonts w:asciiTheme="minorHAnsi" w:hAnsiTheme="minorHAnsi" w:cs="Tahoma"/>
              </w:rPr>
              <w:t>Długość oparcia segmentu głowy 20cm +/- 10cm</w:t>
            </w:r>
          </w:p>
        </w:tc>
        <w:tc>
          <w:tcPr>
            <w:tcW w:w="1765" w:type="dxa"/>
            <w:tcBorders>
              <w:top w:val="single" w:sz="4" w:space="0" w:color="auto"/>
              <w:left w:val="single" w:sz="6" w:space="0" w:color="auto"/>
              <w:bottom w:val="single" w:sz="4" w:space="0" w:color="auto"/>
              <w:right w:val="single" w:sz="6" w:space="0" w:color="auto"/>
            </w:tcBorders>
          </w:tcPr>
          <w:p w14:paraId="52B31CA8"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3C5F27DB" w14:textId="77777777" w:rsidR="00C46733" w:rsidRPr="005D2680" w:rsidRDefault="00C46733" w:rsidP="00DF3661">
            <w:pPr>
              <w:spacing w:before="60" w:after="60"/>
              <w:rPr>
                <w:rFonts w:asciiTheme="minorHAnsi" w:hAnsiTheme="minorHAnsi" w:cs="Tahoma"/>
              </w:rPr>
            </w:pPr>
          </w:p>
        </w:tc>
      </w:tr>
      <w:tr w:rsidR="00C46733" w:rsidRPr="005D2680" w14:paraId="62D7519D" w14:textId="77777777" w:rsidTr="00714DDB">
        <w:trPr>
          <w:cantSplit/>
          <w:trHeight w:val="501"/>
        </w:trPr>
        <w:tc>
          <w:tcPr>
            <w:tcW w:w="567" w:type="dxa"/>
            <w:tcBorders>
              <w:top w:val="single" w:sz="6" w:space="0" w:color="auto"/>
              <w:left w:val="single" w:sz="6" w:space="0" w:color="auto"/>
              <w:bottom w:val="single" w:sz="6" w:space="0" w:color="auto"/>
              <w:right w:val="single" w:sz="6" w:space="0" w:color="auto"/>
            </w:tcBorders>
            <w:vAlign w:val="center"/>
          </w:tcPr>
          <w:p w14:paraId="0214530A"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lastRenderedPageBreak/>
              <w:t>14</w:t>
            </w:r>
          </w:p>
        </w:tc>
        <w:tc>
          <w:tcPr>
            <w:tcW w:w="4111" w:type="dxa"/>
            <w:tcBorders>
              <w:top w:val="single" w:sz="4" w:space="0" w:color="auto"/>
              <w:left w:val="single" w:sz="6" w:space="0" w:color="auto"/>
              <w:bottom w:val="single" w:sz="4" w:space="0" w:color="auto"/>
              <w:right w:val="single" w:sz="6" w:space="0" w:color="auto"/>
            </w:tcBorders>
            <w:vAlign w:val="center"/>
          </w:tcPr>
          <w:p w14:paraId="60C26426" w14:textId="77777777" w:rsidR="00C46733" w:rsidRPr="005D2680" w:rsidRDefault="00C46733" w:rsidP="00DF3661">
            <w:pPr>
              <w:rPr>
                <w:rFonts w:asciiTheme="minorHAnsi" w:hAnsiTheme="minorHAnsi" w:cs="Tahoma"/>
              </w:rPr>
            </w:pPr>
            <w:r w:rsidRPr="005D2680">
              <w:rPr>
                <w:rFonts w:asciiTheme="minorHAnsi" w:hAnsiTheme="minorHAnsi" w:cs="Tahoma"/>
              </w:rPr>
              <w:t>Fotel oparty na jednej kolumnie obudowanej plastikowym tworzywem ułatwiającym czyszczenie i dezynfekcję</w:t>
            </w:r>
          </w:p>
        </w:tc>
        <w:tc>
          <w:tcPr>
            <w:tcW w:w="1765" w:type="dxa"/>
            <w:tcBorders>
              <w:top w:val="single" w:sz="4" w:space="0" w:color="auto"/>
              <w:left w:val="single" w:sz="6" w:space="0" w:color="auto"/>
              <w:bottom w:val="single" w:sz="4" w:space="0" w:color="auto"/>
              <w:right w:val="single" w:sz="6" w:space="0" w:color="auto"/>
            </w:tcBorders>
          </w:tcPr>
          <w:p w14:paraId="1C88E485"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4AB37D36" w14:textId="77777777" w:rsidR="00C46733" w:rsidRPr="005D2680" w:rsidRDefault="00C46733" w:rsidP="00DF3661">
            <w:pPr>
              <w:spacing w:before="60" w:after="60"/>
              <w:rPr>
                <w:rFonts w:asciiTheme="minorHAnsi" w:hAnsiTheme="minorHAnsi" w:cs="Tahoma"/>
              </w:rPr>
            </w:pPr>
          </w:p>
        </w:tc>
      </w:tr>
      <w:tr w:rsidR="00C46733" w:rsidRPr="005D2680" w14:paraId="44D23240" w14:textId="77777777" w:rsidTr="00714DDB">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7962DB6F"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4111" w:type="dxa"/>
            <w:tcBorders>
              <w:top w:val="single" w:sz="4" w:space="0" w:color="auto"/>
              <w:left w:val="single" w:sz="6" w:space="0" w:color="auto"/>
              <w:bottom w:val="single" w:sz="4" w:space="0" w:color="auto"/>
              <w:right w:val="single" w:sz="6" w:space="0" w:color="auto"/>
            </w:tcBorders>
            <w:vAlign w:val="center"/>
          </w:tcPr>
          <w:p w14:paraId="608924A3" w14:textId="77777777" w:rsidR="00C46733" w:rsidRPr="005D2680" w:rsidRDefault="00C46733" w:rsidP="00DF3661">
            <w:pPr>
              <w:rPr>
                <w:rFonts w:asciiTheme="minorHAnsi" w:hAnsiTheme="minorHAnsi" w:cs="Tahoma"/>
              </w:rPr>
            </w:pPr>
            <w:r w:rsidRPr="005D2680">
              <w:rPr>
                <w:rFonts w:asciiTheme="minorHAnsi" w:hAnsiTheme="minorHAnsi" w:cs="Tahoma"/>
              </w:rPr>
              <w:t>Podstawa fotela obudowana plastikowym tworzywem ułatwiającym czyszczenie i dezynfekcję</w:t>
            </w:r>
          </w:p>
        </w:tc>
        <w:tc>
          <w:tcPr>
            <w:tcW w:w="1765" w:type="dxa"/>
            <w:tcBorders>
              <w:top w:val="single" w:sz="4" w:space="0" w:color="auto"/>
              <w:left w:val="single" w:sz="6" w:space="0" w:color="auto"/>
              <w:bottom w:val="single" w:sz="4" w:space="0" w:color="auto"/>
              <w:right w:val="single" w:sz="6" w:space="0" w:color="auto"/>
            </w:tcBorders>
          </w:tcPr>
          <w:p w14:paraId="084F700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6A89D58B" w14:textId="77777777" w:rsidR="00C46733" w:rsidRPr="005D2680" w:rsidRDefault="00C46733" w:rsidP="00DF3661">
            <w:pPr>
              <w:spacing w:before="60" w:after="60"/>
              <w:rPr>
                <w:rFonts w:asciiTheme="minorHAnsi" w:hAnsiTheme="minorHAnsi" w:cs="Tahoma"/>
              </w:rPr>
            </w:pPr>
          </w:p>
        </w:tc>
      </w:tr>
      <w:tr w:rsidR="00C46733" w:rsidRPr="005D2680" w14:paraId="53B62984" w14:textId="77777777" w:rsidTr="00714DDB">
        <w:trPr>
          <w:cantSplit/>
          <w:trHeight w:val="406"/>
        </w:trPr>
        <w:tc>
          <w:tcPr>
            <w:tcW w:w="567" w:type="dxa"/>
            <w:tcBorders>
              <w:top w:val="single" w:sz="6" w:space="0" w:color="auto"/>
              <w:left w:val="single" w:sz="6" w:space="0" w:color="auto"/>
              <w:bottom w:val="single" w:sz="6" w:space="0" w:color="auto"/>
              <w:right w:val="single" w:sz="6" w:space="0" w:color="auto"/>
            </w:tcBorders>
            <w:vAlign w:val="center"/>
          </w:tcPr>
          <w:p w14:paraId="4EDEABA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16</w:t>
            </w:r>
          </w:p>
        </w:tc>
        <w:tc>
          <w:tcPr>
            <w:tcW w:w="4111" w:type="dxa"/>
            <w:tcBorders>
              <w:top w:val="single" w:sz="4" w:space="0" w:color="auto"/>
              <w:left w:val="single" w:sz="6" w:space="0" w:color="auto"/>
              <w:bottom w:val="single" w:sz="4" w:space="0" w:color="auto"/>
              <w:right w:val="single" w:sz="6" w:space="0" w:color="auto"/>
            </w:tcBorders>
            <w:vAlign w:val="center"/>
          </w:tcPr>
          <w:p w14:paraId="4F6BD672" w14:textId="77777777" w:rsidR="00C46733" w:rsidRPr="005D2680" w:rsidRDefault="00C46733" w:rsidP="00DF3661">
            <w:pPr>
              <w:rPr>
                <w:rFonts w:asciiTheme="minorHAnsi" w:hAnsiTheme="minorHAnsi" w:cs="Tahoma"/>
              </w:rPr>
            </w:pPr>
            <w:r w:rsidRPr="005D2680">
              <w:rPr>
                <w:rFonts w:asciiTheme="minorHAnsi" w:hAnsiTheme="minorHAnsi" w:cs="Tahoma"/>
              </w:rPr>
              <w:t>Wyposażenie:</w:t>
            </w:r>
          </w:p>
          <w:p w14:paraId="770EB6C4"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 podkolanniki, uchwyty rąk , miska ginekologiczna,  rolka papieru podkładowego, </w:t>
            </w:r>
          </w:p>
          <w:p w14:paraId="0A8677DD" w14:textId="77777777" w:rsidR="00C46733" w:rsidRPr="005D2680" w:rsidRDefault="00C46733" w:rsidP="00DF3661">
            <w:pPr>
              <w:rPr>
                <w:rFonts w:asciiTheme="minorHAnsi" w:hAnsiTheme="minorHAnsi" w:cs="Tahoma"/>
              </w:rPr>
            </w:pPr>
            <w:r w:rsidRPr="005D2680">
              <w:rPr>
                <w:rFonts w:asciiTheme="minorHAnsi" w:hAnsiTheme="minorHAnsi" w:cs="Tahoma"/>
              </w:rPr>
              <w:t>listwy do mocowania wyposażenia w siedzisku</w:t>
            </w:r>
          </w:p>
        </w:tc>
        <w:tc>
          <w:tcPr>
            <w:tcW w:w="1765" w:type="dxa"/>
            <w:tcBorders>
              <w:top w:val="single" w:sz="4" w:space="0" w:color="auto"/>
              <w:left w:val="single" w:sz="6" w:space="0" w:color="auto"/>
              <w:bottom w:val="single" w:sz="4" w:space="0" w:color="auto"/>
              <w:right w:val="single" w:sz="6" w:space="0" w:color="auto"/>
            </w:tcBorders>
          </w:tcPr>
          <w:p w14:paraId="63B11A19"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377" w:type="dxa"/>
            <w:tcBorders>
              <w:top w:val="single" w:sz="4" w:space="0" w:color="auto"/>
              <w:left w:val="single" w:sz="6" w:space="0" w:color="auto"/>
              <w:bottom w:val="single" w:sz="4" w:space="0" w:color="auto"/>
              <w:right w:val="single" w:sz="6" w:space="0" w:color="auto"/>
            </w:tcBorders>
            <w:vAlign w:val="center"/>
          </w:tcPr>
          <w:p w14:paraId="1C430F7F" w14:textId="77777777" w:rsidR="00C46733" w:rsidRPr="005D2680" w:rsidRDefault="00C46733" w:rsidP="00DF3661">
            <w:pPr>
              <w:spacing w:before="60" w:after="60"/>
              <w:rPr>
                <w:rFonts w:asciiTheme="minorHAnsi" w:hAnsiTheme="minorHAnsi" w:cs="Tahoma"/>
              </w:rPr>
            </w:pPr>
          </w:p>
        </w:tc>
      </w:tr>
    </w:tbl>
    <w:p w14:paraId="0E639781" w14:textId="77777777" w:rsidR="00C46733" w:rsidRPr="005D2680" w:rsidRDefault="00C46733" w:rsidP="00DF3661">
      <w:pPr>
        <w:pStyle w:val="Tekstpodstawowy"/>
        <w:jc w:val="both"/>
        <w:rPr>
          <w:rFonts w:asciiTheme="minorHAnsi" w:hAnsiTheme="minorHAnsi" w:cs="Tahoma"/>
          <w:b/>
        </w:rPr>
      </w:pPr>
    </w:p>
    <w:p w14:paraId="5C3852C8" w14:textId="77777777" w:rsidR="00C46733" w:rsidRPr="005D2680" w:rsidRDefault="00C46733" w:rsidP="00DF3661">
      <w:pPr>
        <w:pStyle w:val="Tekstblokowy"/>
        <w:ind w:left="5664" w:firstLine="708"/>
        <w:rPr>
          <w:rFonts w:asciiTheme="minorHAnsi" w:hAnsiTheme="minorHAnsi" w:cs="Tahoma"/>
          <w:sz w:val="24"/>
          <w:szCs w:val="24"/>
        </w:rPr>
      </w:pPr>
    </w:p>
    <w:p w14:paraId="77CCA2B6" w14:textId="77777777" w:rsidR="00C46733" w:rsidRPr="005D2680" w:rsidRDefault="00C46733" w:rsidP="00DF3661">
      <w:pPr>
        <w:pStyle w:val="Tekstblokowy"/>
        <w:ind w:left="5664" w:firstLine="708"/>
        <w:rPr>
          <w:rFonts w:asciiTheme="minorHAnsi" w:hAnsiTheme="minorHAnsi" w:cs="Tahoma"/>
          <w:sz w:val="24"/>
          <w:szCs w:val="24"/>
        </w:rPr>
      </w:pPr>
    </w:p>
    <w:p w14:paraId="008B1B14" w14:textId="77777777" w:rsidR="00C46733" w:rsidRPr="005D2680" w:rsidRDefault="00C46733" w:rsidP="00DF3661">
      <w:pPr>
        <w:ind w:left="6372"/>
        <w:rPr>
          <w:rFonts w:asciiTheme="minorHAnsi" w:hAnsiTheme="minorHAnsi" w:cs="Tahoma"/>
        </w:rPr>
      </w:pPr>
    </w:p>
    <w:p w14:paraId="739A8496" w14:textId="77777777" w:rsidR="00C46733" w:rsidRPr="005D2680" w:rsidRDefault="00C46733" w:rsidP="00DF3661">
      <w:pPr>
        <w:rPr>
          <w:rFonts w:asciiTheme="minorHAnsi" w:hAnsiTheme="minorHAnsi" w:cs="Tahoma"/>
        </w:rPr>
      </w:pPr>
    </w:p>
    <w:p w14:paraId="0AC356FA" w14:textId="77777777" w:rsidR="00C46733" w:rsidRPr="005D2680" w:rsidRDefault="00C46733" w:rsidP="00DF3661">
      <w:pPr>
        <w:rPr>
          <w:rFonts w:asciiTheme="minorHAnsi" w:hAnsiTheme="minorHAnsi"/>
        </w:rPr>
      </w:pPr>
      <w:r w:rsidRPr="005D2680">
        <w:rPr>
          <w:rFonts w:asciiTheme="minorHAnsi" w:hAnsiTheme="minorHAnsi"/>
        </w:rPr>
        <w:br w:type="page"/>
      </w:r>
    </w:p>
    <w:p w14:paraId="02EC624E" w14:textId="77777777" w:rsidR="00C46733" w:rsidRPr="005D2680" w:rsidRDefault="00C46733" w:rsidP="00DF3661">
      <w:pPr>
        <w:ind w:left="1416" w:firstLine="708"/>
        <w:rPr>
          <w:rFonts w:asciiTheme="minorHAnsi" w:hAnsiTheme="minorHAnsi" w:cs="Tahoma"/>
          <w:b/>
        </w:rPr>
      </w:pPr>
    </w:p>
    <w:p w14:paraId="418407A1"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Wózek reanimacyjny</w:t>
      </w:r>
    </w:p>
    <w:p w14:paraId="0125754D"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511ABDE"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61FB3385"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7CF472C8" w14:textId="77777777" w:rsidR="00C46733" w:rsidRPr="005D2680" w:rsidRDefault="00C46733"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4111"/>
        <w:gridCol w:w="1907"/>
        <w:gridCol w:w="2235"/>
      </w:tblGrid>
      <w:tr w:rsidR="00714DDB" w:rsidRPr="005D2680" w14:paraId="64DDFFF9" w14:textId="77777777" w:rsidTr="00714DDB">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48E455BF"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Lp.</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7ABA5A39" w14:textId="77777777" w:rsidR="00714DDB" w:rsidRPr="005D2680" w:rsidRDefault="00714DDB" w:rsidP="00714DDB">
            <w:pPr>
              <w:jc w:val="center"/>
              <w:rPr>
                <w:rFonts w:asciiTheme="minorHAnsi" w:hAnsiTheme="minorHAnsi" w:cs="Tahoma"/>
                <w:b/>
              </w:rPr>
            </w:pPr>
          </w:p>
          <w:p w14:paraId="5A2434BE"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PARAMETR/</w:t>
            </w:r>
          </w:p>
          <w:p w14:paraId="3A083690" w14:textId="77777777" w:rsidR="00714DDB" w:rsidRPr="005D2680" w:rsidRDefault="00714DDB" w:rsidP="00714DDB">
            <w:pPr>
              <w:jc w:val="center"/>
              <w:rPr>
                <w:rFonts w:asciiTheme="minorHAnsi" w:hAnsiTheme="minorHAnsi" w:cs="Tahoma"/>
                <w:b/>
              </w:rPr>
            </w:pPr>
            <w:r w:rsidRPr="005D2680">
              <w:rPr>
                <w:rFonts w:asciiTheme="minorHAnsi" w:hAnsiTheme="minorHAnsi" w:cs="Tahoma"/>
                <w:b/>
              </w:rPr>
              <w:t>WARUNEK</w:t>
            </w:r>
          </w:p>
        </w:tc>
        <w:tc>
          <w:tcPr>
            <w:tcW w:w="1907" w:type="dxa"/>
            <w:tcBorders>
              <w:top w:val="single" w:sz="6" w:space="0" w:color="auto"/>
              <w:left w:val="single" w:sz="6" w:space="0" w:color="auto"/>
              <w:bottom w:val="single" w:sz="6" w:space="0" w:color="auto"/>
              <w:right w:val="single" w:sz="6" w:space="0" w:color="auto"/>
            </w:tcBorders>
            <w:shd w:val="clear" w:color="auto" w:fill="CCCCCC"/>
            <w:vAlign w:val="center"/>
          </w:tcPr>
          <w:p w14:paraId="68220E79" w14:textId="31558322" w:rsidR="00714DDB" w:rsidRPr="005D2680" w:rsidRDefault="00714DDB" w:rsidP="00714DDB">
            <w:pPr>
              <w:jc w:val="center"/>
              <w:rPr>
                <w:rFonts w:asciiTheme="minorHAnsi" w:hAnsiTheme="minorHAnsi" w:cs="Tahoma"/>
                <w:b/>
              </w:rPr>
            </w:pPr>
            <w:r w:rsidRPr="005D2680">
              <w:rPr>
                <w:rFonts w:asciiTheme="minorHAnsi" w:hAnsiTheme="minorHAnsi"/>
                <w:b/>
                <w:bCs/>
              </w:rPr>
              <w:t>Parametr wymagany</w:t>
            </w:r>
          </w:p>
        </w:tc>
        <w:tc>
          <w:tcPr>
            <w:tcW w:w="2235" w:type="dxa"/>
            <w:tcBorders>
              <w:top w:val="single" w:sz="6" w:space="0" w:color="auto"/>
              <w:left w:val="single" w:sz="6" w:space="0" w:color="auto"/>
              <w:bottom w:val="single" w:sz="6" w:space="0" w:color="auto"/>
              <w:right w:val="single" w:sz="6" w:space="0" w:color="auto"/>
            </w:tcBorders>
            <w:shd w:val="clear" w:color="auto" w:fill="CCCCCC"/>
            <w:vAlign w:val="center"/>
          </w:tcPr>
          <w:p w14:paraId="38947B54" w14:textId="77777777" w:rsidR="00714DDB" w:rsidRPr="005D2680" w:rsidRDefault="00714DDB" w:rsidP="00714DDB">
            <w:pPr>
              <w:jc w:val="center"/>
              <w:rPr>
                <w:rFonts w:asciiTheme="minorHAnsi" w:hAnsiTheme="minorHAnsi" w:cs="Tahoma"/>
                <w:b/>
              </w:rPr>
            </w:pPr>
          </w:p>
          <w:p w14:paraId="36B8A6A6" w14:textId="334C2666" w:rsidR="00714DDB" w:rsidRPr="005D2680" w:rsidRDefault="00714DDB" w:rsidP="00714DDB">
            <w:pPr>
              <w:jc w:val="center"/>
              <w:rPr>
                <w:rFonts w:asciiTheme="minorHAnsi" w:hAnsiTheme="minorHAnsi" w:cs="Tahoma"/>
                <w:b/>
              </w:rPr>
            </w:pPr>
            <w:r w:rsidRPr="005D2680">
              <w:rPr>
                <w:rFonts w:asciiTheme="minorHAnsi" w:hAnsiTheme="minorHAnsi"/>
                <w:b/>
                <w:bCs/>
              </w:rPr>
              <w:t>Parametr oferowany</w:t>
            </w:r>
          </w:p>
        </w:tc>
      </w:tr>
      <w:tr w:rsidR="00C46733" w:rsidRPr="005D2680" w14:paraId="67802E74" w14:textId="77777777" w:rsidTr="00714DDB">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3B1F336" w14:textId="77777777" w:rsidR="00C46733" w:rsidRPr="005D2680" w:rsidRDefault="00C46733" w:rsidP="00DF3661">
            <w:pPr>
              <w:spacing w:before="60" w:after="60"/>
              <w:jc w:val="center"/>
              <w:rPr>
                <w:rFonts w:asciiTheme="minorHAnsi" w:hAnsiTheme="minorHAnsi" w:cs="Tahoma"/>
                <w:b/>
              </w:rPr>
            </w:pPr>
            <w:r w:rsidRPr="005D2680">
              <w:rPr>
                <w:rFonts w:asciiTheme="minorHAnsi" w:hAnsiTheme="minorHAnsi" w:cs="Tahoma"/>
                <w:b/>
              </w:rPr>
              <w:t>I.</w:t>
            </w:r>
          </w:p>
        </w:tc>
        <w:tc>
          <w:tcPr>
            <w:tcW w:w="4111" w:type="dxa"/>
            <w:tcBorders>
              <w:top w:val="single" w:sz="6" w:space="0" w:color="auto"/>
              <w:left w:val="single" w:sz="6" w:space="0" w:color="auto"/>
              <w:bottom w:val="single" w:sz="4" w:space="0" w:color="auto"/>
              <w:right w:val="single" w:sz="6" w:space="0" w:color="auto"/>
            </w:tcBorders>
            <w:vAlign w:val="center"/>
          </w:tcPr>
          <w:p w14:paraId="4CCC2CD8" w14:textId="77777777" w:rsidR="00C46733" w:rsidRPr="005D2680" w:rsidRDefault="00C46733" w:rsidP="00DF3661">
            <w:pPr>
              <w:spacing w:before="60" w:after="60"/>
              <w:rPr>
                <w:rFonts w:asciiTheme="minorHAnsi" w:hAnsiTheme="minorHAnsi" w:cs="Tahoma"/>
                <w:b/>
              </w:rPr>
            </w:pPr>
            <w:r w:rsidRPr="005D2680">
              <w:rPr>
                <w:rFonts w:asciiTheme="minorHAnsi" w:hAnsiTheme="minorHAnsi" w:cs="Tahoma"/>
                <w:b/>
              </w:rPr>
              <w:t>Parametry techniczne</w:t>
            </w:r>
          </w:p>
        </w:tc>
        <w:tc>
          <w:tcPr>
            <w:tcW w:w="1907" w:type="dxa"/>
            <w:tcBorders>
              <w:top w:val="single" w:sz="6" w:space="0" w:color="auto"/>
              <w:left w:val="single" w:sz="6" w:space="0" w:color="auto"/>
              <w:bottom w:val="single" w:sz="4" w:space="0" w:color="auto"/>
              <w:right w:val="single" w:sz="6" w:space="0" w:color="auto"/>
            </w:tcBorders>
          </w:tcPr>
          <w:p w14:paraId="4FE12638" w14:textId="77777777" w:rsidR="00C46733" w:rsidRPr="005D2680" w:rsidRDefault="00C46733" w:rsidP="00DF3661">
            <w:pPr>
              <w:spacing w:before="60" w:after="60"/>
              <w:jc w:val="center"/>
              <w:rPr>
                <w:rFonts w:asciiTheme="minorHAnsi" w:hAnsiTheme="minorHAnsi" w:cs="Tahoma"/>
              </w:rPr>
            </w:pPr>
          </w:p>
        </w:tc>
        <w:tc>
          <w:tcPr>
            <w:tcW w:w="2235" w:type="dxa"/>
            <w:tcBorders>
              <w:top w:val="single" w:sz="6" w:space="0" w:color="auto"/>
              <w:left w:val="single" w:sz="6" w:space="0" w:color="auto"/>
              <w:bottom w:val="single" w:sz="4" w:space="0" w:color="auto"/>
              <w:right w:val="single" w:sz="6" w:space="0" w:color="auto"/>
            </w:tcBorders>
          </w:tcPr>
          <w:p w14:paraId="0B8424B0" w14:textId="77777777" w:rsidR="00C46733" w:rsidRPr="005D2680" w:rsidRDefault="00C46733" w:rsidP="00DF3661">
            <w:pPr>
              <w:spacing w:before="60" w:after="60"/>
              <w:jc w:val="center"/>
              <w:rPr>
                <w:rFonts w:asciiTheme="minorHAnsi" w:hAnsiTheme="minorHAnsi" w:cs="Tahoma"/>
              </w:rPr>
            </w:pPr>
          </w:p>
        </w:tc>
      </w:tr>
      <w:tr w:rsidR="00C46733" w:rsidRPr="005D2680" w14:paraId="158ADB59" w14:textId="77777777" w:rsidTr="00714DDB">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3B831306"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1.</w:t>
            </w:r>
          </w:p>
        </w:tc>
        <w:tc>
          <w:tcPr>
            <w:tcW w:w="4111" w:type="dxa"/>
            <w:tcBorders>
              <w:top w:val="single" w:sz="4" w:space="0" w:color="auto"/>
              <w:left w:val="single" w:sz="6" w:space="0" w:color="auto"/>
              <w:bottom w:val="single" w:sz="4" w:space="0" w:color="auto"/>
              <w:right w:val="single" w:sz="6" w:space="0" w:color="auto"/>
            </w:tcBorders>
            <w:vAlign w:val="center"/>
          </w:tcPr>
          <w:p w14:paraId="2E7DA2D3" w14:textId="77777777" w:rsidR="00C46733" w:rsidRPr="005D2680" w:rsidRDefault="00C46733" w:rsidP="00DF3661">
            <w:pPr>
              <w:rPr>
                <w:rFonts w:asciiTheme="minorHAnsi" w:hAnsiTheme="minorHAnsi" w:cs="Tahoma"/>
              </w:rPr>
            </w:pPr>
            <w:r w:rsidRPr="005D2680">
              <w:rPr>
                <w:rFonts w:asciiTheme="minorHAnsi" w:hAnsiTheme="minorHAnsi" w:cs="Tahoma"/>
              </w:rPr>
              <w:t>Wózek zabiegowy 5 szufladowy</w:t>
            </w:r>
          </w:p>
        </w:tc>
        <w:tc>
          <w:tcPr>
            <w:tcW w:w="1907" w:type="dxa"/>
            <w:tcBorders>
              <w:top w:val="single" w:sz="4" w:space="0" w:color="auto"/>
              <w:left w:val="single" w:sz="6" w:space="0" w:color="auto"/>
              <w:bottom w:val="single" w:sz="4" w:space="0" w:color="auto"/>
              <w:right w:val="single" w:sz="6" w:space="0" w:color="auto"/>
            </w:tcBorders>
            <w:vAlign w:val="center"/>
          </w:tcPr>
          <w:p w14:paraId="24DC43BC" w14:textId="0B69EB94" w:rsidR="00C46733" w:rsidRPr="005D2680" w:rsidRDefault="00C46733" w:rsidP="00714DDB">
            <w:pPr>
              <w:spacing w:before="60" w:after="60"/>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311F36EC" w14:textId="77777777" w:rsidR="00C46733" w:rsidRPr="005D2680" w:rsidRDefault="00C46733" w:rsidP="00DF3661">
            <w:pPr>
              <w:spacing w:before="60" w:after="60"/>
              <w:rPr>
                <w:rFonts w:asciiTheme="minorHAnsi" w:hAnsiTheme="minorHAnsi" w:cs="Tahoma"/>
              </w:rPr>
            </w:pPr>
          </w:p>
        </w:tc>
      </w:tr>
      <w:tr w:rsidR="00C46733" w:rsidRPr="005D2680" w14:paraId="0767C1E5" w14:textId="77777777" w:rsidTr="00714DDB">
        <w:trPr>
          <w:cantSplit/>
          <w:trHeight w:val="693"/>
        </w:trPr>
        <w:tc>
          <w:tcPr>
            <w:tcW w:w="567" w:type="dxa"/>
            <w:tcBorders>
              <w:top w:val="single" w:sz="6" w:space="0" w:color="auto"/>
              <w:left w:val="single" w:sz="6" w:space="0" w:color="auto"/>
              <w:bottom w:val="single" w:sz="6" w:space="0" w:color="auto"/>
              <w:right w:val="single" w:sz="6" w:space="0" w:color="auto"/>
            </w:tcBorders>
            <w:vAlign w:val="center"/>
          </w:tcPr>
          <w:p w14:paraId="0B0D901F"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2.</w:t>
            </w:r>
          </w:p>
        </w:tc>
        <w:tc>
          <w:tcPr>
            <w:tcW w:w="4111" w:type="dxa"/>
            <w:tcBorders>
              <w:top w:val="single" w:sz="4" w:space="0" w:color="auto"/>
              <w:left w:val="single" w:sz="6" w:space="0" w:color="auto"/>
              <w:bottom w:val="single" w:sz="6" w:space="0" w:color="auto"/>
              <w:right w:val="single" w:sz="6" w:space="0" w:color="auto"/>
            </w:tcBorders>
            <w:vAlign w:val="center"/>
          </w:tcPr>
          <w:p w14:paraId="225E9DE0" w14:textId="77777777" w:rsidR="00C46733" w:rsidRPr="005D2680" w:rsidRDefault="00C46733" w:rsidP="00DF3661">
            <w:pPr>
              <w:rPr>
                <w:rFonts w:asciiTheme="minorHAnsi" w:hAnsiTheme="minorHAnsi" w:cs="Tahoma"/>
              </w:rPr>
            </w:pPr>
            <w:r w:rsidRPr="005D2680">
              <w:rPr>
                <w:rFonts w:asciiTheme="minorHAnsi" w:hAnsiTheme="minorHAnsi" w:cs="Tahoma"/>
              </w:rPr>
              <w:t>Konstrukcja wózka oparta na czterech aluminiowych kolumnach konstrukcyjne z rowkiem w którym można mocować wyposażenie dodatkowe na całej długości</w:t>
            </w:r>
          </w:p>
        </w:tc>
        <w:tc>
          <w:tcPr>
            <w:tcW w:w="1907" w:type="dxa"/>
            <w:tcBorders>
              <w:top w:val="single" w:sz="4" w:space="0" w:color="auto"/>
              <w:left w:val="single" w:sz="6" w:space="0" w:color="auto"/>
              <w:bottom w:val="single" w:sz="6" w:space="0" w:color="auto"/>
              <w:right w:val="single" w:sz="6" w:space="0" w:color="auto"/>
            </w:tcBorders>
            <w:vAlign w:val="center"/>
          </w:tcPr>
          <w:p w14:paraId="22DB5F16" w14:textId="797F3C0B" w:rsidR="00C46733" w:rsidRPr="005D2680" w:rsidRDefault="00C46733" w:rsidP="00714DDB">
            <w:pPr>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54DB981F" w14:textId="77777777" w:rsidR="00C46733" w:rsidRPr="005D2680" w:rsidRDefault="00C46733" w:rsidP="00DF3661">
            <w:pPr>
              <w:spacing w:before="60" w:after="60"/>
              <w:rPr>
                <w:rFonts w:asciiTheme="minorHAnsi" w:hAnsiTheme="minorHAnsi" w:cs="Tahoma"/>
              </w:rPr>
            </w:pPr>
          </w:p>
        </w:tc>
      </w:tr>
      <w:tr w:rsidR="00C46733" w:rsidRPr="005D2680" w14:paraId="2A0932AE" w14:textId="77777777" w:rsidTr="00714DDB">
        <w:trPr>
          <w:cantSplit/>
          <w:trHeight w:val="580"/>
        </w:trPr>
        <w:tc>
          <w:tcPr>
            <w:tcW w:w="567" w:type="dxa"/>
            <w:tcBorders>
              <w:top w:val="single" w:sz="6" w:space="0" w:color="auto"/>
              <w:left w:val="single" w:sz="6" w:space="0" w:color="auto"/>
              <w:bottom w:val="single" w:sz="6" w:space="0" w:color="auto"/>
              <w:right w:val="single" w:sz="6" w:space="0" w:color="auto"/>
            </w:tcBorders>
            <w:vAlign w:val="center"/>
          </w:tcPr>
          <w:p w14:paraId="32861F7F"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111" w:type="dxa"/>
            <w:tcBorders>
              <w:top w:val="single" w:sz="4" w:space="0" w:color="auto"/>
              <w:left w:val="single" w:sz="6" w:space="0" w:color="auto"/>
              <w:bottom w:val="single" w:sz="6" w:space="0" w:color="auto"/>
              <w:right w:val="single" w:sz="6" w:space="0" w:color="auto"/>
            </w:tcBorders>
            <w:vAlign w:val="center"/>
          </w:tcPr>
          <w:p w14:paraId="5E73128B" w14:textId="77777777" w:rsidR="00C46733" w:rsidRPr="005D2680" w:rsidRDefault="00C46733" w:rsidP="00DF3661">
            <w:pPr>
              <w:snapToGrid w:val="0"/>
              <w:rPr>
                <w:rFonts w:asciiTheme="minorHAnsi" w:hAnsiTheme="minorHAnsi" w:cs="Tahoma"/>
              </w:rPr>
            </w:pPr>
            <w:r w:rsidRPr="005D2680">
              <w:rPr>
                <w:rFonts w:asciiTheme="minorHAnsi" w:hAnsiTheme="minorHAnsi" w:cs="Tahoma"/>
              </w:rPr>
              <w:t>Trzy relingi montowane na blacie górnym zabezpieczenie przed zsuwaniem się pojemników i sprzętu medycznego z blatu roboczego.</w:t>
            </w:r>
          </w:p>
        </w:tc>
        <w:tc>
          <w:tcPr>
            <w:tcW w:w="1907" w:type="dxa"/>
            <w:tcBorders>
              <w:top w:val="single" w:sz="4" w:space="0" w:color="auto"/>
              <w:left w:val="single" w:sz="6" w:space="0" w:color="auto"/>
              <w:bottom w:val="single" w:sz="6" w:space="0" w:color="auto"/>
              <w:right w:val="single" w:sz="6" w:space="0" w:color="auto"/>
            </w:tcBorders>
            <w:vAlign w:val="center"/>
          </w:tcPr>
          <w:p w14:paraId="7F9B3C4E"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01656610" w14:textId="77777777" w:rsidR="00C46733" w:rsidRPr="005D2680" w:rsidRDefault="00C46733" w:rsidP="00DF3661">
            <w:pPr>
              <w:spacing w:before="60" w:after="60"/>
              <w:rPr>
                <w:rFonts w:asciiTheme="minorHAnsi" w:hAnsiTheme="minorHAnsi" w:cs="Tahoma"/>
              </w:rPr>
            </w:pPr>
          </w:p>
        </w:tc>
      </w:tr>
      <w:tr w:rsidR="00C46733" w:rsidRPr="005D2680" w14:paraId="6D18B25C" w14:textId="77777777" w:rsidTr="00714DDB">
        <w:trPr>
          <w:cantSplit/>
          <w:trHeight w:val="596"/>
        </w:trPr>
        <w:tc>
          <w:tcPr>
            <w:tcW w:w="567" w:type="dxa"/>
            <w:tcBorders>
              <w:top w:val="single" w:sz="6" w:space="0" w:color="auto"/>
              <w:left w:val="single" w:sz="6" w:space="0" w:color="auto"/>
              <w:bottom w:val="single" w:sz="6" w:space="0" w:color="auto"/>
              <w:right w:val="single" w:sz="6" w:space="0" w:color="auto"/>
            </w:tcBorders>
            <w:vAlign w:val="center"/>
          </w:tcPr>
          <w:p w14:paraId="3DE9FFE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111" w:type="dxa"/>
            <w:tcBorders>
              <w:top w:val="single" w:sz="4" w:space="0" w:color="auto"/>
              <w:left w:val="single" w:sz="6" w:space="0" w:color="auto"/>
              <w:bottom w:val="single" w:sz="6" w:space="0" w:color="auto"/>
              <w:right w:val="single" w:sz="6" w:space="0" w:color="auto"/>
            </w:tcBorders>
            <w:vAlign w:val="center"/>
          </w:tcPr>
          <w:p w14:paraId="550AF2DB" w14:textId="77777777" w:rsidR="00C46733" w:rsidRPr="005D2680" w:rsidRDefault="00C46733" w:rsidP="00DF3661">
            <w:pPr>
              <w:snapToGrid w:val="0"/>
              <w:rPr>
                <w:rFonts w:asciiTheme="minorHAnsi" w:hAnsiTheme="minorHAnsi" w:cs="Tahoma"/>
              </w:rPr>
            </w:pPr>
            <w:r w:rsidRPr="005D2680">
              <w:rPr>
                <w:rFonts w:asciiTheme="minorHAnsi" w:hAnsiTheme="minorHAnsi" w:cs="Tahoma"/>
              </w:rPr>
              <w:t>Górny blat roboczy wykonany z płyty ze stali nierdzewnej</w:t>
            </w:r>
          </w:p>
        </w:tc>
        <w:tc>
          <w:tcPr>
            <w:tcW w:w="1907" w:type="dxa"/>
            <w:tcBorders>
              <w:top w:val="single" w:sz="4" w:space="0" w:color="auto"/>
              <w:left w:val="single" w:sz="6" w:space="0" w:color="auto"/>
              <w:bottom w:val="single" w:sz="6" w:space="0" w:color="auto"/>
              <w:right w:val="single" w:sz="6" w:space="0" w:color="auto"/>
            </w:tcBorders>
            <w:vAlign w:val="center"/>
          </w:tcPr>
          <w:p w14:paraId="2013AB0E"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2D95F65A" w14:textId="77777777" w:rsidR="00C46733" w:rsidRPr="005D2680" w:rsidRDefault="00C46733" w:rsidP="00DF3661">
            <w:pPr>
              <w:spacing w:before="60" w:after="60"/>
              <w:rPr>
                <w:rFonts w:asciiTheme="minorHAnsi" w:hAnsiTheme="minorHAnsi" w:cs="Tahoma"/>
              </w:rPr>
            </w:pPr>
          </w:p>
        </w:tc>
      </w:tr>
      <w:tr w:rsidR="00C46733" w:rsidRPr="005D2680" w14:paraId="4FA46FC1" w14:textId="77777777" w:rsidTr="00714DDB">
        <w:trPr>
          <w:cantSplit/>
          <w:trHeight w:val="538"/>
        </w:trPr>
        <w:tc>
          <w:tcPr>
            <w:tcW w:w="567" w:type="dxa"/>
            <w:tcBorders>
              <w:top w:val="single" w:sz="6" w:space="0" w:color="auto"/>
              <w:left w:val="single" w:sz="6" w:space="0" w:color="auto"/>
              <w:bottom w:val="single" w:sz="6" w:space="0" w:color="auto"/>
              <w:right w:val="single" w:sz="6" w:space="0" w:color="auto"/>
            </w:tcBorders>
            <w:vAlign w:val="center"/>
          </w:tcPr>
          <w:p w14:paraId="677F613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111" w:type="dxa"/>
            <w:tcBorders>
              <w:top w:val="single" w:sz="4" w:space="0" w:color="auto"/>
              <w:left w:val="single" w:sz="6" w:space="0" w:color="auto"/>
              <w:bottom w:val="single" w:sz="6" w:space="0" w:color="auto"/>
              <w:right w:val="single" w:sz="6" w:space="0" w:color="auto"/>
            </w:tcBorders>
            <w:vAlign w:val="center"/>
          </w:tcPr>
          <w:p w14:paraId="1CC072B0" w14:textId="77777777" w:rsidR="00C46733" w:rsidRPr="005D2680" w:rsidRDefault="00C46733" w:rsidP="00DF3661">
            <w:pPr>
              <w:snapToGrid w:val="0"/>
              <w:rPr>
                <w:rFonts w:asciiTheme="minorHAnsi" w:hAnsiTheme="minorHAnsi" w:cs="Tahoma"/>
              </w:rPr>
            </w:pPr>
            <w:r w:rsidRPr="005D2680">
              <w:rPr>
                <w:rFonts w:asciiTheme="minorHAnsi" w:hAnsiTheme="minorHAnsi" w:cs="Tahoma"/>
              </w:rPr>
              <w:t>Górny blat zabezpieczony z czterech stron burtami zapobiegającymi wylewaniu się płynów.</w:t>
            </w:r>
          </w:p>
        </w:tc>
        <w:tc>
          <w:tcPr>
            <w:tcW w:w="1907" w:type="dxa"/>
            <w:tcBorders>
              <w:top w:val="single" w:sz="4" w:space="0" w:color="auto"/>
              <w:left w:val="single" w:sz="6" w:space="0" w:color="auto"/>
              <w:bottom w:val="single" w:sz="6" w:space="0" w:color="auto"/>
              <w:right w:val="single" w:sz="6" w:space="0" w:color="auto"/>
            </w:tcBorders>
            <w:vAlign w:val="center"/>
          </w:tcPr>
          <w:p w14:paraId="1DFC9445"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7DD0D5BB" w14:textId="77777777" w:rsidR="00C46733" w:rsidRPr="005D2680" w:rsidRDefault="00C46733" w:rsidP="00DF3661">
            <w:pPr>
              <w:spacing w:before="60" w:after="60"/>
              <w:rPr>
                <w:rFonts w:asciiTheme="minorHAnsi" w:hAnsiTheme="minorHAnsi" w:cs="Tahoma"/>
              </w:rPr>
            </w:pPr>
          </w:p>
        </w:tc>
      </w:tr>
      <w:tr w:rsidR="00C46733" w:rsidRPr="005D2680" w14:paraId="40D5B52B" w14:textId="77777777" w:rsidTr="00714DDB">
        <w:trPr>
          <w:cantSplit/>
          <w:trHeight w:val="365"/>
        </w:trPr>
        <w:tc>
          <w:tcPr>
            <w:tcW w:w="567" w:type="dxa"/>
            <w:tcBorders>
              <w:top w:val="single" w:sz="6" w:space="0" w:color="auto"/>
              <w:left w:val="single" w:sz="6" w:space="0" w:color="auto"/>
              <w:bottom w:val="single" w:sz="6" w:space="0" w:color="auto"/>
              <w:right w:val="single" w:sz="6" w:space="0" w:color="auto"/>
            </w:tcBorders>
            <w:vAlign w:val="center"/>
          </w:tcPr>
          <w:p w14:paraId="72600CA9"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111" w:type="dxa"/>
            <w:tcBorders>
              <w:top w:val="single" w:sz="4" w:space="0" w:color="auto"/>
              <w:left w:val="single" w:sz="6" w:space="0" w:color="auto"/>
              <w:bottom w:val="single" w:sz="4" w:space="0" w:color="auto"/>
              <w:right w:val="single" w:sz="6" w:space="0" w:color="auto"/>
            </w:tcBorders>
          </w:tcPr>
          <w:p w14:paraId="69D2AF85" w14:textId="77777777" w:rsidR="00C46733" w:rsidRPr="005D2680" w:rsidRDefault="00C46733" w:rsidP="00DF3661">
            <w:pPr>
              <w:rPr>
                <w:rStyle w:val="hps"/>
                <w:rFonts w:asciiTheme="minorHAnsi" w:hAnsiTheme="minorHAnsi" w:cs="Tahoma"/>
              </w:rPr>
            </w:pPr>
            <w:r w:rsidRPr="005D2680">
              <w:rPr>
                <w:rStyle w:val="hps"/>
                <w:rFonts w:asciiTheme="minorHAnsi" w:hAnsiTheme="minorHAnsi" w:cs="Tahoma"/>
              </w:rPr>
              <w:t>Ścianki boczne i tylna wykonane z lekkiego panelu kompozytowego aluminiowego</w:t>
            </w:r>
          </w:p>
        </w:tc>
        <w:tc>
          <w:tcPr>
            <w:tcW w:w="1907" w:type="dxa"/>
            <w:tcBorders>
              <w:top w:val="single" w:sz="4" w:space="0" w:color="auto"/>
              <w:left w:val="single" w:sz="6" w:space="0" w:color="auto"/>
              <w:bottom w:val="single" w:sz="4" w:space="0" w:color="auto"/>
              <w:right w:val="single" w:sz="6" w:space="0" w:color="auto"/>
            </w:tcBorders>
            <w:vAlign w:val="center"/>
          </w:tcPr>
          <w:p w14:paraId="52A47288"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09CAB6DB" w14:textId="77777777" w:rsidR="00C46733" w:rsidRPr="005D2680" w:rsidRDefault="00C46733" w:rsidP="00DF3661">
            <w:pPr>
              <w:spacing w:before="60" w:after="60"/>
              <w:rPr>
                <w:rFonts w:asciiTheme="minorHAnsi" w:hAnsiTheme="minorHAnsi" w:cs="Tahoma"/>
              </w:rPr>
            </w:pPr>
          </w:p>
        </w:tc>
      </w:tr>
      <w:tr w:rsidR="00C46733" w:rsidRPr="005D2680" w14:paraId="50A7BFC5" w14:textId="77777777" w:rsidTr="00714DDB">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619402A5"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4111" w:type="dxa"/>
            <w:tcBorders>
              <w:top w:val="single" w:sz="4" w:space="0" w:color="auto"/>
              <w:left w:val="single" w:sz="6" w:space="0" w:color="auto"/>
              <w:bottom w:val="single" w:sz="4" w:space="0" w:color="auto"/>
              <w:right w:val="single" w:sz="6" w:space="0" w:color="auto"/>
            </w:tcBorders>
          </w:tcPr>
          <w:p w14:paraId="06364D7C" w14:textId="77777777" w:rsidR="00C46733" w:rsidRPr="005D2680" w:rsidRDefault="00C46733" w:rsidP="00DF3661">
            <w:pPr>
              <w:rPr>
                <w:rStyle w:val="hps"/>
                <w:rFonts w:asciiTheme="minorHAnsi" w:hAnsiTheme="minorHAnsi" w:cs="Tahoma"/>
              </w:rPr>
            </w:pPr>
            <w:r w:rsidRPr="005D2680">
              <w:rPr>
                <w:rFonts w:asciiTheme="minorHAnsi" w:hAnsiTheme="minorHAnsi" w:cs="Tahoma"/>
              </w:rPr>
              <w:t>Fronty szuflad wykonane z lekkiego  stopu aluminiowego lakierowanego proszkowo. uchwyty szuflad wykonane z plastiku.</w:t>
            </w:r>
          </w:p>
        </w:tc>
        <w:tc>
          <w:tcPr>
            <w:tcW w:w="1907" w:type="dxa"/>
            <w:tcBorders>
              <w:top w:val="single" w:sz="4" w:space="0" w:color="auto"/>
              <w:left w:val="single" w:sz="6" w:space="0" w:color="auto"/>
              <w:bottom w:val="single" w:sz="4" w:space="0" w:color="auto"/>
              <w:right w:val="single" w:sz="6" w:space="0" w:color="auto"/>
            </w:tcBorders>
          </w:tcPr>
          <w:p w14:paraId="6C4743D8"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05029F59" w14:textId="77777777" w:rsidR="00C46733" w:rsidRPr="005D2680" w:rsidRDefault="00C46733" w:rsidP="00DF3661">
            <w:pPr>
              <w:spacing w:before="60" w:after="60"/>
              <w:rPr>
                <w:rFonts w:asciiTheme="minorHAnsi" w:hAnsiTheme="minorHAnsi" w:cs="Tahoma"/>
              </w:rPr>
            </w:pPr>
          </w:p>
        </w:tc>
      </w:tr>
      <w:tr w:rsidR="00C46733" w:rsidRPr="005D2680" w14:paraId="5152DAA9"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4E74C960"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4111" w:type="dxa"/>
            <w:tcBorders>
              <w:top w:val="single" w:sz="4" w:space="0" w:color="auto"/>
              <w:left w:val="single" w:sz="6" w:space="0" w:color="auto"/>
              <w:bottom w:val="single" w:sz="4" w:space="0" w:color="auto"/>
              <w:right w:val="single" w:sz="6" w:space="0" w:color="auto"/>
            </w:tcBorders>
          </w:tcPr>
          <w:p w14:paraId="715E356C" w14:textId="77777777" w:rsidR="00C46733" w:rsidRPr="005D2680" w:rsidRDefault="00C46733" w:rsidP="00DF3661">
            <w:pPr>
              <w:snapToGrid w:val="0"/>
              <w:rPr>
                <w:rFonts w:asciiTheme="minorHAnsi" w:hAnsiTheme="minorHAnsi" w:cs="Tahoma"/>
              </w:rPr>
            </w:pPr>
            <w:r w:rsidRPr="005D2680">
              <w:rPr>
                <w:rStyle w:val="hps"/>
                <w:rFonts w:asciiTheme="minorHAnsi" w:hAnsiTheme="minorHAnsi" w:cs="Tahoma"/>
              </w:rPr>
              <w:t xml:space="preserve">Wszystkie szuflady wyposażone w wyciągane podziałki </w:t>
            </w:r>
            <w:r w:rsidRPr="005D2680">
              <w:rPr>
                <w:rFonts w:asciiTheme="minorHAnsi" w:hAnsiTheme="minorHAnsi" w:cs="Tahoma"/>
              </w:rPr>
              <w:t>do segregacji leków – rozwiązanie pozwalające na segregowanie zawartości szuflad.</w:t>
            </w:r>
          </w:p>
        </w:tc>
        <w:tc>
          <w:tcPr>
            <w:tcW w:w="1907" w:type="dxa"/>
            <w:tcBorders>
              <w:top w:val="single" w:sz="4" w:space="0" w:color="auto"/>
              <w:left w:val="single" w:sz="6" w:space="0" w:color="auto"/>
              <w:bottom w:val="single" w:sz="4" w:space="0" w:color="auto"/>
              <w:right w:val="single" w:sz="6" w:space="0" w:color="auto"/>
            </w:tcBorders>
          </w:tcPr>
          <w:p w14:paraId="4634705D"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64C76AA3" w14:textId="77777777" w:rsidR="00C46733" w:rsidRPr="005D2680" w:rsidRDefault="00C46733" w:rsidP="00DF3661">
            <w:pPr>
              <w:spacing w:before="60" w:after="60"/>
              <w:rPr>
                <w:rFonts w:asciiTheme="minorHAnsi" w:hAnsiTheme="minorHAnsi" w:cs="Tahoma"/>
              </w:rPr>
            </w:pPr>
          </w:p>
        </w:tc>
      </w:tr>
      <w:tr w:rsidR="00C46733" w:rsidRPr="005D2680" w14:paraId="1E09CA22" w14:textId="77777777" w:rsidTr="00714DDB">
        <w:trPr>
          <w:cantSplit/>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729B715D"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4111" w:type="dxa"/>
            <w:tcBorders>
              <w:top w:val="single" w:sz="4" w:space="0" w:color="auto"/>
              <w:left w:val="single" w:sz="6" w:space="0" w:color="auto"/>
              <w:bottom w:val="single" w:sz="4" w:space="0" w:color="auto"/>
              <w:right w:val="single" w:sz="6" w:space="0" w:color="auto"/>
            </w:tcBorders>
          </w:tcPr>
          <w:p w14:paraId="5058F32C" w14:textId="77777777" w:rsidR="00C46733" w:rsidRPr="005D2680" w:rsidRDefault="00C46733" w:rsidP="00DF3661">
            <w:pPr>
              <w:snapToGrid w:val="0"/>
              <w:rPr>
                <w:rStyle w:val="hps"/>
                <w:rFonts w:asciiTheme="minorHAnsi" w:hAnsiTheme="minorHAnsi" w:cs="Tahoma"/>
              </w:rPr>
            </w:pPr>
            <w:r w:rsidRPr="005D2680">
              <w:rPr>
                <w:rStyle w:val="hps"/>
                <w:rFonts w:asciiTheme="minorHAnsi" w:hAnsiTheme="minorHAnsi" w:cs="Tahoma"/>
              </w:rPr>
              <w:t>W każdej z szuflad maty antypoślizgowe</w:t>
            </w:r>
          </w:p>
        </w:tc>
        <w:tc>
          <w:tcPr>
            <w:tcW w:w="1907" w:type="dxa"/>
            <w:tcBorders>
              <w:top w:val="single" w:sz="4" w:space="0" w:color="auto"/>
              <w:left w:val="single" w:sz="6" w:space="0" w:color="auto"/>
              <w:bottom w:val="single" w:sz="4" w:space="0" w:color="auto"/>
              <w:right w:val="single" w:sz="6" w:space="0" w:color="auto"/>
            </w:tcBorders>
          </w:tcPr>
          <w:p w14:paraId="7F75B885"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6234C8D7" w14:textId="77777777" w:rsidR="00C46733" w:rsidRPr="005D2680" w:rsidRDefault="00C46733" w:rsidP="00DF3661">
            <w:pPr>
              <w:spacing w:before="60" w:after="60"/>
              <w:rPr>
                <w:rFonts w:asciiTheme="minorHAnsi" w:hAnsiTheme="minorHAnsi" w:cs="Tahoma"/>
              </w:rPr>
            </w:pPr>
          </w:p>
        </w:tc>
      </w:tr>
      <w:tr w:rsidR="00C46733" w:rsidRPr="005D2680" w14:paraId="29F5AFBA" w14:textId="77777777" w:rsidTr="00714DDB">
        <w:trPr>
          <w:cantSplit/>
          <w:trHeight w:val="601"/>
        </w:trPr>
        <w:tc>
          <w:tcPr>
            <w:tcW w:w="567" w:type="dxa"/>
            <w:tcBorders>
              <w:top w:val="single" w:sz="6" w:space="0" w:color="auto"/>
              <w:left w:val="single" w:sz="6" w:space="0" w:color="auto"/>
              <w:bottom w:val="single" w:sz="6" w:space="0" w:color="auto"/>
              <w:right w:val="single" w:sz="6" w:space="0" w:color="auto"/>
            </w:tcBorders>
            <w:vAlign w:val="center"/>
          </w:tcPr>
          <w:p w14:paraId="789C2EA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4111" w:type="dxa"/>
            <w:tcBorders>
              <w:top w:val="single" w:sz="4" w:space="0" w:color="auto"/>
              <w:left w:val="single" w:sz="6" w:space="0" w:color="auto"/>
              <w:bottom w:val="single" w:sz="4" w:space="0" w:color="auto"/>
              <w:right w:val="single" w:sz="6" w:space="0" w:color="auto"/>
            </w:tcBorders>
          </w:tcPr>
          <w:p w14:paraId="1AB68E44" w14:textId="77777777" w:rsidR="00C46733" w:rsidRPr="005D2680" w:rsidRDefault="00C46733" w:rsidP="00DF3661">
            <w:pPr>
              <w:snapToGrid w:val="0"/>
              <w:rPr>
                <w:rStyle w:val="hps"/>
                <w:rFonts w:asciiTheme="minorHAnsi" w:hAnsiTheme="minorHAnsi" w:cs="Tahoma"/>
              </w:rPr>
            </w:pPr>
            <w:r w:rsidRPr="005D2680">
              <w:rPr>
                <w:rStyle w:val="hps"/>
                <w:rFonts w:asciiTheme="minorHAnsi" w:hAnsiTheme="minorHAnsi" w:cs="Tahoma"/>
              </w:rPr>
              <w:t>Minimum dwie szyny aluminiowe do montowania wyposażenia.</w:t>
            </w:r>
          </w:p>
        </w:tc>
        <w:tc>
          <w:tcPr>
            <w:tcW w:w="1907" w:type="dxa"/>
            <w:tcBorders>
              <w:top w:val="single" w:sz="4" w:space="0" w:color="auto"/>
              <w:left w:val="single" w:sz="6" w:space="0" w:color="auto"/>
              <w:bottom w:val="single" w:sz="4" w:space="0" w:color="auto"/>
              <w:right w:val="single" w:sz="6" w:space="0" w:color="auto"/>
            </w:tcBorders>
          </w:tcPr>
          <w:p w14:paraId="687C9932"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0F0E12D8" w14:textId="77777777" w:rsidR="00C46733" w:rsidRPr="005D2680" w:rsidRDefault="00C46733" w:rsidP="00DF3661">
            <w:pPr>
              <w:spacing w:before="60" w:after="60"/>
              <w:rPr>
                <w:rFonts w:asciiTheme="minorHAnsi" w:hAnsiTheme="minorHAnsi" w:cs="Tahoma"/>
              </w:rPr>
            </w:pPr>
          </w:p>
        </w:tc>
      </w:tr>
      <w:tr w:rsidR="00C46733" w:rsidRPr="005D2680" w14:paraId="1DA40BA8"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5163427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lastRenderedPageBreak/>
              <w:t>11</w:t>
            </w:r>
          </w:p>
        </w:tc>
        <w:tc>
          <w:tcPr>
            <w:tcW w:w="4111" w:type="dxa"/>
            <w:tcBorders>
              <w:top w:val="single" w:sz="4" w:space="0" w:color="auto"/>
              <w:left w:val="single" w:sz="6" w:space="0" w:color="auto"/>
              <w:bottom w:val="single" w:sz="4" w:space="0" w:color="auto"/>
              <w:right w:val="single" w:sz="6" w:space="0" w:color="auto"/>
            </w:tcBorders>
          </w:tcPr>
          <w:p w14:paraId="67F8DB04" w14:textId="77777777" w:rsidR="00C46733" w:rsidRPr="005D2680" w:rsidRDefault="00C46733" w:rsidP="00DF3661">
            <w:pPr>
              <w:snapToGrid w:val="0"/>
              <w:rPr>
                <w:rStyle w:val="hps"/>
                <w:rFonts w:asciiTheme="minorHAnsi" w:hAnsiTheme="minorHAnsi" w:cs="Tahoma"/>
              </w:rPr>
            </w:pPr>
            <w:r w:rsidRPr="005D2680">
              <w:rPr>
                <w:rStyle w:val="hps"/>
                <w:rFonts w:asciiTheme="minorHAnsi" w:hAnsiTheme="minorHAnsi" w:cs="Tahoma"/>
              </w:rPr>
              <w:t>Szyny montowane w taki sposób aby można regulować ich wysokością.</w:t>
            </w:r>
          </w:p>
          <w:p w14:paraId="50F70CDB" w14:textId="77777777" w:rsidR="00C46733" w:rsidRPr="005D2680" w:rsidRDefault="00C46733" w:rsidP="00DF3661">
            <w:pPr>
              <w:snapToGrid w:val="0"/>
              <w:rPr>
                <w:rStyle w:val="hps"/>
                <w:rFonts w:asciiTheme="minorHAnsi" w:hAnsiTheme="minorHAnsi" w:cs="Tahoma"/>
              </w:rPr>
            </w:pPr>
            <w:r w:rsidRPr="005D2680">
              <w:rPr>
                <w:rStyle w:val="hps"/>
                <w:rFonts w:asciiTheme="minorHAnsi" w:hAnsiTheme="minorHAnsi" w:cs="Tahoma"/>
              </w:rPr>
              <w:t>Nie dopuszcza się szyn montowanych na stałej wysokości.</w:t>
            </w:r>
          </w:p>
        </w:tc>
        <w:tc>
          <w:tcPr>
            <w:tcW w:w="1907" w:type="dxa"/>
            <w:tcBorders>
              <w:top w:val="single" w:sz="4" w:space="0" w:color="auto"/>
              <w:left w:val="single" w:sz="6" w:space="0" w:color="auto"/>
              <w:bottom w:val="single" w:sz="4" w:space="0" w:color="auto"/>
              <w:right w:val="single" w:sz="6" w:space="0" w:color="auto"/>
            </w:tcBorders>
          </w:tcPr>
          <w:p w14:paraId="30B516AF"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2E340B58" w14:textId="77777777" w:rsidR="00C46733" w:rsidRPr="005D2680" w:rsidRDefault="00C46733" w:rsidP="00DF3661">
            <w:pPr>
              <w:spacing w:before="60" w:after="60"/>
              <w:rPr>
                <w:rFonts w:asciiTheme="minorHAnsi" w:hAnsiTheme="minorHAnsi" w:cs="Tahoma"/>
              </w:rPr>
            </w:pPr>
          </w:p>
        </w:tc>
      </w:tr>
      <w:tr w:rsidR="00C46733" w:rsidRPr="005D2680" w14:paraId="0F900F17"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395FF9F5"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4111" w:type="dxa"/>
            <w:tcBorders>
              <w:top w:val="single" w:sz="4" w:space="0" w:color="auto"/>
              <w:left w:val="single" w:sz="6" w:space="0" w:color="auto"/>
              <w:bottom w:val="single" w:sz="4" w:space="0" w:color="auto"/>
              <w:right w:val="single" w:sz="6" w:space="0" w:color="auto"/>
            </w:tcBorders>
          </w:tcPr>
          <w:p w14:paraId="3205023F" w14:textId="77777777" w:rsidR="00C46733" w:rsidRPr="005D2680" w:rsidRDefault="00C46733" w:rsidP="00DF3661">
            <w:pPr>
              <w:snapToGrid w:val="0"/>
              <w:rPr>
                <w:rStyle w:val="hps"/>
                <w:rFonts w:asciiTheme="minorHAnsi" w:hAnsiTheme="minorHAnsi" w:cs="Tahoma"/>
              </w:rPr>
            </w:pPr>
            <w:r w:rsidRPr="005D2680">
              <w:rPr>
                <w:rStyle w:val="hps"/>
                <w:rFonts w:asciiTheme="minorHAnsi" w:hAnsiTheme="minorHAnsi" w:cs="Tahoma"/>
              </w:rPr>
              <w:t>Dodatkowy blat boczny wykonany z plastiku - wysuwany spod blatu z lewej strony wózka</w:t>
            </w:r>
          </w:p>
        </w:tc>
        <w:tc>
          <w:tcPr>
            <w:tcW w:w="1907" w:type="dxa"/>
            <w:tcBorders>
              <w:top w:val="single" w:sz="4" w:space="0" w:color="auto"/>
              <w:left w:val="single" w:sz="6" w:space="0" w:color="auto"/>
              <w:bottom w:val="single" w:sz="4" w:space="0" w:color="auto"/>
              <w:right w:val="single" w:sz="6" w:space="0" w:color="auto"/>
            </w:tcBorders>
          </w:tcPr>
          <w:p w14:paraId="0534075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380AC0B7" w14:textId="77777777" w:rsidR="00C46733" w:rsidRPr="005D2680" w:rsidRDefault="00C46733" w:rsidP="00DF3661">
            <w:pPr>
              <w:spacing w:before="60" w:after="60"/>
              <w:rPr>
                <w:rFonts w:asciiTheme="minorHAnsi" w:hAnsiTheme="minorHAnsi" w:cs="Tahoma"/>
              </w:rPr>
            </w:pPr>
          </w:p>
        </w:tc>
      </w:tr>
      <w:tr w:rsidR="00C46733" w:rsidRPr="005D2680" w14:paraId="3ECE9AF9" w14:textId="77777777" w:rsidTr="00714DDB">
        <w:trPr>
          <w:cantSplit/>
          <w:trHeight w:val="546"/>
        </w:trPr>
        <w:tc>
          <w:tcPr>
            <w:tcW w:w="567" w:type="dxa"/>
            <w:tcBorders>
              <w:top w:val="single" w:sz="6" w:space="0" w:color="auto"/>
              <w:left w:val="single" w:sz="6" w:space="0" w:color="auto"/>
              <w:bottom w:val="single" w:sz="6" w:space="0" w:color="auto"/>
              <w:right w:val="single" w:sz="6" w:space="0" w:color="auto"/>
            </w:tcBorders>
            <w:vAlign w:val="center"/>
          </w:tcPr>
          <w:p w14:paraId="249F9A55"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4111" w:type="dxa"/>
            <w:tcBorders>
              <w:top w:val="single" w:sz="4" w:space="0" w:color="auto"/>
              <w:left w:val="single" w:sz="6" w:space="0" w:color="auto"/>
              <w:bottom w:val="single" w:sz="4" w:space="0" w:color="auto"/>
              <w:right w:val="single" w:sz="6" w:space="0" w:color="auto"/>
            </w:tcBorders>
          </w:tcPr>
          <w:p w14:paraId="19F07278" w14:textId="77777777" w:rsidR="00C46733" w:rsidRPr="005D2680" w:rsidRDefault="00C46733" w:rsidP="00DF3661">
            <w:pPr>
              <w:snapToGrid w:val="0"/>
              <w:rPr>
                <w:rStyle w:val="hps"/>
                <w:rFonts w:asciiTheme="minorHAnsi" w:hAnsiTheme="minorHAnsi" w:cs="Tahoma"/>
              </w:rPr>
            </w:pPr>
            <w:r w:rsidRPr="005D2680">
              <w:rPr>
                <w:rFonts w:asciiTheme="minorHAnsi" w:hAnsiTheme="minorHAnsi" w:cs="Tahoma"/>
              </w:rPr>
              <w:t xml:space="preserve">Minimalna </w:t>
            </w:r>
            <w:r w:rsidRPr="005D2680">
              <w:rPr>
                <w:rFonts w:asciiTheme="minorHAnsi" w:hAnsiTheme="minorHAnsi" w:cs="Tahoma"/>
                <w:bCs/>
              </w:rPr>
              <w:t>n</w:t>
            </w:r>
            <w:r w:rsidRPr="005D2680">
              <w:rPr>
                <w:rStyle w:val="hps"/>
                <w:rFonts w:asciiTheme="minorHAnsi" w:hAnsiTheme="minorHAnsi" w:cs="Tahoma"/>
              </w:rPr>
              <w:t>ośność</w:t>
            </w:r>
            <w:r w:rsidRPr="005D2680">
              <w:rPr>
                <w:rStyle w:val="shorttext"/>
                <w:rFonts w:asciiTheme="minorHAnsi" w:hAnsiTheme="minorHAnsi" w:cs="Tahoma"/>
              </w:rPr>
              <w:t xml:space="preserve"> </w:t>
            </w:r>
            <w:r w:rsidRPr="005D2680">
              <w:rPr>
                <w:rStyle w:val="hps"/>
                <w:rFonts w:asciiTheme="minorHAnsi" w:hAnsiTheme="minorHAnsi" w:cs="Tahoma"/>
              </w:rPr>
              <w:t xml:space="preserve">szuflady </w:t>
            </w:r>
            <w:r w:rsidRPr="005D2680">
              <w:rPr>
                <w:rStyle w:val="shorttext"/>
                <w:rFonts w:asciiTheme="minorHAnsi" w:hAnsiTheme="minorHAnsi" w:cs="Tahoma"/>
              </w:rPr>
              <w:t xml:space="preserve"> </w:t>
            </w:r>
            <w:r w:rsidRPr="005D2680">
              <w:rPr>
                <w:rStyle w:val="hps"/>
                <w:rFonts w:asciiTheme="minorHAnsi" w:hAnsiTheme="minorHAnsi" w:cs="Tahoma"/>
              </w:rPr>
              <w:t>20 kg</w:t>
            </w:r>
          </w:p>
        </w:tc>
        <w:tc>
          <w:tcPr>
            <w:tcW w:w="1907" w:type="dxa"/>
            <w:tcBorders>
              <w:top w:val="single" w:sz="4" w:space="0" w:color="auto"/>
              <w:left w:val="single" w:sz="6" w:space="0" w:color="auto"/>
              <w:bottom w:val="single" w:sz="4" w:space="0" w:color="auto"/>
              <w:right w:val="single" w:sz="6" w:space="0" w:color="auto"/>
            </w:tcBorders>
          </w:tcPr>
          <w:p w14:paraId="386412ED"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7236E3D0" w14:textId="77777777" w:rsidR="00C46733" w:rsidRPr="005D2680" w:rsidRDefault="00C46733" w:rsidP="00DF3661">
            <w:pPr>
              <w:spacing w:before="60" w:after="60"/>
              <w:rPr>
                <w:rFonts w:asciiTheme="minorHAnsi" w:hAnsiTheme="minorHAnsi" w:cs="Tahoma"/>
              </w:rPr>
            </w:pPr>
          </w:p>
        </w:tc>
      </w:tr>
      <w:tr w:rsidR="00C46733" w:rsidRPr="005D2680" w14:paraId="447E3D8F"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171C1867"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14</w:t>
            </w:r>
          </w:p>
        </w:tc>
        <w:tc>
          <w:tcPr>
            <w:tcW w:w="4111" w:type="dxa"/>
            <w:tcBorders>
              <w:top w:val="single" w:sz="4" w:space="0" w:color="auto"/>
              <w:left w:val="single" w:sz="6" w:space="0" w:color="auto"/>
              <w:bottom w:val="single" w:sz="4" w:space="0" w:color="auto"/>
              <w:right w:val="single" w:sz="6" w:space="0" w:color="auto"/>
            </w:tcBorders>
            <w:vAlign w:val="center"/>
          </w:tcPr>
          <w:p w14:paraId="2BE0E802" w14:textId="77777777" w:rsidR="00C46733" w:rsidRPr="005D2680" w:rsidRDefault="00C46733" w:rsidP="00DF3661">
            <w:pPr>
              <w:snapToGrid w:val="0"/>
              <w:jc w:val="both"/>
              <w:rPr>
                <w:rFonts w:asciiTheme="minorHAnsi" w:hAnsiTheme="minorHAnsi" w:cs="Tahoma"/>
              </w:rPr>
            </w:pPr>
            <w:r w:rsidRPr="005D2680">
              <w:rPr>
                <w:rStyle w:val="hps"/>
                <w:rFonts w:asciiTheme="minorHAnsi" w:hAnsiTheme="minorHAnsi" w:cs="Tahoma"/>
              </w:rPr>
              <w:t xml:space="preserve">Centralny zamek zamykający wszystkie szuflady </w:t>
            </w:r>
          </w:p>
        </w:tc>
        <w:tc>
          <w:tcPr>
            <w:tcW w:w="1907" w:type="dxa"/>
            <w:tcBorders>
              <w:top w:val="single" w:sz="4" w:space="0" w:color="auto"/>
              <w:left w:val="single" w:sz="6" w:space="0" w:color="auto"/>
              <w:bottom w:val="single" w:sz="4" w:space="0" w:color="auto"/>
              <w:right w:val="single" w:sz="6" w:space="0" w:color="auto"/>
            </w:tcBorders>
          </w:tcPr>
          <w:p w14:paraId="6E315E3B"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76F8DE8A" w14:textId="77777777" w:rsidR="00C46733" w:rsidRPr="005D2680" w:rsidRDefault="00C46733" w:rsidP="00DF3661">
            <w:pPr>
              <w:spacing w:before="60" w:after="60"/>
              <w:rPr>
                <w:rFonts w:asciiTheme="minorHAnsi" w:hAnsiTheme="minorHAnsi" w:cs="Tahoma"/>
              </w:rPr>
            </w:pPr>
          </w:p>
        </w:tc>
      </w:tr>
      <w:tr w:rsidR="00C46733" w:rsidRPr="005D2680" w14:paraId="791F3898"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3A0C604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4111" w:type="dxa"/>
            <w:tcBorders>
              <w:top w:val="single" w:sz="4" w:space="0" w:color="auto"/>
              <w:left w:val="single" w:sz="6" w:space="0" w:color="auto"/>
              <w:bottom w:val="single" w:sz="4" w:space="0" w:color="auto"/>
              <w:right w:val="single" w:sz="6" w:space="0" w:color="auto"/>
            </w:tcBorders>
            <w:vAlign w:val="center"/>
          </w:tcPr>
          <w:p w14:paraId="07D76383" w14:textId="77777777" w:rsidR="00C46733" w:rsidRPr="005D2680" w:rsidRDefault="00C46733" w:rsidP="00DF3661">
            <w:pPr>
              <w:rPr>
                <w:rFonts w:asciiTheme="minorHAnsi" w:hAnsiTheme="minorHAnsi" w:cs="Tahoma"/>
              </w:rPr>
            </w:pPr>
            <w:r w:rsidRPr="005D2680">
              <w:rPr>
                <w:rFonts w:asciiTheme="minorHAnsi" w:hAnsiTheme="minorHAnsi" w:cs="Tahoma"/>
              </w:rPr>
              <w:t>Wózek wyposażony jest w 4 podwójne cichobieżne kółka-w tym dwa z blokadą jazdy.</w:t>
            </w:r>
          </w:p>
          <w:p w14:paraId="6D113D87" w14:textId="77777777" w:rsidR="00C46733" w:rsidRPr="005D2680" w:rsidRDefault="00C46733" w:rsidP="00DF3661">
            <w:pPr>
              <w:rPr>
                <w:rFonts w:asciiTheme="minorHAnsi" w:hAnsiTheme="minorHAnsi" w:cs="Tahoma"/>
              </w:rPr>
            </w:pPr>
            <w:r w:rsidRPr="005D2680">
              <w:rPr>
                <w:rFonts w:asciiTheme="minorHAnsi" w:hAnsiTheme="minorHAnsi" w:cs="Tahoma"/>
              </w:rPr>
              <w:t>Nie dopuszcza się pojedynczych kół.</w:t>
            </w:r>
          </w:p>
        </w:tc>
        <w:tc>
          <w:tcPr>
            <w:tcW w:w="1907" w:type="dxa"/>
            <w:tcBorders>
              <w:top w:val="single" w:sz="4" w:space="0" w:color="auto"/>
              <w:left w:val="single" w:sz="6" w:space="0" w:color="auto"/>
              <w:bottom w:val="single" w:sz="4" w:space="0" w:color="auto"/>
              <w:right w:val="single" w:sz="6" w:space="0" w:color="auto"/>
            </w:tcBorders>
          </w:tcPr>
          <w:p w14:paraId="497252F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41E4946F" w14:textId="77777777" w:rsidR="00C46733" w:rsidRPr="005D2680" w:rsidRDefault="00C46733" w:rsidP="00DF3661">
            <w:pPr>
              <w:spacing w:before="60" w:after="60"/>
              <w:rPr>
                <w:rFonts w:asciiTheme="minorHAnsi" w:hAnsiTheme="minorHAnsi" w:cs="Tahoma"/>
              </w:rPr>
            </w:pPr>
          </w:p>
        </w:tc>
      </w:tr>
      <w:tr w:rsidR="00C46733" w:rsidRPr="005D2680" w14:paraId="2BE91E8B"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3DCB09F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16</w:t>
            </w:r>
          </w:p>
        </w:tc>
        <w:tc>
          <w:tcPr>
            <w:tcW w:w="4111" w:type="dxa"/>
            <w:tcBorders>
              <w:top w:val="single" w:sz="4" w:space="0" w:color="auto"/>
              <w:left w:val="single" w:sz="6" w:space="0" w:color="auto"/>
              <w:bottom w:val="single" w:sz="4" w:space="0" w:color="auto"/>
              <w:right w:val="single" w:sz="6" w:space="0" w:color="auto"/>
            </w:tcBorders>
            <w:vAlign w:val="center"/>
          </w:tcPr>
          <w:p w14:paraId="314B28F8" w14:textId="77777777" w:rsidR="00C46733" w:rsidRPr="005D2680" w:rsidRDefault="00C46733" w:rsidP="00DF3661">
            <w:pPr>
              <w:ind w:right="-370"/>
              <w:rPr>
                <w:rFonts w:asciiTheme="minorHAnsi" w:hAnsiTheme="minorHAnsi" w:cs="Tahoma"/>
              </w:rPr>
            </w:pPr>
            <w:r w:rsidRPr="005D2680">
              <w:rPr>
                <w:rFonts w:asciiTheme="minorHAnsi" w:hAnsiTheme="minorHAnsi" w:cs="Tahoma"/>
              </w:rPr>
              <w:t>Wieszak kroplówki z czterema hakami, zapewniający możliwość przygotowania i transportu większej ilości kroplówek</w:t>
            </w:r>
          </w:p>
        </w:tc>
        <w:tc>
          <w:tcPr>
            <w:tcW w:w="1907" w:type="dxa"/>
            <w:tcBorders>
              <w:top w:val="single" w:sz="4" w:space="0" w:color="auto"/>
              <w:left w:val="single" w:sz="6" w:space="0" w:color="auto"/>
              <w:bottom w:val="single" w:sz="4" w:space="0" w:color="auto"/>
              <w:right w:val="single" w:sz="6" w:space="0" w:color="auto"/>
            </w:tcBorders>
          </w:tcPr>
          <w:p w14:paraId="2B6F87D0"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70BA089B" w14:textId="77777777" w:rsidR="00C46733" w:rsidRPr="005D2680" w:rsidRDefault="00C46733" w:rsidP="00DF3661">
            <w:pPr>
              <w:spacing w:before="60" w:after="60"/>
              <w:rPr>
                <w:rFonts w:asciiTheme="minorHAnsi" w:hAnsiTheme="minorHAnsi" w:cs="Tahoma"/>
              </w:rPr>
            </w:pPr>
          </w:p>
        </w:tc>
      </w:tr>
      <w:tr w:rsidR="00C46733" w:rsidRPr="005D2680" w14:paraId="2836D2D7" w14:textId="77777777" w:rsidTr="00714DDB">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2945744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17</w:t>
            </w:r>
          </w:p>
        </w:tc>
        <w:tc>
          <w:tcPr>
            <w:tcW w:w="4111" w:type="dxa"/>
            <w:tcBorders>
              <w:top w:val="single" w:sz="4" w:space="0" w:color="auto"/>
              <w:left w:val="single" w:sz="6" w:space="0" w:color="auto"/>
              <w:bottom w:val="single" w:sz="4" w:space="0" w:color="auto"/>
              <w:right w:val="single" w:sz="6" w:space="0" w:color="auto"/>
            </w:tcBorders>
            <w:vAlign w:val="center"/>
          </w:tcPr>
          <w:p w14:paraId="688A3043" w14:textId="77777777" w:rsidR="00C46733" w:rsidRPr="005D2680" w:rsidRDefault="00C46733" w:rsidP="00DF3661">
            <w:pPr>
              <w:ind w:right="-370"/>
              <w:rPr>
                <w:rFonts w:asciiTheme="minorHAnsi" w:hAnsiTheme="minorHAnsi" w:cs="Tahoma"/>
                <w:bCs/>
              </w:rPr>
            </w:pPr>
            <w:r w:rsidRPr="005D2680">
              <w:rPr>
                <w:rFonts w:asciiTheme="minorHAnsi" w:hAnsiTheme="minorHAnsi" w:cs="Tahoma"/>
                <w:bCs/>
              </w:rPr>
              <w:t>Wymiary wózka:</w:t>
            </w:r>
          </w:p>
          <w:p w14:paraId="186A7932" w14:textId="77777777" w:rsidR="00C46733" w:rsidRPr="005D2680" w:rsidRDefault="00C46733" w:rsidP="00DF3661">
            <w:pPr>
              <w:ind w:right="-370"/>
              <w:rPr>
                <w:rStyle w:val="hps"/>
                <w:rFonts w:asciiTheme="minorHAnsi" w:hAnsiTheme="minorHAnsi" w:cs="Tahoma"/>
              </w:rPr>
            </w:pPr>
            <w:r w:rsidRPr="005D2680">
              <w:rPr>
                <w:rStyle w:val="hps"/>
                <w:rFonts w:asciiTheme="minorHAnsi" w:hAnsiTheme="minorHAnsi" w:cs="Tahoma"/>
              </w:rPr>
              <w:t>- max. Szerokość:        650 mm +/- 50mm</w:t>
            </w:r>
          </w:p>
          <w:p w14:paraId="47B83A7F" w14:textId="77777777" w:rsidR="00C46733" w:rsidRPr="005D2680" w:rsidRDefault="00C46733" w:rsidP="00DF3661">
            <w:pPr>
              <w:ind w:right="-370"/>
              <w:rPr>
                <w:rStyle w:val="hps"/>
                <w:rFonts w:asciiTheme="minorHAnsi" w:hAnsiTheme="minorHAnsi" w:cs="Tahoma"/>
              </w:rPr>
            </w:pPr>
            <w:r w:rsidRPr="005D2680">
              <w:rPr>
                <w:rStyle w:val="hps"/>
                <w:rFonts w:asciiTheme="minorHAnsi" w:hAnsiTheme="minorHAnsi" w:cs="Tahoma"/>
              </w:rPr>
              <w:t xml:space="preserve">- </w:t>
            </w:r>
            <w:r w:rsidRPr="005D2680">
              <w:rPr>
                <w:rFonts w:asciiTheme="minorHAnsi" w:hAnsiTheme="minorHAnsi" w:cs="Tahoma"/>
              </w:rPr>
              <w:t xml:space="preserve">max. </w:t>
            </w:r>
            <w:r w:rsidRPr="005D2680">
              <w:rPr>
                <w:rStyle w:val="hps"/>
                <w:rFonts w:asciiTheme="minorHAnsi" w:hAnsiTheme="minorHAnsi" w:cs="Tahoma"/>
              </w:rPr>
              <w:t>Głębokość         475 mm +/- 50mm</w:t>
            </w:r>
          </w:p>
          <w:p w14:paraId="01A8F0FC" w14:textId="77777777" w:rsidR="00C46733" w:rsidRPr="005D2680" w:rsidRDefault="00C46733" w:rsidP="00DF3661">
            <w:pPr>
              <w:ind w:right="-370"/>
              <w:rPr>
                <w:rFonts w:asciiTheme="minorHAnsi" w:hAnsiTheme="minorHAnsi" w:cs="Tahoma"/>
              </w:rPr>
            </w:pPr>
            <w:r w:rsidRPr="005D2680">
              <w:rPr>
                <w:rStyle w:val="hps"/>
                <w:rFonts w:asciiTheme="minorHAnsi" w:hAnsiTheme="minorHAnsi" w:cs="Tahoma"/>
              </w:rPr>
              <w:t xml:space="preserve">- </w:t>
            </w:r>
            <w:r w:rsidRPr="005D2680">
              <w:rPr>
                <w:rFonts w:asciiTheme="minorHAnsi" w:hAnsiTheme="minorHAnsi" w:cs="Tahoma"/>
              </w:rPr>
              <w:t xml:space="preserve">max. </w:t>
            </w:r>
            <w:r w:rsidRPr="005D2680">
              <w:rPr>
                <w:rStyle w:val="hps"/>
                <w:rFonts w:asciiTheme="minorHAnsi" w:hAnsiTheme="minorHAnsi" w:cs="Tahoma"/>
              </w:rPr>
              <w:t>Wysokość:</w:t>
            </w:r>
            <w:r w:rsidRPr="005D2680">
              <w:rPr>
                <w:rStyle w:val="hps"/>
                <w:rFonts w:asciiTheme="minorHAnsi" w:hAnsiTheme="minorHAnsi" w:cs="Tahoma"/>
              </w:rPr>
              <w:tab/>
              <w:t xml:space="preserve">        970 mm +/- 50mm</w:t>
            </w:r>
          </w:p>
        </w:tc>
        <w:tc>
          <w:tcPr>
            <w:tcW w:w="1907" w:type="dxa"/>
            <w:tcBorders>
              <w:top w:val="single" w:sz="4" w:space="0" w:color="auto"/>
              <w:left w:val="single" w:sz="6" w:space="0" w:color="auto"/>
              <w:bottom w:val="single" w:sz="4" w:space="0" w:color="auto"/>
              <w:right w:val="single" w:sz="6" w:space="0" w:color="auto"/>
            </w:tcBorders>
          </w:tcPr>
          <w:p w14:paraId="493194AA"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0E21228A" w14:textId="77777777" w:rsidR="00C46733" w:rsidRPr="005D2680" w:rsidRDefault="00C46733" w:rsidP="00DF3661">
            <w:pPr>
              <w:spacing w:before="60" w:after="60"/>
              <w:rPr>
                <w:rFonts w:asciiTheme="minorHAnsi" w:hAnsiTheme="minorHAnsi" w:cs="Tahoma"/>
              </w:rPr>
            </w:pPr>
          </w:p>
        </w:tc>
      </w:tr>
    </w:tbl>
    <w:p w14:paraId="5A433940" w14:textId="77777777" w:rsidR="00C46733" w:rsidRPr="005D2680" w:rsidRDefault="00C46733" w:rsidP="00DF3661">
      <w:pPr>
        <w:pStyle w:val="Tekstpodstawowy"/>
        <w:jc w:val="both"/>
        <w:rPr>
          <w:rFonts w:asciiTheme="minorHAnsi" w:hAnsiTheme="minorHAnsi" w:cs="Tahoma"/>
          <w:b/>
        </w:rPr>
      </w:pPr>
    </w:p>
    <w:p w14:paraId="15AB396D" w14:textId="77777777" w:rsidR="00C46733" w:rsidRPr="005D2680" w:rsidRDefault="00C46733" w:rsidP="00DF3661">
      <w:pPr>
        <w:pStyle w:val="Tekstblokowy"/>
        <w:ind w:left="5664" w:firstLine="708"/>
        <w:rPr>
          <w:rFonts w:asciiTheme="minorHAnsi" w:hAnsiTheme="minorHAnsi" w:cs="Tahoma"/>
          <w:sz w:val="24"/>
          <w:szCs w:val="24"/>
        </w:rPr>
      </w:pPr>
    </w:p>
    <w:p w14:paraId="64C6CA5C" w14:textId="77777777" w:rsidR="00C46733" w:rsidRPr="005D2680" w:rsidRDefault="00C46733" w:rsidP="00DF3661">
      <w:pPr>
        <w:pStyle w:val="Tekstblokowy"/>
        <w:ind w:left="5664" w:firstLine="708"/>
        <w:rPr>
          <w:rFonts w:asciiTheme="minorHAnsi" w:hAnsiTheme="minorHAnsi" w:cs="Tahoma"/>
          <w:sz w:val="24"/>
          <w:szCs w:val="24"/>
        </w:rPr>
      </w:pPr>
    </w:p>
    <w:p w14:paraId="394E1B5E" w14:textId="77777777" w:rsidR="00C46733" w:rsidRPr="005D2680" w:rsidRDefault="00C46733" w:rsidP="00DF3661">
      <w:pPr>
        <w:pStyle w:val="Tekstblokowy"/>
        <w:ind w:left="5664" w:firstLine="708"/>
        <w:rPr>
          <w:rFonts w:asciiTheme="minorHAnsi" w:hAnsiTheme="minorHAnsi" w:cs="Tahoma"/>
          <w:sz w:val="24"/>
          <w:szCs w:val="24"/>
        </w:rPr>
      </w:pPr>
    </w:p>
    <w:p w14:paraId="047CA6DD" w14:textId="77777777" w:rsidR="00C46733" w:rsidRPr="005D2680" w:rsidRDefault="00C46733" w:rsidP="00DF3661">
      <w:pPr>
        <w:ind w:left="6372"/>
        <w:rPr>
          <w:rFonts w:asciiTheme="minorHAnsi" w:hAnsiTheme="minorHAnsi" w:cs="Tahoma"/>
        </w:rPr>
      </w:pPr>
    </w:p>
    <w:p w14:paraId="3D1A2B3A" w14:textId="77777777" w:rsidR="00C46733" w:rsidRPr="005D2680" w:rsidRDefault="00C46733" w:rsidP="00DF3661">
      <w:pPr>
        <w:rPr>
          <w:rFonts w:asciiTheme="minorHAnsi" w:hAnsiTheme="minorHAnsi" w:cs="Tahoma"/>
        </w:rPr>
      </w:pPr>
    </w:p>
    <w:p w14:paraId="2FF919BA" w14:textId="77777777" w:rsidR="00C46733" w:rsidRPr="005D2680" w:rsidRDefault="00C46733" w:rsidP="00DF3661">
      <w:pPr>
        <w:ind w:left="6372"/>
        <w:rPr>
          <w:rFonts w:asciiTheme="minorHAnsi" w:hAnsiTheme="minorHAnsi" w:cs="Tahoma"/>
        </w:rPr>
      </w:pPr>
    </w:p>
    <w:p w14:paraId="025CBD41" w14:textId="77777777" w:rsidR="00C46733" w:rsidRPr="005D2680" w:rsidRDefault="00C46733" w:rsidP="00DF3661">
      <w:pPr>
        <w:ind w:left="6372"/>
        <w:rPr>
          <w:rFonts w:asciiTheme="minorHAnsi" w:hAnsiTheme="minorHAnsi" w:cs="Tahoma"/>
        </w:rPr>
      </w:pPr>
    </w:p>
    <w:p w14:paraId="3AD5216F" w14:textId="77777777" w:rsidR="00C46733" w:rsidRPr="005D2680" w:rsidRDefault="00C46733" w:rsidP="00DF3661">
      <w:pPr>
        <w:ind w:left="6372"/>
        <w:rPr>
          <w:rFonts w:asciiTheme="minorHAnsi" w:hAnsiTheme="minorHAnsi" w:cs="Tahoma"/>
        </w:rPr>
      </w:pPr>
    </w:p>
    <w:p w14:paraId="1D70695C" w14:textId="77777777" w:rsidR="00C46733" w:rsidRPr="005D2680" w:rsidRDefault="00C46733" w:rsidP="00DF3661">
      <w:pPr>
        <w:ind w:left="6372"/>
        <w:rPr>
          <w:rFonts w:asciiTheme="minorHAnsi" w:hAnsiTheme="minorHAnsi" w:cs="Tahoma"/>
        </w:rPr>
      </w:pPr>
    </w:p>
    <w:p w14:paraId="7C86A438" w14:textId="77777777" w:rsidR="00C46733" w:rsidRPr="005D2680" w:rsidRDefault="00C46733" w:rsidP="00DF3661">
      <w:pPr>
        <w:ind w:left="6372"/>
        <w:rPr>
          <w:rFonts w:asciiTheme="minorHAnsi" w:hAnsiTheme="minorHAnsi" w:cs="Tahoma"/>
        </w:rPr>
      </w:pPr>
    </w:p>
    <w:p w14:paraId="5456E237" w14:textId="77777777" w:rsidR="00C46733" w:rsidRPr="005D2680" w:rsidRDefault="00C46733" w:rsidP="00DF3661">
      <w:pPr>
        <w:ind w:left="6372"/>
        <w:rPr>
          <w:rFonts w:asciiTheme="minorHAnsi" w:hAnsiTheme="minorHAnsi" w:cs="Tahoma"/>
        </w:rPr>
      </w:pPr>
    </w:p>
    <w:p w14:paraId="24314B26" w14:textId="77777777" w:rsidR="00C46733" w:rsidRPr="005D2680" w:rsidRDefault="00C46733" w:rsidP="00DF3661">
      <w:pPr>
        <w:ind w:left="6372"/>
        <w:rPr>
          <w:rFonts w:asciiTheme="minorHAnsi" w:hAnsiTheme="minorHAnsi" w:cs="Tahoma"/>
        </w:rPr>
      </w:pPr>
    </w:p>
    <w:p w14:paraId="121CAB40" w14:textId="77777777" w:rsidR="00C46733" w:rsidRPr="005D2680" w:rsidRDefault="00C46733" w:rsidP="00DF3661">
      <w:pPr>
        <w:ind w:left="6372"/>
        <w:rPr>
          <w:rFonts w:asciiTheme="minorHAnsi" w:hAnsiTheme="minorHAnsi" w:cs="Tahoma"/>
        </w:rPr>
      </w:pPr>
    </w:p>
    <w:p w14:paraId="70E283CC" w14:textId="77777777" w:rsidR="00C46733" w:rsidRPr="005D2680" w:rsidRDefault="00C46733" w:rsidP="00DF3661">
      <w:pPr>
        <w:rPr>
          <w:rFonts w:asciiTheme="minorHAnsi" w:hAnsiTheme="minorHAnsi"/>
        </w:rPr>
      </w:pPr>
      <w:r w:rsidRPr="005D2680">
        <w:rPr>
          <w:rFonts w:asciiTheme="minorHAnsi" w:hAnsiTheme="minorHAnsi"/>
        </w:rPr>
        <w:br w:type="page"/>
      </w:r>
    </w:p>
    <w:p w14:paraId="3CE7293D" w14:textId="77777777" w:rsidR="00C46733" w:rsidRPr="005D2680" w:rsidRDefault="00C46733" w:rsidP="00DF3661">
      <w:pPr>
        <w:rPr>
          <w:rFonts w:asciiTheme="minorHAnsi" w:hAnsiTheme="minorHAnsi"/>
        </w:rPr>
      </w:pPr>
      <w:bookmarkStart w:id="1" w:name="OLE_LINK2"/>
    </w:p>
    <w:bookmarkEnd w:id="1"/>
    <w:p w14:paraId="0B25D404" w14:textId="77777777" w:rsidR="00C46733" w:rsidRPr="005D2680" w:rsidRDefault="00C46733" w:rsidP="00DF3661">
      <w:pPr>
        <w:tabs>
          <w:tab w:val="left" w:pos="5457"/>
          <w:tab w:val="left" w:pos="7441"/>
          <w:tab w:val="left" w:pos="9709"/>
        </w:tabs>
        <w:rPr>
          <w:rFonts w:asciiTheme="minorHAnsi" w:hAnsiTheme="minorHAnsi"/>
        </w:rPr>
      </w:pPr>
    </w:p>
    <w:p w14:paraId="45436289" w14:textId="77777777" w:rsidR="00C46733" w:rsidRPr="005D2680" w:rsidRDefault="00C46733" w:rsidP="00DF3661">
      <w:pPr>
        <w:pStyle w:val="Nagwek1"/>
        <w:rPr>
          <w:rFonts w:asciiTheme="minorHAnsi" w:hAnsiTheme="minorHAnsi"/>
          <w:sz w:val="24"/>
          <w:szCs w:val="24"/>
          <w:u w:val="none"/>
        </w:rPr>
      </w:pPr>
      <w:r w:rsidRPr="005D2680">
        <w:rPr>
          <w:rFonts w:asciiTheme="minorHAnsi" w:hAnsiTheme="minorHAnsi"/>
          <w:sz w:val="24"/>
          <w:szCs w:val="24"/>
          <w:u w:val="none"/>
        </w:rPr>
        <w:t xml:space="preserve">Panel </w:t>
      </w:r>
      <w:proofErr w:type="spellStart"/>
      <w:r w:rsidRPr="005D2680">
        <w:rPr>
          <w:rFonts w:asciiTheme="minorHAnsi" w:hAnsiTheme="minorHAnsi"/>
          <w:sz w:val="24"/>
          <w:szCs w:val="24"/>
          <w:u w:val="none"/>
        </w:rPr>
        <w:t>nadłóżkowy</w:t>
      </w:r>
      <w:proofErr w:type="spellEnd"/>
      <w:r w:rsidRPr="005D2680">
        <w:rPr>
          <w:rFonts w:asciiTheme="minorHAnsi" w:hAnsiTheme="minorHAnsi"/>
          <w:sz w:val="24"/>
          <w:szCs w:val="24"/>
          <w:u w:val="none"/>
        </w:rPr>
        <w:t xml:space="preserve"> trzystanowiskowy, poziomy </w:t>
      </w:r>
    </w:p>
    <w:p w14:paraId="45280DBE" w14:textId="77777777" w:rsidR="00E52F42" w:rsidRPr="005D2680" w:rsidRDefault="00E52F42" w:rsidP="00E52F42"/>
    <w:p w14:paraId="2CA4020C" w14:textId="77777777" w:rsidR="00C46733" w:rsidRPr="005D2680" w:rsidRDefault="00C46733" w:rsidP="00DF3661">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2AEF5FE6" w14:textId="77777777" w:rsidR="00C46733" w:rsidRPr="005D2680" w:rsidRDefault="00C46733" w:rsidP="00DF3661">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3C3ED6B8" w14:textId="77777777" w:rsidR="00C46733" w:rsidRPr="005D2680" w:rsidRDefault="00C46733" w:rsidP="00DF3661">
      <w:pPr>
        <w:rPr>
          <w:rFonts w:asciiTheme="minorHAnsi" w:hAnsiTheme="minorHAnsi"/>
          <w:color w:val="000000"/>
          <w:spacing w:val="-1"/>
        </w:rPr>
      </w:pPr>
      <w:r w:rsidRPr="005D2680">
        <w:rPr>
          <w:rFonts w:asciiTheme="minorHAnsi" w:hAnsiTheme="minorHAnsi"/>
          <w:color w:val="000000"/>
          <w:spacing w:val="-1"/>
        </w:rPr>
        <w:t xml:space="preserve">Rok produkcji: </w:t>
      </w:r>
    </w:p>
    <w:p w14:paraId="51C0145A" w14:textId="77777777" w:rsidR="00C46733" w:rsidRPr="005D2680" w:rsidRDefault="00C46733" w:rsidP="00DF3661">
      <w:pPr>
        <w:rPr>
          <w:rFonts w:asciiTheme="minorHAnsi" w:hAnsiTheme="minorHAnsi"/>
        </w:rPr>
      </w:pPr>
      <w:r w:rsidRPr="005D2680">
        <w:rPr>
          <w:rFonts w:asciiTheme="minorHAnsi" w:hAnsiTheme="minorHAnsi"/>
        </w:rPr>
        <w:t xml:space="preserve">Przeznaczenie: </w:t>
      </w:r>
    </w:p>
    <w:p w14:paraId="50D9B3C9" w14:textId="77777777" w:rsidR="00C46733" w:rsidRPr="005D2680" w:rsidRDefault="00C46733" w:rsidP="00DF3661">
      <w:pPr>
        <w:rPr>
          <w:rFonts w:asciiTheme="minorHAnsi" w:hAnsiTheme="minorHAnsi"/>
        </w:rPr>
      </w:pPr>
    </w:p>
    <w:p w14:paraId="4AD2FFDC" w14:textId="77777777" w:rsidR="00C46733" w:rsidRPr="005D2680" w:rsidRDefault="00C46733" w:rsidP="00DF3661">
      <w:pPr>
        <w:jc w:val="center"/>
        <w:rPr>
          <w:rFonts w:asciiTheme="minorHAnsi" w:hAnsiTheme="minorHAnsi"/>
          <w:b/>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5103"/>
        <w:gridCol w:w="1842"/>
        <w:gridCol w:w="1843"/>
      </w:tblGrid>
      <w:tr w:rsidR="00714DDB" w:rsidRPr="005D2680" w14:paraId="5A2063AD" w14:textId="77777777" w:rsidTr="00E06C13">
        <w:tc>
          <w:tcPr>
            <w:tcW w:w="710" w:type="dxa"/>
            <w:vAlign w:val="center"/>
          </w:tcPr>
          <w:p w14:paraId="1BAE6C99" w14:textId="77777777" w:rsidR="00714DDB" w:rsidRPr="005D2680" w:rsidRDefault="00714DDB" w:rsidP="00714DDB">
            <w:pPr>
              <w:jc w:val="center"/>
              <w:rPr>
                <w:rFonts w:asciiTheme="minorHAnsi" w:hAnsiTheme="minorHAnsi"/>
                <w:b/>
              </w:rPr>
            </w:pPr>
            <w:r w:rsidRPr="005D2680">
              <w:rPr>
                <w:rFonts w:asciiTheme="minorHAnsi" w:hAnsiTheme="minorHAnsi"/>
                <w:b/>
              </w:rPr>
              <w:t>L.P.</w:t>
            </w:r>
          </w:p>
        </w:tc>
        <w:tc>
          <w:tcPr>
            <w:tcW w:w="5103" w:type="dxa"/>
            <w:vAlign w:val="center"/>
          </w:tcPr>
          <w:p w14:paraId="0D88DC9D" w14:textId="77777777" w:rsidR="00714DDB" w:rsidRPr="005D2680" w:rsidRDefault="00714DDB" w:rsidP="00714DDB">
            <w:pPr>
              <w:pStyle w:val="Nagwek5"/>
              <w:rPr>
                <w:rFonts w:asciiTheme="minorHAnsi" w:hAnsiTheme="minorHAnsi"/>
                <w:szCs w:val="24"/>
              </w:rPr>
            </w:pPr>
            <w:r w:rsidRPr="005D2680">
              <w:rPr>
                <w:rFonts w:asciiTheme="minorHAnsi" w:hAnsiTheme="minorHAnsi"/>
                <w:szCs w:val="24"/>
              </w:rPr>
              <w:t>OPIS</w:t>
            </w:r>
          </w:p>
        </w:tc>
        <w:tc>
          <w:tcPr>
            <w:tcW w:w="1842" w:type="dxa"/>
            <w:vAlign w:val="center"/>
          </w:tcPr>
          <w:p w14:paraId="56841AE5" w14:textId="56605463" w:rsidR="00714DDB" w:rsidRPr="005D2680" w:rsidRDefault="00714DDB" w:rsidP="00714DDB">
            <w:pPr>
              <w:pStyle w:val="Nagwek5"/>
              <w:rPr>
                <w:rFonts w:asciiTheme="minorHAnsi" w:hAnsiTheme="minorHAnsi"/>
                <w:szCs w:val="24"/>
              </w:rPr>
            </w:pPr>
            <w:r w:rsidRPr="005D2680">
              <w:rPr>
                <w:rFonts w:asciiTheme="minorHAnsi" w:hAnsiTheme="minorHAnsi"/>
              </w:rPr>
              <w:t>Parametr wymagany</w:t>
            </w:r>
          </w:p>
        </w:tc>
        <w:tc>
          <w:tcPr>
            <w:tcW w:w="1843" w:type="dxa"/>
            <w:vAlign w:val="center"/>
          </w:tcPr>
          <w:p w14:paraId="2EABB70C" w14:textId="77777777" w:rsidR="00714DDB" w:rsidRPr="005D2680" w:rsidRDefault="00714DDB" w:rsidP="00714DDB">
            <w:pPr>
              <w:jc w:val="center"/>
              <w:rPr>
                <w:rFonts w:asciiTheme="minorHAnsi" w:hAnsiTheme="minorHAnsi" w:cs="Tahoma"/>
                <w:b/>
              </w:rPr>
            </w:pPr>
          </w:p>
          <w:p w14:paraId="2508B54F" w14:textId="0C9A222D" w:rsidR="00714DDB" w:rsidRPr="005D2680" w:rsidRDefault="00714DDB" w:rsidP="00714DDB">
            <w:pPr>
              <w:pStyle w:val="Nagwek5"/>
              <w:rPr>
                <w:rFonts w:asciiTheme="minorHAnsi" w:hAnsiTheme="minorHAnsi"/>
                <w:szCs w:val="24"/>
              </w:rPr>
            </w:pPr>
            <w:r w:rsidRPr="005D2680">
              <w:rPr>
                <w:rFonts w:asciiTheme="minorHAnsi" w:hAnsiTheme="minorHAnsi"/>
              </w:rPr>
              <w:t>Parametr oferowany</w:t>
            </w:r>
          </w:p>
        </w:tc>
      </w:tr>
      <w:tr w:rsidR="00C46733" w:rsidRPr="005D2680" w14:paraId="04AC1013" w14:textId="77777777" w:rsidTr="00E06C13">
        <w:trPr>
          <w:cantSplit/>
          <w:trHeight w:val="469"/>
        </w:trPr>
        <w:tc>
          <w:tcPr>
            <w:tcW w:w="710" w:type="dxa"/>
            <w:vAlign w:val="center"/>
          </w:tcPr>
          <w:p w14:paraId="279CC4BB" w14:textId="77777777" w:rsidR="00C46733" w:rsidRPr="005D2680" w:rsidRDefault="00C46733" w:rsidP="00DF3661">
            <w:pPr>
              <w:rPr>
                <w:rFonts w:asciiTheme="minorHAnsi" w:hAnsiTheme="minorHAnsi"/>
              </w:rPr>
            </w:pPr>
            <w:r w:rsidRPr="005D2680">
              <w:rPr>
                <w:rFonts w:asciiTheme="minorHAnsi" w:hAnsiTheme="minorHAnsi"/>
              </w:rPr>
              <w:t>1.</w:t>
            </w:r>
          </w:p>
        </w:tc>
        <w:tc>
          <w:tcPr>
            <w:tcW w:w="5103" w:type="dxa"/>
          </w:tcPr>
          <w:p w14:paraId="44340E74" w14:textId="77777777" w:rsidR="00C46733" w:rsidRPr="005D2680" w:rsidRDefault="00C46733" w:rsidP="00DF3661">
            <w:pPr>
              <w:jc w:val="both"/>
              <w:rPr>
                <w:rFonts w:asciiTheme="minorHAnsi" w:hAnsiTheme="minorHAnsi"/>
                <w:color w:val="000000"/>
                <w:spacing w:val="1"/>
              </w:rPr>
            </w:pPr>
            <w:r w:rsidRPr="005D2680">
              <w:rPr>
                <w:rFonts w:asciiTheme="minorHAnsi" w:hAnsiTheme="minorHAnsi"/>
                <w:color w:val="000000"/>
                <w:spacing w:val="1"/>
              </w:rPr>
              <w:t xml:space="preserve">Panel </w:t>
            </w:r>
            <w:proofErr w:type="spellStart"/>
            <w:r w:rsidRPr="005D2680">
              <w:rPr>
                <w:rFonts w:asciiTheme="minorHAnsi" w:hAnsiTheme="minorHAnsi"/>
                <w:color w:val="000000"/>
                <w:spacing w:val="1"/>
              </w:rPr>
              <w:t>elektryczno</w:t>
            </w:r>
            <w:proofErr w:type="spellEnd"/>
            <w:r w:rsidRPr="005D2680">
              <w:rPr>
                <w:rFonts w:asciiTheme="minorHAnsi" w:hAnsiTheme="minorHAnsi"/>
                <w:color w:val="000000"/>
                <w:spacing w:val="1"/>
              </w:rPr>
              <w:t>–gazowy wykonany jako jednostka zasilania medycznego zgodnie z normą PN-EN ISO 11197:2016 potwierdzone przez deklarację zgodności wytwórcy</w:t>
            </w:r>
          </w:p>
        </w:tc>
        <w:tc>
          <w:tcPr>
            <w:tcW w:w="1842" w:type="dxa"/>
          </w:tcPr>
          <w:p w14:paraId="1C1B4DC9"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5E83E319" w14:textId="77777777" w:rsidR="00C46733" w:rsidRPr="005D2680" w:rsidRDefault="00C46733" w:rsidP="00DF3661">
            <w:pPr>
              <w:jc w:val="center"/>
              <w:rPr>
                <w:rFonts w:asciiTheme="minorHAnsi" w:hAnsiTheme="minorHAnsi"/>
              </w:rPr>
            </w:pPr>
          </w:p>
        </w:tc>
      </w:tr>
      <w:tr w:rsidR="00C46733" w:rsidRPr="005D2680" w14:paraId="5B8C884D" w14:textId="77777777" w:rsidTr="00E06C13">
        <w:trPr>
          <w:cantSplit/>
          <w:trHeight w:val="998"/>
        </w:trPr>
        <w:tc>
          <w:tcPr>
            <w:tcW w:w="710" w:type="dxa"/>
            <w:vAlign w:val="center"/>
          </w:tcPr>
          <w:p w14:paraId="57F16225" w14:textId="77777777" w:rsidR="00C46733" w:rsidRPr="005D2680" w:rsidRDefault="00C46733" w:rsidP="00DF3661">
            <w:pPr>
              <w:rPr>
                <w:rFonts w:asciiTheme="minorHAnsi" w:hAnsiTheme="minorHAnsi"/>
              </w:rPr>
            </w:pPr>
            <w:r w:rsidRPr="005D2680">
              <w:rPr>
                <w:rFonts w:asciiTheme="minorHAnsi" w:hAnsiTheme="minorHAnsi"/>
              </w:rPr>
              <w:t>2.</w:t>
            </w:r>
          </w:p>
        </w:tc>
        <w:tc>
          <w:tcPr>
            <w:tcW w:w="5103" w:type="dxa"/>
          </w:tcPr>
          <w:p w14:paraId="624F1CF3" w14:textId="77777777" w:rsidR="00C46733" w:rsidRPr="005D2680" w:rsidRDefault="00C46733" w:rsidP="00DF3661">
            <w:pPr>
              <w:jc w:val="both"/>
              <w:rPr>
                <w:rFonts w:asciiTheme="minorHAnsi" w:hAnsiTheme="minorHAnsi"/>
              </w:rPr>
            </w:pPr>
            <w:r w:rsidRPr="005D2680">
              <w:rPr>
                <w:rFonts w:asciiTheme="minorHAnsi" w:hAnsiTheme="minorHAnsi"/>
              </w:rPr>
              <w:t xml:space="preserve">Poziomy, lekki, czterokanałowy panel </w:t>
            </w:r>
            <w:proofErr w:type="spellStart"/>
            <w:r w:rsidRPr="005D2680">
              <w:rPr>
                <w:rFonts w:asciiTheme="minorHAnsi" w:hAnsiTheme="minorHAnsi"/>
              </w:rPr>
              <w:t>nadłóżkowy</w:t>
            </w:r>
            <w:proofErr w:type="spellEnd"/>
            <w:r w:rsidRPr="005D2680">
              <w:rPr>
                <w:rFonts w:asciiTheme="minorHAnsi" w:hAnsiTheme="minorHAnsi"/>
              </w:rPr>
              <w:t xml:space="preserve"> mocowany do ściany charakteryzujący się wysoką estetyką i praktyczną stylistyką kompaktowej, modułowej obudowy, ze zintegrowanymi w niej gniazdami elektrycznymi, teletechnicznymi oraz oświetleniem. </w:t>
            </w:r>
            <w:r w:rsidRPr="005D2680">
              <w:rPr>
                <w:rFonts w:asciiTheme="minorHAnsi" w:hAnsiTheme="minorHAnsi"/>
                <w:color w:val="000000"/>
                <w:spacing w:val="1"/>
              </w:rPr>
              <w:t xml:space="preserve">Panel elektryczno-gazowy mocowany do </w:t>
            </w:r>
            <w:r w:rsidRPr="005D2680">
              <w:rPr>
                <w:rFonts w:asciiTheme="minorHAnsi" w:hAnsiTheme="minorHAnsi"/>
                <w:color w:val="000000"/>
                <w:spacing w:val="-1"/>
              </w:rPr>
              <w:t xml:space="preserve">ściany o opływowym </w:t>
            </w:r>
            <w:r w:rsidRPr="005D2680">
              <w:rPr>
                <w:rFonts w:asciiTheme="minorHAnsi" w:hAnsiTheme="minorHAnsi"/>
                <w:color w:val="000000"/>
                <w:spacing w:val="1"/>
              </w:rPr>
              <w:t xml:space="preserve">kształcie bez ostrych krawędzi, o budowie </w:t>
            </w:r>
            <w:r w:rsidRPr="005D2680">
              <w:rPr>
                <w:rFonts w:asciiTheme="minorHAnsi" w:hAnsiTheme="minorHAnsi"/>
                <w:color w:val="000000"/>
                <w:spacing w:val="-2"/>
              </w:rPr>
              <w:t xml:space="preserve">uniemożliwiającej stawianie na panelu przedmiotów (np.: napoi, kładzenia </w:t>
            </w:r>
            <w:r w:rsidRPr="005D2680">
              <w:rPr>
                <w:rFonts w:asciiTheme="minorHAnsi" w:hAnsiTheme="minorHAnsi"/>
                <w:color w:val="000000"/>
                <w:spacing w:val="-3"/>
              </w:rPr>
              <w:t>prasy itp.)</w:t>
            </w:r>
            <w:r w:rsidRPr="005D2680">
              <w:rPr>
                <w:rFonts w:asciiTheme="minorHAnsi" w:hAnsiTheme="minorHAnsi"/>
              </w:rPr>
              <w:t xml:space="preserve"> </w:t>
            </w:r>
          </w:p>
        </w:tc>
        <w:tc>
          <w:tcPr>
            <w:tcW w:w="1842" w:type="dxa"/>
          </w:tcPr>
          <w:p w14:paraId="10168B9E"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4BF6F11B" w14:textId="77777777" w:rsidR="00C46733" w:rsidRPr="005D2680" w:rsidRDefault="00C46733" w:rsidP="00DF3661">
            <w:pPr>
              <w:jc w:val="center"/>
              <w:rPr>
                <w:rFonts w:asciiTheme="minorHAnsi" w:hAnsiTheme="minorHAnsi"/>
              </w:rPr>
            </w:pPr>
          </w:p>
        </w:tc>
      </w:tr>
      <w:tr w:rsidR="00C46733" w:rsidRPr="005D2680" w14:paraId="10D988A6" w14:textId="77777777" w:rsidTr="00E06C13">
        <w:trPr>
          <w:cantSplit/>
          <w:trHeight w:val="553"/>
        </w:trPr>
        <w:tc>
          <w:tcPr>
            <w:tcW w:w="710" w:type="dxa"/>
            <w:vAlign w:val="center"/>
          </w:tcPr>
          <w:p w14:paraId="3955D69A" w14:textId="77777777" w:rsidR="00C46733" w:rsidRPr="005D2680" w:rsidRDefault="00C46733" w:rsidP="00DF3661">
            <w:pPr>
              <w:rPr>
                <w:rFonts w:asciiTheme="minorHAnsi" w:hAnsiTheme="minorHAnsi"/>
              </w:rPr>
            </w:pPr>
            <w:r w:rsidRPr="005D2680">
              <w:rPr>
                <w:rFonts w:asciiTheme="minorHAnsi" w:hAnsiTheme="minorHAnsi"/>
              </w:rPr>
              <w:t>3.</w:t>
            </w:r>
          </w:p>
        </w:tc>
        <w:tc>
          <w:tcPr>
            <w:tcW w:w="5103" w:type="dxa"/>
          </w:tcPr>
          <w:p w14:paraId="2D16A99D" w14:textId="77777777" w:rsidR="00C46733" w:rsidRPr="005D2680" w:rsidRDefault="00C46733" w:rsidP="00DF3661">
            <w:pPr>
              <w:jc w:val="both"/>
              <w:rPr>
                <w:rFonts w:asciiTheme="minorHAnsi" w:hAnsiTheme="minorHAnsi"/>
              </w:rPr>
            </w:pPr>
            <w:r w:rsidRPr="005D2680">
              <w:rPr>
                <w:rFonts w:asciiTheme="minorHAnsi" w:hAnsiTheme="minorHAnsi"/>
              </w:rPr>
              <w:t>Panel wykonany z profili aluminiowych z możliwością malowania proszkowego. Powierzchnia  odporna na środki dezynfekcyjne. Grubość ścianek profilu maksymalnie 2,0 mm.</w:t>
            </w:r>
          </w:p>
        </w:tc>
        <w:tc>
          <w:tcPr>
            <w:tcW w:w="1842" w:type="dxa"/>
          </w:tcPr>
          <w:p w14:paraId="5975B371"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1371D3DD" w14:textId="77777777" w:rsidR="00C46733" w:rsidRPr="005D2680" w:rsidRDefault="00C46733" w:rsidP="00DF3661">
            <w:pPr>
              <w:jc w:val="center"/>
              <w:rPr>
                <w:rFonts w:asciiTheme="minorHAnsi" w:hAnsiTheme="minorHAnsi"/>
              </w:rPr>
            </w:pPr>
          </w:p>
        </w:tc>
      </w:tr>
      <w:tr w:rsidR="00C46733" w:rsidRPr="005D2680" w14:paraId="37995DC6" w14:textId="77777777" w:rsidTr="00E06C13">
        <w:trPr>
          <w:cantSplit/>
          <w:trHeight w:val="553"/>
        </w:trPr>
        <w:tc>
          <w:tcPr>
            <w:tcW w:w="710" w:type="dxa"/>
            <w:vAlign w:val="center"/>
          </w:tcPr>
          <w:p w14:paraId="045C0719" w14:textId="77777777" w:rsidR="00C46733" w:rsidRPr="005D2680" w:rsidRDefault="00C46733" w:rsidP="00DF3661">
            <w:pPr>
              <w:rPr>
                <w:rFonts w:asciiTheme="minorHAnsi" w:hAnsiTheme="minorHAnsi"/>
              </w:rPr>
            </w:pPr>
            <w:r w:rsidRPr="005D2680">
              <w:rPr>
                <w:rFonts w:asciiTheme="minorHAnsi" w:hAnsiTheme="minorHAnsi"/>
              </w:rPr>
              <w:t>4.</w:t>
            </w:r>
            <w:r w:rsidRPr="005D2680">
              <w:rPr>
                <w:rFonts w:asciiTheme="minorHAnsi" w:hAnsiTheme="minorHAnsi"/>
              </w:rPr>
              <w:br/>
            </w:r>
          </w:p>
        </w:tc>
        <w:tc>
          <w:tcPr>
            <w:tcW w:w="5103" w:type="dxa"/>
          </w:tcPr>
          <w:p w14:paraId="598905CC" w14:textId="77777777" w:rsidR="00C46733" w:rsidRPr="005D2680" w:rsidRDefault="00C46733" w:rsidP="00DF3661">
            <w:pPr>
              <w:jc w:val="both"/>
              <w:rPr>
                <w:rFonts w:asciiTheme="minorHAnsi" w:hAnsiTheme="minorHAnsi"/>
              </w:rPr>
            </w:pPr>
            <w:r w:rsidRPr="005D2680">
              <w:rPr>
                <w:rFonts w:asciiTheme="minorHAnsi" w:hAnsiTheme="minorHAnsi"/>
              </w:rPr>
              <w:t xml:space="preserve">Zintegrowane w panelu oświetlenie ogólne nie wystające poza obrys obudowy pokryte rastrem rozpraszającym przeziernym, w kształcie półokrągłym. Ze względów ergonomicznych i higienicznych nie dopuszcza się kloszy płaskich lub zagiętych inaczej jak półkoliście. Klosze wykonane z ryflowanego materiału odpornego na UV oraz odbłyśniki z polerowanego aluminium. Osłony oświetleniowe z poliwęglanu, z </w:t>
            </w:r>
            <w:proofErr w:type="spellStart"/>
            <w:r w:rsidRPr="005D2680">
              <w:rPr>
                <w:rFonts w:asciiTheme="minorHAnsi" w:hAnsiTheme="minorHAnsi"/>
              </w:rPr>
              <w:t>pryzmatyką</w:t>
            </w:r>
            <w:proofErr w:type="spellEnd"/>
            <w:r w:rsidRPr="005D2680">
              <w:rPr>
                <w:rFonts w:asciiTheme="minorHAnsi" w:hAnsiTheme="minorHAnsi"/>
              </w:rPr>
              <w:t xml:space="preserve"> podłużną.</w:t>
            </w:r>
          </w:p>
        </w:tc>
        <w:tc>
          <w:tcPr>
            <w:tcW w:w="1842" w:type="dxa"/>
          </w:tcPr>
          <w:p w14:paraId="78B05A64"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2088B520" w14:textId="77777777" w:rsidR="00C46733" w:rsidRPr="005D2680" w:rsidRDefault="00C46733" w:rsidP="00DF3661">
            <w:pPr>
              <w:jc w:val="center"/>
              <w:rPr>
                <w:rFonts w:asciiTheme="minorHAnsi" w:hAnsiTheme="minorHAnsi"/>
              </w:rPr>
            </w:pPr>
          </w:p>
        </w:tc>
      </w:tr>
      <w:tr w:rsidR="00C46733" w:rsidRPr="005D2680" w14:paraId="077AA81A" w14:textId="77777777" w:rsidTr="00E06C13">
        <w:trPr>
          <w:cantSplit/>
          <w:trHeight w:val="553"/>
        </w:trPr>
        <w:tc>
          <w:tcPr>
            <w:tcW w:w="710" w:type="dxa"/>
            <w:vAlign w:val="center"/>
          </w:tcPr>
          <w:p w14:paraId="11AF43E8" w14:textId="77777777" w:rsidR="00C46733" w:rsidRPr="005D2680" w:rsidRDefault="00C46733" w:rsidP="00DF3661">
            <w:pPr>
              <w:rPr>
                <w:rFonts w:asciiTheme="minorHAnsi" w:hAnsiTheme="minorHAnsi"/>
              </w:rPr>
            </w:pPr>
            <w:r w:rsidRPr="005D2680">
              <w:rPr>
                <w:rFonts w:asciiTheme="minorHAnsi" w:hAnsiTheme="minorHAnsi"/>
              </w:rPr>
              <w:t>5.</w:t>
            </w:r>
          </w:p>
          <w:p w14:paraId="0BCCDFFE" w14:textId="77777777" w:rsidR="00C46733" w:rsidRPr="005D2680" w:rsidRDefault="00C46733" w:rsidP="00DF3661">
            <w:pPr>
              <w:ind w:left="360"/>
              <w:rPr>
                <w:rFonts w:asciiTheme="minorHAnsi" w:hAnsiTheme="minorHAnsi"/>
              </w:rPr>
            </w:pPr>
          </w:p>
        </w:tc>
        <w:tc>
          <w:tcPr>
            <w:tcW w:w="5103" w:type="dxa"/>
          </w:tcPr>
          <w:p w14:paraId="4DB9DC67" w14:textId="77777777" w:rsidR="00C46733" w:rsidRPr="005D2680" w:rsidRDefault="00C46733" w:rsidP="00DF3661">
            <w:pPr>
              <w:jc w:val="both"/>
              <w:rPr>
                <w:rFonts w:asciiTheme="minorHAnsi" w:hAnsiTheme="minorHAnsi"/>
              </w:rPr>
            </w:pPr>
            <w:r w:rsidRPr="005D2680">
              <w:rPr>
                <w:rFonts w:asciiTheme="minorHAnsi" w:hAnsiTheme="minorHAnsi"/>
              </w:rPr>
              <w:t>Zintegrowany kanał oświetleniowy dolny i górny, pokryte rastrem rozpraszającym przeziernym, w kształcie półokrągłym.</w:t>
            </w:r>
          </w:p>
        </w:tc>
        <w:tc>
          <w:tcPr>
            <w:tcW w:w="1842" w:type="dxa"/>
          </w:tcPr>
          <w:p w14:paraId="6E49400B"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0B2AE407" w14:textId="77777777" w:rsidR="00C46733" w:rsidRPr="005D2680" w:rsidRDefault="00C46733" w:rsidP="00DF3661">
            <w:pPr>
              <w:jc w:val="center"/>
              <w:rPr>
                <w:rFonts w:asciiTheme="minorHAnsi" w:hAnsiTheme="minorHAnsi"/>
              </w:rPr>
            </w:pPr>
          </w:p>
        </w:tc>
      </w:tr>
      <w:tr w:rsidR="00C46733" w:rsidRPr="005D2680" w14:paraId="79FEB4A2" w14:textId="77777777" w:rsidTr="00E06C13">
        <w:trPr>
          <w:cantSplit/>
          <w:trHeight w:val="553"/>
        </w:trPr>
        <w:tc>
          <w:tcPr>
            <w:tcW w:w="710" w:type="dxa"/>
            <w:vAlign w:val="center"/>
          </w:tcPr>
          <w:p w14:paraId="078FB2D5" w14:textId="77777777" w:rsidR="00C46733" w:rsidRPr="005D2680" w:rsidRDefault="00C46733" w:rsidP="00DF3661">
            <w:pPr>
              <w:rPr>
                <w:rFonts w:asciiTheme="minorHAnsi" w:hAnsiTheme="minorHAnsi"/>
              </w:rPr>
            </w:pPr>
            <w:r w:rsidRPr="005D2680">
              <w:rPr>
                <w:rFonts w:asciiTheme="minorHAnsi" w:hAnsiTheme="minorHAnsi"/>
              </w:rPr>
              <w:lastRenderedPageBreak/>
              <w:t>6.</w:t>
            </w:r>
          </w:p>
        </w:tc>
        <w:tc>
          <w:tcPr>
            <w:tcW w:w="5103" w:type="dxa"/>
          </w:tcPr>
          <w:p w14:paraId="2ECC5080" w14:textId="77777777" w:rsidR="00C46733" w:rsidRPr="005D2680" w:rsidRDefault="00C46733" w:rsidP="00DF3661">
            <w:pPr>
              <w:jc w:val="both"/>
              <w:rPr>
                <w:rFonts w:asciiTheme="minorHAnsi" w:hAnsiTheme="minorHAnsi"/>
              </w:rPr>
            </w:pPr>
            <w:r w:rsidRPr="005D2680">
              <w:rPr>
                <w:rFonts w:asciiTheme="minorHAnsi" w:hAnsiTheme="minorHAnsi"/>
              </w:rPr>
              <w:t>Wymiary oprawy ze względów ergonomicznych wynoszą: szerokość (głębokość) mierzona od ściany do przodu oprawy 65 mm +/-5mm,  wysokość nie większa niż 30cm, długość  dla jednego stanowiska około 160cm.</w:t>
            </w:r>
          </w:p>
        </w:tc>
        <w:tc>
          <w:tcPr>
            <w:tcW w:w="1842" w:type="dxa"/>
          </w:tcPr>
          <w:p w14:paraId="6F38FE09"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7876A0AB" w14:textId="77777777" w:rsidR="00C46733" w:rsidRPr="005D2680" w:rsidRDefault="00C46733" w:rsidP="00DF3661">
            <w:pPr>
              <w:jc w:val="center"/>
              <w:rPr>
                <w:rFonts w:asciiTheme="minorHAnsi" w:hAnsiTheme="minorHAnsi"/>
              </w:rPr>
            </w:pPr>
          </w:p>
        </w:tc>
      </w:tr>
      <w:tr w:rsidR="00C46733" w:rsidRPr="005D2680" w14:paraId="1A775804" w14:textId="77777777" w:rsidTr="00E06C13">
        <w:trPr>
          <w:cantSplit/>
          <w:trHeight w:val="301"/>
        </w:trPr>
        <w:tc>
          <w:tcPr>
            <w:tcW w:w="710" w:type="dxa"/>
            <w:vAlign w:val="center"/>
          </w:tcPr>
          <w:p w14:paraId="3B649613" w14:textId="77777777" w:rsidR="00C46733" w:rsidRPr="005D2680" w:rsidRDefault="00C46733" w:rsidP="00DF3661">
            <w:pPr>
              <w:rPr>
                <w:rFonts w:asciiTheme="minorHAnsi" w:hAnsiTheme="minorHAnsi"/>
              </w:rPr>
            </w:pPr>
          </w:p>
        </w:tc>
        <w:tc>
          <w:tcPr>
            <w:tcW w:w="5103" w:type="dxa"/>
          </w:tcPr>
          <w:p w14:paraId="1CDE2E0C" w14:textId="77777777" w:rsidR="00C46733" w:rsidRPr="005D2680" w:rsidRDefault="00C46733" w:rsidP="00DF3661">
            <w:pPr>
              <w:jc w:val="both"/>
              <w:rPr>
                <w:rFonts w:asciiTheme="minorHAnsi" w:hAnsiTheme="minorHAnsi"/>
                <w:b/>
                <w:bCs/>
              </w:rPr>
            </w:pPr>
            <w:r w:rsidRPr="005D2680">
              <w:rPr>
                <w:rFonts w:asciiTheme="minorHAnsi" w:hAnsiTheme="minorHAnsi"/>
                <w:b/>
                <w:bCs/>
              </w:rPr>
              <w:t>Wyposażenie na każde stanowisko:</w:t>
            </w:r>
          </w:p>
        </w:tc>
        <w:tc>
          <w:tcPr>
            <w:tcW w:w="1842" w:type="dxa"/>
          </w:tcPr>
          <w:p w14:paraId="12993F5B" w14:textId="77777777" w:rsidR="00C46733" w:rsidRPr="005D2680" w:rsidRDefault="00C46733" w:rsidP="00DF3661">
            <w:pPr>
              <w:jc w:val="center"/>
              <w:rPr>
                <w:rFonts w:asciiTheme="minorHAnsi" w:hAnsiTheme="minorHAnsi"/>
              </w:rPr>
            </w:pPr>
          </w:p>
        </w:tc>
        <w:tc>
          <w:tcPr>
            <w:tcW w:w="1843" w:type="dxa"/>
          </w:tcPr>
          <w:p w14:paraId="1C2033FE" w14:textId="77777777" w:rsidR="00C46733" w:rsidRPr="005D2680" w:rsidRDefault="00C46733" w:rsidP="00DF3661">
            <w:pPr>
              <w:jc w:val="center"/>
              <w:rPr>
                <w:rFonts w:asciiTheme="minorHAnsi" w:hAnsiTheme="minorHAnsi"/>
              </w:rPr>
            </w:pPr>
          </w:p>
        </w:tc>
      </w:tr>
      <w:tr w:rsidR="00C46733" w:rsidRPr="005D2680" w14:paraId="69DD1684" w14:textId="77777777" w:rsidTr="00E06C13">
        <w:trPr>
          <w:cantSplit/>
          <w:trHeight w:val="50"/>
        </w:trPr>
        <w:tc>
          <w:tcPr>
            <w:tcW w:w="710" w:type="dxa"/>
            <w:vAlign w:val="center"/>
          </w:tcPr>
          <w:p w14:paraId="6F784287" w14:textId="77777777" w:rsidR="00C46733" w:rsidRPr="005D2680" w:rsidRDefault="00C46733" w:rsidP="00DF3661">
            <w:pPr>
              <w:rPr>
                <w:rFonts w:asciiTheme="minorHAnsi" w:hAnsiTheme="minorHAnsi"/>
              </w:rPr>
            </w:pPr>
            <w:r w:rsidRPr="005D2680">
              <w:rPr>
                <w:rFonts w:asciiTheme="minorHAnsi" w:hAnsiTheme="minorHAnsi"/>
              </w:rPr>
              <w:t>7.</w:t>
            </w:r>
          </w:p>
        </w:tc>
        <w:tc>
          <w:tcPr>
            <w:tcW w:w="5103" w:type="dxa"/>
          </w:tcPr>
          <w:p w14:paraId="739D3445" w14:textId="77777777" w:rsidR="00C46733" w:rsidRPr="005D2680" w:rsidRDefault="00C46733" w:rsidP="00DF3661">
            <w:pPr>
              <w:jc w:val="both"/>
              <w:rPr>
                <w:rFonts w:asciiTheme="minorHAnsi" w:hAnsiTheme="minorHAnsi"/>
              </w:rPr>
            </w:pPr>
            <w:r w:rsidRPr="005D2680">
              <w:rPr>
                <w:rFonts w:asciiTheme="minorHAnsi" w:hAnsiTheme="minorHAnsi"/>
              </w:rPr>
              <w:t>Punkty poboru gazów medycznych zgodne z normą SS8752430 dla jednego pacjenta:</w:t>
            </w:r>
          </w:p>
          <w:p w14:paraId="70EB2563" w14:textId="77777777" w:rsidR="00C46733" w:rsidRPr="005D2680" w:rsidRDefault="00C46733" w:rsidP="00DF3661">
            <w:pPr>
              <w:numPr>
                <w:ilvl w:val="0"/>
                <w:numId w:val="20"/>
              </w:numPr>
              <w:jc w:val="both"/>
              <w:rPr>
                <w:rFonts w:asciiTheme="minorHAnsi" w:hAnsiTheme="minorHAnsi"/>
              </w:rPr>
            </w:pPr>
            <w:r w:rsidRPr="005D2680">
              <w:rPr>
                <w:rFonts w:asciiTheme="minorHAnsi" w:hAnsiTheme="minorHAnsi"/>
              </w:rPr>
              <w:t>tlen O2</w:t>
            </w:r>
            <w:r w:rsidRPr="005D2680">
              <w:rPr>
                <w:rFonts w:asciiTheme="minorHAnsi" w:hAnsiTheme="minorHAnsi"/>
              </w:rPr>
              <w:tab/>
            </w:r>
            <w:r w:rsidRPr="005D2680">
              <w:rPr>
                <w:rFonts w:asciiTheme="minorHAnsi" w:hAnsiTheme="minorHAnsi"/>
              </w:rPr>
              <w:tab/>
              <w:t xml:space="preserve">            - 1 szt.</w:t>
            </w:r>
          </w:p>
          <w:p w14:paraId="08063D94" w14:textId="77777777" w:rsidR="00C46733" w:rsidRPr="005D2680" w:rsidRDefault="00C46733" w:rsidP="00DF3661">
            <w:pPr>
              <w:numPr>
                <w:ilvl w:val="0"/>
                <w:numId w:val="20"/>
              </w:numPr>
              <w:jc w:val="both"/>
              <w:rPr>
                <w:rFonts w:asciiTheme="minorHAnsi" w:hAnsiTheme="minorHAnsi"/>
              </w:rPr>
            </w:pPr>
            <w:r w:rsidRPr="005D2680">
              <w:rPr>
                <w:rFonts w:asciiTheme="minorHAnsi" w:hAnsiTheme="minorHAnsi"/>
              </w:rPr>
              <w:t>sprężone powietrze AIR  – 1szt.</w:t>
            </w:r>
          </w:p>
          <w:p w14:paraId="72751EEB" w14:textId="77777777" w:rsidR="00C46733" w:rsidRPr="005D2680" w:rsidRDefault="00C46733" w:rsidP="00DF3661">
            <w:pPr>
              <w:numPr>
                <w:ilvl w:val="0"/>
                <w:numId w:val="20"/>
              </w:numPr>
              <w:jc w:val="both"/>
              <w:rPr>
                <w:rFonts w:asciiTheme="minorHAnsi" w:hAnsiTheme="minorHAnsi"/>
              </w:rPr>
            </w:pPr>
            <w:r w:rsidRPr="005D2680">
              <w:rPr>
                <w:rFonts w:asciiTheme="minorHAnsi" w:hAnsiTheme="minorHAnsi"/>
              </w:rPr>
              <w:t xml:space="preserve">próżnia VAC                   </w:t>
            </w:r>
            <w:r w:rsidRPr="005D2680">
              <w:rPr>
                <w:rFonts w:asciiTheme="minorHAnsi" w:hAnsiTheme="minorHAnsi"/>
              </w:rPr>
              <w:tab/>
              <w:t xml:space="preserve">- 1 szt. </w:t>
            </w:r>
          </w:p>
        </w:tc>
        <w:tc>
          <w:tcPr>
            <w:tcW w:w="1842" w:type="dxa"/>
          </w:tcPr>
          <w:p w14:paraId="12301A81" w14:textId="77777777" w:rsidR="00C46733" w:rsidRPr="005D2680" w:rsidRDefault="00C46733" w:rsidP="00DF3661">
            <w:pPr>
              <w:jc w:val="center"/>
              <w:rPr>
                <w:rFonts w:asciiTheme="minorHAnsi" w:hAnsiTheme="minorHAnsi"/>
                <w:color w:val="000000"/>
                <w:spacing w:val="1"/>
              </w:rPr>
            </w:pPr>
            <w:r w:rsidRPr="005D2680">
              <w:rPr>
                <w:rFonts w:asciiTheme="minorHAnsi" w:hAnsiTheme="minorHAnsi"/>
              </w:rPr>
              <w:t>TAK</w:t>
            </w:r>
          </w:p>
        </w:tc>
        <w:tc>
          <w:tcPr>
            <w:tcW w:w="1843" w:type="dxa"/>
          </w:tcPr>
          <w:p w14:paraId="5A758786" w14:textId="77777777" w:rsidR="00C46733" w:rsidRPr="005D2680" w:rsidRDefault="00C46733" w:rsidP="00DF3661">
            <w:pPr>
              <w:jc w:val="center"/>
              <w:rPr>
                <w:rFonts w:asciiTheme="minorHAnsi" w:hAnsiTheme="minorHAnsi"/>
                <w:color w:val="000000"/>
                <w:spacing w:val="1"/>
              </w:rPr>
            </w:pPr>
          </w:p>
        </w:tc>
      </w:tr>
      <w:tr w:rsidR="00C46733" w:rsidRPr="005D2680" w14:paraId="3BA0B1C0" w14:textId="77777777" w:rsidTr="00E06C13">
        <w:trPr>
          <w:cantSplit/>
          <w:trHeight w:val="50"/>
        </w:trPr>
        <w:tc>
          <w:tcPr>
            <w:tcW w:w="710" w:type="dxa"/>
            <w:vAlign w:val="center"/>
          </w:tcPr>
          <w:p w14:paraId="61B5A2F0" w14:textId="77777777" w:rsidR="00C46733" w:rsidRPr="005D2680" w:rsidRDefault="00C46733" w:rsidP="00DF3661">
            <w:pPr>
              <w:rPr>
                <w:rFonts w:asciiTheme="minorHAnsi" w:hAnsiTheme="minorHAnsi"/>
              </w:rPr>
            </w:pPr>
            <w:r w:rsidRPr="005D2680">
              <w:rPr>
                <w:rFonts w:asciiTheme="minorHAnsi" w:hAnsiTheme="minorHAnsi"/>
              </w:rPr>
              <w:t>8.</w:t>
            </w:r>
          </w:p>
        </w:tc>
        <w:tc>
          <w:tcPr>
            <w:tcW w:w="5103" w:type="dxa"/>
          </w:tcPr>
          <w:p w14:paraId="1038BAFD" w14:textId="77777777" w:rsidR="00C46733" w:rsidRPr="005D2680" w:rsidRDefault="00C46733" w:rsidP="00DF3661">
            <w:pPr>
              <w:jc w:val="both"/>
              <w:rPr>
                <w:rFonts w:asciiTheme="minorHAnsi" w:hAnsiTheme="minorHAnsi"/>
                <w:color w:val="000000"/>
                <w:spacing w:val="-3"/>
              </w:rPr>
            </w:pPr>
            <w:r w:rsidRPr="005D2680">
              <w:rPr>
                <w:rFonts w:asciiTheme="minorHAnsi" w:hAnsiTheme="minorHAnsi"/>
                <w:color w:val="000000"/>
                <w:spacing w:val="-3"/>
              </w:rPr>
              <w:t xml:space="preserve">Bloki gniazd gazowych </w:t>
            </w:r>
            <w:r w:rsidRPr="005D2680">
              <w:rPr>
                <w:rFonts w:asciiTheme="minorHAnsi" w:hAnsiTheme="minorHAnsi"/>
              </w:rPr>
              <w:t xml:space="preserve">tlenu O2 </w:t>
            </w:r>
            <w:r w:rsidRPr="005D2680">
              <w:rPr>
                <w:rFonts w:asciiTheme="minorHAnsi" w:hAnsiTheme="minorHAnsi"/>
                <w:color w:val="000000"/>
                <w:spacing w:val="-3"/>
              </w:rPr>
              <w:t xml:space="preserve">z rurką miedzianą do gazów medycznych rozprowadzającą w panelu o średnicy min. d8. </w:t>
            </w:r>
          </w:p>
          <w:p w14:paraId="6B6A41AB" w14:textId="77777777" w:rsidR="00C46733" w:rsidRPr="005D2680" w:rsidRDefault="00C46733" w:rsidP="00DF3661">
            <w:pPr>
              <w:jc w:val="both"/>
              <w:rPr>
                <w:rFonts w:asciiTheme="minorHAnsi" w:hAnsiTheme="minorHAnsi"/>
                <w:color w:val="000000"/>
                <w:spacing w:val="-3"/>
              </w:rPr>
            </w:pPr>
            <w:r w:rsidRPr="005D2680">
              <w:rPr>
                <w:rFonts w:asciiTheme="minorHAnsi" w:hAnsiTheme="minorHAnsi"/>
                <w:color w:val="000000"/>
                <w:spacing w:val="-3"/>
              </w:rPr>
              <w:t>Brak węży giętkich na połączeniu z instalacją.</w:t>
            </w:r>
          </w:p>
        </w:tc>
        <w:tc>
          <w:tcPr>
            <w:tcW w:w="1842" w:type="dxa"/>
          </w:tcPr>
          <w:p w14:paraId="66661B14" w14:textId="77777777" w:rsidR="00C46733" w:rsidRPr="005D2680" w:rsidRDefault="00C46733" w:rsidP="00DF3661">
            <w:pPr>
              <w:jc w:val="center"/>
              <w:rPr>
                <w:rFonts w:asciiTheme="minorHAnsi" w:hAnsiTheme="minorHAnsi"/>
                <w:color w:val="000000"/>
                <w:spacing w:val="1"/>
              </w:rPr>
            </w:pPr>
            <w:r w:rsidRPr="005D2680">
              <w:rPr>
                <w:rFonts w:asciiTheme="minorHAnsi" w:hAnsiTheme="minorHAnsi"/>
              </w:rPr>
              <w:t>TAK</w:t>
            </w:r>
          </w:p>
        </w:tc>
        <w:tc>
          <w:tcPr>
            <w:tcW w:w="1843" w:type="dxa"/>
          </w:tcPr>
          <w:p w14:paraId="7629C613" w14:textId="77777777" w:rsidR="00C46733" w:rsidRPr="005D2680" w:rsidRDefault="00C46733" w:rsidP="00DF3661">
            <w:pPr>
              <w:jc w:val="center"/>
              <w:rPr>
                <w:rFonts w:asciiTheme="minorHAnsi" w:hAnsiTheme="minorHAnsi"/>
                <w:color w:val="000000"/>
                <w:spacing w:val="1"/>
              </w:rPr>
            </w:pPr>
          </w:p>
        </w:tc>
      </w:tr>
      <w:tr w:rsidR="00C46733" w:rsidRPr="005D2680" w14:paraId="200603AD" w14:textId="77777777" w:rsidTr="00E06C13">
        <w:trPr>
          <w:cantSplit/>
          <w:trHeight w:val="50"/>
        </w:trPr>
        <w:tc>
          <w:tcPr>
            <w:tcW w:w="710" w:type="dxa"/>
            <w:vAlign w:val="center"/>
          </w:tcPr>
          <w:p w14:paraId="1ECFED7E" w14:textId="77777777" w:rsidR="00C46733" w:rsidRPr="005D2680" w:rsidRDefault="00C46733" w:rsidP="00DF3661">
            <w:pPr>
              <w:rPr>
                <w:rFonts w:asciiTheme="minorHAnsi" w:hAnsiTheme="minorHAnsi"/>
              </w:rPr>
            </w:pPr>
            <w:r w:rsidRPr="005D2680">
              <w:rPr>
                <w:rFonts w:asciiTheme="minorHAnsi" w:hAnsiTheme="minorHAnsi"/>
              </w:rPr>
              <w:t>9.</w:t>
            </w:r>
          </w:p>
        </w:tc>
        <w:tc>
          <w:tcPr>
            <w:tcW w:w="5103" w:type="dxa"/>
          </w:tcPr>
          <w:p w14:paraId="29D6ACFA" w14:textId="77777777" w:rsidR="00C46733" w:rsidRPr="005D2680" w:rsidRDefault="00C46733" w:rsidP="00DF3661">
            <w:pPr>
              <w:jc w:val="both"/>
              <w:rPr>
                <w:rFonts w:asciiTheme="minorHAnsi" w:hAnsiTheme="minorHAnsi"/>
                <w:color w:val="000000"/>
                <w:spacing w:val="-3"/>
              </w:rPr>
            </w:pPr>
            <w:r w:rsidRPr="005D2680">
              <w:rPr>
                <w:rFonts w:asciiTheme="minorHAnsi" w:hAnsiTheme="minorHAnsi"/>
                <w:color w:val="000000"/>
                <w:spacing w:val="-3"/>
              </w:rPr>
              <w:t>Bloki gniazd gazowych sprężonego powietrza AIR</w:t>
            </w:r>
            <w:r w:rsidRPr="005D2680">
              <w:rPr>
                <w:rFonts w:asciiTheme="minorHAnsi" w:hAnsiTheme="minorHAnsi"/>
              </w:rPr>
              <w:t xml:space="preserve"> </w:t>
            </w:r>
            <w:r w:rsidRPr="005D2680">
              <w:rPr>
                <w:rFonts w:asciiTheme="minorHAnsi" w:hAnsiTheme="minorHAnsi"/>
                <w:color w:val="000000"/>
                <w:spacing w:val="-3"/>
              </w:rPr>
              <w:t xml:space="preserve">z rurką miedzianą do gazów medycznych rozprowadzającą w panelu o średnicy min. d8. </w:t>
            </w:r>
          </w:p>
          <w:p w14:paraId="2BB6C11F" w14:textId="77777777" w:rsidR="00C46733" w:rsidRPr="005D2680" w:rsidRDefault="00C46733" w:rsidP="00DF3661">
            <w:pPr>
              <w:jc w:val="both"/>
              <w:rPr>
                <w:rFonts w:asciiTheme="minorHAnsi" w:hAnsiTheme="minorHAnsi"/>
                <w:spacing w:val="-3"/>
              </w:rPr>
            </w:pPr>
            <w:r w:rsidRPr="005D2680">
              <w:rPr>
                <w:rFonts w:asciiTheme="minorHAnsi" w:hAnsiTheme="minorHAnsi"/>
                <w:color w:val="000000"/>
                <w:spacing w:val="-3"/>
              </w:rPr>
              <w:t>Brak węży giętkich na połączeniu z instalacją.</w:t>
            </w:r>
          </w:p>
        </w:tc>
        <w:tc>
          <w:tcPr>
            <w:tcW w:w="1842" w:type="dxa"/>
          </w:tcPr>
          <w:p w14:paraId="1D1B94FC" w14:textId="77777777" w:rsidR="00C46733" w:rsidRPr="005D2680" w:rsidRDefault="00C46733" w:rsidP="00DF3661">
            <w:pPr>
              <w:jc w:val="center"/>
              <w:rPr>
                <w:rFonts w:asciiTheme="minorHAnsi" w:hAnsiTheme="minorHAnsi"/>
              </w:rPr>
            </w:pPr>
          </w:p>
        </w:tc>
        <w:tc>
          <w:tcPr>
            <w:tcW w:w="1843" w:type="dxa"/>
          </w:tcPr>
          <w:p w14:paraId="462F4F67" w14:textId="77777777" w:rsidR="00C46733" w:rsidRPr="005D2680" w:rsidRDefault="00C46733" w:rsidP="00DF3661">
            <w:pPr>
              <w:jc w:val="center"/>
              <w:rPr>
                <w:rFonts w:asciiTheme="minorHAnsi" w:hAnsiTheme="minorHAnsi"/>
                <w:color w:val="000000"/>
                <w:spacing w:val="1"/>
              </w:rPr>
            </w:pPr>
          </w:p>
        </w:tc>
      </w:tr>
      <w:tr w:rsidR="00C46733" w:rsidRPr="005D2680" w14:paraId="68B459B9" w14:textId="77777777" w:rsidTr="00E06C13">
        <w:trPr>
          <w:cantSplit/>
          <w:trHeight w:val="50"/>
        </w:trPr>
        <w:tc>
          <w:tcPr>
            <w:tcW w:w="710" w:type="dxa"/>
            <w:vAlign w:val="center"/>
          </w:tcPr>
          <w:p w14:paraId="21C7D4D9" w14:textId="77777777" w:rsidR="00C46733" w:rsidRPr="005D2680" w:rsidRDefault="00C46733" w:rsidP="00DF3661">
            <w:pPr>
              <w:rPr>
                <w:rFonts w:asciiTheme="minorHAnsi" w:hAnsiTheme="minorHAnsi"/>
              </w:rPr>
            </w:pPr>
            <w:r w:rsidRPr="005D2680">
              <w:rPr>
                <w:rFonts w:asciiTheme="minorHAnsi" w:hAnsiTheme="minorHAnsi"/>
              </w:rPr>
              <w:t>10.</w:t>
            </w:r>
          </w:p>
        </w:tc>
        <w:tc>
          <w:tcPr>
            <w:tcW w:w="5103" w:type="dxa"/>
          </w:tcPr>
          <w:p w14:paraId="0A3D49E0" w14:textId="77777777" w:rsidR="00C46733" w:rsidRPr="005D2680" w:rsidRDefault="00C46733" w:rsidP="00DF3661">
            <w:pPr>
              <w:jc w:val="both"/>
              <w:rPr>
                <w:rFonts w:asciiTheme="minorHAnsi" w:hAnsiTheme="minorHAnsi"/>
                <w:spacing w:val="-3"/>
              </w:rPr>
            </w:pPr>
            <w:r w:rsidRPr="005D2680">
              <w:rPr>
                <w:rFonts w:asciiTheme="minorHAnsi" w:hAnsiTheme="minorHAnsi"/>
                <w:spacing w:val="-3"/>
              </w:rPr>
              <w:t xml:space="preserve">Bloki gniazd gazowych </w:t>
            </w:r>
            <w:r w:rsidRPr="005D2680">
              <w:rPr>
                <w:rFonts w:asciiTheme="minorHAnsi" w:hAnsiTheme="minorHAnsi"/>
              </w:rPr>
              <w:t>próżni VAC</w:t>
            </w:r>
            <w:r w:rsidRPr="005D2680">
              <w:rPr>
                <w:rFonts w:asciiTheme="minorHAnsi" w:hAnsiTheme="minorHAnsi"/>
                <w:spacing w:val="-3"/>
              </w:rPr>
              <w:t xml:space="preserve"> z rurką miedzianą do gazów medycznych rozprowadzającą w panelu o średnicy min. d10.</w:t>
            </w:r>
          </w:p>
          <w:p w14:paraId="6C47BCF6" w14:textId="77777777" w:rsidR="00C46733" w:rsidRPr="005D2680" w:rsidRDefault="00C46733" w:rsidP="00DF3661">
            <w:pPr>
              <w:jc w:val="both"/>
              <w:rPr>
                <w:rFonts w:asciiTheme="minorHAnsi" w:hAnsiTheme="minorHAnsi"/>
                <w:spacing w:val="-3"/>
              </w:rPr>
            </w:pPr>
            <w:r w:rsidRPr="005D2680">
              <w:rPr>
                <w:rFonts w:asciiTheme="minorHAnsi" w:hAnsiTheme="minorHAnsi"/>
                <w:spacing w:val="-3"/>
              </w:rPr>
              <w:t>Brak węży giętkich na połączeniu z instalacją.</w:t>
            </w:r>
          </w:p>
        </w:tc>
        <w:tc>
          <w:tcPr>
            <w:tcW w:w="1842" w:type="dxa"/>
          </w:tcPr>
          <w:p w14:paraId="1729181D" w14:textId="77777777" w:rsidR="00C46733" w:rsidRPr="005D2680" w:rsidRDefault="00C46733" w:rsidP="00DF3661">
            <w:pPr>
              <w:jc w:val="center"/>
              <w:rPr>
                <w:rFonts w:asciiTheme="minorHAnsi" w:hAnsiTheme="minorHAnsi"/>
                <w:color w:val="000000"/>
                <w:spacing w:val="1"/>
              </w:rPr>
            </w:pPr>
            <w:r w:rsidRPr="005D2680">
              <w:rPr>
                <w:rFonts w:asciiTheme="minorHAnsi" w:hAnsiTheme="minorHAnsi"/>
              </w:rPr>
              <w:t>TAK</w:t>
            </w:r>
          </w:p>
        </w:tc>
        <w:tc>
          <w:tcPr>
            <w:tcW w:w="1843" w:type="dxa"/>
          </w:tcPr>
          <w:p w14:paraId="1E8ED5FF" w14:textId="77777777" w:rsidR="00C46733" w:rsidRPr="005D2680" w:rsidRDefault="00C46733" w:rsidP="00DF3661">
            <w:pPr>
              <w:jc w:val="center"/>
              <w:rPr>
                <w:rFonts w:asciiTheme="minorHAnsi" w:hAnsiTheme="minorHAnsi"/>
                <w:color w:val="000000"/>
                <w:spacing w:val="1"/>
              </w:rPr>
            </w:pPr>
          </w:p>
        </w:tc>
      </w:tr>
      <w:tr w:rsidR="00C46733" w:rsidRPr="005D2680" w14:paraId="4409C19C" w14:textId="77777777" w:rsidTr="00E06C13">
        <w:trPr>
          <w:cantSplit/>
          <w:trHeight w:val="50"/>
        </w:trPr>
        <w:tc>
          <w:tcPr>
            <w:tcW w:w="710" w:type="dxa"/>
            <w:vAlign w:val="center"/>
          </w:tcPr>
          <w:p w14:paraId="69E2EFFC" w14:textId="77777777" w:rsidR="00C46733" w:rsidRPr="005D2680" w:rsidRDefault="00C46733" w:rsidP="00DF3661">
            <w:pPr>
              <w:rPr>
                <w:rFonts w:asciiTheme="minorHAnsi" w:hAnsiTheme="minorHAnsi"/>
              </w:rPr>
            </w:pPr>
            <w:r w:rsidRPr="005D2680">
              <w:rPr>
                <w:rFonts w:asciiTheme="minorHAnsi" w:hAnsiTheme="minorHAnsi"/>
              </w:rPr>
              <w:t>11.</w:t>
            </w:r>
          </w:p>
        </w:tc>
        <w:tc>
          <w:tcPr>
            <w:tcW w:w="5103" w:type="dxa"/>
          </w:tcPr>
          <w:p w14:paraId="421D9853" w14:textId="77777777" w:rsidR="00C46733" w:rsidRPr="005D2680" w:rsidRDefault="00C46733" w:rsidP="00DF3661">
            <w:pPr>
              <w:jc w:val="both"/>
              <w:rPr>
                <w:rFonts w:asciiTheme="minorHAnsi" w:hAnsiTheme="minorHAnsi"/>
              </w:rPr>
            </w:pPr>
            <w:r w:rsidRPr="005D2680">
              <w:rPr>
                <w:rFonts w:asciiTheme="minorHAnsi" w:hAnsiTheme="minorHAnsi"/>
              </w:rPr>
              <w:t>3 szt. gniazd elektrycznych 230 V- 16A w systemie „zlicowanym” z powierzchnią panelu w module 45x45mm,  białe (na 2 obwodach) na jedno stanowisko łóżkowe</w:t>
            </w:r>
          </w:p>
        </w:tc>
        <w:tc>
          <w:tcPr>
            <w:tcW w:w="1842" w:type="dxa"/>
          </w:tcPr>
          <w:p w14:paraId="046972B6"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5C625954" w14:textId="77777777" w:rsidR="00C46733" w:rsidRPr="005D2680" w:rsidRDefault="00C46733" w:rsidP="00DF3661">
            <w:pPr>
              <w:jc w:val="center"/>
              <w:rPr>
                <w:rFonts w:asciiTheme="minorHAnsi" w:hAnsiTheme="minorHAnsi"/>
              </w:rPr>
            </w:pPr>
          </w:p>
        </w:tc>
      </w:tr>
      <w:tr w:rsidR="00C46733" w:rsidRPr="005D2680" w14:paraId="223D2CAC" w14:textId="77777777" w:rsidTr="00E06C13">
        <w:trPr>
          <w:cantSplit/>
          <w:trHeight w:val="50"/>
        </w:trPr>
        <w:tc>
          <w:tcPr>
            <w:tcW w:w="710" w:type="dxa"/>
            <w:vAlign w:val="center"/>
          </w:tcPr>
          <w:p w14:paraId="45554C32" w14:textId="77777777" w:rsidR="00C46733" w:rsidRPr="005D2680" w:rsidRDefault="00C46733" w:rsidP="00DF3661">
            <w:pPr>
              <w:rPr>
                <w:rFonts w:asciiTheme="minorHAnsi" w:hAnsiTheme="minorHAnsi"/>
              </w:rPr>
            </w:pPr>
            <w:r w:rsidRPr="005D2680">
              <w:rPr>
                <w:rFonts w:asciiTheme="minorHAnsi" w:hAnsiTheme="minorHAnsi"/>
              </w:rPr>
              <w:t>12.</w:t>
            </w:r>
          </w:p>
        </w:tc>
        <w:tc>
          <w:tcPr>
            <w:tcW w:w="5103" w:type="dxa"/>
          </w:tcPr>
          <w:p w14:paraId="745901C9" w14:textId="77777777" w:rsidR="00C46733" w:rsidRPr="005D2680" w:rsidRDefault="00C46733" w:rsidP="00DF3661">
            <w:pPr>
              <w:jc w:val="both"/>
              <w:rPr>
                <w:rFonts w:asciiTheme="minorHAnsi" w:hAnsiTheme="minorHAnsi"/>
              </w:rPr>
            </w:pPr>
            <w:r w:rsidRPr="005D2680">
              <w:rPr>
                <w:rFonts w:asciiTheme="minorHAnsi" w:hAnsiTheme="minorHAnsi"/>
              </w:rPr>
              <w:t>1 szt. gniazdo ekwipotencjalne  na jedno stanowisko łóżkowe</w:t>
            </w:r>
          </w:p>
        </w:tc>
        <w:tc>
          <w:tcPr>
            <w:tcW w:w="1842" w:type="dxa"/>
          </w:tcPr>
          <w:p w14:paraId="15A6843E" w14:textId="77777777" w:rsidR="00C46733" w:rsidRPr="005D2680" w:rsidRDefault="00C46733" w:rsidP="00DF3661">
            <w:pPr>
              <w:jc w:val="center"/>
              <w:rPr>
                <w:rFonts w:asciiTheme="minorHAnsi" w:hAnsiTheme="minorHAnsi"/>
              </w:rPr>
            </w:pPr>
            <w:r w:rsidRPr="005D2680">
              <w:rPr>
                <w:rFonts w:asciiTheme="minorHAnsi" w:hAnsiTheme="minorHAnsi"/>
              </w:rPr>
              <w:t>TAK</w:t>
            </w:r>
          </w:p>
        </w:tc>
        <w:tc>
          <w:tcPr>
            <w:tcW w:w="1843" w:type="dxa"/>
          </w:tcPr>
          <w:p w14:paraId="302BFAB1" w14:textId="77777777" w:rsidR="00C46733" w:rsidRPr="005D2680" w:rsidRDefault="00C46733" w:rsidP="00DF3661">
            <w:pPr>
              <w:jc w:val="center"/>
              <w:rPr>
                <w:rFonts w:asciiTheme="minorHAnsi" w:hAnsiTheme="minorHAnsi"/>
              </w:rPr>
            </w:pPr>
          </w:p>
        </w:tc>
      </w:tr>
      <w:tr w:rsidR="00C46733" w:rsidRPr="005D2680" w14:paraId="1424BC2A" w14:textId="77777777" w:rsidTr="00E06C13">
        <w:trPr>
          <w:cantSplit/>
          <w:trHeight w:val="344"/>
        </w:trPr>
        <w:tc>
          <w:tcPr>
            <w:tcW w:w="710" w:type="dxa"/>
            <w:vAlign w:val="center"/>
          </w:tcPr>
          <w:p w14:paraId="1FE78A31" w14:textId="77777777" w:rsidR="00C46733" w:rsidRPr="005D2680" w:rsidRDefault="00C46733" w:rsidP="00DF3661">
            <w:pPr>
              <w:rPr>
                <w:rFonts w:asciiTheme="minorHAnsi" w:hAnsiTheme="minorHAnsi"/>
              </w:rPr>
            </w:pPr>
            <w:r w:rsidRPr="005D2680">
              <w:rPr>
                <w:rFonts w:asciiTheme="minorHAnsi" w:hAnsiTheme="minorHAnsi"/>
              </w:rPr>
              <w:t>13.</w:t>
            </w:r>
          </w:p>
        </w:tc>
        <w:tc>
          <w:tcPr>
            <w:tcW w:w="5103" w:type="dxa"/>
          </w:tcPr>
          <w:p w14:paraId="10AD4D20" w14:textId="77777777" w:rsidR="00C46733" w:rsidRPr="005D2680" w:rsidRDefault="00C46733" w:rsidP="00DF3661">
            <w:pPr>
              <w:jc w:val="both"/>
              <w:rPr>
                <w:rFonts w:asciiTheme="minorHAnsi" w:hAnsiTheme="minorHAnsi"/>
              </w:rPr>
            </w:pPr>
            <w:r w:rsidRPr="005D2680">
              <w:rPr>
                <w:rFonts w:asciiTheme="minorHAnsi" w:hAnsiTheme="minorHAnsi"/>
              </w:rPr>
              <w:t xml:space="preserve">1 szt. otworowanie i przygotowanie  pod gniazdo instalacji </w:t>
            </w:r>
            <w:proofErr w:type="spellStart"/>
            <w:r w:rsidRPr="005D2680">
              <w:rPr>
                <w:rFonts w:asciiTheme="minorHAnsi" w:hAnsiTheme="minorHAnsi"/>
              </w:rPr>
              <w:t>przyzywowej</w:t>
            </w:r>
            <w:proofErr w:type="spellEnd"/>
            <w:r w:rsidRPr="005D2680">
              <w:rPr>
                <w:rFonts w:asciiTheme="minorHAnsi" w:hAnsiTheme="minorHAnsi"/>
              </w:rPr>
              <w:t xml:space="preserve"> (dostawa i montaż modułu wraz z manipulatorem </w:t>
            </w:r>
            <w:proofErr w:type="spellStart"/>
            <w:r w:rsidRPr="005D2680">
              <w:rPr>
                <w:rFonts w:asciiTheme="minorHAnsi" w:hAnsiTheme="minorHAnsi"/>
              </w:rPr>
              <w:t>przyzywu</w:t>
            </w:r>
            <w:proofErr w:type="spellEnd"/>
            <w:r w:rsidRPr="005D2680">
              <w:rPr>
                <w:rFonts w:asciiTheme="minorHAnsi" w:hAnsiTheme="minorHAnsi"/>
              </w:rPr>
              <w:t xml:space="preserve"> pielęgniarki po stronie dostawcy systemu </w:t>
            </w:r>
            <w:proofErr w:type="spellStart"/>
            <w:r w:rsidRPr="005D2680">
              <w:rPr>
                <w:rFonts w:asciiTheme="minorHAnsi" w:hAnsiTheme="minorHAnsi"/>
              </w:rPr>
              <w:t>przyzywowego</w:t>
            </w:r>
            <w:proofErr w:type="spellEnd"/>
            <w:r w:rsidRPr="005D2680">
              <w:rPr>
                <w:rFonts w:asciiTheme="minorHAnsi" w:hAnsiTheme="minorHAnsi"/>
              </w:rPr>
              <w:t>) na jedno stanowisko łóżkowe</w:t>
            </w:r>
          </w:p>
        </w:tc>
        <w:tc>
          <w:tcPr>
            <w:tcW w:w="1842" w:type="dxa"/>
          </w:tcPr>
          <w:p w14:paraId="63747780" w14:textId="77777777" w:rsidR="00C46733" w:rsidRPr="005D2680" w:rsidRDefault="00C46733" w:rsidP="006F5B5F">
            <w:pPr>
              <w:spacing w:line="274" w:lineRule="exact"/>
              <w:ind w:right="811"/>
              <w:jc w:val="center"/>
              <w:rPr>
                <w:rFonts w:asciiTheme="minorHAnsi" w:hAnsiTheme="minorHAnsi"/>
              </w:rPr>
            </w:pPr>
            <w:r w:rsidRPr="005D2680">
              <w:rPr>
                <w:rFonts w:asciiTheme="minorHAnsi" w:hAnsiTheme="minorHAnsi"/>
              </w:rPr>
              <w:t>TAK</w:t>
            </w:r>
          </w:p>
        </w:tc>
        <w:tc>
          <w:tcPr>
            <w:tcW w:w="1843" w:type="dxa"/>
          </w:tcPr>
          <w:p w14:paraId="06195028" w14:textId="77777777" w:rsidR="00C46733" w:rsidRPr="005D2680" w:rsidRDefault="00C46733" w:rsidP="00DF3661">
            <w:pPr>
              <w:spacing w:line="274" w:lineRule="exact"/>
              <w:ind w:right="811"/>
              <w:jc w:val="center"/>
              <w:rPr>
                <w:rFonts w:asciiTheme="minorHAnsi" w:hAnsiTheme="minorHAnsi"/>
              </w:rPr>
            </w:pPr>
          </w:p>
        </w:tc>
      </w:tr>
      <w:tr w:rsidR="00C46733" w:rsidRPr="005D2680" w14:paraId="71CC7264" w14:textId="77777777" w:rsidTr="00E06C13">
        <w:trPr>
          <w:trHeight w:val="245"/>
        </w:trPr>
        <w:tc>
          <w:tcPr>
            <w:tcW w:w="710" w:type="dxa"/>
            <w:vAlign w:val="center"/>
          </w:tcPr>
          <w:p w14:paraId="6053627C" w14:textId="77777777" w:rsidR="00C46733" w:rsidRPr="005D2680" w:rsidRDefault="00C46733" w:rsidP="00DF3661">
            <w:pPr>
              <w:rPr>
                <w:rFonts w:asciiTheme="minorHAnsi" w:hAnsiTheme="minorHAnsi"/>
              </w:rPr>
            </w:pPr>
            <w:r w:rsidRPr="005D2680">
              <w:rPr>
                <w:rFonts w:asciiTheme="minorHAnsi" w:hAnsiTheme="minorHAnsi"/>
              </w:rPr>
              <w:t>14.</w:t>
            </w:r>
          </w:p>
        </w:tc>
        <w:tc>
          <w:tcPr>
            <w:tcW w:w="5103" w:type="dxa"/>
          </w:tcPr>
          <w:p w14:paraId="79F616F8" w14:textId="77777777" w:rsidR="00C46733" w:rsidRPr="005D2680" w:rsidRDefault="00C46733" w:rsidP="00DF3661">
            <w:pPr>
              <w:jc w:val="both"/>
              <w:rPr>
                <w:rFonts w:asciiTheme="minorHAnsi" w:hAnsiTheme="minorHAnsi"/>
              </w:rPr>
            </w:pPr>
            <w:r w:rsidRPr="005D2680">
              <w:rPr>
                <w:rFonts w:asciiTheme="minorHAnsi" w:hAnsiTheme="minorHAnsi"/>
              </w:rPr>
              <w:t>Wyposażenie paneli przyłóżkowych na jednego pacjenta:</w:t>
            </w:r>
          </w:p>
          <w:p w14:paraId="70DC25D2" w14:textId="77777777" w:rsidR="00C46733" w:rsidRPr="005D2680" w:rsidRDefault="00C46733" w:rsidP="00DF3661">
            <w:pPr>
              <w:jc w:val="both"/>
              <w:rPr>
                <w:rFonts w:asciiTheme="minorHAnsi" w:hAnsiTheme="minorHAnsi"/>
              </w:rPr>
            </w:pPr>
            <w:r w:rsidRPr="005D2680">
              <w:rPr>
                <w:rFonts w:asciiTheme="minorHAnsi" w:hAnsiTheme="minorHAnsi"/>
              </w:rPr>
              <w:t>Oświetlenie ogólne LED ogólne 4400lm, 30W, Ra&gt;80, temperatura barwowa 4000K, (do uzgodnienia: załączane włącznikiem na panelu lub włącznikiem przy drzwiach)</w:t>
            </w:r>
          </w:p>
          <w:p w14:paraId="48A3E1B3" w14:textId="77777777" w:rsidR="00C46733" w:rsidRPr="005D2680" w:rsidRDefault="00C46733" w:rsidP="00DF3661">
            <w:pPr>
              <w:jc w:val="both"/>
              <w:rPr>
                <w:rFonts w:asciiTheme="minorHAnsi" w:hAnsiTheme="minorHAnsi"/>
              </w:rPr>
            </w:pPr>
            <w:r w:rsidRPr="005D2680">
              <w:rPr>
                <w:rFonts w:asciiTheme="minorHAnsi" w:hAnsiTheme="minorHAnsi"/>
              </w:rPr>
              <w:t xml:space="preserve">Oświetlenie LED, miejscowe 2200lm, 16W, Ra&gt;80, temperatura barwowa 4000K, (załączane z manipulatora systemu </w:t>
            </w:r>
            <w:proofErr w:type="spellStart"/>
            <w:r w:rsidRPr="005D2680">
              <w:rPr>
                <w:rFonts w:asciiTheme="minorHAnsi" w:hAnsiTheme="minorHAnsi"/>
              </w:rPr>
              <w:t>przyzywowego</w:t>
            </w:r>
            <w:proofErr w:type="spellEnd"/>
            <w:r w:rsidRPr="005D2680">
              <w:rPr>
                <w:rFonts w:asciiTheme="minorHAnsi" w:hAnsiTheme="minorHAnsi"/>
              </w:rPr>
              <w:t>)</w:t>
            </w:r>
          </w:p>
          <w:p w14:paraId="521665F8" w14:textId="77777777" w:rsidR="00C46733" w:rsidRPr="005D2680" w:rsidRDefault="00C46733" w:rsidP="00DF3661">
            <w:pPr>
              <w:jc w:val="both"/>
              <w:rPr>
                <w:rFonts w:asciiTheme="minorHAnsi" w:hAnsiTheme="minorHAnsi"/>
              </w:rPr>
            </w:pPr>
            <w:r w:rsidRPr="005D2680">
              <w:rPr>
                <w:rFonts w:asciiTheme="minorHAnsi" w:hAnsiTheme="minorHAnsi"/>
              </w:rPr>
              <w:t xml:space="preserve">Oświetlenie LED, nocne 300lm, 3W, Ra&gt;80, temperatura barwowa 3000K (załączane z manipulatora systemu </w:t>
            </w:r>
            <w:proofErr w:type="spellStart"/>
            <w:r w:rsidRPr="005D2680">
              <w:rPr>
                <w:rFonts w:asciiTheme="minorHAnsi" w:hAnsiTheme="minorHAnsi"/>
              </w:rPr>
              <w:t>przyzywowego</w:t>
            </w:r>
            <w:proofErr w:type="spellEnd"/>
            <w:r w:rsidRPr="005D2680">
              <w:rPr>
                <w:rFonts w:asciiTheme="minorHAnsi" w:hAnsiTheme="minorHAnsi"/>
              </w:rPr>
              <w:t>)</w:t>
            </w:r>
          </w:p>
        </w:tc>
        <w:tc>
          <w:tcPr>
            <w:tcW w:w="1842" w:type="dxa"/>
          </w:tcPr>
          <w:p w14:paraId="4052C20C"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TAK</w:t>
            </w:r>
          </w:p>
        </w:tc>
        <w:tc>
          <w:tcPr>
            <w:tcW w:w="1843" w:type="dxa"/>
          </w:tcPr>
          <w:p w14:paraId="41EB0FDD" w14:textId="77777777" w:rsidR="00C46733" w:rsidRPr="005D2680" w:rsidRDefault="00C46733" w:rsidP="00DF3661">
            <w:pPr>
              <w:tabs>
                <w:tab w:val="right" w:pos="213"/>
              </w:tabs>
              <w:jc w:val="center"/>
              <w:rPr>
                <w:rFonts w:asciiTheme="minorHAnsi" w:hAnsiTheme="minorHAnsi"/>
              </w:rPr>
            </w:pPr>
          </w:p>
        </w:tc>
      </w:tr>
      <w:tr w:rsidR="00C46733" w:rsidRPr="005D2680" w14:paraId="7D76E512" w14:textId="77777777" w:rsidTr="00E06C13">
        <w:trPr>
          <w:trHeight w:val="245"/>
        </w:trPr>
        <w:tc>
          <w:tcPr>
            <w:tcW w:w="710" w:type="dxa"/>
          </w:tcPr>
          <w:p w14:paraId="34B33FE3" w14:textId="64B273C5" w:rsidR="00C46733" w:rsidRPr="005D2680" w:rsidRDefault="00C46733" w:rsidP="00DF3661">
            <w:pPr>
              <w:rPr>
                <w:rFonts w:asciiTheme="minorHAnsi" w:hAnsiTheme="minorHAnsi"/>
              </w:rPr>
            </w:pPr>
            <w:r w:rsidRPr="005D2680">
              <w:rPr>
                <w:rFonts w:asciiTheme="minorHAnsi" w:hAnsiTheme="minorHAnsi"/>
              </w:rPr>
              <w:lastRenderedPageBreak/>
              <w:t>1</w:t>
            </w:r>
            <w:r w:rsidR="003874E2">
              <w:rPr>
                <w:rFonts w:asciiTheme="minorHAnsi" w:hAnsiTheme="minorHAnsi"/>
              </w:rPr>
              <w:t>5</w:t>
            </w:r>
            <w:r w:rsidRPr="005D2680">
              <w:rPr>
                <w:rFonts w:asciiTheme="minorHAnsi" w:hAnsiTheme="minorHAnsi"/>
              </w:rPr>
              <w:t>.</w:t>
            </w:r>
          </w:p>
        </w:tc>
        <w:tc>
          <w:tcPr>
            <w:tcW w:w="5103" w:type="dxa"/>
          </w:tcPr>
          <w:p w14:paraId="5BA6A4D4" w14:textId="77777777" w:rsidR="00C46733" w:rsidRPr="005D2680" w:rsidRDefault="00C46733" w:rsidP="00DF3661">
            <w:pPr>
              <w:tabs>
                <w:tab w:val="right" w:pos="213"/>
              </w:tabs>
              <w:jc w:val="both"/>
              <w:rPr>
                <w:rFonts w:asciiTheme="minorHAnsi" w:hAnsiTheme="minorHAnsi"/>
              </w:rPr>
            </w:pPr>
            <w:r w:rsidRPr="005D2680">
              <w:rPr>
                <w:rFonts w:asciiTheme="minorHAnsi" w:hAnsiTheme="minorHAnsi"/>
              </w:rPr>
              <w:t>Przy dostawie dostarczona instrukcja użycia w języku polskim</w:t>
            </w:r>
          </w:p>
        </w:tc>
        <w:tc>
          <w:tcPr>
            <w:tcW w:w="1842" w:type="dxa"/>
          </w:tcPr>
          <w:p w14:paraId="230E5027"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TAK</w:t>
            </w:r>
          </w:p>
        </w:tc>
        <w:tc>
          <w:tcPr>
            <w:tcW w:w="1843" w:type="dxa"/>
          </w:tcPr>
          <w:p w14:paraId="7725BAA9" w14:textId="77777777" w:rsidR="00C46733" w:rsidRPr="005D2680" w:rsidRDefault="00C46733" w:rsidP="00DF3661">
            <w:pPr>
              <w:tabs>
                <w:tab w:val="right" w:pos="213"/>
              </w:tabs>
              <w:jc w:val="center"/>
              <w:rPr>
                <w:rFonts w:asciiTheme="minorHAnsi" w:hAnsiTheme="minorHAnsi"/>
              </w:rPr>
            </w:pPr>
          </w:p>
        </w:tc>
      </w:tr>
      <w:tr w:rsidR="00C46733" w:rsidRPr="005D2680" w14:paraId="648B3A6B" w14:textId="77777777" w:rsidTr="00E06C13">
        <w:trPr>
          <w:trHeight w:val="245"/>
        </w:trPr>
        <w:tc>
          <w:tcPr>
            <w:tcW w:w="710" w:type="dxa"/>
          </w:tcPr>
          <w:p w14:paraId="553ED128" w14:textId="63360C11" w:rsidR="00C46733" w:rsidRPr="005D2680" w:rsidRDefault="00C46733" w:rsidP="00DF3661">
            <w:pPr>
              <w:rPr>
                <w:rFonts w:asciiTheme="minorHAnsi" w:hAnsiTheme="minorHAnsi"/>
              </w:rPr>
            </w:pPr>
            <w:r w:rsidRPr="005D2680">
              <w:rPr>
                <w:rFonts w:asciiTheme="minorHAnsi" w:hAnsiTheme="minorHAnsi"/>
              </w:rPr>
              <w:t>1</w:t>
            </w:r>
            <w:r w:rsidR="003874E2">
              <w:rPr>
                <w:rFonts w:asciiTheme="minorHAnsi" w:hAnsiTheme="minorHAnsi"/>
              </w:rPr>
              <w:t>6</w:t>
            </w:r>
            <w:r w:rsidRPr="005D2680">
              <w:rPr>
                <w:rFonts w:asciiTheme="minorHAnsi" w:hAnsiTheme="minorHAnsi"/>
              </w:rPr>
              <w:t>.</w:t>
            </w:r>
          </w:p>
        </w:tc>
        <w:tc>
          <w:tcPr>
            <w:tcW w:w="5103" w:type="dxa"/>
          </w:tcPr>
          <w:p w14:paraId="65EAE1D7" w14:textId="77777777" w:rsidR="00C46733" w:rsidRPr="005D2680" w:rsidRDefault="00C46733" w:rsidP="00DF3661">
            <w:pPr>
              <w:tabs>
                <w:tab w:val="right" w:pos="213"/>
              </w:tabs>
              <w:jc w:val="both"/>
              <w:rPr>
                <w:rFonts w:asciiTheme="minorHAnsi" w:hAnsiTheme="minorHAnsi"/>
              </w:rPr>
            </w:pPr>
            <w:r w:rsidRPr="005D2680">
              <w:rPr>
                <w:rFonts w:asciiTheme="minorHAnsi" w:hAnsiTheme="minorHAnsi"/>
              </w:rPr>
              <w:t>Potwierdzenie zgłoszenia wyrobu do URPL  (załączyć)</w:t>
            </w:r>
          </w:p>
        </w:tc>
        <w:tc>
          <w:tcPr>
            <w:tcW w:w="1842" w:type="dxa"/>
          </w:tcPr>
          <w:p w14:paraId="7EE6EE09"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TAK</w:t>
            </w:r>
          </w:p>
          <w:p w14:paraId="7C46D5EA"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(załączyć do oferty)</w:t>
            </w:r>
          </w:p>
        </w:tc>
        <w:tc>
          <w:tcPr>
            <w:tcW w:w="1843" w:type="dxa"/>
          </w:tcPr>
          <w:p w14:paraId="44895B95" w14:textId="77777777" w:rsidR="00C46733" w:rsidRPr="005D2680" w:rsidRDefault="00C46733" w:rsidP="00DF3661">
            <w:pPr>
              <w:tabs>
                <w:tab w:val="right" w:pos="213"/>
              </w:tabs>
              <w:jc w:val="center"/>
              <w:rPr>
                <w:rFonts w:asciiTheme="minorHAnsi" w:hAnsiTheme="minorHAnsi"/>
              </w:rPr>
            </w:pPr>
          </w:p>
        </w:tc>
      </w:tr>
      <w:tr w:rsidR="00C46733" w:rsidRPr="005D2680" w14:paraId="130BF737" w14:textId="77777777" w:rsidTr="00E06C13">
        <w:trPr>
          <w:trHeight w:val="245"/>
        </w:trPr>
        <w:tc>
          <w:tcPr>
            <w:tcW w:w="710" w:type="dxa"/>
          </w:tcPr>
          <w:p w14:paraId="4C4D0C2A" w14:textId="7C9B7C83" w:rsidR="00C46733" w:rsidRPr="005D2680" w:rsidRDefault="00C46733" w:rsidP="00DF3661">
            <w:pPr>
              <w:rPr>
                <w:rFonts w:asciiTheme="minorHAnsi" w:hAnsiTheme="minorHAnsi"/>
              </w:rPr>
            </w:pPr>
            <w:r w:rsidRPr="005D2680">
              <w:rPr>
                <w:rFonts w:asciiTheme="minorHAnsi" w:hAnsiTheme="minorHAnsi"/>
              </w:rPr>
              <w:t>1</w:t>
            </w:r>
            <w:r w:rsidR="003874E2">
              <w:rPr>
                <w:rFonts w:asciiTheme="minorHAnsi" w:hAnsiTheme="minorHAnsi"/>
              </w:rPr>
              <w:t>7</w:t>
            </w:r>
            <w:r w:rsidRPr="005D2680">
              <w:rPr>
                <w:rFonts w:asciiTheme="minorHAnsi" w:hAnsiTheme="minorHAnsi"/>
              </w:rPr>
              <w:t>.</w:t>
            </w:r>
          </w:p>
        </w:tc>
        <w:tc>
          <w:tcPr>
            <w:tcW w:w="5103" w:type="dxa"/>
          </w:tcPr>
          <w:p w14:paraId="42D8734F" w14:textId="77777777" w:rsidR="00C46733" w:rsidRPr="005D2680" w:rsidRDefault="00C46733" w:rsidP="00DF3661">
            <w:pPr>
              <w:tabs>
                <w:tab w:val="right" w:pos="213"/>
              </w:tabs>
              <w:jc w:val="both"/>
              <w:rPr>
                <w:rFonts w:asciiTheme="minorHAnsi" w:hAnsiTheme="minorHAnsi"/>
              </w:rPr>
            </w:pPr>
            <w:r w:rsidRPr="005D2680">
              <w:rPr>
                <w:rFonts w:asciiTheme="minorHAnsi" w:hAnsiTheme="minorHAnsi"/>
              </w:rPr>
              <w:t>Deklaracja zgodności wytwórcy (załączyć)</w:t>
            </w:r>
          </w:p>
        </w:tc>
        <w:tc>
          <w:tcPr>
            <w:tcW w:w="1842" w:type="dxa"/>
          </w:tcPr>
          <w:p w14:paraId="04CC858E"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TAK</w:t>
            </w:r>
          </w:p>
          <w:p w14:paraId="352C429F"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 xml:space="preserve"> (załączyć do oferty)</w:t>
            </w:r>
          </w:p>
        </w:tc>
        <w:tc>
          <w:tcPr>
            <w:tcW w:w="1843" w:type="dxa"/>
          </w:tcPr>
          <w:p w14:paraId="7E04A3C7" w14:textId="77777777" w:rsidR="00C46733" w:rsidRPr="005D2680" w:rsidRDefault="00C46733" w:rsidP="00DF3661">
            <w:pPr>
              <w:tabs>
                <w:tab w:val="right" w:pos="213"/>
              </w:tabs>
              <w:jc w:val="center"/>
              <w:rPr>
                <w:rFonts w:asciiTheme="minorHAnsi" w:hAnsiTheme="minorHAnsi"/>
              </w:rPr>
            </w:pPr>
          </w:p>
        </w:tc>
      </w:tr>
      <w:tr w:rsidR="00C46733" w:rsidRPr="005D2680" w14:paraId="6B5142DD" w14:textId="77777777" w:rsidTr="00E06C13">
        <w:trPr>
          <w:trHeight w:val="245"/>
        </w:trPr>
        <w:tc>
          <w:tcPr>
            <w:tcW w:w="710" w:type="dxa"/>
          </w:tcPr>
          <w:p w14:paraId="4D17BE70" w14:textId="25FEDD2B" w:rsidR="00C46733" w:rsidRPr="005D2680" w:rsidRDefault="00C46733" w:rsidP="00DF3661">
            <w:pPr>
              <w:rPr>
                <w:rFonts w:asciiTheme="minorHAnsi" w:hAnsiTheme="minorHAnsi"/>
              </w:rPr>
            </w:pPr>
            <w:r w:rsidRPr="005D2680">
              <w:rPr>
                <w:rFonts w:asciiTheme="minorHAnsi" w:hAnsiTheme="minorHAnsi"/>
              </w:rPr>
              <w:t>1</w:t>
            </w:r>
            <w:r w:rsidR="003874E2">
              <w:rPr>
                <w:rFonts w:asciiTheme="minorHAnsi" w:hAnsiTheme="minorHAnsi"/>
              </w:rPr>
              <w:t>8</w:t>
            </w:r>
            <w:r w:rsidRPr="005D2680">
              <w:rPr>
                <w:rFonts w:asciiTheme="minorHAnsi" w:hAnsiTheme="minorHAnsi"/>
              </w:rPr>
              <w:t>.</w:t>
            </w:r>
          </w:p>
        </w:tc>
        <w:tc>
          <w:tcPr>
            <w:tcW w:w="5103" w:type="dxa"/>
          </w:tcPr>
          <w:p w14:paraId="22F1B724" w14:textId="77777777" w:rsidR="00C46733" w:rsidRPr="005D2680" w:rsidRDefault="00C46733" w:rsidP="00DF3661">
            <w:pPr>
              <w:tabs>
                <w:tab w:val="right" w:pos="213"/>
              </w:tabs>
              <w:jc w:val="both"/>
              <w:rPr>
                <w:rFonts w:asciiTheme="minorHAnsi" w:hAnsiTheme="minorHAnsi"/>
              </w:rPr>
            </w:pPr>
            <w:r w:rsidRPr="005D2680">
              <w:rPr>
                <w:rFonts w:asciiTheme="minorHAnsi" w:hAnsiTheme="minorHAnsi"/>
              </w:rPr>
              <w:t xml:space="preserve">Certyfikat CE jednostki notyfikowanej dla wyrobu medycznego klasy </w:t>
            </w:r>
            <w:proofErr w:type="spellStart"/>
            <w:r w:rsidRPr="005D2680">
              <w:rPr>
                <w:rFonts w:asciiTheme="minorHAnsi" w:hAnsiTheme="minorHAnsi"/>
              </w:rPr>
              <w:t>IIb</w:t>
            </w:r>
            <w:proofErr w:type="spellEnd"/>
            <w:r w:rsidRPr="005D2680">
              <w:rPr>
                <w:rFonts w:asciiTheme="minorHAnsi" w:hAnsiTheme="minorHAnsi"/>
              </w:rPr>
              <w:t xml:space="preserve"> (załączyć)</w:t>
            </w:r>
          </w:p>
        </w:tc>
        <w:tc>
          <w:tcPr>
            <w:tcW w:w="1842" w:type="dxa"/>
          </w:tcPr>
          <w:p w14:paraId="2E0B9B7F"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TAK</w:t>
            </w:r>
          </w:p>
          <w:p w14:paraId="0E59328D" w14:textId="77777777" w:rsidR="00C46733" w:rsidRPr="005D2680" w:rsidRDefault="00C46733" w:rsidP="00DF3661">
            <w:pPr>
              <w:tabs>
                <w:tab w:val="right" w:pos="213"/>
              </w:tabs>
              <w:jc w:val="center"/>
              <w:rPr>
                <w:rFonts w:asciiTheme="minorHAnsi" w:hAnsiTheme="minorHAnsi"/>
              </w:rPr>
            </w:pPr>
            <w:r w:rsidRPr="005D2680">
              <w:rPr>
                <w:rFonts w:asciiTheme="minorHAnsi" w:hAnsiTheme="minorHAnsi"/>
              </w:rPr>
              <w:t>(załączyć do oferty)</w:t>
            </w:r>
          </w:p>
        </w:tc>
        <w:tc>
          <w:tcPr>
            <w:tcW w:w="1843" w:type="dxa"/>
          </w:tcPr>
          <w:p w14:paraId="0EF515C8" w14:textId="77777777" w:rsidR="00C46733" w:rsidRPr="005D2680" w:rsidRDefault="00C46733" w:rsidP="00DF3661">
            <w:pPr>
              <w:tabs>
                <w:tab w:val="right" w:pos="213"/>
              </w:tabs>
              <w:jc w:val="center"/>
              <w:rPr>
                <w:rFonts w:asciiTheme="minorHAnsi" w:hAnsiTheme="minorHAnsi"/>
              </w:rPr>
            </w:pPr>
          </w:p>
        </w:tc>
      </w:tr>
    </w:tbl>
    <w:p w14:paraId="277F14BE" w14:textId="77777777" w:rsidR="00C46733" w:rsidRPr="005D2680" w:rsidRDefault="00C46733" w:rsidP="00DF3661">
      <w:pPr>
        <w:tabs>
          <w:tab w:val="left" w:pos="5457"/>
          <w:tab w:val="left" w:pos="7441"/>
          <w:tab w:val="left" w:pos="9709"/>
        </w:tabs>
        <w:rPr>
          <w:rFonts w:asciiTheme="minorHAnsi" w:hAnsiTheme="minorHAnsi"/>
        </w:rPr>
      </w:pPr>
    </w:p>
    <w:p w14:paraId="514B8B9F" w14:textId="77777777" w:rsidR="00C46733" w:rsidRPr="005D2680" w:rsidRDefault="00C46733" w:rsidP="00DF3661">
      <w:pPr>
        <w:tabs>
          <w:tab w:val="left" w:pos="5457"/>
          <w:tab w:val="left" w:pos="7441"/>
          <w:tab w:val="left" w:pos="9709"/>
        </w:tabs>
        <w:rPr>
          <w:rFonts w:asciiTheme="minorHAnsi" w:hAnsiTheme="minorHAnsi"/>
        </w:rPr>
      </w:pPr>
    </w:p>
    <w:p w14:paraId="5A38415B" w14:textId="77777777" w:rsidR="00C46733" w:rsidRPr="005D2680" w:rsidRDefault="00C46733" w:rsidP="00DF3661">
      <w:pPr>
        <w:tabs>
          <w:tab w:val="left" w:pos="5457"/>
          <w:tab w:val="left" w:pos="7441"/>
          <w:tab w:val="left" w:pos="9709"/>
        </w:tabs>
        <w:rPr>
          <w:rFonts w:asciiTheme="minorHAnsi" w:hAnsiTheme="minorHAnsi"/>
        </w:rPr>
      </w:pPr>
    </w:p>
    <w:p w14:paraId="3B301DCB" w14:textId="77777777" w:rsidR="00C46733" w:rsidRPr="005D2680" w:rsidRDefault="00C46733" w:rsidP="00DF3661">
      <w:pPr>
        <w:tabs>
          <w:tab w:val="left" w:pos="5457"/>
          <w:tab w:val="left" w:pos="7441"/>
          <w:tab w:val="left" w:pos="9709"/>
        </w:tabs>
        <w:rPr>
          <w:rFonts w:asciiTheme="minorHAnsi" w:hAnsiTheme="minorHAnsi"/>
        </w:rPr>
      </w:pPr>
    </w:p>
    <w:p w14:paraId="3FF3D780" w14:textId="77777777" w:rsidR="00C46733" w:rsidRPr="005D2680" w:rsidRDefault="00C46733" w:rsidP="00DF3661">
      <w:pPr>
        <w:tabs>
          <w:tab w:val="left" w:pos="5457"/>
          <w:tab w:val="left" w:pos="7441"/>
          <w:tab w:val="left" w:pos="9709"/>
        </w:tabs>
        <w:rPr>
          <w:rFonts w:asciiTheme="minorHAnsi" w:hAnsiTheme="minorHAnsi"/>
        </w:rPr>
      </w:pPr>
    </w:p>
    <w:p w14:paraId="089F32C7" w14:textId="77777777" w:rsidR="00C46733" w:rsidRPr="005D2680" w:rsidRDefault="00C46733" w:rsidP="00DF3661">
      <w:pPr>
        <w:tabs>
          <w:tab w:val="left" w:pos="5457"/>
          <w:tab w:val="left" w:pos="7441"/>
          <w:tab w:val="left" w:pos="9709"/>
        </w:tabs>
        <w:rPr>
          <w:rFonts w:asciiTheme="minorHAnsi" w:hAnsiTheme="minorHAnsi"/>
        </w:rPr>
      </w:pPr>
    </w:p>
    <w:p w14:paraId="5E6BB7A2" w14:textId="77777777" w:rsidR="00C46733" w:rsidRPr="005D2680" w:rsidRDefault="00C46733" w:rsidP="00DF3661">
      <w:pPr>
        <w:tabs>
          <w:tab w:val="left" w:pos="5457"/>
          <w:tab w:val="left" w:pos="7441"/>
          <w:tab w:val="left" w:pos="9709"/>
        </w:tabs>
        <w:rPr>
          <w:rFonts w:asciiTheme="minorHAnsi" w:hAnsiTheme="minorHAnsi"/>
        </w:rPr>
      </w:pPr>
    </w:p>
    <w:p w14:paraId="6570BCA8" w14:textId="77777777" w:rsidR="00C46733" w:rsidRPr="005D2680" w:rsidRDefault="00C46733" w:rsidP="00DF3661">
      <w:pPr>
        <w:tabs>
          <w:tab w:val="left" w:pos="5457"/>
          <w:tab w:val="left" w:pos="7441"/>
          <w:tab w:val="left" w:pos="9709"/>
        </w:tabs>
        <w:rPr>
          <w:rFonts w:asciiTheme="minorHAnsi" w:hAnsiTheme="minorHAnsi"/>
        </w:rPr>
      </w:pPr>
    </w:p>
    <w:p w14:paraId="31026E12" w14:textId="77777777" w:rsidR="00C46733" w:rsidRPr="005D2680" w:rsidRDefault="00C46733" w:rsidP="00DF3661">
      <w:pPr>
        <w:tabs>
          <w:tab w:val="left" w:pos="5457"/>
          <w:tab w:val="left" w:pos="7441"/>
          <w:tab w:val="left" w:pos="9709"/>
        </w:tabs>
        <w:rPr>
          <w:rFonts w:asciiTheme="minorHAnsi" w:hAnsiTheme="minorHAnsi"/>
        </w:rPr>
      </w:pPr>
    </w:p>
    <w:p w14:paraId="454577BD" w14:textId="77777777" w:rsidR="00C46733" w:rsidRPr="005D2680" w:rsidRDefault="00C46733" w:rsidP="00DF3661">
      <w:pPr>
        <w:tabs>
          <w:tab w:val="left" w:pos="5457"/>
          <w:tab w:val="left" w:pos="7441"/>
          <w:tab w:val="left" w:pos="9709"/>
        </w:tabs>
        <w:rPr>
          <w:rFonts w:asciiTheme="minorHAnsi" w:hAnsiTheme="minorHAnsi"/>
        </w:rPr>
      </w:pPr>
    </w:p>
    <w:p w14:paraId="150F6747" w14:textId="77777777" w:rsidR="00C46733" w:rsidRPr="005D2680" w:rsidRDefault="00C46733" w:rsidP="00DF3661">
      <w:pPr>
        <w:tabs>
          <w:tab w:val="left" w:pos="5457"/>
          <w:tab w:val="left" w:pos="7441"/>
          <w:tab w:val="left" w:pos="9709"/>
        </w:tabs>
        <w:rPr>
          <w:rFonts w:asciiTheme="minorHAnsi" w:hAnsiTheme="minorHAnsi"/>
        </w:rPr>
      </w:pPr>
    </w:p>
    <w:p w14:paraId="0AF9CB90" w14:textId="77777777" w:rsidR="00C46733" w:rsidRPr="005D2680" w:rsidRDefault="00C46733" w:rsidP="00DF3661">
      <w:pPr>
        <w:tabs>
          <w:tab w:val="left" w:pos="5457"/>
          <w:tab w:val="left" w:pos="7441"/>
          <w:tab w:val="left" w:pos="9709"/>
        </w:tabs>
        <w:rPr>
          <w:rFonts w:asciiTheme="minorHAnsi" w:hAnsiTheme="minorHAnsi"/>
        </w:rPr>
      </w:pPr>
    </w:p>
    <w:p w14:paraId="2C0312B4" w14:textId="77777777" w:rsidR="00C46733" w:rsidRPr="005D2680" w:rsidRDefault="00C46733" w:rsidP="00DF3661">
      <w:pPr>
        <w:tabs>
          <w:tab w:val="left" w:pos="5457"/>
          <w:tab w:val="left" w:pos="7441"/>
          <w:tab w:val="left" w:pos="9709"/>
        </w:tabs>
        <w:rPr>
          <w:rFonts w:asciiTheme="minorHAnsi" w:hAnsiTheme="minorHAnsi"/>
        </w:rPr>
      </w:pPr>
    </w:p>
    <w:p w14:paraId="0CF1507F" w14:textId="77777777" w:rsidR="00C46733" w:rsidRPr="005D2680" w:rsidRDefault="00C46733" w:rsidP="00DF3661">
      <w:pPr>
        <w:tabs>
          <w:tab w:val="left" w:pos="5457"/>
          <w:tab w:val="left" w:pos="7441"/>
          <w:tab w:val="left" w:pos="9709"/>
        </w:tabs>
        <w:rPr>
          <w:rFonts w:asciiTheme="minorHAnsi" w:hAnsiTheme="minorHAnsi"/>
        </w:rPr>
      </w:pPr>
    </w:p>
    <w:p w14:paraId="20A9C818" w14:textId="77777777" w:rsidR="00C46733" w:rsidRPr="005D2680" w:rsidRDefault="00C46733" w:rsidP="00DF3661">
      <w:pPr>
        <w:tabs>
          <w:tab w:val="left" w:pos="5457"/>
          <w:tab w:val="left" w:pos="7441"/>
          <w:tab w:val="left" w:pos="9709"/>
        </w:tabs>
        <w:rPr>
          <w:rFonts w:asciiTheme="minorHAnsi" w:hAnsiTheme="minorHAnsi"/>
        </w:rPr>
      </w:pPr>
    </w:p>
    <w:p w14:paraId="2C6DFDC9" w14:textId="77777777" w:rsidR="00C46733" w:rsidRPr="005D2680" w:rsidRDefault="00C46733" w:rsidP="00DF3661">
      <w:pPr>
        <w:tabs>
          <w:tab w:val="left" w:pos="5457"/>
          <w:tab w:val="left" w:pos="7441"/>
          <w:tab w:val="left" w:pos="9709"/>
        </w:tabs>
        <w:rPr>
          <w:rFonts w:asciiTheme="minorHAnsi" w:hAnsiTheme="minorHAnsi"/>
        </w:rPr>
      </w:pPr>
    </w:p>
    <w:p w14:paraId="12ADE349" w14:textId="77777777" w:rsidR="00C46733" w:rsidRPr="005D2680" w:rsidRDefault="00C46733" w:rsidP="00DF3661">
      <w:pPr>
        <w:tabs>
          <w:tab w:val="left" w:pos="5457"/>
          <w:tab w:val="left" w:pos="7441"/>
          <w:tab w:val="left" w:pos="9709"/>
        </w:tabs>
        <w:rPr>
          <w:rFonts w:asciiTheme="minorHAnsi" w:hAnsiTheme="minorHAnsi"/>
        </w:rPr>
      </w:pPr>
    </w:p>
    <w:p w14:paraId="33F52423" w14:textId="77777777" w:rsidR="00C46733" w:rsidRPr="005D2680" w:rsidRDefault="00C46733" w:rsidP="00DF3661">
      <w:pPr>
        <w:tabs>
          <w:tab w:val="left" w:pos="5457"/>
          <w:tab w:val="left" w:pos="7441"/>
          <w:tab w:val="left" w:pos="9709"/>
        </w:tabs>
        <w:rPr>
          <w:rFonts w:asciiTheme="minorHAnsi" w:hAnsiTheme="minorHAnsi"/>
        </w:rPr>
      </w:pPr>
    </w:p>
    <w:p w14:paraId="5E782A87" w14:textId="77777777" w:rsidR="00C46733" w:rsidRPr="005D2680" w:rsidRDefault="00C46733" w:rsidP="00DF3661">
      <w:pPr>
        <w:tabs>
          <w:tab w:val="left" w:pos="5457"/>
          <w:tab w:val="left" w:pos="7441"/>
          <w:tab w:val="left" w:pos="9709"/>
        </w:tabs>
        <w:rPr>
          <w:rFonts w:asciiTheme="minorHAnsi" w:hAnsiTheme="minorHAnsi"/>
        </w:rPr>
      </w:pPr>
    </w:p>
    <w:p w14:paraId="430478C0" w14:textId="77777777" w:rsidR="00C46733" w:rsidRPr="005D2680" w:rsidRDefault="00C46733" w:rsidP="00DF3661">
      <w:pPr>
        <w:tabs>
          <w:tab w:val="left" w:pos="5457"/>
          <w:tab w:val="left" w:pos="7441"/>
          <w:tab w:val="left" w:pos="9709"/>
        </w:tabs>
        <w:rPr>
          <w:rFonts w:asciiTheme="minorHAnsi" w:hAnsiTheme="minorHAnsi"/>
        </w:rPr>
      </w:pPr>
    </w:p>
    <w:p w14:paraId="1D993352" w14:textId="77777777" w:rsidR="00C46733" w:rsidRPr="005D2680" w:rsidRDefault="00C46733" w:rsidP="00DF3661">
      <w:pPr>
        <w:tabs>
          <w:tab w:val="left" w:pos="5457"/>
          <w:tab w:val="left" w:pos="7441"/>
          <w:tab w:val="left" w:pos="9709"/>
        </w:tabs>
        <w:rPr>
          <w:rFonts w:asciiTheme="minorHAnsi" w:hAnsiTheme="minorHAnsi"/>
        </w:rPr>
      </w:pPr>
    </w:p>
    <w:p w14:paraId="195294E7" w14:textId="77777777" w:rsidR="00C46733" w:rsidRPr="005D2680" w:rsidRDefault="00C46733" w:rsidP="00DF3661">
      <w:pPr>
        <w:tabs>
          <w:tab w:val="left" w:pos="5457"/>
          <w:tab w:val="left" w:pos="7441"/>
          <w:tab w:val="left" w:pos="9709"/>
        </w:tabs>
        <w:rPr>
          <w:rFonts w:asciiTheme="minorHAnsi" w:hAnsiTheme="minorHAnsi"/>
        </w:rPr>
      </w:pPr>
    </w:p>
    <w:p w14:paraId="102719AB" w14:textId="77777777" w:rsidR="00C46733" w:rsidRPr="005D2680" w:rsidRDefault="00C46733" w:rsidP="00DF3661">
      <w:pPr>
        <w:tabs>
          <w:tab w:val="left" w:pos="5457"/>
          <w:tab w:val="left" w:pos="7441"/>
          <w:tab w:val="left" w:pos="9709"/>
        </w:tabs>
        <w:rPr>
          <w:rFonts w:asciiTheme="minorHAnsi" w:hAnsiTheme="minorHAnsi"/>
        </w:rPr>
      </w:pPr>
    </w:p>
    <w:p w14:paraId="47106DFE" w14:textId="77777777" w:rsidR="00C46733" w:rsidRPr="005D2680" w:rsidRDefault="00C46733" w:rsidP="00DF3661">
      <w:pPr>
        <w:tabs>
          <w:tab w:val="left" w:pos="5457"/>
          <w:tab w:val="left" w:pos="7441"/>
          <w:tab w:val="left" w:pos="9709"/>
        </w:tabs>
        <w:rPr>
          <w:rFonts w:asciiTheme="minorHAnsi" w:hAnsiTheme="minorHAnsi"/>
        </w:rPr>
      </w:pPr>
    </w:p>
    <w:p w14:paraId="5C587DF1" w14:textId="77777777" w:rsidR="00C46733" w:rsidRPr="005D2680" w:rsidRDefault="00C46733" w:rsidP="00DF3661">
      <w:pPr>
        <w:tabs>
          <w:tab w:val="left" w:pos="5457"/>
          <w:tab w:val="left" w:pos="7441"/>
          <w:tab w:val="left" w:pos="9709"/>
        </w:tabs>
        <w:rPr>
          <w:rFonts w:asciiTheme="minorHAnsi" w:hAnsiTheme="minorHAnsi"/>
        </w:rPr>
      </w:pPr>
    </w:p>
    <w:p w14:paraId="49E46A21" w14:textId="77777777" w:rsidR="00C46733" w:rsidRPr="005D2680" w:rsidRDefault="00C46733" w:rsidP="00DF3661">
      <w:pPr>
        <w:tabs>
          <w:tab w:val="left" w:pos="5457"/>
          <w:tab w:val="left" w:pos="7441"/>
          <w:tab w:val="left" w:pos="9709"/>
        </w:tabs>
        <w:rPr>
          <w:rFonts w:asciiTheme="minorHAnsi" w:hAnsiTheme="minorHAnsi"/>
        </w:rPr>
      </w:pPr>
    </w:p>
    <w:p w14:paraId="5AC85D30" w14:textId="77777777" w:rsidR="00C46733" w:rsidRPr="005D2680" w:rsidRDefault="00C46733" w:rsidP="00DF3661">
      <w:pPr>
        <w:tabs>
          <w:tab w:val="left" w:pos="5457"/>
          <w:tab w:val="left" w:pos="7441"/>
          <w:tab w:val="left" w:pos="9709"/>
        </w:tabs>
        <w:rPr>
          <w:rFonts w:asciiTheme="minorHAnsi" w:hAnsiTheme="minorHAnsi"/>
        </w:rPr>
      </w:pPr>
    </w:p>
    <w:p w14:paraId="53ABD52D" w14:textId="77777777" w:rsidR="00C46733" w:rsidRPr="005D2680" w:rsidRDefault="00C46733" w:rsidP="00DF3661">
      <w:pPr>
        <w:tabs>
          <w:tab w:val="left" w:pos="5457"/>
          <w:tab w:val="left" w:pos="7441"/>
          <w:tab w:val="left" w:pos="9709"/>
        </w:tabs>
        <w:rPr>
          <w:rFonts w:asciiTheme="minorHAnsi" w:hAnsiTheme="minorHAnsi"/>
        </w:rPr>
      </w:pPr>
    </w:p>
    <w:p w14:paraId="021DF7EB" w14:textId="77777777" w:rsidR="00C46733" w:rsidRPr="005D2680" w:rsidRDefault="00C46733" w:rsidP="00DF3661">
      <w:pPr>
        <w:rPr>
          <w:rFonts w:asciiTheme="minorHAnsi" w:hAnsiTheme="minorHAnsi"/>
        </w:rPr>
      </w:pPr>
      <w:r w:rsidRPr="005D2680">
        <w:rPr>
          <w:rFonts w:asciiTheme="minorHAnsi" w:hAnsiTheme="minorHAnsi"/>
        </w:rPr>
        <w:br w:type="page"/>
      </w:r>
    </w:p>
    <w:p w14:paraId="52BC9A4F" w14:textId="77777777" w:rsidR="00C46733" w:rsidRPr="005D2680" w:rsidRDefault="00C46733" w:rsidP="00DF3661">
      <w:pPr>
        <w:ind w:left="1416" w:firstLine="708"/>
        <w:rPr>
          <w:rFonts w:asciiTheme="minorHAnsi" w:hAnsiTheme="minorHAnsi" w:cs="Tahoma"/>
          <w:b/>
        </w:rPr>
      </w:pPr>
    </w:p>
    <w:p w14:paraId="28789B6D" w14:textId="77777777" w:rsidR="00C46733" w:rsidRPr="005D2680" w:rsidRDefault="00C46733" w:rsidP="00DF3661">
      <w:pPr>
        <w:pStyle w:val="Tekstpodstawowy3"/>
        <w:jc w:val="both"/>
        <w:rPr>
          <w:rFonts w:asciiTheme="minorHAnsi" w:hAnsiTheme="minorHAnsi" w:cs="Tahoma"/>
          <w:b/>
          <w:sz w:val="24"/>
          <w:szCs w:val="24"/>
        </w:rPr>
      </w:pPr>
      <w:proofErr w:type="spellStart"/>
      <w:r w:rsidRPr="005D2680">
        <w:rPr>
          <w:rFonts w:asciiTheme="minorHAnsi" w:hAnsiTheme="minorHAnsi" w:cs="Tahoma"/>
          <w:b/>
          <w:bCs/>
          <w:sz w:val="24"/>
          <w:szCs w:val="24"/>
        </w:rPr>
        <w:t>Kolposkop</w:t>
      </w:r>
      <w:proofErr w:type="spellEnd"/>
    </w:p>
    <w:p w14:paraId="35EF5D18"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AD339E9" w14:textId="77777777" w:rsidR="00C46733" w:rsidRPr="005D2680" w:rsidRDefault="00C4673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4617177" w14:textId="77777777" w:rsidR="00C46733" w:rsidRPr="005D2680" w:rsidRDefault="00C4673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394AC98F" w14:textId="77777777" w:rsidR="00C46733" w:rsidRPr="005D2680" w:rsidRDefault="00C46733"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4111"/>
        <w:gridCol w:w="2048"/>
        <w:gridCol w:w="2094"/>
      </w:tblGrid>
      <w:tr w:rsidR="006F5B5F" w:rsidRPr="005D2680" w14:paraId="62189F09" w14:textId="77777777" w:rsidTr="006F5B5F">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052338F0" w14:textId="77777777" w:rsidR="006F5B5F" w:rsidRPr="005D2680" w:rsidRDefault="006F5B5F" w:rsidP="006F5B5F">
            <w:pPr>
              <w:jc w:val="center"/>
              <w:rPr>
                <w:rFonts w:asciiTheme="minorHAnsi" w:hAnsiTheme="minorHAnsi" w:cs="Tahoma"/>
                <w:b/>
              </w:rPr>
            </w:pPr>
            <w:r w:rsidRPr="005D2680">
              <w:rPr>
                <w:rFonts w:asciiTheme="minorHAnsi" w:hAnsiTheme="minorHAnsi" w:cs="Tahoma"/>
                <w:b/>
              </w:rPr>
              <w:t>Lp.</w:t>
            </w:r>
          </w:p>
        </w:tc>
        <w:tc>
          <w:tcPr>
            <w:tcW w:w="4111" w:type="dxa"/>
            <w:tcBorders>
              <w:top w:val="single" w:sz="6" w:space="0" w:color="auto"/>
              <w:left w:val="single" w:sz="6" w:space="0" w:color="auto"/>
              <w:bottom w:val="single" w:sz="6" w:space="0" w:color="auto"/>
              <w:right w:val="single" w:sz="6" w:space="0" w:color="auto"/>
            </w:tcBorders>
            <w:shd w:val="clear" w:color="auto" w:fill="CCCCCC"/>
            <w:vAlign w:val="center"/>
          </w:tcPr>
          <w:p w14:paraId="334BF554" w14:textId="77777777" w:rsidR="006F5B5F" w:rsidRPr="005D2680" w:rsidRDefault="006F5B5F" w:rsidP="006F5B5F">
            <w:pPr>
              <w:jc w:val="center"/>
              <w:rPr>
                <w:rFonts w:asciiTheme="minorHAnsi" w:hAnsiTheme="minorHAnsi" w:cs="Tahoma"/>
                <w:b/>
              </w:rPr>
            </w:pPr>
          </w:p>
          <w:p w14:paraId="040F5C74" w14:textId="77777777" w:rsidR="006F5B5F" w:rsidRPr="005D2680" w:rsidRDefault="006F5B5F" w:rsidP="006F5B5F">
            <w:pPr>
              <w:jc w:val="center"/>
              <w:rPr>
                <w:rFonts w:asciiTheme="minorHAnsi" w:hAnsiTheme="minorHAnsi" w:cs="Tahoma"/>
                <w:b/>
              </w:rPr>
            </w:pPr>
            <w:r w:rsidRPr="005D2680">
              <w:rPr>
                <w:rFonts w:asciiTheme="minorHAnsi" w:hAnsiTheme="minorHAnsi" w:cs="Tahoma"/>
                <w:b/>
              </w:rPr>
              <w:t>PARAMETR/</w:t>
            </w:r>
          </w:p>
          <w:p w14:paraId="5C5A85D0" w14:textId="77777777" w:rsidR="006F5B5F" w:rsidRPr="005D2680" w:rsidRDefault="006F5B5F" w:rsidP="006F5B5F">
            <w:pPr>
              <w:jc w:val="center"/>
              <w:rPr>
                <w:rFonts w:asciiTheme="minorHAnsi" w:hAnsiTheme="minorHAnsi" w:cs="Tahoma"/>
                <w:b/>
              </w:rPr>
            </w:pPr>
            <w:r w:rsidRPr="005D2680">
              <w:rPr>
                <w:rFonts w:asciiTheme="minorHAnsi" w:hAnsiTheme="minorHAnsi" w:cs="Tahoma"/>
                <w:b/>
              </w:rPr>
              <w:t>WARUNEK</w:t>
            </w:r>
          </w:p>
        </w:tc>
        <w:tc>
          <w:tcPr>
            <w:tcW w:w="2048" w:type="dxa"/>
            <w:tcBorders>
              <w:top w:val="single" w:sz="6" w:space="0" w:color="auto"/>
              <w:left w:val="single" w:sz="6" w:space="0" w:color="auto"/>
              <w:bottom w:val="single" w:sz="6" w:space="0" w:color="auto"/>
              <w:right w:val="single" w:sz="6" w:space="0" w:color="auto"/>
            </w:tcBorders>
            <w:shd w:val="clear" w:color="auto" w:fill="CCCCCC"/>
            <w:vAlign w:val="center"/>
          </w:tcPr>
          <w:p w14:paraId="17CC54D5" w14:textId="442F7B07" w:rsidR="006F5B5F" w:rsidRPr="005D2680" w:rsidRDefault="006F5B5F" w:rsidP="006F5B5F">
            <w:pPr>
              <w:jc w:val="center"/>
              <w:rPr>
                <w:rFonts w:asciiTheme="minorHAnsi" w:hAnsiTheme="minorHAnsi" w:cs="Tahoma"/>
                <w:b/>
              </w:rPr>
            </w:pPr>
            <w:r w:rsidRPr="005D2680">
              <w:rPr>
                <w:rFonts w:asciiTheme="minorHAnsi" w:hAnsiTheme="minorHAnsi"/>
                <w:b/>
                <w:bCs/>
              </w:rPr>
              <w:t>Parametr wymagany</w:t>
            </w:r>
          </w:p>
        </w:tc>
        <w:tc>
          <w:tcPr>
            <w:tcW w:w="2094" w:type="dxa"/>
            <w:tcBorders>
              <w:top w:val="single" w:sz="6" w:space="0" w:color="auto"/>
              <w:left w:val="single" w:sz="6" w:space="0" w:color="auto"/>
              <w:bottom w:val="single" w:sz="6" w:space="0" w:color="auto"/>
              <w:right w:val="single" w:sz="6" w:space="0" w:color="auto"/>
            </w:tcBorders>
            <w:shd w:val="clear" w:color="auto" w:fill="CCCCCC"/>
            <w:vAlign w:val="center"/>
          </w:tcPr>
          <w:p w14:paraId="6C8F8977" w14:textId="77777777" w:rsidR="006F5B5F" w:rsidRPr="005D2680" w:rsidRDefault="006F5B5F" w:rsidP="006F5B5F">
            <w:pPr>
              <w:jc w:val="center"/>
              <w:rPr>
                <w:rFonts w:asciiTheme="minorHAnsi" w:hAnsiTheme="minorHAnsi" w:cs="Tahoma"/>
                <w:b/>
              </w:rPr>
            </w:pPr>
          </w:p>
          <w:p w14:paraId="364DCF5B" w14:textId="599996D6" w:rsidR="006F5B5F" w:rsidRPr="005D2680" w:rsidRDefault="006F5B5F" w:rsidP="006F5B5F">
            <w:pPr>
              <w:jc w:val="center"/>
              <w:rPr>
                <w:rFonts w:asciiTheme="minorHAnsi" w:hAnsiTheme="minorHAnsi" w:cs="Tahoma"/>
                <w:b/>
              </w:rPr>
            </w:pPr>
            <w:r w:rsidRPr="005D2680">
              <w:rPr>
                <w:rFonts w:asciiTheme="minorHAnsi" w:hAnsiTheme="minorHAnsi"/>
                <w:b/>
                <w:bCs/>
              </w:rPr>
              <w:t>Parametr oferowany</w:t>
            </w:r>
          </w:p>
        </w:tc>
      </w:tr>
      <w:tr w:rsidR="00C46733" w:rsidRPr="005D2680" w14:paraId="21D6E6FD" w14:textId="77777777" w:rsidTr="006F5B5F">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59A1953" w14:textId="77777777" w:rsidR="00C46733" w:rsidRPr="005D2680" w:rsidRDefault="00C46733" w:rsidP="00DF3661">
            <w:pPr>
              <w:spacing w:before="60" w:after="60"/>
              <w:jc w:val="center"/>
              <w:rPr>
                <w:rFonts w:asciiTheme="minorHAnsi" w:hAnsiTheme="minorHAnsi" w:cs="Tahoma"/>
                <w:b/>
              </w:rPr>
            </w:pPr>
            <w:r w:rsidRPr="005D2680">
              <w:rPr>
                <w:rFonts w:asciiTheme="minorHAnsi" w:hAnsiTheme="minorHAnsi" w:cs="Tahoma"/>
                <w:b/>
              </w:rPr>
              <w:t>I.</w:t>
            </w:r>
          </w:p>
        </w:tc>
        <w:tc>
          <w:tcPr>
            <w:tcW w:w="4111" w:type="dxa"/>
            <w:tcBorders>
              <w:top w:val="single" w:sz="6" w:space="0" w:color="auto"/>
              <w:left w:val="single" w:sz="6" w:space="0" w:color="auto"/>
              <w:bottom w:val="single" w:sz="4" w:space="0" w:color="auto"/>
              <w:right w:val="single" w:sz="6" w:space="0" w:color="auto"/>
            </w:tcBorders>
            <w:vAlign w:val="center"/>
          </w:tcPr>
          <w:p w14:paraId="63CA650F" w14:textId="77777777" w:rsidR="00C46733" w:rsidRPr="005D2680" w:rsidRDefault="00C46733" w:rsidP="00DF3661">
            <w:pPr>
              <w:spacing w:before="60" w:after="60"/>
              <w:rPr>
                <w:rFonts w:asciiTheme="minorHAnsi" w:hAnsiTheme="minorHAnsi" w:cs="Tahoma"/>
                <w:b/>
              </w:rPr>
            </w:pPr>
            <w:r w:rsidRPr="005D2680">
              <w:rPr>
                <w:rFonts w:asciiTheme="minorHAnsi" w:hAnsiTheme="minorHAnsi" w:cs="Tahoma"/>
                <w:b/>
              </w:rPr>
              <w:t>Parametry techniczne</w:t>
            </w:r>
          </w:p>
        </w:tc>
        <w:tc>
          <w:tcPr>
            <w:tcW w:w="2048" w:type="dxa"/>
            <w:tcBorders>
              <w:top w:val="single" w:sz="6" w:space="0" w:color="auto"/>
              <w:left w:val="single" w:sz="6" w:space="0" w:color="auto"/>
              <w:bottom w:val="single" w:sz="4" w:space="0" w:color="auto"/>
              <w:right w:val="single" w:sz="6" w:space="0" w:color="auto"/>
            </w:tcBorders>
          </w:tcPr>
          <w:p w14:paraId="6693DD78" w14:textId="77777777" w:rsidR="00C46733" w:rsidRPr="005D2680" w:rsidRDefault="00C46733" w:rsidP="00DF3661">
            <w:pPr>
              <w:spacing w:before="60" w:after="60"/>
              <w:jc w:val="center"/>
              <w:rPr>
                <w:rFonts w:asciiTheme="minorHAnsi" w:hAnsiTheme="minorHAnsi" w:cs="Tahoma"/>
              </w:rPr>
            </w:pPr>
          </w:p>
        </w:tc>
        <w:tc>
          <w:tcPr>
            <w:tcW w:w="2094" w:type="dxa"/>
            <w:tcBorders>
              <w:top w:val="single" w:sz="6" w:space="0" w:color="auto"/>
              <w:left w:val="single" w:sz="6" w:space="0" w:color="auto"/>
              <w:bottom w:val="single" w:sz="4" w:space="0" w:color="auto"/>
              <w:right w:val="single" w:sz="6" w:space="0" w:color="auto"/>
            </w:tcBorders>
          </w:tcPr>
          <w:p w14:paraId="51A42972" w14:textId="77777777" w:rsidR="00C46733" w:rsidRPr="005D2680" w:rsidRDefault="00C46733" w:rsidP="00DF3661">
            <w:pPr>
              <w:spacing w:before="60" w:after="60"/>
              <w:jc w:val="center"/>
              <w:rPr>
                <w:rFonts w:asciiTheme="minorHAnsi" w:hAnsiTheme="minorHAnsi" w:cs="Tahoma"/>
              </w:rPr>
            </w:pPr>
          </w:p>
        </w:tc>
      </w:tr>
      <w:tr w:rsidR="00C46733" w:rsidRPr="005D2680" w14:paraId="6E2987CA" w14:textId="77777777" w:rsidTr="006F5B5F">
        <w:trPr>
          <w:cantSplit/>
          <w:trHeight w:val="428"/>
        </w:trPr>
        <w:tc>
          <w:tcPr>
            <w:tcW w:w="567" w:type="dxa"/>
            <w:tcBorders>
              <w:top w:val="single" w:sz="6" w:space="0" w:color="auto"/>
              <w:left w:val="single" w:sz="6" w:space="0" w:color="auto"/>
              <w:bottom w:val="single" w:sz="6" w:space="0" w:color="auto"/>
              <w:right w:val="single" w:sz="6" w:space="0" w:color="auto"/>
            </w:tcBorders>
            <w:vAlign w:val="center"/>
          </w:tcPr>
          <w:p w14:paraId="4C6832F4"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1.</w:t>
            </w:r>
          </w:p>
        </w:tc>
        <w:tc>
          <w:tcPr>
            <w:tcW w:w="4111" w:type="dxa"/>
            <w:tcBorders>
              <w:top w:val="single" w:sz="4" w:space="0" w:color="auto"/>
              <w:left w:val="single" w:sz="6" w:space="0" w:color="auto"/>
              <w:bottom w:val="single" w:sz="4" w:space="0" w:color="auto"/>
              <w:right w:val="single" w:sz="6" w:space="0" w:color="auto"/>
            </w:tcBorders>
          </w:tcPr>
          <w:p w14:paraId="54779993" w14:textId="77777777" w:rsidR="00C46733" w:rsidRPr="005D2680" w:rsidRDefault="00C46733" w:rsidP="00DF3661">
            <w:pPr>
              <w:rPr>
                <w:rFonts w:asciiTheme="minorHAnsi" w:hAnsiTheme="minorHAnsi" w:cs="Tahoma"/>
                <w:b/>
                <w:bCs/>
              </w:rPr>
            </w:pPr>
            <w:proofErr w:type="spellStart"/>
            <w:r w:rsidRPr="005D2680">
              <w:rPr>
                <w:rStyle w:val="Pogrubienie"/>
                <w:rFonts w:asciiTheme="minorHAnsi" w:hAnsiTheme="minorHAnsi" w:cs="Tahoma"/>
                <w:b w:val="0"/>
                <w:bCs w:val="0"/>
              </w:rPr>
              <w:t>Kolposkop</w:t>
            </w:r>
            <w:proofErr w:type="spellEnd"/>
            <w:r w:rsidRPr="005D2680">
              <w:rPr>
                <w:rStyle w:val="Pogrubienie"/>
                <w:rFonts w:asciiTheme="minorHAnsi" w:hAnsiTheme="minorHAnsi" w:cs="Tahoma"/>
                <w:b w:val="0"/>
                <w:bCs w:val="0"/>
              </w:rPr>
              <w:t xml:space="preserve"> optyczny z torem wizyjnym</w:t>
            </w:r>
          </w:p>
        </w:tc>
        <w:tc>
          <w:tcPr>
            <w:tcW w:w="2048" w:type="dxa"/>
            <w:tcBorders>
              <w:top w:val="single" w:sz="4" w:space="0" w:color="auto"/>
              <w:left w:val="single" w:sz="6" w:space="0" w:color="auto"/>
              <w:bottom w:val="single" w:sz="4" w:space="0" w:color="auto"/>
              <w:right w:val="single" w:sz="6" w:space="0" w:color="auto"/>
            </w:tcBorders>
            <w:vAlign w:val="center"/>
          </w:tcPr>
          <w:p w14:paraId="0B4B7B91" w14:textId="77777777" w:rsidR="00C46733" w:rsidRPr="005D2680" w:rsidRDefault="00C46733" w:rsidP="00DF3661">
            <w:pPr>
              <w:spacing w:before="60" w:after="60"/>
              <w:rPr>
                <w:rFonts w:asciiTheme="minorHAnsi" w:hAnsiTheme="minorHAnsi" w:cs="Tahoma"/>
              </w:rPr>
            </w:pPr>
            <w:r w:rsidRPr="005D2680">
              <w:rPr>
                <w:rFonts w:asciiTheme="minorHAnsi" w:hAnsiTheme="minorHAnsi" w:cs="Tahoma"/>
              </w:rPr>
              <w:t xml:space="preserve">      TAK</w:t>
            </w:r>
          </w:p>
        </w:tc>
        <w:tc>
          <w:tcPr>
            <w:tcW w:w="2094" w:type="dxa"/>
            <w:tcBorders>
              <w:top w:val="single" w:sz="4" w:space="0" w:color="auto"/>
              <w:left w:val="single" w:sz="6" w:space="0" w:color="auto"/>
              <w:bottom w:val="single" w:sz="4" w:space="0" w:color="auto"/>
              <w:right w:val="single" w:sz="6" w:space="0" w:color="auto"/>
            </w:tcBorders>
            <w:vAlign w:val="center"/>
          </w:tcPr>
          <w:p w14:paraId="69D01103" w14:textId="77777777" w:rsidR="00C46733" w:rsidRPr="005D2680" w:rsidRDefault="00C46733" w:rsidP="00DF3661">
            <w:pPr>
              <w:spacing w:before="60" w:after="60"/>
              <w:rPr>
                <w:rFonts w:asciiTheme="minorHAnsi" w:hAnsiTheme="minorHAnsi" w:cs="Tahoma"/>
              </w:rPr>
            </w:pPr>
          </w:p>
        </w:tc>
      </w:tr>
      <w:tr w:rsidR="00C46733" w:rsidRPr="005D2680" w14:paraId="7243484F" w14:textId="77777777" w:rsidTr="006F5B5F">
        <w:trPr>
          <w:cantSplit/>
          <w:trHeight w:val="551"/>
        </w:trPr>
        <w:tc>
          <w:tcPr>
            <w:tcW w:w="567" w:type="dxa"/>
            <w:tcBorders>
              <w:top w:val="single" w:sz="6" w:space="0" w:color="auto"/>
              <w:left w:val="single" w:sz="6" w:space="0" w:color="auto"/>
              <w:bottom w:val="single" w:sz="6" w:space="0" w:color="auto"/>
              <w:right w:val="single" w:sz="6" w:space="0" w:color="auto"/>
            </w:tcBorders>
            <w:vAlign w:val="center"/>
          </w:tcPr>
          <w:p w14:paraId="4A4B3935" w14:textId="77777777" w:rsidR="00C46733" w:rsidRPr="005D2680" w:rsidRDefault="00C46733" w:rsidP="00DF3661">
            <w:pPr>
              <w:spacing w:before="60" w:after="60"/>
              <w:jc w:val="center"/>
              <w:rPr>
                <w:rFonts w:asciiTheme="minorHAnsi" w:hAnsiTheme="minorHAnsi" w:cs="Tahoma"/>
              </w:rPr>
            </w:pPr>
            <w:r w:rsidRPr="005D2680">
              <w:rPr>
                <w:rFonts w:asciiTheme="minorHAnsi" w:hAnsiTheme="minorHAnsi" w:cs="Tahoma"/>
              </w:rPr>
              <w:t>2.</w:t>
            </w:r>
          </w:p>
        </w:tc>
        <w:tc>
          <w:tcPr>
            <w:tcW w:w="4111" w:type="dxa"/>
            <w:tcBorders>
              <w:top w:val="single" w:sz="4" w:space="0" w:color="auto"/>
              <w:left w:val="single" w:sz="6" w:space="0" w:color="auto"/>
              <w:bottom w:val="single" w:sz="6" w:space="0" w:color="auto"/>
              <w:right w:val="single" w:sz="6" w:space="0" w:color="auto"/>
            </w:tcBorders>
          </w:tcPr>
          <w:p w14:paraId="42DE8497" w14:textId="77777777" w:rsidR="00C46733" w:rsidRPr="005D2680" w:rsidRDefault="00C46733" w:rsidP="00DF3661">
            <w:pPr>
              <w:rPr>
                <w:rFonts w:asciiTheme="minorHAnsi" w:hAnsiTheme="minorHAnsi" w:cs="Tahoma"/>
              </w:rPr>
            </w:pPr>
            <w:r w:rsidRPr="005D2680">
              <w:rPr>
                <w:rFonts w:asciiTheme="minorHAnsi" w:hAnsiTheme="minorHAnsi" w:cs="Tahoma"/>
              </w:rPr>
              <w:t>Trzystopniowa regulacja powiększenia : 3.75x, 7.5x, 15x,</w:t>
            </w:r>
          </w:p>
        </w:tc>
        <w:tc>
          <w:tcPr>
            <w:tcW w:w="2048" w:type="dxa"/>
            <w:tcBorders>
              <w:top w:val="single" w:sz="4" w:space="0" w:color="auto"/>
              <w:left w:val="single" w:sz="6" w:space="0" w:color="auto"/>
              <w:bottom w:val="single" w:sz="6" w:space="0" w:color="auto"/>
              <w:right w:val="single" w:sz="6" w:space="0" w:color="auto"/>
            </w:tcBorders>
            <w:vAlign w:val="center"/>
          </w:tcPr>
          <w:p w14:paraId="6D9162A1"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      TAK</w:t>
            </w:r>
          </w:p>
        </w:tc>
        <w:tc>
          <w:tcPr>
            <w:tcW w:w="2094" w:type="dxa"/>
            <w:tcBorders>
              <w:top w:val="single" w:sz="4" w:space="0" w:color="auto"/>
              <w:left w:val="single" w:sz="6" w:space="0" w:color="auto"/>
              <w:bottom w:val="single" w:sz="6" w:space="0" w:color="auto"/>
              <w:right w:val="single" w:sz="6" w:space="0" w:color="auto"/>
            </w:tcBorders>
            <w:vAlign w:val="center"/>
          </w:tcPr>
          <w:p w14:paraId="7D81A927" w14:textId="77777777" w:rsidR="00C46733" w:rsidRPr="005D2680" w:rsidRDefault="00C46733" w:rsidP="00DF3661">
            <w:pPr>
              <w:spacing w:before="60" w:after="60"/>
              <w:rPr>
                <w:rFonts w:asciiTheme="minorHAnsi" w:hAnsiTheme="minorHAnsi" w:cs="Tahoma"/>
              </w:rPr>
            </w:pPr>
          </w:p>
        </w:tc>
      </w:tr>
      <w:tr w:rsidR="00C46733" w:rsidRPr="005D2680" w14:paraId="307ED9F1" w14:textId="77777777" w:rsidTr="006F5B5F">
        <w:trPr>
          <w:cantSplit/>
          <w:trHeight w:val="357"/>
        </w:trPr>
        <w:tc>
          <w:tcPr>
            <w:tcW w:w="567" w:type="dxa"/>
            <w:tcBorders>
              <w:top w:val="single" w:sz="6" w:space="0" w:color="auto"/>
              <w:left w:val="single" w:sz="6" w:space="0" w:color="auto"/>
              <w:bottom w:val="single" w:sz="6" w:space="0" w:color="auto"/>
              <w:right w:val="single" w:sz="6" w:space="0" w:color="auto"/>
            </w:tcBorders>
            <w:vAlign w:val="center"/>
          </w:tcPr>
          <w:p w14:paraId="1A39E461"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111" w:type="dxa"/>
            <w:tcBorders>
              <w:top w:val="single" w:sz="4" w:space="0" w:color="auto"/>
              <w:left w:val="single" w:sz="6" w:space="0" w:color="auto"/>
              <w:bottom w:val="single" w:sz="6" w:space="0" w:color="auto"/>
              <w:right w:val="single" w:sz="6" w:space="0" w:color="auto"/>
            </w:tcBorders>
          </w:tcPr>
          <w:p w14:paraId="39FB2372"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Pole widzenia: 79mm, 39mm, 19mm </w:t>
            </w:r>
            <w:proofErr w:type="spellStart"/>
            <w:r w:rsidRPr="005D2680">
              <w:rPr>
                <w:rFonts w:asciiTheme="minorHAnsi" w:hAnsiTheme="minorHAnsi" w:cs="Tahoma"/>
              </w:rPr>
              <w:t>dia</w:t>
            </w:r>
            <w:proofErr w:type="spellEnd"/>
            <w:r w:rsidRPr="005D2680">
              <w:rPr>
                <w:rFonts w:asciiTheme="minorHAnsi" w:hAnsiTheme="minorHAnsi" w:cs="Tahoma"/>
              </w:rPr>
              <w:t>., przy 3-stopniowej regulacji powiększa</w:t>
            </w:r>
          </w:p>
        </w:tc>
        <w:tc>
          <w:tcPr>
            <w:tcW w:w="2048" w:type="dxa"/>
            <w:tcBorders>
              <w:top w:val="single" w:sz="4" w:space="0" w:color="auto"/>
              <w:left w:val="single" w:sz="6" w:space="0" w:color="auto"/>
              <w:bottom w:val="single" w:sz="6" w:space="0" w:color="auto"/>
              <w:right w:val="single" w:sz="6" w:space="0" w:color="auto"/>
            </w:tcBorders>
            <w:vAlign w:val="center"/>
          </w:tcPr>
          <w:p w14:paraId="728BADD1"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094" w:type="dxa"/>
            <w:tcBorders>
              <w:top w:val="single" w:sz="4" w:space="0" w:color="auto"/>
              <w:left w:val="single" w:sz="6" w:space="0" w:color="auto"/>
              <w:bottom w:val="single" w:sz="6" w:space="0" w:color="auto"/>
              <w:right w:val="single" w:sz="6" w:space="0" w:color="auto"/>
            </w:tcBorders>
            <w:vAlign w:val="center"/>
          </w:tcPr>
          <w:p w14:paraId="73983038" w14:textId="77777777" w:rsidR="00C46733" w:rsidRPr="005D2680" w:rsidRDefault="00C46733" w:rsidP="00DF3661">
            <w:pPr>
              <w:spacing w:before="60" w:after="60"/>
              <w:rPr>
                <w:rFonts w:asciiTheme="minorHAnsi" w:hAnsiTheme="minorHAnsi" w:cs="Tahoma"/>
              </w:rPr>
            </w:pPr>
          </w:p>
        </w:tc>
      </w:tr>
      <w:tr w:rsidR="00C46733" w:rsidRPr="005D2680" w14:paraId="4D69333F" w14:textId="77777777" w:rsidTr="006F5B5F">
        <w:trPr>
          <w:cantSplit/>
          <w:trHeight w:val="337"/>
        </w:trPr>
        <w:tc>
          <w:tcPr>
            <w:tcW w:w="567" w:type="dxa"/>
            <w:tcBorders>
              <w:top w:val="single" w:sz="6" w:space="0" w:color="auto"/>
              <w:left w:val="single" w:sz="6" w:space="0" w:color="auto"/>
              <w:bottom w:val="single" w:sz="6" w:space="0" w:color="auto"/>
              <w:right w:val="single" w:sz="6" w:space="0" w:color="auto"/>
            </w:tcBorders>
            <w:vAlign w:val="center"/>
          </w:tcPr>
          <w:p w14:paraId="0D7BC74C"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111" w:type="dxa"/>
            <w:tcBorders>
              <w:top w:val="single" w:sz="4" w:space="0" w:color="auto"/>
              <w:left w:val="single" w:sz="6" w:space="0" w:color="auto"/>
              <w:bottom w:val="single" w:sz="6" w:space="0" w:color="auto"/>
              <w:right w:val="single" w:sz="6" w:space="0" w:color="auto"/>
            </w:tcBorders>
          </w:tcPr>
          <w:p w14:paraId="609972CB" w14:textId="77777777" w:rsidR="00C46733" w:rsidRPr="005D2680" w:rsidRDefault="00C46733" w:rsidP="00DF3661">
            <w:pPr>
              <w:rPr>
                <w:rFonts w:asciiTheme="minorHAnsi" w:hAnsiTheme="minorHAnsi" w:cs="Tahoma"/>
              </w:rPr>
            </w:pPr>
            <w:r w:rsidRPr="005D2680">
              <w:rPr>
                <w:rFonts w:asciiTheme="minorHAnsi" w:hAnsiTheme="minorHAnsi" w:cs="Tahoma"/>
              </w:rPr>
              <w:t>Głębia ostrości: 4.5mm, 1.13mm, 0.76mm,</w:t>
            </w:r>
          </w:p>
        </w:tc>
        <w:tc>
          <w:tcPr>
            <w:tcW w:w="2048" w:type="dxa"/>
            <w:tcBorders>
              <w:top w:val="single" w:sz="4" w:space="0" w:color="auto"/>
              <w:left w:val="single" w:sz="6" w:space="0" w:color="auto"/>
              <w:bottom w:val="single" w:sz="6" w:space="0" w:color="auto"/>
              <w:right w:val="single" w:sz="6" w:space="0" w:color="auto"/>
            </w:tcBorders>
            <w:vAlign w:val="center"/>
          </w:tcPr>
          <w:p w14:paraId="79D5BAD2"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094" w:type="dxa"/>
            <w:tcBorders>
              <w:top w:val="single" w:sz="4" w:space="0" w:color="auto"/>
              <w:left w:val="single" w:sz="6" w:space="0" w:color="auto"/>
              <w:bottom w:val="single" w:sz="6" w:space="0" w:color="auto"/>
              <w:right w:val="single" w:sz="6" w:space="0" w:color="auto"/>
            </w:tcBorders>
            <w:vAlign w:val="center"/>
          </w:tcPr>
          <w:p w14:paraId="176D0BC5" w14:textId="77777777" w:rsidR="00C46733" w:rsidRPr="005D2680" w:rsidRDefault="00C46733" w:rsidP="00DF3661">
            <w:pPr>
              <w:spacing w:before="60" w:after="60"/>
              <w:rPr>
                <w:rFonts w:asciiTheme="minorHAnsi" w:hAnsiTheme="minorHAnsi" w:cs="Tahoma"/>
              </w:rPr>
            </w:pPr>
          </w:p>
        </w:tc>
      </w:tr>
      <w:tr w:rsidR="00C46733" w:rsidRPr="005D2680" w14:paraId="15D63141" w14:textId="77777777" w:rsidTr="006F5B5F">
        <w:trPr>
          <w:cantSplit/>
          <w:trHeight w:val="289"/>
        </w:trPr>
        <w:tc>
          <w:tcPr>
            <w:tcW w:w="567" w:type="dxa"/>
            <w:tcBorders>
              <w:top w:val="single" w:sz="6" w:space="0" w:color="auto"/>
              <w:left w:val="single" w:sz="6" w:space="0" w:color="auto"/>
              <w:bottom w:val="single" w:sz="6" w:space="0" w:color="auto"/>
              <w:right w:val="single" w:sz="6" w:space="0" w:color="auto"/>
            </w:tcBorders>
            <w:vAlign w:val="center"/>
          </w:tcPr>
          <w:p w14:paraId="57DFD7F2"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111" w:type="dxa"/>
            <w:tcBorders>
              <w:top w:val="single" w:sz="4" w:space="0" w:color="auto"/>
              <w:left w:val="single" w:sz="6" w:space="0" w:color="auto"/>
              <w:bottom w:val="single" w:sz="6" w:space="0" w:color="auto"/>
              <w:right w:val="single" w:sz="6" w:space="0" w:color="auto"/>
            </w:tcBorders>
          </w:tcPr>
          <w:p w14:paraId="416C3382" w14:textId="77777777" w:rsidR="00C46733" w:rsidRPr="005D2680" w:rsidRDefault="00C46733" w:rsidP="00DF3661">
            <w:pPr>
              <w:rPr>
                <w:rFonts w:asciiTheme="minorHAnsi" w:hAnsiTheme="minorHAnsi" w:cs="Tahoma"/>
              </w:rPr>
            </w:pPr>
            <w:r w:rsidRPr="005D2680">
              <w:rPr>
                <w:rFonts w:asciiTheme="minorHAnsi" w:hAnsiTheme="minorHAnsi" w:cs="Tahoma"/>
              </w:rPr>
              <w:t xml:space="preserve">Intensywność światła &gt; 25000 </w:t>
            </w:r>
            <w:proofErr w:type="spellStart"/>
            <w:r w:rsidRPr="005D2680">
              <w:rPr>
                <w:rFonts w:asciiTheme="minorHAnsi" w:hAnsiTheme="minorHAnsi" w:cs="Tahoma"/>
              </w:rPr>
              <w:t>luxów</w:t>
            </w:r>
            <w:proofErr w:type="spellEnd"/>
            <w:r w:rsidRPr="005D2680">
              <w:rPr>
                <w:rFonts w:asciiTheme="minorHAnsi" w:hAnsiTheme="minorHAnsi" w:cs="Tahoma"/>
              </w:rPr>
              <w:t>,</w:t>
            </w:r>
          </w:p>
        </w:tc>
        <w:tc>
          <w:tcPr>
            <w:tcW w:w="2048" w:type="dxa"/>
            <w:tcBorders>
              <w:top w:val="single" w:sz="4" w:space="0" w:color="auto"/>
              <w:left w:val="single" w:sz="6" w:space="0" w:color="auto"/>
              <w:bottom w:val="single" w:sz="6" w:space="0" w:color="auto"/>
              <w:right w:val="single" w:sz="6" w:space="0" w:color="auto"/>
            </w:tcBorders>
            <w:vAlign w:val="center"/>
          </w:tcPr>
          <w:p w14:paraId="6F00DED6"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094" w:type="dxa"/>
            <w:tcBorders>
              <w:top w:val="single" w:sz="4" w:space="0" w:color="auto"/>
              <w:left w:val="single" w:sz="6" w:space="0" w:color="auto"/>
              <w:bottom w:val="single" w:sz="6" w:space="0" w:color="auto"/>
              <w:right w:val="single" w:sz="6" w:space="0" w:color="auto"/>
            </w:tcBorders>
            <w:vAlign w:val="center"/>
          </w:tcPr>
          <w:p w14:paraId="0F71A511" w14:textId="77777777" w:rsidR="00C46733" w:rsidRPr="005D2680" w:rsidRDefault="00C46733" w:rsidP="00DF3661">
            <w:pPr>
              <w:spacing w:before="60" w:after="60"/>
              <w:rPr>
                <w:rFonts w:asciiTheme="minorHAnsi" w:hAnsiTheme="minorHAnsi" w:cs="Tahoma"/>
              </w:rPr>
            </w:pPr>
          </w:p>
        </w:tc>
      </w:tr>
      <w:tr w:rsidR="00C46733" w:rsidRPr="005D2680" w14:paraId="1C15BADD" w14:textId="77777777" w:rsidTr="006F5B5F">
        <w:trPr>
          <w:cantSplit/>
          <w:trHeight w:val="365"/>
        </w:trPr>
        <w:tc>
          <w:tcPr>
            <w:tcW w:w="567" w:type="dxa"/>
            <w:tcBorders>
              <w:top w:val="single" w:sz="6" w:space="0" w:color="auto"/>
              <w:left w:val="single" w:sz="6" w:space="0" w:color="auto"/>
              <w:bottom w:val="single" w:sz="6" w:space="0" w:color="auto"/>
              <w:right w:val="single" w:sz="6" w:space="0" w:color="auto"/>
            </w:tcBorders>
            <w:vAlign w:val="center"/>
          </w:tcPr>
          <w:p w14:paraId="552C474E"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111" w:type="dxa"/>
            <w:tcBorders>
              <w:top w:val="single" w:sz="4" w:space="0" w:color="auto"/>
              <w:left w:val="single" w:sz="6" w:space="0" w:color="auto"/>
              <w:bottom w:val="single" w:sz="4" w:space="0" w:color="auto"/>
              <w:right w:val="single" w:sz="6" w:space="0" w:color="auto"/>
            </w:tcBorders>
          </w:tcPr>
          <w:p w14:paraId="1EB85A1F"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Prosty binokular,</w:t>
            </w:r>
          </w:p>
        </w:tc>
        <w:tc>
          <w:tcPr>
            <w:tcW w:w="2048" w:type="dxa"/>
            <w:tcBorders>
              <w:top w:val="single" w:sz="4" w:space="0" w:color="auto"/>
              <w:left w:val="single" w:sz="6" w:space="0" w:color="auto"/>
              <w:bottom w:val="single" w:sz="4" w:space="0" w:color="auto"/>
              <w:right w:val="single" w:sz="6" w:space="0" w:color="auto"/>
            </w:tcBorders>
            <w:vAlign w:val="center"/>
          </w:tcPr>
          <w:p w14:paraId="2166287C" w14:textId="77777777" w:rsidR="00C46733" w:rsidRPr="005D2680" w:rsidRDefault="00C4673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672BF2FD" w14:textId="77777777" w:rsidR="00C46733" w:rsidRPr="005D2680" w:rsidRDefault="00C46733" w:rsidP="00DF3661">
            <w:pPr>
              <w:spacing w:before="60" w:after="60"/>
              <w:rPr>
                <w:rFonts w:asciiTheme="minorHAnsi" w:hAnsiTheme="minorHAnsi" w:cs="Tahoma"/>
              </w:rPr>
            </w:pPr>
          </w:p>
        </w:tc>
      </w:tr>
      <w:tr w:rsidR="00C46733" w:rsidRPr="005D2680" w14:paraId="1F6E8C62" w14:textId="77777777" w:rsidTr="006F5B5F">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08AE79CB"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4111" w:type="dxa"/>
            <w:tcBorders>
              <w:top w:val="single" w:sz="4" w:space="0" w:color="auto"/>
              <w:left w:val="single" w:sz="6" w:space="0" w:color="auto"/>
              <w:bottom w:val="single" w:sz="4" w:space="0" w:color="auto"/>
              <w:right w:val="single" w:sz="6" w:space="0" w:color="auto"/>
            </w:tcBorders>
          </w:tcPr>
          <w:p w14:paraId="28831B7E"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Indywidualnie regulowane binokulary,</w:t>
            </w:r>
          </w:p>
        </w:tc>
        <w:tc>
          <w:tcPr>
            <w:tcW w:w="2048" w:type="dxa"/>
            <w:tcBorders>
              <w:top w:val="single" w:sz="4" w:space="0" w:color="auto"/>
              <w:left w:val="single" w:sz="6" w:space="0" w:color="auto"/>
              <w:bottom w:val="single" w:sz="4" w:space="0" w:color="auto"/>
              <w:right w:val="single" w:sz="6" w:space="0" w:color="auto"/>
            </w:tcBorders>
          </w:tcPr>
          <w:p w14:paraId="48C273D6"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66E2A205" w14:textId="77777777" w:rsidR="00C46733" w:rsidRPr="005D2680" w:rsidRDefault="00C46733" w:rsidP="00DF3661">
            <w:pPr>
              <w:spacing w:before="60" w:after="60"/>
              <w:rPr>
                <w:rFonts w:asciiTheme="minorHAnsi" w:hAnsiTheme="minorHAnsi" w:cs="Tahoma"/>
              </w:rPr>
            </w:pPr>
          </w:p>
        </w:tc>
      </w:tr>
      <w:tr w:rsidR="00C46733" w:rsidRPr="005D2680" w14:paraId="19D5108E" w14:textId="77777777" w:rsidTr="006F5B5F">
        <w:trPr>
          <w:cantSplit/>
          <w:trHeight w:val="397"/>
        </w:trPr>
        <w:tc>
          <w:tcPr>
            <w:tcW w:w="567" w:type="dxa"/>
            <w:tcBorders>
              <w:top w:val="single" w:sz="6" w:space="0" w:color="auto"/>
              <w:left w:val="single" w:sz="6" w:space="0" w:color="auto"/>
              <w:bottom w:val="single" w:sz="6" w:space="0" w:color="auto"/>
              <w:right w:val="single" w:sz="6" w:space="0" w:color="auto"/>
            </w:tcBorders>
            <w:vAlign w:val="center"/>
          </w:tcPr>
          <w:p w14:paraId="6F0C5B0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4111" w:type="dxa"/>
            <w:tcBorders>
              <w:top w:val="single" w:sz="4" w:space="0" w:color="auto"/>
              <w:left w:val="single" w:sz="6" w:space="0" w:color="auto"/>
              <w:bottom w:val="single" w:sz="4" w:space="0" w:color="auto"/>
              <w:right w:val="single" w:sz="6" w:space="0" w:color="auto"/>
            </w:tcBorders>
          </w:tcPr>
          <w:p w14:paraId="480CE3B3" w14:textId="77777777" w:rsidR="00C46733" w:rsidRPr="005D2680" w:rsidRDefault="00C46733" w:rsidP="00DF3661">
            <w:pPr>
              <w:rPr>
                <w:rFonts w:asciiTheme="minorHAnsi" w:hAnsiTheme="minorHAnsi" w:cs="Tahoma"/>
              </w:rPr>
            </w:pPr>
            <w:r w:rsidRPr="005D2680">
              <w:rPr>
                <w:rFonts w:asciiTheme="minorHAnsi" w:hAnsiTheme="minorHAnsi" w:cs="Tahoma"/>
              </w:rPr>
              <w:t>Regulacja jasności</w:t>
            </w:r>
          </w:p>
        </w:tc>
        <w:tc>
          <w:tcPr>
            <w:tcW w:w="2048" w:type="dxa"/>
            <w:tcBorders>
              <w:top w:val="single" w:sz="4" w:space="0" w:color="auto"/>
              <w:left w:val="single" w:sz="6" w:space="0" w:color="auto"/>
              <w:bottom w:val="single" w:sz="4" w:space="0" w:color="auto"/>
              <w:right w:val="single" w:sz="6" w:space="0" w:color="auto"/>
            </w:tcBorders>
          </w:tcPr>
          <w:p w14:paraId="318820DF"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4E61D27E" w14:textId="77777777" w:rsidR="00C46733" w:rsidRPr="005D2680" w:rsidRDefault="00C46733" w:rsidP="00DF3661">
            <w:pPr>
              <w:spacing w:before="60" w:after="60"/>
              <w:rPr>
                <w:rFonts w:asciiTheme="minorHAnsi" w:hAnsiTheme="minorHAnsi" w:cs="Tahoma"/>
              </w:rPr>
            </w:pPr>
          </w:p>
        </w:tc>
      </w:tr>
      <w:tr w:rsidR="00C46733" w:rsidRPr="005D2680" w14:paraId="2FB99BB2" w14:textId="77777777" w:rsidTr="006F5B5F">
        <w:trPr>
          <w:cantSplit/>
          <w:trHeight w:val="460"/>
        </w:trPr>
        <w:tc>
          <w:tcPr>
            <w:tcW w:w="567" w:type="dxa"/>
            <w:tcBorders>
              <w:top w:val="single" w:sz="6" w:space="0" w:color="auto"/>
              <w:left w:val="single" w:sz="6" w:space="0" w:color="auto"/>
              <w:bottom w:val="single" w:sz="6" w:space="0" w:color="auto"/>
              <w:right w:val="single" w:sz="6" w:space="0" w:color="auto"/>
            </w:tcBorders>
            <w:vAlign w:val="center"/>
          </w:tcPr>
          <w:p w14:paraId="1DE8D6D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4111" w:type="dxa"/>
            <w:tcBorders>
              <w:top w:val="single" w:sz="4" w:space="0" w:color="auto"/>
              <w:left w:val="single" w:sz="6" w:space="0" w:color="auto"/>
              <w:bottom w:val="single" w:sz="4" w:space="0" w:color="auto"/>
              <w:right w:val="single" w:sz="6" w:space="0" w:color="auto"/>
            </w:tcBorders>
          </w:tcPr>
          <w:p w14:paraId="0886422F" w14:textId="77777777" w:rsidR="00C46733" w:rsidRPr="005D2680" w:rsidRDefault="00C46733" w:rsidP="00DF3661">
            <w:pPr>
              <w:rPr>
                <w:rFonts w:asciiTheme="minorHAnsi" w:hAnsiTheme="minorHAnsi" w:cs="Tahoma"/>
              </w:rPr>
            </w:pPr>
            <w:r w:rsidRPr="005D2680">
              <w:rPr>
                <w:rFonts w:asciiTheme="minorHAnsi" w:hAnsiTheme="minorHAnsi" w:cs="Tahoma"/>
              </w:rPr>
              <w:t>Żarówka LED o żywotności 10.000 h,</w:t>
            </w:r>
          </w:p>
        </w:tc>
        <w:tc>
          <w:tcPr>
            <w:tcW w:w="2048" w:type="dxa"/>
            <w:tcBorders>
              <w:top w:val="single" w:sz="4" w:space="0" w:color="auto"/>
              <w:left w:val="single" w:sz="6" w:space="0" w:color="auto"/>
              <w:bottom w:val="single" w:sz="4" w:space="0" w:color="auto"/>
              <w:right w:val="single" w:sz="6" w:space="0" w:color="auto"/>
            </w:tcBorders>
          </w:tcPr>
          <w:p w14:paraId="21A5BD46"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6E5AE2BF" w14:textId="77777777" w:rsidR="00C46733" w:rsidRPr="005D2680" w:rsidRDefault="00C46733" w:rsidP="00DF3661">
            <w:pPr>
              <w:spacing w:before="60" w:after="60"/>
              <w:rPr>
                <w:rFonts w:asciiTheme="minorHAnsi" w:hAnsiTheme="minorHAnsi" w:cs="Tahoma"/>
              </w:rPr>
            </w:pPr>
          </w:p>
        </w:tc>
      </w:tr>
      <w:tr w:rsidR="00C46733" w:rsidRPr="005D2680" w14:paraId="716715C7" w14:textId="77777777" w:rsidTr="006F5B5F">
        <w:trPr>
          <w:cantSplit/>
          <w:trHeight w:val="411"/>
        </w:trPr>
        <w:tc>
          <w:tcPr>
            <w:tcW w:w="567" w:type="dxa"/>
            <w:tcBorders>
              <w:top w:val="single" w:sz="6" w:space="0" w:color="auto"/>
              <w:left w:val="single" w:sz="6" w:space="0" w:color="auto"/>
              <w:bottom w:val="single" w:sz="6" w:space="0" w:color="auto"/>
              <w:right w:val="single" w:sz="6" w:space="0" w:color="auto"/>
            </w:tcBorders>
            <w:vAlign w:val="center"/>
          </w:tcPr>
          <w:p w14:paraId="7E96BB20"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4111" w:type="dxa"/>
            <w:tcBorders>
              <w:top w:val="single" w:sz="4" w:space="0" w:color="auto"/>
              <w:left w:val="single" w:sz="6" w:space="0" w:color="auto"/>
              <w:bottom w:val="single" w:sz="4" w:space="0" w:color="auto"/>
              <w:right w:val="single" w:sz="6" w:space="0" w:color="auto"/>
            </w:tcBorders>
          </w:tcPr>
          <w:p w14:paraId="7795B50E"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Zasilanie 230V,</w:t>
            </w:r>
          </w:p>
        </w:tc>
        <w:tc>
          <w:tcPr>
            <w:tcW w:w="2048" w:type="dxa"/>
            <w:tcBorders>
              <w:top w:val="single" w:sz="4" w:space="0" w:color="auto"/>
              <w:left w:val="single" w:sz="6" w:space="0" w:color="auto"/>
              <w:bottom w:val="single" w:sz="4" w:space="0" w:color="auto"/>
              <w:right w:val="single" w:sz="6" w:space="0" w:color="auto"/>
            </w:tcBorders>
          </w:tcPr>
          <w:p w14:paraId="454FD2CC"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2256A790" w14:textId="77777777" w:rsidR="00C46733" w:rsidRPr="005D2680" w:rsidRDefault="00C46733" w:rsidP="00DF3661">
            <w:pPr>
              <w:spacing w:before="60" w:after="60"/>
              <w:rPr>
                <w:rFonts w:asciiTheme="minorHAnsi" w:hAnsiTheme="minorHAnsi" w:cs="Tahoma"/>
              </w:rPr>
            </w:pPr>
          </w:p>
        </w:tc>
      </w:tr>
      <w:tr w:rsidR="00C46733" w:rsidRPr="005D2680" w14:paraId="591B6F86" w14:textId="77777777" w:rsidTr="006F5B5F">
        <w:trPr>
          <w:cantSplit/>
          <w:trHeight w:val="452"/>
        </w:trPr>
        <w:tc>
          <w:tcPr>
            <w:tcW w:w="567" w:type="dxa"/>
            <w:tcBorders>
              <w:top w:val="single" w:sz="6" w:space="0" w:color="auto"/>
              <w:left w:val="single" w:sz="6" w:space="0" w:color="auto"/>
              <w:bottom w:val="single" w:sz="6" w:space="0" w:color="auto"/>
              <w:right w:val="single" w:sz="6" w:space="0" w:color="auto"/>
            </w:tcBorders>
            <w:vAlign w:val="center"/>
          </w:tcPr>
          <w:p w14:paraId="1ABB64A9"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4111" w:type="dxa"/>
            <w:tcBorders>
              <w:top w:val="single" w:sz="4" w:space="0" w:color="auto"/>
              <w:left w:val="single" w:sz="6" w:space="0" w:color="auto"/>
              <w:bottom w:val="single" w:sz="4" w:space="0" w:color="auto"/>
              <w:right w:val="single" w:sz="6" w:space="0" w:color="auto"/>
            </w:tcBorders>
          </w:tcPr>
          <w:p w14:paraId="22117A7E"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Podstawa jezdna</w:t>
            </w:r>
          </w:p>
        </w:tc>
        <w:tc>
          <w:tcPr>
            <w:tcW w:w="2048" w:type="dxa"/>
            <w:tcBorders>
              <w:top w:val="single" w:sz="4" w:space="0" w:color="auto"/>
              <w:left w:val="single" w:sz="6" w:space="0" w:color="auto"/>
              <w:bottom w:val="single" w:sz="4" w:space="0" w:color="auto"/>
              <w:right w:val="single" w:sz="6" w:space="0" w:color="auto"/>
            </w:tcBorders>
          </w:tcPr>
          <w:p w14:paraId="1394F81C"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54FF16D3" w14:textId="77777777" w:rsidR="00C46733" w:rsidRPr="005D2680" w:rsidRDefault="00C46733" w:rsidP="00DF3661">
            <w:pPr>
              <w:spacing w:before="60" w:after="60"/>
              <w:rPr>
                <w:rFonts w:asciiTheme="minorHAnsi" w:hAnsiTheme="minorHAnsi" w:cs="Tahoma"/>
              </w:rPr>
            </w:pPr>
          </w:p>
        </w:tc>
      </w:tr>
      <w:tr w:rsidR="00C46733" w:rsidRPr="005D2680" w14:paraId="414AE15B" w14:textId="77777777" w:rsidTr="006F5B5F">
        <w:trPr>
          <w:cantSplit/>
          <w:trHeight w:val="594"/>
        </w:trPr>
        <w:tc>
          <w:tcPr>
            <w:tcW w:w="567" w:type="dxa"/>
            <w:tcBorders>
              <w:top w:val="single" w:sz="6" w:space="0" w:color="auto"/>
              <w:left w:val="single" w:sz="6" w:space="0" w:color="auto"/>
              <w:bottom w:val="single" w:sz="6" w:space="0" w:color="auto"/>
              <w:right w:val="single" w:sz="6" w:space="0" w:color="auto"/>
            </w:tcBorders>
            <w:vAlign w:val="center"/>
          </w:tcPr>
          <w:p w14:paraId="0C923D7A"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4111" w:type="dxa"/>
            <w:tcBorders>
              <w:top w:val="single" w:sz="4" w:space="0" w:color="auto"/>
              <w:left w:val="single" w:sz="6" w:space="0" w:color="auto"/>
              <w:bottom w:val="single" w:sz="4" w:space="0" w:color="auto"/>
              <w:right w:val="single" w:sz="6" w:space="0" w:color="auto"/>
            </w:tcBorders>
          </w:tcPr>
          <w:p w14:paraId="614D23F8" w14:textId="77777777" w:rsidR="00C46733" w:rsidRPr="005D2680" w:rsidRDefault="00C46733" w:rsidP="00DF3661">
            <w:pPr>
              <w:rPr>
                <w:rFonts w:asciiTheme="minorHAnsi" w:hAnsiTheme="minorHAnsi" w:cs="Tahoma"/>
              </w:rPr>
            </w:pPr>
            <w:r w:rsidRPr="005D2680">
              <w:rPr>
                <w:rFonts w:asciiTheme="minorHAnsi" w:hAnsiTheme="minorHAnsi" w:cs="Tahoma"/>
              </w:rPr>
              <w:t>System archiwizacji</w:t>
            </w:r>
          </w:p>
        </w:tc>
        <w:tc>
          <w:tcPr>
            <w:tcW w:w="2048" w:type="dxa"/>
            <w:tcBorders>
              <w:top w:val="single" w:sz="4" w:space="0" w:color="auto"/>
              <w:left w:val="single" w:sz="6" w:space="0" w:color="auto"/>
              <w:bottom w:val="single" w:sz="4" w:space="0" w:color="auto"/>
              <w:right w:val="single" w:sz="6" w:space="0" w:color="auto"/>
            </w:tcBorders>
          </w:tcPr>
          <w:p w14:paraId="6769D934"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62BE803F" w14:textId="77777777" w:rsidR="00C46733" w:rsidRPr="005D2680" w:rsidRDefault="00C46733" w:rsidP="00DF3661">
            <w:pPr>
              <w:spacing w:before="60" w:after="60"/>
              <w:rPr>
                <w:rFonts w:asciiTheme="minorHAnsi" w:hAnsiTheme="minorHAnsi" w:cs="Tahoma"/>
              </w:rPr>
            </w:pPr>
          </w:p>
        </w:tc>
      </w:tr>
      <w:tr w:rsidR="00C46733" w:rsidRPr="005D2680" w14:paraId="17CF92D7" w14:textId="77777777" w:rsidTr="006F5B5F">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70B42C2F"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4111" w:type="dxa"/>
            <w:tcBorders>
              <w:top w:val="single" w:sz="4" w:space="0" w:color="auto"/>
              <w:left w:val="single" w:sz="6" w:space="0" w:color="auto"/>
              <w:bottom w:val="single" w:sz="4" w:space="0" w:color="auto"/>
              <w:right w:val="single" w:sz="6" w:space="0" w:color="auto"/>
            </w:tcBorders>
          </w:tcPr>
          <w:p w14:paraId="4B0FF5E5"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 xml:space="preserve">Podłączenie HDMI z </w:t>
            </w:r>
            <w:proofErr w:type="spellStart"/>
            <w:r w:rsidRPr="005D2680">
              <w:rPr>
                <w:rFonts w:asciiTheme="minorHAnsi" w:hAnsiTheme="minorHAnsi" w:cs="Tahoma"/>
              </w:rPr>
              <w:t>kolposkopem</w:t>
            </w:r>
            <w:proofErr w:type="spellEnd"/>
          </w:p>
        </w:tc>
        <w:tc>
          <w:tcPr>
            <w:tcW w:w="2048" w:type="dxa"/>
            <w:tcBorders>
              <w:top w:val="single" w:sz="4" w:space="0" w:color="auto"/>
              <w:left w:val="single" w:sz="6" w:space="0" w:color="auto"/>
              <w:bottom w:val="single" w:sz="4" w:space="0" w:color="auto"/>
              <w:right w:val="single" w:sz="6" w:space="0" w:color="auto"/>
            </w:tcBorders>
          </w:tcPr>
          <w:p w14:paraId="3E591E8B"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7BF597DA" w14:textId="77777777" w:rsidR="00C46733" w:rsidRPr="005D2680" w:rsidRDefault="00C46733" w:rsidP="00DF3661">
            <w:pPr>
              <w:spacing w:before="60" w:after="60"/>
              <w:rPr>
                <w:rFonts w:asciiTheme="minorHAnsi" w:hAnsiTheme="minorHAnsi" w:cs="Tahoma"/>
              </w:rPr>
            </w:pPr>
          </w:p>
        </w:tc>
      </w:tr>
      <w:tr w:rsidR="00C46733" w:rsidRPr="005D2680" w14:paraId="07728347" w14:textId="77777777" w:rsidTr="006F5B5F">
        <w:trPr>
          <w:cantSplit/>
          <w:trHeight w:val="501"/>
        </w:trPr>
        <w:tc>
          <w:tcPr>
            <w:tcW w:w="567" w:type="dxa"/>
            <w:tcBorders>
              <w:top w:val="single" w:sz="6" w:space="0" w:color="auto"/>
              <w:left w:val="single" w:sz="6" w:space="0" w:color="auto"/>
              <w:bottom w:val="single" w:sz="6" w:space="0" w:color="auto"/>
              <w:right w:val="single" w:sz="6" w:space="0" w:color="auto"/>
            </w:tcBorders>
            <w:vAlign w:val="center"/>
          </w:tcPr>
          <w:p w14:paraId="1140F356"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14</w:t>
            </w:r>
          </w:p>
        </w:tc>
        <w:tc>
          <w:tcPr>
            <w:tcW w:w="4111" w:type="dxa"/>
            <w:tcBorders>
              <w:top w:val="single" w:sz="4" w:space="0" w:color="auto"/>
              <w:left w:val="single" w:sz="6" w:space="0" w:color="auto"/>
              <w:bottom w:val="single" w:sz="4" w:space="0" w:color="auto"/>
              <w:right w:val="single" w:sz="6" w:space="0" w:color="auto"/>
            </w:tcBorders>
          </w:tcPr>
          <w:p w14:paraId="03C3EAAF"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Zapis na nośnik USB,</w:t>
            </w:r>
          </w:p>
        </w:tc>
        <w:tc>
          <w:tcPr>
            <w:tcW w:w="2048" w:type="dxa"/>
            <w:tcBorders>
              <w:top w:val="single" w:sz="4" w:space="0" w:color="auto"/>
              <w:left w:val="single" w:sz="6" w:space="0" w:color="auto"/>
              <w:bottom w:val="single" w:sz="4" w:space="0" w:color="auto"/>
              <w:right w:val="single" w:sz="6" w:space="0" w:color="auto"/>
            </w:tcBorders>
          </w:tcPr>
          <w:p w14:paraId="0E0EF725"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6F2C096D" w14:textId="77777777" w:rsidR="00C46733" w:rsidRPr="005D2680" w:rsidRDefault="00C46733" w:rsidP="00DF3661">
            <w:pPr>
              <w:spacing w:before="60" w:after="60"/>
              <w:rPr>
                <w:rFonts w:asciiTheme="minorHAnsi" w:hAnsiTheme="minorHAnsi" w:cs="Tahoma"/>
              </w:rPr>
            </w:pPr>
          </w:p>
        </w:tc>
      </w:tr>
      <w:tr w:rsidR="00C46733" w:rsidRPr="005D2680" w14:paraId="69AC9789" w14:textId="77777777" w:rsidTr="006F5B5F">
        <w:trPr>
          <w:cantSplit/>
          <w:trHeight w:val="275"/>
        </w:trPr>
        <w:tc>
          <w:tcPr>
            <w:tcW w:w="567" w:type="dxa"/>
            <w:tcBorders>
              <w:top w:val="single" w:sz="6" w:space="0" w:color="auto"/>
              <w:left w:val="single" w:sz="6" w:space="0" w:color="auto"/>
              <w:bottom w:val="single" w:sz="6" w:space="0" w:color="auto"/>
              <w:right w:val="single" w:sz="6" w:space="0" w:color="auto"/>
            </w:tcBorders>
            <w:vAlign w:val="center"/>
          </w:tcPr>
          <w:p w14:paraId="4F22E4D4" w14:textId="77777777" w:rsidR="00C46733" w:rsidRPr="005D2680" w:rsidRDefault="00C46733"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4111" w:type="dxa"/>
            <w:tcBorders>
              <w:top w:val="single" w:sz="4" w:space="0" w:color="auto"/>
              <w:left w:val="single" w:sz="6" w:space="0" w:color="auto"/>
              <w:bottom w:val="single" w:sz="4" w:space="0" w:color="auto"/>
              <w:right w:val="single" w:sz="6" w:space="0" w:color="auto"/>
            </w:tcBorders>
          </w:tcPr>
          <w:p w14:paraId="08B16F09" w14:textId="77777777" w:rsidR="00C46733" w:rsidRPr="005D2680" w:rsidRDefault="00C46733" w:rsidP="00DF3661">
            <w:pPr>
              <w:pStyle w:val="NormalnyWeb"/>
              <w:spacing w:after="0"/>
              <w:rPr>
                <w:rFonts w:asciiTheme="minorHAnsi" w:hAnsiTheme="minorHAnsi" w:cs="Tahoma"/>
              </w:rPr>
            </w:pPr>
            <w:r w:rsidRPr="005D2680">
              <w:rPr>
                <w:rFonts w:asciiTheme="minorHAnsi" w:hAnsiTheme="minorHAnsi" w:cs="Tahoma"/>
              </w:rPr>
              <w:t>Wyjście sygnału HDMI na zewnętrzny ekran</w:t>
            </w:r>
            <w:r w:rsidRPr="005D2680">
              <w:rPr>
                <w:rFonts w:asciiTheme="minorHAnsi" w:hAnsiTheme="minorHAnsi" w:cs="Tahoma"/>
              </w:rPr>
              <w:br/>
            </w:r>
          </w:p>
        </w:tc>
        <w:tc>
          <w:tcPr>
            <w:tcW w:w="2048" w:type="dxa"/>
            <w:tcBorders>
              <w:top w:val="single" w:sz="4" w:space="0" w:color="auto"/>
              <w:left w:val="single" w:sz="6" w:space="0" w:color="auto"/>
              <w:bottom w:val="single" w:sz="4" w:space="0" w:color="auto"/>
              <w:right w:val="single" w:sz="6" w:space="0" w:color="auto"/>
            </w:tcBorders>
          </w:tcPr>
          <w:p w14:paraId="19FD73D4" w14:textId="77777777" w:rsidR="00C46733" w:rsidRPr="005D2680" w:rsidRDefault="00C46733" w:rsidP="00DF3661">
            <w:pPr>
              <w:jc w:val="center"/>
              <w:rPr>
                <w:rFonts w:asciiTheme="minorHAnsi" w:hAnsiTheme="minorHAnsi"/>
              </w:rPr>
            </w:pPr>
            <w:r w:rsidRPr="005D2680">
              <w:rPr>
                <w:rFonts w:asciiTheme="minorHAnsi" w:hAnsiTheme="minorHAnsi" w:cs="Tahoma"/>
              </w:rPr>
              <w:t>TAK</w:t>
            </w:r>
          </w:p>
        </w:tc>
        <w:tc>
          <w:tcPr>
            <w:tcW w:w="2094" w:type="dxa"/>
            <w:tcBorders>
              <w:top w:val="single" w:sz="4" w:space="0" w:color="auto"/>
              <w:left w:val="single" w:sz="6" w:space="0" w:color="auto"/>
              <w:bottom w:val="single" w:sz="4" w:space="0" w:color="auto"/>
              <w:right w:val="single" w:sz="6" w:space="0" w:color="auto"/>
            </w:tcBorders>
            <w:vAlign w:val="center"/>
          </w:tcPr>
          <w:p w14:paraId="2B515167" w14:textId="77777777" w:rsidR="00C46733" w:rsidRPr="005D2680" w:rsidRDefault="00C46733" w:rsidP="00DF3661">
            <w:pPr>
              <w:spacing w:before="60" w:after="60"/>
              <w:rPr>
                <w:rFonts w:asciiTheme="minorHAnsi" w:hAnsiTheme="minorHAnsi" w:cs="Tahoma"/>
              </w:rPr>
            </w:pPr>
          </w:p>
        </w:tc>
      </w:tr>
    </w:tbl>
    <w:p w14:paraId="1D3E48AD" w14:textId="77777777" w:rsidR="00C46733" w:rsidRPr="005D2680" w:rsidRDefault="00C46733" w:rsidP="00DF3661">
      <w:pPr>
        <w:pStyle w:val="Tekstpodstawowy"/>
        <w:jc w:val="both"/>
        <w:rPr>
          <w:rFonts w:asciiTheme="minorHAnsi" w:hAnsiTheme="minorHAnsi" w:cs="Tahoma"/>
          <w:b/>
        </w:rPr>
      </w:pPr>
    </w:p>
    <w:p w14:paraId="5D1DE7C1" w14:textId="34FCA486" w:rsidR="00C46733" w:rsidRPr="005D2680" w:rsidRDefault="00C46733"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p>
    <w:p w14:paraId="5F50BB71" w14:textId="77777777" w:rsidR="00C46733" w:rsidRPr="005D2680" w:rsidRDefault="00C46733" w:rsidP="00DF3661">
      <w:pPr>
        <w:pStyle w:val="Tekstblokowy"/>
        <w:ind w:left="5664" w:firstLine="708"/>
        <w:rPr>
          <w:rFonts w:asciiTheme="minorHAnsi" w:hAnsiTheme="minorHAnsi" w:cs="Tahoma"/>
          <w:sz w:val="24"/>
          <w:szCs w:val="24"/>
        </w:rPr>
      </w:pPr>
    </w:p>
    <w:p w14:paraId="3733C035" w14:textId="77777777" w:rsidR="00C46733" w:rsidRPr="005D2680" w:rsidRDefault="00C46733" w:rsidP="00DF3661">
      <w:pPr>
        <w:pStyle w:val="Tekstblokowy"/>
        <w:ind w:left="5664" w:firstLine="708"/>
        <w:rPr>
          <w:rFonts w:asciiTheme="minorHAnsi" w:hAnsiTheme="minorHAnsi" w:cs="Tahoma"/>
          <w:sz w:val="24"/>
          <w:szCs w:val="24"/>
        </w:rPr>
      </w:pPr>
    </w:p>
    <w:p w14:paraId="2EC78DCC" w14:textId="3F9EAE4F" w:rsidR="00E52F42" w:rsidRPr="005D2680" w:rsidRDefault="00C46733" w:rsidP="00BF0C84">
      <w:pPr>
        <w:rPr>
          <w:rFonts w:asciiTheme="minorHAnsi" w:hAnsiTheme="minorHAnsi"/>
        </w:rPr>
      </w:pPr>
      <w:r w:rsidRPr="005D2680">
        <w:rPr>
          <w:rFonts w:asciiTheme="minorHAnsi" w:hAnsiTheme="minorHAnsi" w:cs="Calibri"/>
          <w:b/>
        </w:rPr>
        <w:lastRenderedPageBreak/>
        <w:t>Lampa zabiegowa statywowa</w:t>
      </w:r>
      <w:r w:rsidRPr="005D2680">
        <w:rPr>
          <w:rFonts w:asciiTheme="minorHAnsi" w:hAnsiTheme="minorHAnsi"/>
        </w:rPr>
        <w:t xml:space="preserve"> </w:t>
      </w:r>
    </w:p>
    <w:p w14:paraId="3897A5B3" w14:textId="77777777" w:rsidR="00C46733" w:rsidRPr="005D2680" w:rsidRDefault="00C46733" w:rsidP="00DF3661">
      <w:pPr>
        <w:tabs>
          <w:tab w:val="left" w:pos="5565"/>
        </w:tabs>
        <w:rPr>
          <w:rFonts w:asciiTheme="minorHAnsi" w:hAnsiTheme="minorHAnsi"/>
        </w:rPr>
      </w:pPr>
      <w:r w:rsidRPr="005D2680">
        <w:rPr>
          <w:rFonts w:asciiTheme="minorHAnsi" w:hAnsiTheme="minorHAnsi"/>
        </w:rPr>
        <w:t xml:space="preserve">Producent: </w:t>
      </w:r>
    </w:p>
    <w:p w14:paraId="2CBC9A29" w14:textId="77777777" w:rsidR="00C46733" w:rsidRPr="005D2680" w:rsidRDefault="00C46733" w:rsidP="00DF3661">
      <w:pPr>
        <w:tabs>
          <w:tab w:val="left" w:pos="5565"/>
        </w:tabs>
        <w:rPr>
          <w:rFonts w:asciiTheme="minorHAnsi" w:hAnsiTheme="minorHAnsi"/>
        </w:rPr>
      </w:pPr>
      <w:r w:rsidRPr="005D2680">
        <w:rPr>
          <w:rFonts w:asciiTheme="minorHAnsi" w:hAnsiTheme="minorHAnsi"/>
        </w:rPr>
        <w:t>Nr katalogowy:</w:t>
      </w:r>
    </w:p>
    <w:p w14:paraId="5A72D5AF" w14:textId="77777777" w:rsidR="00C46733" w:rsidRPr="005D2680" w:rsidRDefault="00C46733" w:rsidP="00DF3661">
      <w:pPr>
        <w:tabs>
          <w:tab w:val="left" w:pos="5565"/>
        </w:tabs>
        <w:rPr>
          <w:rFonts w:asciiTheme="minorHAnsi" w:hAnsiTheme="minorHAnsi"/>
        </w:rPr>
      </w:pPr>
      <w:r w:rsidRPr="005D2680">
        <w:rPr>
          <w:rFonts w:asciiTheme="minorHAnsi" w:hAnsiTheme="minorHAnsi"/>
        </w:rPr>
        <w:t>Rok produkcji:</w:t>
      </w:r>
    </w:p>
    <w:tbl>
      <w:tblPr>
        <w:tblpPr w:leftFromText="141" w:rightFromText="141" w:vertAnchor="page" w:horzAnchor="margin" w:tblpXSpec="center" w:tblpY="3217"/>
        <w:tblW w:w="0" w:type="auto"/>
        <w:tblLayout w:type="fixed"/>
        <w:tblCellMar>
          <w:left w:w="70" w:type="dxa"/>
          <w:right w:w="70" w:type="dxa"/>
        </w:tblCellMar>
        <w:tblLook w:val="0000" w:firstRow="0" w:lastRow="0" w:firstColumn="0" w:lastColumn="0" w:noHBand="0" w:noVBand="0"/>
      </w:tblPr>
      <w:tblGrid>
        <w:gridCol w:w="846"/>
        <w:gridCol w:w="4819"/>
        <w:gridCol w:w="1843"/>
        <w:gridCol w:w="2399"/>
      </w:tblGrid>
      <w:tr w:rsidR="00C46733" w:rsidRPr="005D2680" w14:paraId="7CC709F3" w14:textId="77777777" w:rsidTr="006F5B5F">
        <w:trPr>
          <w:cantSplit/>
          <w:trHeight w:val="137"/>
        </w:trPr>
        <w:tc>
          <w:tcPr>
            <w:tcW w:w="99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7C7CA9" w14:textId="53856DD4" w:rsidR="00C46733" w:rsidRPr="005D2680" w:rsidRDefault="00C46733" w:rsidP="005E3504">
            <w:pPr>
              <w:jc w:val="center"/>
              <w:rPr>
                <w:rFonts w:asciiTheme="minorHAnsi" w:hAnsiTheme="minorHAnsi"/>
              </w:rPr>
            </w:pPr>
          </w:p>
        </w:tc>
      </w:tr>
      <w:tr w:rsidR="006F5B5F" w:rsidRPr="005D2680" w14:paraId="5DC6AB0F"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3BFE475F" w14:textId="77777777" w:rsidR="006F5B5F" w:rsidRPr="005D2680" w:rsidRDefault="006F5B5F" w:rsidP="006F5B5F">
            <w:pPr>
              <w:ind w:right="-67"/>
              <w:jc w:val="center"/>
              <w:rPr>
                <w:rFonts w:asciiTheme="minorHAnsi" w:hAnsiTheme="minorHAnsi" w:cs="Calibri"/>
                <w:b/>
                <w:bCs/>
              </w:rPr>
            </w:pPr>
          </w:p>
        </w:tc>
        <w:tc>
          <w:tcPr>
            <w:tcW w:w="4819" w:type="dxa"/>
            <w:tcBorders>
              <w:top w:val="single" w:sz="4" w:space="0" w:color="000000"/>
              <w:left w:val="single" w:sz="4" w:space="0" w:color="000000"/>
              <w:bottom w:val="single" w:sz="4" w:space="0" w:color="000000"/>
            </w:tcBorders>
            <w:shd w:val="clear" w:color="auto" w:fill="auto"/>
            <w:vAlign w:val="center"/>
          </w:tcPr>
          <w:p w14:paraId="2504DEA8" w14:textId="739C4C59" w:rsidR="006F5B5F" w:rsidRPr="005D2680" w:rsidRDefault="006F5B5F" w:rsidP="006F5B5F">
            <w:pPr>
              <w:pStyle w:val="Bezodstpw"/>
              <w:rPr>
                <w:rFonts w:asciiTheme="minorHAnsi" w:hAnsiTheme="minorHAnsi" w:cs="Calibri"/>
                <w:b/>
                <w:bCs/>
                <w:sz w:val="24"/>
                <w:szCs w:val="24"/>
              </w:rPr>
            </w:pPr>
            <w:r w:rsidRPr="005D2680">
              <w:rPr>
                <w:rFonts w:asciiTheme="minorHAnsi" w:hAnsiTheme="minorHAnsi" w:cs="Calibri"/>
                <w:b/>
                <w:bCs/>
                <w:sz w:val="24"/>
                <w:szCs w:val="24"/>
              </w:rPr>
              <w:t>Opis Przedmiotu Zamówienia</w:t>
            </w:r>
          </w:p>
        </w:tc>
        <w:tc>
          <w:tcPr>
            <w:tcW w:w="1843" w:type="dxa"/>
            <w:tcBorders>
              <w:top w:val="single" w:sz="4" w:space="0" w:color="000000"/>
              <w:left w:val="single" w:sz="4" w:space="0" w:color="000000"/>
              <w:bottom w:val="single" w:sz="4" w:space="0" w:color="000000"/>
            </w:tcBorders>
            <w:shd w:val="clear" w:color="auto" w:fill="auto"/>
            <w:vAlign w:val="center"/>
          </w:tcPr>
          <w:p w14:paraId="46DE9006" w14:textId="257A1D4E" w:rsidR="006F5B5F" w:rsidRPr="005D2680" w:rsidRDefault="006F5B5F" w:rsidP="006F5B5F">
            <w:pPr>
              <w:jc w:val="center"/>
              <w:rPr>
                <w:rFonts w:asciiTheme="minorHAnsi" w:hAnsiTheme="minorHAnsi" w:cs="Calibri"/>
              </w:rPr>
            </w:pPr>
            <w:r w:rsidRPr="005D2680">
              <w:rPr>
                <w:rFonts w:asciiTheme="minorHAnsi" w:hAnsiTheme="minorHAnsi"/>
                <w:b/>
                <w:bCs/>
              </w:rPr>
              <w:t>Parametr wymagany</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0C95" w14:textId="77777777" w:rsidR="006F5B5F" w:rsidRPr="005D2680" w:rsidRDefault="006F5B5F" w:rsidP="006F5B5F">
            <w:pPr>
              <w:jc w:val="center"/>
              <w:rPr>
                <w:rFonts w:asciiTheme="minorHAnsi" w:hAnsiTheme="minorHAnsi" w:cs="Tahoma"/>
                <w:b/>
              </w:rPr>
            </w:pPr>
          </w:p>
          <w:p w14:paraId="63480A79" w14:textId="4DC68266" w:rsidR="006F5B5F" w:rsidRPr="005D2680" w:rsidRDefault="006F5B5F" w:rsidP="006F5B5F">
            <w:pPr>
              <w:snapToGrid w:val="0"/>
              <w:ind w:right="-1391"/>
              <w:rPr>
                <w:rFonts w:asciiTheme="minorHAnsi" w:hAnsiTheme="minorHAnsi"/>
              </w:rPr>
            </w:pPr>
            <w:r w:rsidRPr="005D2680">
              <w:rPr>
                <w:rFonts w:asciiTheme="minorHAnsi" w:hAnsiTheme="minorHAnsi"/>
                <w:b/>
                <w:bCs/>
              </w:rPr>
              <w:t>Parametr oferowany</w:t>
            </w:r>
          </w:p>
        </w:tc>
      </w:tr>
      <w:tr w:rsidR="006F5B5F" w:rsidRPr="005D2680" w14:paraId="4A43BE04"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7AD5B613"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w:t>
            </w:r>
          </w:p>
        </w:tc>
        <w:tc>
          <w:tcPr>
            <w:tcW w:w="4819" w:type="dxa"/>
            <w:tcBorders>
              <w:top w:val="single" w:sz="4" w:space="0" w:color="000000"/>
              <w:left w:val="single" w:sz="4" w:space="0" w:color="000000"/>
              <w:bottom w:val="single" w:sz="4" w:space="0" w:color="000000"/>
            </w:tcBorders>
            <w:shd w:val="clear" w:color="auto" w:fill="auto"/>
            <w:vAlign w:val="center"/>
          </w:tcPr>
          <w:p w14:paraId="73B6DEFA"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 xml:space="preserve">Lampa zabiegowa na statywie jezdnym – statyw z 4 kołami (2 koła z hamulcem) </w:t>
            </w:r>
          </w:p>
        </w:tc>
        <w:tc>
          <w:tcPr>
            <w:tcW w:w="1843" w:type="dxa"/>
            <w:tcBorders>
              <w:top w:val="single" w:sz="4" w:space="0" w:color="000000"/>
              <w:left w:val="single" w:sz="4" w:space="0" w:color="000000"/>
              <w:bottom w:val="single" w:sz="4" w:space="0" w:color="000000"/>
            </w:tcBorders>
            <w:shd w:val="clear" w:color="auto" w:fill="auto"/>
            <w:vAlign w:val="center"/>
          </w:tcPr>
          <w:p w14:paraId="49950233"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74822F39"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8F99" w14:textId="77777777" w:rsidR="006F5B5F" w:rsidRPr="005D2680" w:rsidRDefault="006F5B5F" w:rsidP="006F5B5F">
            <w:pPr>
              <w:snapToGrid w:val="0"/>
              <w:ind w:right="-1391"/>
              <w:rPr>
                <w:rFonts w:asciiTheme="minorHAnsi" w:hAnsiTheme="minorHAnsi"/>
              </w:rPr>
            </w:pPr>
          </w:p>
        </w:tc>
      </w:tr>
      <w:tr w:rsidR="006F5B5F" w:rsidRPr="005D2680" w14:paraId="0F8B6680"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23DD8CB3"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2</w:t>
            </w:r>
          </w:p>
        </w:tc>
        <w:tc>
          <w:tcPr>
            <w:tcW w:w="4819" w:type="dxa"/>
            <w:tcBorders>
              <w:top w:val="single" w:sz="4" w:space="0" w:color="000000"/>
              <w:left w:val="single" w:sz="4" w:space="0" w:color="000000"/>
              <w:bottom w:val="single" w:sz="4" w:space="0" w:color="000000"/>
            </w:tcBorders>
            <w:shd w:val="clear" w:color="auto" w:fill="auto"/>
            <w:vAlign w:val="center"/>
          </w:tcPr>
          <w:p w14:paraId="056B826D"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Regulacja położenia lampy możliwa dzięki uchwytowi przy kopule zapewniającemu dokładne pozycjonowanie lampy</w:t>
            </w:r>
          </w:p>
        </w:tc>
        <w:tc>
          <w:tcPr>
            <w:tcW w:w="1843" w:type="dxa"/>
            <w:tcBorders>
              <w:top w:val="single" w:sz="4" w:space="0" w:color="000000"/>
              <w:left w:val="single" w:sz="4" w:space="0" w:color="000000"/>
              <w:bottom w:val="single" w:sz="4" w:space="0" w:color="000000"/>
            </w:tcBorders>
            <w:shd w:val="clear" w:color="auto" w:fill="auto"/>
            <w:vAlign w:val="center"/>
          </w:tcPr>
          <w:p w14:paraId="08774972"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5694" w14:textId="77777777" w:rsidR="006F5B5F" w:rsidRPr="005D2680" w:rsidRDefault="006F5B5F" w:rsidP="006F5B5F">
            <w:pPr>
              <w:snapToGrid w:val="0"/>
              <w:ind w:right="-1391"/>
              <w:rPr>
                <w:rFonts w:asciiTheme="minorHAnsi" w:hAnsiTheme="minorHAnsi"/>
              </w:rPr>
            </w:pPr>
          </w:p>
        </w:tc>
      </w:tr>
      <w:tr w:rsidR="006F5B5F" w:rsidRPr="005D2680" w14:paraId="5A22D54C"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71E80434"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3</w:t>
            </w:r>
          </w:p>
        </w:tc>
        <w:tc>
          <w:tcPr>
            <w:tcW w:w="4819" w:type="dxa"/>
            <w:tcBorders>
              <w:top w:val="single" w:sz="4" w:space="0" w:color="000000"/>
              <w:left w:val="single" w:sz="4" w:space="0" w:color="000000"/>
              <w:bottom w:val="single" w:sz="4" w:space="0" w:color="000000"/>
            </w:tcBorders>
            <w:shd w:val="clear" w:color="auto" w:fill="auto"/>
            <w:vAlign w:val="center"/>
          </w:tcPr>
          <w:p w14:paraId="6CF63892"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Okrągły kształt lampy zapewniający dokładne oświetlenie pola zabiegowego i bezcieniowość</w:t>
            </w:r>
          </w:p>
        </w:tc>
        <w:tc>
          <w:tcPr>
            <w:tcW w:w="1843" w:type="dxa"/>
            <w:tcBorders>
              <w:top w:val="single" w:sz="4" w:space="0" w:color="000000"/>
              <w:left w:val="single" w:sz="4" w:space="0" w:color="000000"/>
              <w:bottom w:val="single" w:sz="4" w:space="0" w:color="000000"/>
            </w:tcBorders>
            <w:shd w:val="clear" w:color="auto" w:fill="auto"/>
            <w:vAlign w:val="center"/>
          </w:tcPr>
          <w:p w14:paraId="3CE538A4"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AD24E" w14:textId="77777777" w:rsidR="006F5B5F" w:rsidRPr="005D2680" w:rsidRDefault="006F5B5F" w:rsidP="006F5B5F">
            <w:pPr>
              <w:snapToGrid w:val="0"/>
              <w:ind w:right="-1391"/>
              <w:rPr>
                <w:rFonts w:asciiTheme="minorHAnsi" w:hAnsiTheme="minorHAnsi"/>
              </w:rPr>
            </w:pPr>
          </w:p>
        </w:tc>
      </w:tr>
      <w:tr w:rsidR="006F5B5F" w:rsidRPr="005D2680" w14:paraId="45023A35"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055DB215"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4</w:t>
            </w:r>
          </w:p>
        </w:tc>
        <w:tc>
          <w:tcPr>
            <w:tcW w:w="4819" w:type="dxa"/>
            <w:tcBorders>
              <w:top w:val="single" w:sz="4" w:space="0" w:color="000000"/>
              <w:left w:val="single" w:sz="4" w:space="0" w:color="000000"/>
              <w:bottom w:val="single" w:sz="4" w:space="0" w:color="000000"/>
            </w:tcBorders>
            <w:shd w:val="clear" w:color="auto" w:fill="auto"/>
            <w:vAlign w:val="center"/>
          </w:tcPr>
          <w:p w14:paraId="76859190"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Średnica kopuły do 30 cm.</w:t>
            </w:r>
          </w:p>
        </w:tc>
        <w:tc>
          <w:tcPr>
            <w:tcW w:w="1843" w:type="dxa"/>
            <w:tcBorders>
              <w:top w:val="single" w:sz="4" w:space="0" w:color="000000"/>
              <w:left w:val="single" w:sz="4" w:space="0" w:color="000000"/>
              <w:bottom w:val="single" w:sz="4" w:space="0" w:color="000000"/>
            </w:tcBorders>
            <w:shd w:val="clear" w:color="auto" w:fill="auto"/>
            <w:vAlign w:val="center"/>
          </w:tcPr>
          <w:p w14:paraId="7D2E3B84" w14:textId="77777777" w:rsidR="006F5B5F" w:rsidRPr="005D2680" w:rsidRDefault="006F5B5F" w:rsidP="006F5B5F">
            <w:pPr>
              <w:jc w:val="center"/>
              <w:rPr>
                <w:rFonts w:asciiTheme="minorHAnsi" w:hAnsiTheme="minorHAnsi"/>
              </w:rPr>
            </w:pPr>
            <w:r w:rsidRPr="005D2680">
              <w:rPr>
                <w:rFonts w:asciiTheme="minorHAnsi" w:hAnsiTheme="minorHAnsi" w:cs="Calibri"/>
              </w:rPr>
              <w:t xml:space="preserve">TAK (podać) </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410B" w14:textId="77777777" w:rsidR="006F5B5F" w:rsidRPr="005D2680" w:rsidRDefault="006F5B5F" w:rsidP="006F5B5F">
            <w:pPr>
              <w:snapToGrid w:val="0"/>
              <w:ind w:right="-1391"/>
              <w:rPr>
                <w:rFonts w:asciiTheme="minorHAnsi" w:hAnsiTheme="minorHAnsi"/>
              </w:rPr>
            </w:pPr>
          </w:p>
        </w:tc>
      </w:tr>
      <w:tr w:rsidR="006F5B5F" w:rsidRPr="005D2680" w14:paraId="21E255F7" w14:textId="77777777" w:rsidTr="006F5B5F">
        <w:tblPrEx>
          <w:tblCellMar>
            <w:left w:w="65" w:type="dxa"/>
            <w:right w:w="65" w:type="dxa"/>
          </w:tblCellMar>
        </w:tblPrEx>
        <w:trPr>
          <w:cantSplit/>
          <w:trHeight w:val="137"/>
        </w:trPr>
        <w:tc>
          <w:tcPr>
            <w:tcW w:w="846" w:type="dxa"/>
            <w:tcBorders>
              <w:left w:val="single" w:sz="4" w:space="0" w:color="000000"/>
              <w:bottom w:val="single" w:sz="4" w:space="0" w:color="000000"/>
            </w:tcBorders>
            <w:shd w:val="clear" w:color="auto" w:fill="auto"/>
            <w:vAlign w:val="center"/>
          </w:tcPr>
          <w:p w14:paraId="017FDCCC" w14:textId="77777777" w:rsidR="006F5B5F" w:rsidRPr="005D2680" w:rsidRDefault="006F5B5F" w:rsidP="006F5B5F">
            <w:pPr>
              <w:snapToGrid w:val="0"/>
              <w:ind w:right="-67"/>
              <w:jc w:val="center"/>
              <w:rPr>
                <w:rFonts w:asciiTheme="minorHAnsi" w:hAnsiTheme="minorHAnsi"/>
              </w:rPr>
            </w:pPr>
            <w:r w:rsidRPr="005D2680">
              <w:rPr>
                <w:rFonts w:asciiTheme="minorHAnsi" w:hAnsiTheme="minorHAnsi" w:cs="Calibri"/>
              </w:rPr>
              <w:t>5</w:t>
            </w:r>
          </w:p>
        </w:tc>
        <w:tc>
          <w:tcPr>
            <w:tcW w:w="4819" w:type="dxa"/>
            <w:tcBorders>
              <w:left w:val="single" w:sz="4" w:space="0" w:color="000000"/>
              <w:bottom w:val="single" w:sz="4" w:space="0" w:color="000000"/>
            </w:tcBorders>
            <w:shd w:val="clear" w:color="auto" w:fill="auto"/>
            <w:vAlign w:val="center"/>
          </w:tcPr>
          <w:p w14:paraId="214633E9"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 xml:space="preserve">Kopuła wyposażona w uchwyt brudny </w:t>
            </w:r>
          </w:p>
        </w:tc>
        <w:tc>
          <w:tcPr>
            <w:tcW w:w="1843" w:type="dxa"/>
            <w:tcBorders>
              <w:left w:val="single" w:sz="4" w:space="0" w:color="000000"/>
              <w:bottom w:val="single" w:sz="4" w:space="0" w:color="000000"/>
            </w:tcBorders>
            <w:shd w:val="clear" w:color="auto" w:fill="auto"/>
            <w:vAlign w:val="center"/>
          </w:tcPr>
          <w:p w14:paraId="1D423529" w14:textId="77777777" w:rsidR="006F5B5F" w:rsidRPr="005D2680" w:rsidRDefault="006F5B5F" w:rsidP="006F5B5F">
            <w:pPr>
              <w:jc w:val="center"/>
              <w:rPr>
                <w:rFonts w:asciiTheme="minorHAnsi" w:hAnsiTheme="minorHAnsi"/>
              </w:rPr>
            </w:pPr>
            <w:r w:rsidRPr="005D2680">
              <w:rPr>
                <w:rFonts w:asciiTheme="minorHAnsi" w:hAnsiTheme="minorHAnsi" w:cs="Calibri"/>
              </w:rPr>
              <w:t xml:space="preserve">TAK </w:t>
            </w:r>
          </w:p>
        </w:tc>
        <w:tc>
          <w:tcPr>
            <w:tcW w:w="2399" w:type="dxa"/>
            <w:tcBorders>
              <w:left w:val="single" w:sz="4" w:space="0" w:color="000000"/>
              <w:bottom w:val="single" w:sz="4" w:space="0" w:color="000000"/>
              <w:right w:val="single" w:sz="4" w:space="0" w:color="000000"/>
            </w:tcBorders>
            <w:shd w:val="clear" w:color="auto" w:fill="auto"/>
            <w:vAlign w:val="center"/>
          </w:tcPr>
          <w:p w14:paraId="0FFE17C3" w14:textId="77777777" w:rsidR="006F5B5F" w:rsidRPr="005D2680" w:rsidRDefault="006F5B5F" w:rsidP="006F5B5F">
            <w:pPr>
              <w:snapToGrid w:val="0"/>
              <w:ind w:right="-1391"/>
              <w:rPr>
                <w:rFonts w:asciiTheme="minorHAnsi" w:hAnsiTheme="minorHAnsi"/>
              </w:rPr>
            </w:pPr>
          </w:p>
        </w:tc>
      </w:tr>
      <w:tr w:rsidR="006F5B5F" w:rsidRPr="005D2680" w14:paraId="3FCFD0E0" w14:textId="77777777" w:rsidTr="006F5B5F">
        <w:tblPrEx>
          <w:tblCellMar>
            <w:left w:w="65" w:type="dxa"/>
            <w:right w:w="65" w:type="dxa"/>
          </w:tblCellMar>
        </w:tblPrEx>
        <w:trPr>
          <w:cantSplit/>
          <w:trHeight w:val="137"/>
        </w:trPr>
        <w:tc>
          <w:tcPr>
            <w:tcW w:w="846" w:type="dxa"/>
            <w:tcBorders>
              <w:left w:val="single" w:sz="4" w:space="0" w:color="000000"/>
              <w:bottom w:val="single" w:sz="4" w:space="0" w:color="000000"/>
            </w:tcBorders>
            <w:shd w:val="clear" w:color="auto" w:fill="auto"/>
            <w:vAlign w:val="center"/>
          </w:tcPr>
          <w:p w14:paraId="0308B6D2"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6</w:t>
            </w:r>
          </w:p>
        </w:tc>
        <w:tc>
          <w:tcPr>
            <w:tcW w:w="4819" w:type="dxa"/>
            <w:tcBorders>
              <w:left w:val="single" w:sz="4" w:space="0" w:color="000000"/>
              <w:bottom w:val="single" w:sz="4" w:space="0" w:color="000000"/>
            </w:tcBorders>
            <w:shd w:val="clear" w:color="auto" w:fill="auto"/>
            <w:vAlign w:val="center"/>
          </w:tcPr>
          <w:p w14:paraId="005A361A"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Kopuła wyposażona w wymienny sterylizowany uchwyt (min. 2 uchwyty w komplecie)</w:t>
            </w:r>
          </w:p>
        </w:tc>
        <w:tc>
          <w:tcPr>
            <w:tcW w:w="1843" w:type="dxa"/>
            <w:tcBorders>
              <w:left w:val="single" w:sz="4" w:space="0" w:color="000000"/>
              <w:bottom w:val="single" w:sz="4" w:space="0" w:color="000000"/>
            </w:tcBorders>
            <w:shd w:val="clear" w:color="auto" w:fill="auto"/>
            <w:vAlign w:val="center"/>
          </w:tcPr>
          <w:p w14:paraId="1FDA27D4"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left w:val="single" w:sz="4" w:space="0" w:color="000000"/>
              <w:bottom w:val="single" w:sz="4" w:space="0" w:color="000000"/>
              <w:right w:val="single" w:sz="4" w:space="0" w:color="000000"/>
            </w:tcBorders>
            <w:shd w:val="clear" w:color="auto" w:fill="auto"/>
            <w:vAlign w:val="center"/>
          </w:tcPr>
          <w:p w14:paraId="0F36AE77" w14:textId="77777777" w:rsidR="006F5B5F" w:rsidRPr="005D2680" w:rsidRDefault="006F5B5F" w:rsidP="006F5B5F">
            <w:pPr>
              <w:snapToGrid w:val="0"/>
              <w:ind w:right="-1391"/>
              <w:rPr>
                <w:rFonts w:asciiTheme="minorHAnsi" w:hAnsiTheme="minorHAnsi"/>
              </w:rPr>
            </w:pPr>
          </w:p>
        </w:tc>
      </w:tr>
      <w:tr w:rsidR="006F5B5F" w:rsidRPr="005D2680" w14:paraId="6B46F7A2" w14:textId="77777777" w:rsidTr="006F5B5F">
        <w:tblPrEx>
          <w:tblCellMar>
            <w:left w:w="65" w:type="dxa"/>
            <w:right w:w="65" w:type="dxa"/>
          </w:tblCellMar>
        </w:tblPrEx>
        <w:trPr>
          <w:cantSplit/>
          <w:trHeight w:val="137"/>
        </w:trPr>
        <w:tc>
          <w:tcPr>
            <w:tcW w:w="846" w:type="dxa"/>
            <w:tcBorders>
              <w:left w:val="single" w:sz="4" w:space="0" w:color="000000"/>
              <w:bottom w:val="single" w:sz="4" w:space="0" w:color="000000"/>
            </w:tcBorders>
            <w:shd w:val="clear" w:color="auto" w:fill="auto"/>
            <w:vAlign w:val="center"/>
          </w:tcPr>
          <w:p w14:paraId="228D0811"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7</w:t>
            </w:r>
          </w:p>
        </w:tc>
        <w:tc>
          <w:tcPr>
            <w:tcW w:w="4819" w:type="dxa"/>
            <w:tcBorders>
              <w:left w:val="single" w:sz="4" w:space="0" w:color="000000"/>
              <w:bottom w:val="single" w:sz="4" w:space="0" w:color="000000"/>
            </w:tcBorders>
            <w:shd w:val="clear" w:color="auto" w:fill="auto"/>
            <w:vAlign w:val="center"/>
          </w:tcPr>
          <w:p w14:paraId="177B3883"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Ramię poruszające się w pionie dzięki sprężynowemu systemowi równoważącemu</w:t>
            </w:r>
          </w:p>
        </w:tc>
        <w:tc>
          <w:tcPr>
            <w:tcW w:w="1843" w:type="dxa"/>
            <w:tcBorders>
              <w:left w:val="single" w:sz="4" w:space="0" w:color="000000"/>
              <w:bottom w:val="single" w:sz="4" w:space="0" w:color="000000"/>
            </w:tcBorders>
            <w:shd w:val="clear" w:color="auto" w:fill="auto"/>
            <w:vAlign w:val="center"/>
          </w:tcPr>
          <w:p w14:paraId="6D33C63D"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left w:val="single" w:sz="4" w:space="0" w:color="000000"/>
              <w:bottom w:val="single" w:sz="4" w:space="0" w:color="000000"/>
              <w:right w:val="single" w:sz="4" w:space="0" w:color="000000"/>
            </w:tcBorders>
            <w:shd w:val="clear" w:color="auto" w:fill="auto"/>
            <w:vAlign w:val="center"/>
          </w:tcPr>
          <w:p w14:paraId="76490B64" w14:textId="77777777" w:rsidR="006F5B5F" w:rsidRPr="005D2680" w:rsidRDefault="006F5B5F" w:rsidP="006F5B5F">
            <w:pPr>
              <w:snapToGrid w:val="0"/>
              <w:ind w:right="-1391"/>
              <w:rPr>
                <w:rFonts w:asciiTheme="minorHAnsi" w:hAnsiTheme="minorHAnsi"/>
              </w:rPr>
            </w:pPr>
          </w:p>
        </w:tc>
      </w:tr>
      <w:tr w:rsidR="006F5B5F" w:rsidRPr="005D2680" w14:paraId="2262425A"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1C96E8E1"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8</w:t>
            </w:r>
          </w:p>
        </w:tc>
        <w:tc>
          <w:tcPr>
            <w:tcW w:w="4819" w:type="dxa"/>
            <w:tcBorders>
              <w:top w:val="single" w:sz="4" w:space="0" w:color="000000"/>
              <w:left w:val="single" w:sz="4" w:space="0" w:color="000000"/>
              <w:bottom w:val="single" w:sz="4" w:space="0" w:color="000000"/>
            </w:tcBorders>
            <w:shd w:val="clear" w:color="auto" w:fill="auto"/>
            <w:vAlign w:val="center"/>
          </w:tcPr>
          <w:p w14:paraId="6470D049"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Możliwość obrotu kopuły względem osi pionowej i poziomej</w:t>
            </w:r>
          </w:p>
        </w:tc>
        <w:tc>
          <w:tcPr>
            <w:tcW w:w="1843" w:type="dxa"/>
            <w:tcBorders>
              <w:top w:val="single" w:sz="4" w:space="0" w:color="000000"/>
              <w:left w:val="single" w:sz="4" w:space="0" w:color="000000"/>
              <w:bottom w:val="single" w:sz="4" w:space="0" w:color="000000"/>
            </w:tcBorders>
            <w:shd w:val="clear" w:color="auto" w:fill="auto"/>
            <w:vAlign w:val="center"/>
          </w:tcPr>
          <w:p w14:paraId="56F36479"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5BA2" w14:textId="77777777" w:rsidR="006F5B5F" w:rsidRPr="005D2680" w:rsidRDefault="006F5B5F" w:rsidP="006F5B5F">
            <w:pPr>
              <w:snapToGrid w:val="0"/>
              <w:ind w:right="-1391"/>
              <w:rPr>
                <w:rFonts w:asciiTheme="minorHAnsi" w:hAnsiTheme="minorHAnsi"/>
              </w:rPr>
            </w:pPr>
          </w:p>
        </w:tc>
      </w:tr>
      <w:tr w:rsidR="006F5B5F" w:rsidRPr="005D2680" w14:paraId="584D66FD"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2E982AC6"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9</w:t>
            </w:r>
          </w:p>
        </w:tc>
        <w:tc>
          <w:tcPr>
            <w:tcW w:w="4819" w:type="dxa"/>
            <w:tcBorders>
              <w:top w:val="single" w:sz="4" w:space="0" w:color="000000"/>
              <w:left w:val="single" w:sz="4" w:space="0" w:color="000000"/>
              <w:bottom w:val="single" w:sz="4" w:space="0" w:color="000000"/>
            </w:tcBorders>
            <w:shd w:val="clear" w:color="auto" w:fill="auto"/>
            <w:vAlign w:val="center"/>
          </w:tcPr>
          <w:p w14:paraId="1EADAAA0"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Ilość źródeł światła – min. 18 (tylko białe diody LED)</w:t>
            </w:r>
          </w:p>
        </w:tc>
        <w:tc>
          <w:tcPr>
            <w:tcW w:w="1843" w:type="dxa"/>
            <w:tcBorders>
              <w:top w:val="single" w:sz="4" w:space="0" w:color="000000"/>
              <w:left w:val="single" w:sz="4" w:space="0" w:color="000000"/>
              <w:bottom w:val="single" w:sz="4" w:space="0" w:color="000000"/>
            </w:tcBorders>
            <w:shd w:val="clear" w:color="auto" w:fill="auto"/>
            <w:vAlign w:val="center"/>
          </w:tcPr>
          <w:p w14:paraId="0777748D"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0CBEF016"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2B93" w14:textId="77777777" w:rsidR="006F5B5F" w:rsidRPr="005D2680" w:rsidRDefault="006F5B5F" w:rsidP="006F5B5F">
            <w:pPr>
              <w:snapToGrid w:val="0"/>
              <w:ind w:right="-1391"/>
              <w:rPr>
                <w:rFonts w:asciiTheme="minorHAnsi" w:hAnsiTheme="minorHAnsi"/>
              </w:rPr>
            </w:pPr>
          </w:p>
        </w:tc>
      </w:tr>
      <w:tr w:rsidR="006F5B5F" w:rsidRPr="005D2680" w14:paraId="20CF22EF"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2C74E7C8"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10</w:t>
            </w:r>
          </w:p>
        </w:tc>
        <w:tc>
          <w:tcPr>
            <w:tcW w:w="4819" w:type="dxa"/>
            <w:tcBorders>
              <w:top w:val="single" w:sz="4" w:space="0" w:color="000000"/>
              <w:left w:val="single" w:sz="4" w:space="0" w:color="000000"/>
              <w:bottom w:val="single" w:sz="4" w:space="0" w:color="000000"/>
            </w:tcBorders>
            <w:shd w:val="clear" w:color="auto" w:fill="auto"/>
            <w:vAlign w:val="center"/>
          </w:tcPr>
          <w:p w14:paraId="1BEC9E67"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Zastosowanie techniki diodowej eliminujące nagrzewanie się lampy</w:t>
            </w:r>
          </w:p>
        </w:tc>
        <w:tc>
          <w:tcPr>
            <w:tcW w:w="1843" w:type="dxa"/>
            <w:tcBorders>
              <w:top w:val="single" w:sz="4" w:space="0" w:color="000000"/>
              <w:left w:val="single" w:sz="4" w:space="0" w:color="000000"/>
              <w:bottom w:val="single" w:sz="4" w:space="0" w:color="000000"/>
            </w:tcBorders>
            <w:shd w:val="clear" w:color="auto" w:fill="auto"/>
            <w:vAlign w:val="center"/>
          </w:tcPr>
          <w:p w14:paraId="5F85987A" w14:textId="77777777" w:rsidR="006F5B5F" w:rsidRPr="005D2680" w:rsidRDefault="006F5B5F" w:rsidP="006F5B5F">
            <w:pPr>
              <w:jc w:val="center"/>
              <w:rPr>
                <w:rFonts w:asciiTheme="minorHAnsi" w:hAnsiTheme="minorHAnsi"/>
              </w:rPr>
            </w:pPr>
            <w:r w:rsidRPr="005D2680">
              <w:rPr>
                <w:rFonts w:asciiTheme="minorHAnsi" w:hAnsiTheme="minorHAnsi" w:cs="Calibri"/>
              </w:rPr>
              <w:t>TAK</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6FF7" w14:textId="77777777" w:rsidR="006F5B5F" w:rsidRPr="005D2680" w:rsidRDefault="006F5B5F" w:rsidP="006F5B5F">
            <w:pPr>
              <w:snapToGrid w:val="0"/>
              <w:ind w:right="-1391"/>
              <w:rPr>
                <w:rFonts w:asciiTheme="minorHAnsi" w:hAnsiTheme="minorHAnsi"/>
              </w:rPr>
            </w:pPr>
          </w:p>
        </w:tc>
      </w:tr>
      <w:tr w:rsidR="006F5B5F" w:rsidRPr="005D2680" w14:paraId="4A9ECA64"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457BFA40"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11</w:t>
            </w:r>
          </w:p>
        </w:tc>
        <w:tc>
          <w:tcPr>
            <w:tcW w:w="4819" w:type="dxa"/>
            <w:tcBorders>
              <w:top w:val="single" w:sz="4" w:space="0" w:color="000000"/>
              <w:left w:val="single" w:sz="4" w:space="0" w:color="000000"/>
              <w:bottom w:val="single" w:sz="4" w:space="0" w:color="000000"/>
            </w:tcBorders>
            <w:shd w:val="clear" w:color="auto" w:fill="auto"/>
            <w:vAlign w:val="center"/>
          </w:tcPr>
          <w:p w14:paraId="403C3168"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 xml:space="preserve">Natężenie oświetlenia w odległości 1 m: 60.000 </w:t>
            </w:r>
            <w:proofErr w:type="spellStart"/>
            <w:r w:rsidRPr="005D2680">
              <w:rPr>
                <w:rFonts w:asciiTheme="minorHAnsi" w:hAnsiTheme="minorHAnsi" w:cs="Calibri"/>
                <w:sz w:val="24"/>
                <w:szCs w:val="24"/>
              </w:rPr>
              <w:t>lux</w:t>
            </w:r>
            <w:proofErr w:type="spellEnd"/>
          </w:p>
        </w:tc>
        <w:tc>
          <w:tcPr>
            <w:tcW w:w="1843" w:type="dxa"/>
            <w:tcBorders>
              <w:top w:val="single" w:sz="4" w:space="0" w:color="000000"/>
              <w:left w:val="single" w:sz="4" w:space="0" w:color="000000"/>
              <w:bottom w:val="single" w:sz="4" w:space="0" w:color="000000"/>
            </w:tcBorders>
            <w:shd w:val="clear" w:color="auto" w:fill="auto"/>
            <w:vAlign w:val="center"/>
          </w:tcPr>
          <w:p w14:paraId="6040398C"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1AEC96BD"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9333" w14:textId="77777777" w:rsidR="006F5B5F" w:rsidRPr="005D2680" w:rsidRDefault="006F5B5F" w:rsidP="006F5B5F">
            <w:pPr>
              <w:snapToGrid w:val="0"/>
              <w:rPr>
                <w:rFonts w:asciiTheme="minorHAnsi" w:hAnsiTheme="minorHAnsi"/>
              </w:rPr>
            </w:pPr>
          </w:p>
        </w:tc>
      </w:tr>
      <w:tr w:rsidR="006F5B5F" w:rsidRPr="005D2680" w14:paraId="027C4E48"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48C74761"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12</w:t>
            </w:r>
          </w:p>
        </w:tc>
        <w:tc>
          <w:tcPr>
            <w:tcW w:w="4819" w:type="dxa"/>
            <w:tcBorders>
              <w:top w:val="single" w:sz="4" w:space="0" w:color="000000"/>
              <w:left w:val="single" w:sz="4" w:space="0" w:color="000000"/>
              <w:bottom w:val="single" w:sz="4" w:space="0" w:color="000000"/>
            </w:tcBorders>
            <w:shd w:val="clear" w:color="auto" w:fill="auto"/>
            <w:vAlign w:val="center"/>
          </w:tcPr>
          <w:p w14:paraId="200A2C82"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Wgłębność min. 120 cm</w:t>
            </w:r>
          </w:p>
        </w:tc>
        <w:tc>
          <w:tcPr>
            <w:tcW w:w="1843" w:type="dxa"/>
            <w:tcBorders>
              <w:top w:val="single" w:sz="4" w:space="0" w:color="000000"/>
              <w:left w:val="single" w:sz="4" w:space="0" w:color="000000"/>
              <w:bottom w:val="single" w:sz="4" w:space="0" w:color="000000"/>
            </w:tcBorders>
            <w:shd w:val="clear" w:color="auto" w:fill="auto"/>
            <w:vAlign w:val="center"/>
          </w:tcPr>
          <w:p w14:paraId="415A29A7"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3AFCCEE0"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2DBC" w14:textId="77777777" w:rsidR="006F5B5F" w:rsidRPr="005D2680" w:rsidRDefault="006F5B5F" w:rsidP="006F5B5F">
            <w:pPr>
              <w:snapToGrid w:val="0"/>
              <w:ind w:right="-1391"/>
              <w:rPr>
                <w:rFonts w:asciiTheme="minorHAnsi" w:hAnsiTheme="minorHAnsi"/>
              </w:rPr>
            </w:pPr>
          </w:p>
        </w:tc>
      </w:tr>
      <w:tr w:rsidR="006F5B5F" w:rsidRPr="005D2680" w14:paraId="13075E5E"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75D3D07B"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13</w:t>
            </w:r>
          </w:p>
        </w:tc>
        <w:tc>
          <w:tcPr>
            <w:tcW w:w="4819" w:type="dxa"/>
            <w:tcBorders>
              <w:top w:val="single" w:sz="4" w:space="0" w:color="000000"/>
              <w:left w:val="single" w:sz="4" w:space="0" w:color="000000"/>
              <w:bottom w:val="single" w:sz="4" w:space="0" w:color="000000"/>
            </w:tcBorders>
            <w:shd w:val="clear" w:color="auto" w:fill="auto"/>
            <w:vAlign w:val="center"/>
          </w:tcPr>
          <w:p w14:paraId="59F204F5"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Współczynnik odwzorowania barw Ra 96</w:t>
            </w:r>
          </w:p>
        </w:tc>
        <w:tc>
          <w:tcPr>
            <w:tcW w:w="1843" w:type="dxa"/>
            <w:tcBorders>
              <w:top w:val="single" w:sz="4" w:space="0" w:color="000000"/>
              <w:left w:val="single" w:sz="4" w:space="0" w:color="000000"/>
              <w:bottom w:val="single" w:sz="4" w:space="0" w:color="000000"/>
            </w:tcBorders>
            <w:shd w:val="clear" w:color="auto" w:fill="auto"/>
            <w:vAlign w:val="center"/>
          </w:tcPr>
          <w:p w14:paraId="34B508BD"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201D1D6B"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54C9" w14:textId="77777777" w:rsidR="006F5B5F" w:rsidRPr="005D2680" w:rsidRDefault="006F5B5F" w:rsidP="006F5B5F">
            <w:pPr>
              <w:snapToGrid w:val="0"/>
              <w:ind w:right="-1391"/>
              <w:rPr>
                <w:rFonts w:asciiTheme="minorHAnsi" w:hAnsiTheme="minorHAnsi"/>
              </w:rPr>
            </w:pPr>
          </w:p>
        </w:tc>
      </w:tr>
      <w:tr w:rsidR="006F5B5F" w:rsidRPr="005D2680" w14:paraId="0B95E4C3"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1CBBEA3B"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14</w:t>
            </w:r>
          </w:p>
        </w:tc>
        <w:tc>
          <w:tcPr>
            <w:tcW w:w="4819" w:type="dxa"/>
            <w:tcBorders>
              <w:top w:val="single" w:sz="4" w:space="0" w:color="000000"/>
              <w:left w:val="single" w:sz="4" w:space="0" w:color="000000"/>
              <w:bottom w:val="single" w:sz="4" w:space="0" w:color="000000"/>
            </w:tcBorders>
            <w:shd w:val="clear" w:color="auto" w:fill="auto"/>
            <w:vAlign w:val="center"/>
          </w:tcPr>
          <w:p w14:paraId="7015A81B"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Temperatura barwowa: 4.400 K</w:t>
            </w:r>
          </w:p>
        </w:tc>
        <w:tc>
          <w:tcPr>
            <w:tcW w:w="1843" w:type="dxa"/>
            <w:tcBorders>
              <w:top w:val="single" w:sz="4" w:space="0" w:color="000000"/>
              <w:left w:val="single" w:sz="4" w:space="0" w:color="000000"/>
              <w:bottom w:val="single" w:sz="4" w:space="0" w:color="000000"/>
            </w:tcBorders>
            <w:shd w:val="clear" w:color="auto" w:fill="auto"/>
            <w:vAlign w:val="center"/>
          </w:tcPr>
          <w:p w14:paraId="09DF0960"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4C775B33"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9DA1" w14:textId="77777777" w:rsidR="006F5B5F" w:rsidRPr="005D2680" w:rsidRDefault="006F5B5F" w:rsidP="006F5B5F">
            <w:pPr>
              <w:snapToGrid w:val="0"/>
              <w:ind w:right="-1391"/>
              <w:rPr>
                <w:rFonts w:asciiTheme="minorHAnsi" w:hAnsiTheme="minorHAnsi"/>
              </w:rPr>
            </w:pPr>
          </w:p>
        </w:tc>
      </w:tr>
      <w:tr w:rsidR="006F5B5F" w:rsidRPr="005D2680" w14:paraId="31BF5C6E"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1075B3F5"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15</w:t>
            </w:r>
          </w:p>
        </w:tc>
        <w:tc>
          <w:tcPr>
            <w:tcW w:w="4819" w:type="dxa"/>
            <w:tcBorders>
              <w:top w:val="single" w:sz="4" w:space="0" w:color="000000"/>
              <w:left w:val="single" w:sz="4" w:space="0" w:color="000000"/>
              <w:bottom w:val="single" w:sz="4" w:space="0" w:color="000000"/>
            </w:tcBorders>
            <w:shd w:val="clear" w:color="auto" w:fill="auto"/>
            <w:vAlign w:val="center"/>
          </w:tcPr>
          <w:p w14:paraId="0E856A71"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Regulacja natężenia oświetlenia realizowana bezdotykowo w min. w trzech krokach</w:t>
            </w:r>
          </w:p>
        </w:tc>
        <w:tc>
          <w:tcPr>
            <w:tcW w:w="1843" w:type="dxa"/>
            <w:tcBorders>
              <w:top w:val="single" w:sz="4" w:space="0" w:color="000000"/>
              <w:left w:val="single" w:sz="4" w:space="0" w:color="000000"/>
              <w:bottom w:val="single" w:sz="4" w:space="0" w:color="000000"/>
            </w:tcBorders>
            <w:shd w:val="clear" w:color="auto" w:fill="auto"/>
            <w:vAlign w:val="center"/>
          </w:tcPr>
          <w:p w14:paraId="2F511983"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554C93BA"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17F1" w14:textId="77777777" w:rsidR="006F5B5F" w:rsidRPr="005D2680" w:rsidRDefault="006F5B5F" w:rsidP="006F5B5F">
            <w:pPr>
              <w:snapToGrid w:val="0"/>
              <w:ind w:right="-1391"/>
              <w:rPr>
                <w:rFonts w:asciiTheme="minorHAnsi" w:hAnsiTheme="minorHAnsi"/>
              </w:rPr>
            </w:pPr>
          </w:p>
        </w:tc>
      </w:tr>
      <w:tr w:rsidR="006F5B5F" w:rsidRPr="005D2680" w14:paraId="2DAA2B9E"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1549C6C0"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16</w:t>
            </w:r>
          </w:p>
        </w:tc>
        <w:tc>
          <w:tcPr>
            <w:tcW w:w="4819" w:type="dxa"/>
            <w:tcBorders>
              <w:top w:val="single" w:sz="4" w:space="0" w:color="000000"/>
              <w:left w:val="single" w:sz="4" w:space="0" w:color="000000"/>
              <w:bottom w:val="single" w:sz="4" w:space="0" w:color="000000"/>
            </w:tcBorders>
            <w:shd w:val="clear" w:color="auto" w:fill="auto"/>
            <w:vAlign w:val="center"/>
          </w:tcPr>
          <w:p w14:paraId="4A5A5E9C"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Pobór mocy poniżej 20 W</w:t>
            </w:r>
          </w:p>
        </w:tc>
        <w:tc>
          <w:tcPr>
            <w:tcW w:w="1843" w:type="dxa"/>
            <w:tcBorders>
              <w:top w:val="single" w:sz="4" w:space="0" w:color="000000"/>
              <w:left w:val="single" w:sz="4" w:space="0" w:color="000000"/>
              <w:bottom w:val="single" w:sz="4" w:space="0" w:color="000000"/>
            </w:tcBorders>
            <w:shd w:val="clear" w:color="auto" w:fill="auto"/>
            <w:vAlign w:val="center"/>
          </w:tcPr>
          <w:p w14:paraId="07EC5C9E"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11A9D9FD"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886A" w14:textId="77777777" w:rsidR="006F5B5F" w:rsidRPr="005D2680" w:rsidRDefault="006F5B5F" w:rsidP="006F5B5F">
            <w:pPr>
              <w:snapToGrid w:val="0"/>
              <w:ind w:right="-1391"/>
              <w:rPr>
                <w:rFonts w:asciiTheme="minorHAnsi" w:hAnsiTheme="minorHAnsi"/>
              </w:rPr>
            </w:pPr>
          </w:p>
        </w:tc>
      </w:tr>
      <w:tr w:rsidR="006F5B5F" w:rsidRPr="005D2680" w14:paraId="44F1BE5E"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74580F75"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17</w:t>
            </w:r>
          </w:p>
        </w:tc>
        <w:tc>
          <w:tcPr>
            <w:tcW w:w="4819" w:type="dxa"/>
            <w:tcBorders>
              <w:top w:val="single" w:sz="4" w:space="0" w:color="000000"/>
              <w:left w:val="single" w:sz="4" w:space="0" w:color="000000"/>
              <w:bottom w:val="single" w:sz="4" w:space="0" w:color="000000"/>
            </w:tcBorders>
            <w:shd w:val="clear" w:color="auto" w:fill="auto"/>
            <w:vAlign w:val="center"/>
          </w:tcPr>
          <w:p w14:paraId="7155EB25"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Waga do 35 kg</w:t>
            </w:r>
          </w:p>
        </w:tc>
        <w:tc>
          <w:tcPr>
            <w:tcW w:w="1843" w:type="dxa"/>
            <w:tcBorders>
              <w:top w:val="single" w:sz="4" w:space="0" w:color="000000"/>
              <w:left w:val="single" w:sz="4" w:space="0" w:color="000000"/>
              <w:bottom w:val="single" w:sz="4" w:space="0" w:color="000000"/>
            </w:tcBorders>
            <w:shd w:val="clear" w:color="auto" w:fill="auto"/>
            <w:vAlign w:val="center"/>
          </w:tcPr>
          <w:p w14:paraId="082ADD29"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6F7324F7"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04FA" w14:textId="77777777" w:rsidR="006F5B5F" w:rsidRPr="005D2680" w:rsidRDefault="006F5B5F" w:rsidP="006F5B5F">
            <w:pPr>
              <w:snapToGrid w:val="0"/>
              <w:ind w:right="-1391"/>
              <w:rPr>
                <w:rFonts w:asciiTheme="minorHAnsi" w:hAnsiTheme="minorHAnsi"/>
              </w:rPr>
            </w:pPr>
          </w:p>
        </w:tc>
      </w:tr>
      <w:tr w:rsidR="006F5B5F" w:rsidRPr="005D2680" w14:paraId="4C395FA5"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0920E3EF"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18</w:t>
            </w:r>
          </w:p>
        </w:tc>
        <w:tc>
          <w:tcPr>
            <w:tcW w:w="4819" w:type="dxa"/>
            <w:tcBorders>
              <w:top w:val="single" w:sz="4" w:space="0" w:color="000000"/>
              <w:left w:val="single" w:sz="4" w:space="0" w:color="000000"/>
              <w:bottom w:val="single" w:sz="4" w:space="0" w:color="000000"/>
            </w:tcBorders>
            <w:shd w:val="clear" w:color="auto" w:fill="auto"/>
            <w:vAlign w:val="center"/>
          </w:tcPr>
          <w:p w14:paraId="4DD4FBC0"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Żywotność źródła światła do 50.000 godz.</w:t>
            </w:r>
          </w:p>
        </w:tc>
        <w:tc>
          <w:tcPr>
            <w:tcW w:w="1843" w:type="dxa"/>
            <w:tcBorders>
              <w:top w:val="single" w:sz="4" w:space="0" w:color="000000"/>
              <w:left w:val="single" w:sz="4" w:space="0" w:color="000000"/>
              <w:bottom w:val="single" w:sz="4" w:space="0" w:color="000000"/>
            </w:tcBorders>
            <w:shd w:val="clear" w:color="auto" w:fill="auto"/>
            <w:vAlign w:val="center"/>
          </w:tcPr>
          <w:p w14:paraId="7ECAC9DD"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44AF30AD"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2D66" w14:textId="77777777" w:rsidR="006F5B5F" w:rsidRPr="005D2680" w:rsidRDefault="006F5B5F" w:rsidP="006F5B5F">
            <w:pPr>
              <w:snapToGrid w:val="0"/>
              <w:ind w:right="-1391"/>
              <w:rPr>
                <w:rFonts w:asciiTheme="minorHAnsi" w:hAnsiTheme="minorHAnsi"/>
              </w:rPr>
            </w:pPr>
          </w:p>
        </w:tc>
      </w:tr>
      <w:tr w:rsidR="006F5B5F" w:rsidRPr="005D2680" w14:paraId="6A843760"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5017229E"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19</w:t>
            </w:r>
          </w:p>
        </w:tc>
        <w:tc>
          <w:tcPr>
            <w:tcW w:w="4819" w:type="dxa"/>
            <w:tcBorders>
              <w:top w:val="single" w:sz="4" w:space="0" w:color="000000"/>
              <w:left w:val="single" w:sz="4" w:space="0" w:color="000000"/>
              <w:bottom w:val="single" w:sz="4" w:space="0" w:color="000000"/>
            </w:tcBorders>
            <w:shd w:val="clear" w:color="auto" w:fill="auto"/>
            <w:vAlign w:val="center"/>
          </w:tcPr>
          <w:p w14:paraId="2297F3E6"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Klasa zabezpieczenia przed porażeniem elektrycznym: I</w:t>
            </w:r>
          </w:p>
        </w:tc>
        <w:tc>
          <w:tcPr>
            <w:tcW w:w="1843" w:type="dxa"/>
            <w:tcBorders>
              <w:top w:val="single" w:sz="4" w:space="0" w:color="000000"/>
              <w:left w:val="single" w:sz="4" w:space="0" w:color="000000"/>
              <w:bottom w:val="single" w:sz="4" w:space="0" w:color="000000"/>
            </w:tcBorders>
            <w:shd w:val="clear" w:color="auto" w:fill="auto"/>
            <w:vAlign w:val="center"/>
          </w:tcPr>
          <w:p w14:paraId="3A7472A1"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205E6D8C"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4C47" w14:textId="77777777" w:rsidR="006F5B5F" w:rsidRPr="005D2680" w:rsidRDefault="006F5B5F" w:rsidP="006F5B5F">
            <w:pPr>
              <w:snapToGrid w:val="0"/>
              <w:ind w:right="-1391"/>
              <w:rPr>
                <w:rFonts w:asciiTheme="minorHAnsi" w:hAnsiTheme="minorHAnsi"/>
              </w:rPr>
            </w:pPr>
          </w:p>
        </w:tc>
      </w:tr>
      <w:tr w:rsidR="006F5B5F" w:rsidRPr="005D2680" w14:paraId="36838688" w14:textId="77777777" w:rsidTr="006F5B5F">
        <w:tblPrEx>
          <w:tblCellMar>
            <w:left w:w="65" w:type="dxa"/>
            <w:right w:w="65" w:type="dxa"/>
          </w:tblCellMar>
        </w:tblPrEx>
        <w:trPr>
          <w:cantSplit/>
          <w:trHeight w:val="137"/>
        </w:trPr>
        <w:tc>
          <w:tcPr>
            <w:tcW w:w="846" w:type="dxa"/>
            <w:tcBorders>
              <w:top w:val="single" w:sz="4" w:space="0" w:color="000000"/>
              <w:left w:val="single" w:sz="4" w:space="0" w:color="000000"/>
              <w:bottom w:val="single" w:sz="4" w:space="0" w:color="000000"/>
            </w:tcBorders>
            <w:shd w:val="clear" w:color="auto" w:fill="auto"/>
            <w:vAlign w:val="center"/>
          </w:tcPr>
          <w:p w14:paraId="6D4D5A2E" w14:textId="77777777" w:rsidR="006F5B5F" w:rsidRPr="005D2680" w:rsidRDefault="006F5B5F" w:rsidP="006F5B5F">
            <w:pPr>
              <w:ind w:right="-67"/>
              <w:jc w:val="center"/>
              <w:rPr>
                <w:rFonts w:asciiTheme="minorHAnsi" w:hAnsiTheme="minorHAnsi"/>
              </w:rPr>
            </w:pPr>
            <w:r w:rsidRPr="005D2680">
              <w:rPr>
                <w:rFonts w:asciiTheme="minorHAnsi" w:hAnsiTheme="minorHAnsi" w:cs="Calibri"/>
              </w:rPr>
              <w:t>20</w:t>
            </w:r>
          </w:p>
        </w:tc>
        <w:tc>
          <w:tcPr>
            <w:tcW w:w="4819" w:type="dxa"/>
            <w:tcBorders>
              <w:top w:val="single" w:sz="4" w:space="0" w:color="000000"/>
              <w:left w:val="single" w:sz="4" w:space="0" w:color="000000"/>
              <w:bottom w:val="single" w:sz="4" w:space="0" w:color="000000"/>
            </w:tcBorders>
            <w:shd w:val="clear" w:color="auto" w:fill="auto"/>
            <w:vAlign w:val="center"/>
          </w:tcPr>
          <w:p w14:paraId="4B897DA9" w14:textId="77777777" w:rsidR="006F5B5F" w:rsidRPr="005D2680" w:rsidRDefault="006F5B5F" w:rsidP="006F5B5F">
            <w:pPr>
              <w:pStyle w:val="Bezodstpw"/>
              <w:rPr>
                <w:rFonts w:asciiTheme="minorHAnsi" w:hAnsiTheme="minorHAnsi"/>
                <w:sz w:val="24"/>
                <w:szCs w:val="24"/>
              </w:rPr>
            </w:pPr>
            <w:r w:rsidRPr="005D2680">
              <w:rPr>
                <w:rFonts w:asciiTheme="minorHAnsi" w:hAnsiTheme="minorHAnsi" w:cs="Calibri"/>
                <w:sz w:val="24"/>
                <w:szCs w:val="24"/>
              </w:rPr>
              <w:t>Lampa spełniająca wymogi norm PN-EN 60601-1 oraz PN-EN 60601-1-2</w:t>
            </w:r>
          </w:p>
        </w:tc>
        <w:tc>
          <w:tcPr>
            <w:tcW w:w="1843" w:type="dxa"/>
            <w:tcBorders>
              <w:top w:val="single" w:sz="4" w:space="0" w:color="000000"/>
              <w:left w:val="single" w:sz="4" w:space="0" w:color="000000"/>
              <w:bottom w:val="single" w:sz="4" w:space="0" w:color="000000"/>
            </w:tcBorders>
            <w:shd w:val="clear" w:color="auto" w:fill="auto"/>
            <w:vAlign w:val="center"/>
          </w:tcPr>
          <w:p w14:paraId="74A6AC69" w14:textId="77777777" w:rsidR="006F5B5F" w:rsidRPr="005D2680" w:rsidRDefault="006F5B5F" w:rsidP="006F5B5F">
            <w:pPr>
              <w:jc w:val="center"/>
              <w:rPr>
                <w:rFonts w:asciiTheme="minorHAnsi" w:hAnsiTheme="minorHAnsi" w:cs="Calibri"/>
              </w:rPr>
            </w:pPr>
            <w:r w:rsidRPr="005D2680">
              <w:rPr>
                <w:rFonts w:asciiTheme="minorHAnsi" w:hAnsiTheme="minorHAnsi" w:cs="Calibri"/>
              </w:rPr>
              <w:t>TAK</w:t>
            </w:r>
          </w:p>
          <w:p w14:paraId="39312730" w14:textId="77777777" w:rsidR="006F5B5F" w:rsidRPr="005D2680" w:rsidRDefault="006F5B5F" w:rsidP="006F5B5F">
            <w:pPr>
              <w:jc w:val="center"/>
              <w:rPr>
                <w:rFonts w:asciiTheme="minorHAnsi" w:hAnsiTheme="minorHAnsi"/>
              </w:rPr>
            </w:pPr>
            <w:r w:rsidRPr="005D2680">
              <w:rPr>
                <w:rFonts w:asciiTheme="minorHAnsi" w:hAnsiTheme="minorHAnsi" w:cs="Calibri"/>
              </w:rPr>
              <w:t>Podać</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3DC5" w14:textId="77777777" w:rsidR="006F5B5F" w:rsidRPr="005D2680" w:rsidRDefault="006F5B5F" w:rsidP="006F5B5F">
            <w:pPr>
              <w:snapToGrid w:val="0"/>
              <w:ind w:right="-1391"/>
              <w:rPr>
                <w:rFonts w:asciiTheme="minorHAnsi" w:hAnsiTheme="minorHAnsi"/>
              </w:rPr>
            </w:pPr>
          </w:p>
        </w:tc>
      </w:tr>
    </w:tbl>
    <w:p w14:paraId="017A4B0D" w14:textId="77777777" w:rsidR="00106C97" w:rsidRPr="005D2680" w:rsidRDefault="00106C97" w:rsidP="00E52F42">
      <w:pPr>
        <w:rPr>
          <w:rFonts w:asciiTheme="minorHAnsi" w:hAnsiTheme="minorHAnsi"/>
        </w:rPr>
      </w:pPr>
      <w:r w:rsidRPr="005D2680">
        <w:rPr>
          <w:rFonts w:asciiTheme="minorHAnsi" w:hAnsiTheme="minorHAnsi"/>
          <w:b/>
        </w:rPr>
        <w:lastRenderedPageBreak/>
        <w:t>Zabudowa meblowa:</w:t>
      </w:r>
    </w:p>
    <w:p w14:paraId="4B9DD025" w14:textId="77777777" w:rsidR="00106C97" w:rsidRPr="005D2680" w:rsidRDefault="00106C97" w:rsidP="00DF3661">
      <w:pPr>
        <w:pStyle w:val="Tekstpodstawowy3"/>
        <w:jc w:val="both"/>
        <w:rPr>
          <w:rFonts w:asciiTheme="minorHAnsi" w:hAnsiTheme="minorHAnsi"/>
          <w:b/>
          <w:sz w:val="24"/>
          <w:szCs w:val="24"/>
        </w:rPr>
      </w:pPr>
    </w:p>
    <w:p w14:paraId="0046EB8C"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Pomieszczenie socjalne 0.61 meble o dł. 350 cm</w:t>
      </w:r>
    </w:p>
    <w:p w14:paraId="3BC6F91B"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5B4F50D5"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0CDCE34F"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1108FEB5" w14:textId="77777777" w:rsidR="00106C97" w:rsidRPr="005D2680" w:rsidRDefault="00106C97" w:rsidP="00DF3661">
      <w:pPr>
        <w:jc w:val="both"/>
        <w:rPr>
          <w:rFonts w:asciiTheme="minorHAnsi" w:hAnsiTheme="minorHAnsi"/>
          <w:b/>
          <w:smallCaps/>
        </w:rPr>
      </w:pPr>
    </w:p>
    <w:p w14:paraId="2120114A" w14:textId="77777777" w:rsidR="00106C97" w:rsidRPr="005D2680" w:rsidRDefault="00106C97" w:rsidP="00DF3661">
      <w:pPr>
        <w:jc w:val="both"/>
        <w:rPr>
          <w:rFonts w:asciiTheme="minorHAnsi" w:hAnsiTheme="minorHAnsi"/>
          <w:b/>
          <w:smallCaps/>
        </w:rPr>
      </w:pPr>
    </w:p>
    <w:tbl>
      <w:tblPr>
        <w:tblW w:w="8789" w:type="dxa"/>
        <w:tblLayout w:type="fixed"/>
        <w:tblCellMar>
          <w:left w:w="70" w:type="dxa"/>
          <w:right w:w="70" w:type="dxa"/>
        </w:tblCellMar>
        <w:tblLook w:val="0000" w:firstRow="0" w:lastRow="0" w:firstColumn="0" w:lastColumn="0" w:noHBand="0" w:noVBand="0"/>
      </w:tblPr>
      <w:tblGrid>
        <w:gridCol w:w="567"/>
        <w:gridCol w:w="4253"/>
        <w:gridCol w:w="1480"/>
        <w:gridCol w:w="2489"/>
      </w:tblGrid>
      <w:tr w:rsidR="006F5B5F" w:rsidRPr="005D2680" w14:paraId="5788AA41" w14:textId="77777777" w:rsidTr="005E3504">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66440BD0" w14:textId="77777777" w:rsidR="006F5B5F" w:rsidRPr="005D2680" w:rsidRDefault="006F5B5F" w:rsidP="006F5B5F">
            <w:pPr>
              <w:jc w:val="center"/>
              <w:rPr>
                <w:rFonts w:asciiTheme="minorHAnsi" w:hAnsiTheme="minorHAnsi"/>
                <w:b/>
              </w:rPr>
            </w:pPr>
            <w:r w:rsidRPr="005D2680">
              <w:rPr>
                <w:rFonts w:asciiTheme="minorHAnsi" w:hAnsiTheme="minorHAnsi"/>
                <w:b/>
              </w:rPr>
              <w:t>Lp.</w:t>
            </w:r>
          </w:p>
        </w:tc>
        <w:tc>
          <w:tcPr>
            <w:tcW w:w="4253" w:type="dxa"/>
            <w:tcBorders>
              <w:top w:val="single" w:sz="6" w:space="0" w:color="auto"/>
              <w:left w:val="single" w:sz="6" w:space="0" w:color="auto"/>
              <w:bottom w:val="single" w:sz="6" w:space="0" w:color="auto"/>
              <w:right w:val="single" w:sz="6" w:space="0" w:color="auto"/>
            </w:tcBorders>
            <w:shd w:val="clear" w:color="auto" w:fill="CCCCCC"/>
            <w:vAlign w:val="center"/>
          </w:tcPr>
          <w:p w14:paraId="5B8612C9" w14:textId="77777777" w:rsidR="006F5B5F" w:rsidRPr="005D2680" w:rsidRDefault="006F5B5F" w:rsidP="006F5B5F">
            <w:pPr>
              <w:jc w:val="center"/>
              <w:rPr>
                <w:rFonts w:asciiTheme="minorHAnsi" w:hAnsiTheme="minorHAnsi"/>
                <w:b/>
              </w:rPr>
            </w:pPr>
          </w:p>
          <w:p w14:paraId="418B9C42" w14:textId="77777777" w:rsidR="006F5B5F" w:rsidRPr="005D2680" w:rsidRDefault="006F5B5F" w:rsidP="006F5B5F">
            <w:pPr>
              <w:jc w:val="center"/>
              <w:rPr>
                <w:rFonts w:asciiTheme="minorHAnsi" w:hAnsiTheme="minorHAnsi"/>
                <w:b/>
              </w:rPr>
            </w:pPr>
            <w:r w:rsidRPr="005D2680">
              <w:rPr>
                <w:rFonts w:asciiTheme="minorHAnsi" w:hAnsiTheme="minorHAnsi"/>
                <w:b/>
              </w:rPr>
              <w:t>PARAMETR/</w:t>
            </w:r>
          </w:p>
          <w:p w14:paraId="23F677C1" w14:textId="77777777" w:rsidR="006F5B5F" w:rsidRPr="005D2680" w:rsidRDefault="006F5B5F" w:rsidP="006F5B5F">
            <w:pPr>
              <w:jc w:val="center"/>
              <w:rPr>
                <w:rFonts w:asciiTheme="minorHAnsi" w:hAnsiTheme="minorHAnsi"/>
                <w:b/>
              </w:rPr>
            </w:pPr>
            <w:r w:rsidRPr="005D2680">
              <w:rPr>
                <w:rFonts w:asciiTheme="minorHAnsi" w:hAnsiTheme="minorHAnsi"/>
                <w:b/>
              </w:rPr>
              <w:t>WARUNEK</w:t>
            </w:r>
          </w:p>
        </w:tc>
        <w:tc>
          <w:tcPr>
            <w:tcW w:w="1480" w:type="dxa"/>
            <w:tcBorders>
              <w:top w:val="single" w:sz="6" w:space="0" w:color="auto"/>
              <w:left w:val="single" w:sz="6" w:space="0" w:color="auto"/>
              <w:bottom w:val="single" w:sz="6" w:space="0" w:color="auto"/>
              <w:right w:val="single" w:sz="6" w:space="0" w:color="auto"/>
            </w:tcBorders>
            <w:shd w:val="clear" w:color="auto" w:fill="CCCCCC"/>
            <w:vAlign w:val="center"/>
          </w:tcPr>
          <w:p w14:paraId="2584DEA3" w14:textId="31C53A44" w:rsidR="006F5B5F" w:rsidRPr="005D2680" w:rsidRDefault="006F5B5F" w:rsidP="006F5B5F">
            <w:pPr>
              <w:jc w:val="center"/>
              <w:rPr>
                <w:rFonts w:asciiTheme="minorHAnsi" w:hAnsiTheme="minorHAnsi"/>
                <w:b/>
              </w:rPr>
            </w:pPr>
            <w:r w:rsidRPr="005D2680">
              <w:rPr>
                <w:rFonts w:asciiTheme="minorHAnsi" w:hAnsiTheme="minorHAnsi"/>
                <w:b/>
                <w:bCs/>
              </w:rPr>
              <w:t>Parametr wymagany</w:t>
            </w:r>
          </w:p>
        </w:tc>
        <w:tc>
          <w:tcPr>
            <w:tcW w:w="2489" w:type="dxa"/>
            <w:tcBorders>
              <w:top w:val="single" w:sz="6" w:space="0" w:color="auto"/>
              <w:left w:val="single" w:sz="6" w:space="0" w:color="auto"/>
              <w:bottom w:val="single" w:sz="6" w:space="0" w:color="auto"/>
              <w:right w:val="single" w:sz="6" w:space="0" w:color="auto"/>
            </w:tcBorders>
            <w:shd w:val="clear" w:color="auto" w:fill="CCCCCC"/>
            <w:vAlign w:val="center"/>
          </w:tcPr>
          <w:p w14:paraId="7658FFB1" w14:textId="77777777" w:rsidR="006F5B5F" w:rsidRPr="005D2680" w:rsidRDefault="006F5B5F" w:rsidP="006F5B5F">
            <w:pPr>
              <w:jc w:val="center"/>
              <w:rPr>
                <w:rFonts w:asciiTheme="minorHAnsi" w:hAnsiTheme="minorHAnsi" w:cs="Tahoma"/>
                <w:b/>
              </w:rPr>
            </w:pPr>
          </w:p>
          <w:p w14:paraId="358C042B" w14:textId="4F5623F5" w:rsidR="006F5B5F" w:rsidRPr="005D2680" w:rsidRDefault="006F5B5F" w:rsidP="006F5B5F">
            <w:pPr>
              <w:jc w:val="center"/>
              <w:rPr>
                <w:rFonts w:asciiTheme="minorHAnsi" w:hAnsiTheme="minorHAnsi"/>
                <w:b/>
              </w:rPr>
            </w:pPr>
            <w:r w:rsidRPr="005D2680">
              <w:rPr>
                <w:rFonts w:asciiTheme="minorHAnsi" w:hAnsiTheme="minorHAnsi"/>
                <w:b/>
                <w:bCs/>
              </w:rPr>
              <w:t>Parametr oferowany</w:t>
            </w:r>
          </w:p>
        </w:tc>
      </w:tr>
      <w:tr w:rsidR="00106C97" w:rsidRPr="005D2680" w14:paraId="62B7E6B9" w14:textId="77777777" w:rsidTr="005E350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0F86824"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4253" w:type="dxa"/>
            <w:tcBorders>
              <w:top w:val="single" w:sz="6" w:space="0" w:color="auto"/>
              <w:left w:val="single" w:sz="6" w:space="0" w:color="auto"/>
              <w:bottom w:val="single" w:sz="4" w:space="0" w:color="auto"/>
              <w:right w:val="single" w:sz="6" w:space="0" w:color="auto"/>
            </w:tcBorders>
            <w:vAlign w:val="center"/>
          </w:tcPr>
          <w:p w14:paraId="44BFEF77"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480" w:type="dxa"/>
            <w:tcBorders>
              <w:top w:val="single" w:sz="6" w:space="0" w:color="auto"/>
              <w:left w:val="single" w:sz="6" w:space="0" w:color="auto"/>
              <w:bottom w:val="single" w:sz="4" w:space="0" w:color="auto"/>
              <w:right w:val="single" w:sz="6" w:space="0" w:color="auto"/>
            </w:tcBorders>
          </w:tcPr>
          <w:p w14:paraId="12527F86" w14:textId="77777777" w:rsidR="00106C97" w:rsidRPr="005D2680" w:rsidRDefault="00106C97" w:rsidP="00DF3661">
            <w:pPr>
              <w:spacing w:before="60" w:after="60"/>
              <w:jc w:val="center"/>
              <w:rPr>
                <w:rFonts w:asciiTheme="minorHAnsi" w:hAnsiTheme="minorHAnsi"/>
              </w:rPr>
            </w:pPr>
          </w:p>
        </w:tc>
        <w:tc>
          <w:tcPr>
            <w:tcW w:w="2489" w:type="dxa"/>
            <w:tcBorders>
              <w:top w:val="single" w:sz="6" w:space="0" w:color="auto"/>
              <w:left w:val="single" w:sz="6" w:space="0" w:color="auto"/>
              <w:bottom w:val="single" w:sz="4" w:space="0" w:color="auto"/>
              <w:right w:val="single" w:sz="6" w:space="0" w:color="auto"/>
            </w:tcBorders>
          </w:tcPr>
          <w:p w14:paraId="01F3029D" w14:textId="77777777" w:rsidR="00106C97" w:rsidRPr="005D2680" w:rsidRDefault="00106C97" w:rsidP="00DF3661">
            <w:pPr>
              <w:spacing w:before="60" w:after="60"/>
              <w:jc w:val="center"/>
              <w:rPr>
                <w:rFonts w:asciiTheme="minorHAnsi" w:hAnsiTheme="minorHAnsi"/>
              </w:rPr>
            </w:pPr>
          </w:p>
        </w:tc>
      </w:tr>
      <w:tr w:rsidR="00106C97" w:rsidRPr="005D2680" w14:paraId="2E7B82E7" w14:textId="77777777" w:rsidTr="005E3504">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41B2F0F"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4253" w:type="dxa"/>
            <w:tcBorders>
              <w:top w:val="single" w:sz="4" w:space="0" w:color="auto"/>
              <w:left w:val="single" w:sz="6" w:space="0" w:color="auto"/>
              <w:bottom w:val="single" w:sz="4" w:space="0" w:color="auto"/>
              <w:right w:val="single" w:sz="6" w:space="0" w:color="auto"/>
            </w:tcBorders>
            <w:vAlign w:val="center"/>
          </w:tcPr>
          <w:p w14:paraId="61E939D9" w14:textId="77777777" w:rsidR="00106C97" w:rsidRPr="005D2680" w:rsidRDefault="00106C97" w:rsidP="00DF3661">
            <w:pPr>
              <w:rPr>
                <w:rFonts w:asciiTheme="minorHAnsi" w:hAnsiTheme="minorHAnsi" w:cs="Arial"/>
              </w:rPr>
            </w:pPr>
            <w:r w:rsidRPr="005D2680">
              <w:rPr>
                <w:rFonts w:asciiTheme="minorHAnsi" w:hAnsiTheme="minorHAnsi" w:cs="Arial"/>
              </w:rPr>
              <w:t xml:space="preserve">Zestaw mebli kuchennych wykonanych z materiałów łatwo zmywalnych, nienasiąkliwych, odpornych na działanie środków dezynfekcyjnych z wbudowanym zlewem 1 komorowym ( jednouchwytowa bateria kuchenna) </w:t>
            </w:r>
            <w:r w:rsidRPr="005D2680">
              <w:rPr>
                <w:rFonts w:asciiTheme="minorHAnsi" w:hAnsiTheme="minorHAnsi" w:cs="Arial"/>
              </w:rPr>
              <w:br/>
              <w:t xml:space="preserve">i umywalką (bateria umywalkowa jednouchwytowa) z blatem gr. 3 cm montowane 15cm nad podłogą, z wbudowaną lodówką </w:t>
            </w:r>
            <w:proofErr w:type="spellStart"/>
            <w:r w:rsidRPr="005D2680">
              <w:rPr>
                <w:rFonts w:asciiTheme="minorHAnsi" w:hAnsiTheme="minorHAnsi" w:cs="Arial"/>
              </w:rPr>
              <w:t>podblatową</w:t>
            </w:r>
            <w:proofErr w:type="spellEnd"/>
            <w:r w:rsidRPr="005D2680">
              <w:rPr>
                <w:rFonts w:asciiTheme="minorHAnsi" w:hAnsiTheme="minorHAnsi" w:cs="Arial"/>
              </w:rPr>
              <w:t xml:space="preserve"> i wbudowanym pojemnikiem na odpady / zabudowa kuchenna 02Fronty i korpusy płyta wiórowa laminowana, blat </w:t>
            </w:r>
            <w:proofErr w:type="spellStart"/>
            <w:r w:rsidRPr="005D2680">
              <w:rPr>
                <w:rFonts w:asciiTheme="minorHAnsi" w:hAnsiTheme="minorHAnsi" w:cs="Arial"/>
              </w:rPr>
              <w:t>hpl</w:t>
            </w:r>
            <w:proofErr w:type="spellEnd"/>
            <w:r w:rsidRPr="005D2680">
              <w:rPr>
                <w:rFonts w:asciiTheme="minorHAnsi" w:hAnsiTheme="minorHAnsi" w:cs="Arial"/>
              </w:rPr>
              <w:t xml:space="preserve"> 38mm.</w:t>
            </w:r>
          </w:p>
          <w:p w14:paraId="4B5D2D25" w14:textId="77777777" w:rsidR="00106C97" w:rsidRPr="005D2680" w:rsidRDefault="00106C97" w:rsidP="00DF3661">
            <w:pPr>
              <w:spacing w:before="60" w:after="60"/>
              <w:rPr>
                <w:rFonts w:asciiTheme="minorHAnsi" w:hAnsiTheme="minorHAnsi" w:cs="Tahoma"/>
              </w:rPr>
            </w:pPr>
          </w:p>
        </w:tc>
        <w:tc>
          <w:tcPr>
            <w:tcW w:w="1480" w:type="dxa"/>
            <w:tcBorders>
              <w:top w:val="single" w:sz="4" w:space="0" w:color="auto"/>
              <w:left w:val="single" w:sz="6" w:space="0" w:color="auto"/>
              <w:bottom w:val="single" w:sz="4" w:space="0" w:color="auto"/>
              <w:right w:val="single" w:sz="6" w:space="0" w:color="auto"/>
            </w:tcBorders>
          </w:tcPr>
          <w:p w14:paraId="5099D32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4" w:space="0" w:color="auto"/>
              <w:right w:val="single" w:sz="6" w:space="0" w:color="auto"/>
            </w:tcBorders>
            <w:vAlign w:val="center"/>
          </w:tcPr>
          <w:p w14:paraId="38479DBF" w14:textId="77777777" w:rsidR="00106C97" w:rsidRPr="005D2680" w:rsidRDefault="00106C97" w:rsidP="00DF3661">
            <w:pPr>
              <w:spacing w:before="60" w:after="60"/>
              <w:rPr>
                <w:rFonts w:asciiTheme="minorHAnsi" w:hAnsiTheme="minorHAnsi"/>
              </w:rPr>
            </w:pPr>
          </w:p>
        </w:tc>
      </w:tr>
      <w:tr w:rsidR="00106C97" w:rsidRPr="005D2680" w14:paraId="47D322F0" w14:textId="77777777" w:rsidTr="005E3504">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3599B94" w14:textId="77777777" w:rsidR="00106C97" w:rsidRPr="005D2680" w:rsidRDefault="00106C97" w:rsidP="00DF3661">
            <w:pPr>
              <w:spacing w:before="60" w:after="60"/>
              <w:rPr>
                <w:rFonts w:asciiTheme="minorHAnsi" w:hAnsiTheme="minorHAnsi"/>
              </w:rPr>
            </w:pPr>
            <w:r w:rsidRPr="005D2680">
              <w:rPr>
                <w:rFonts w:asciiTheme="minorHAnsi" w:hAnsiTheme="minorHAnsi"/>
              </w:rPr>
              <w:lastRenderedPageBreak/>
              <w:t>2.</w:t>
            </w:r>
          </w:p>
        </w:tc>
        <w:tc>
          <w:tcPr>
            <w:tcW w:w="4253" w:type="dxa"/>
            <w:tcBorders>
              <w:top w:val="single" w:sz="4" w:space="0" w:color="auto"/>
              <w:left w:val="single" w:sz="6" w:space="0" w:color="auto"/>
              <w:bottom w:val="single" w:sz="6" w:space="0" w:color="auto"/>
              <w:right w:val="single" w:sz="6" w:space="0" w:color="auto"/>
            </w:tcBorders>
            <w:vAlign w:val="center"/>
          </w:tcPr>
          <w:p w14:paraId="2FB2576E"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67D0E88E"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jednouchwytowa po stronie oferenta)</w:t>
            </w:r>
          </w:p>
          <w:p w14:paraId="5476885F"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625A76DB" w14:textId="77777777" w:rsidR="00106C97" w:rsidRPr="005D2680" w:rsidRDefault="00106C97" w:rsidP="00DF3661">
            <w:pPr>
              <w:spacing w:before="60" w:after="60"/>
              <w:ind w:left="720"/>
              <w:rPr>
                <w:rFonts w:asciiTheme="minorHAnsi" w:hAnsiTheme="minorHAnsi" w:cs="Tahoma"/>
              </w:rPr>
            </w:pPr>
          </w:p>
          <w:p w14:paraId="438EA14D"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51CED679"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bateria kuchenna  po stronie oferenta)</w:t>
            </w:r>
          </w:p>
          <w:p w14:paraId="0706AF16"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26778B47" w14:textId="77777777" w:rsidR="00106C97" w:rsidRPr="005D2680" w:rsidRDefault="00106C97" w:rsidP="00DF3661">
            <w:pPr>
              <w:spacing w:before="60" w:after="60"/>
              <w:rPr>
                <w:rFonts w:asciiTheme="minorHAnsi" w:hAnsiTheme="minorHAnsi" w:cs="Tahoma"/>
              </w:rPr>
            </w:pPr>
          </w:p>
          <w:p w14:paraId="5326E3AE" w14:textId="77777777" w:rsidR="00106C97" w:rsidRPr="005D2680" w:rsidRDefault="00106C97" w:rsidP="00DF3661">
            <w:pPr>
              <w:pStyle w:val="Akapitzlist"/>
              <w:rPr>
                <w:rFonts w:asciiTheme="minorHAnsi" w:hAnsiTheme="minorHAnsi" w:cs="Tahoma"/>
                <w:sz w:val="24"/>
                <w:szCs w:val="24"/>
              </w:rPr>
            </w:pPr>
          </w:p>
          <w:p w14:paraId="15F96F98"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1  </w:t>
            </w:r>
          </w:p>
          <w:p w14:paraId="1D3AC47B" w14:textId="77777777" w:rsidR="00106C97" w:rsidRPr="005D2680" w:rsidRDefault="00106C97" w:rsidP="00DF3661">
            <w:pPr>
              <w:spacing w:before="60" w:after="60"/>
              <w:ind w:left="720"/>
              <w:rPr>
                <w:rFonts w:asciiTheme="minorHAnsi" w:hAnsiTheme="minorHAnsi" w:cs="Tahoma"/>
              </w:rPr>
            </w:pPr>
          </w:p>
          <w:p w14:paraId="7290673D"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zabudowa lodówki   - Wymiary: 600x600x860 mm – szt. 1 </w:t>
            </w:r>
          </w:p>
          <w:p w14:paraId="28D59715" w14:textId="77777777" w:rsidR="00106C97" w:rsidRPr="005D2680" w:rsidRDefault="00106C97" w:rsidP="00DF3661">
            <w:pPr>
              <w:pStyle w:val="Akapitzlist"/>
              <w:rPr>
                <w:rFonts w:asciiTheme="minorHAnsi" w:hAnsiTheme="minorHAnsi" w:cs="Tahoma"/>
                <w:sz w:val="24"/>
                <w:szCs w:val="24"/>
              </w:rPr>
            </w:pPr>
          </w:p>
          <w:p w14:paraId="2511C74A" w14:textId="77777777" w:rsidR="00106C97" w:rsidRPr="005D2680" w:rsidRDefault="00106C97" w:rsidP="00DF3661">
            <w:pPr>
              <w:spacing w:before="60" w:after="60"/>
              <w:ind w:left="720"/>
              <w:rPr>
                <w:rFonts w:asciiTheme="minorHAnsi" w:hAnsiTheme="minorHAnsi" w:cs="Tahoma"/>
              </w:rPr>
            </w:pPr>
          </w:p>
          <w:p w14:paraId="36172060"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w wbudowanym pojemnikiem na odpady - Wymiary: 600x600x860 mm – szt. 1 </w:t>
            </w:r>
          </w:p>
          <w:p w14:paraId="3041C916" w14:textId="77777777" w:rsidR="00106C97" w:rsidRPr="005D2680" w:rsidRDefault="00106C97" w:rsidP="00DF3661">
            <w:pPr>
              <w:spacing w:before="60" w:after="60"/>
              <w:ind w:left="720"/>
              <w:rPr>
                <w:rFonts w:asciiTheme="minorHAnsi" w:hAnsiTheme="minorHAnsi" w:cs="Tahoma"/>
              </w:rPr>
            </w:pPr>
          </w:p>
          <w:p w14:paraId="66CC0C09" w14:textId="77777777" w:rsidR="00106C97" w:rsidRPr="005D2680" w:rsidRDefault="00106C97" w:rsidP="00DF3661">
            <w:pPr>
              <w:spacing w:before="60" w:after="60"/>
              <w:ind w:left="720"/>
              <w:rPr>
                <w:rFonts w:asciiTheme="minorHAnsi" w:hAnsiTheme="minorHAnsi" w:cs="Tahoma"/>
              </w:rPr>
            </w:pPr>
          </w:p>
          <w:p w14:paraId="3CF69434" w14:textId="77777777" w:rsidR="00106C97" w:rsidRPr="005D2680" w:rsidRDefault="00106C97" w:rsidP="00DF3661">
            <w:pPr>
              <w:spacing w:before="60" w:after="60"/>
              <w:ind w:left="720"/>
              <w:rPr>
                <w:rFonts w:asciiTheme="minorHAnsi" w:hAnsiTheme="minorHAnsi" w:cs="Tahoma"/>
              </w:rPr>
            </w:pPr>
          </w:p>
          <w:p w14:paraId="5AA06E0C"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4 szt.</w:t>
            </w:r>
          </w:p>
          <w:p w14:paraId="57AAB66C" w14:textId="77777777" w:rsidR="00106C97" w:rsidRPr="005D2680" w:rsidRDefault="00106C97" w:rsidP="00DF3661">
            <w:pPr>
              <w:pStyle w:val="Akapitzlist"/>
              <w:rPr>
                <w:rFonts w:asciiTheme="minorHAnsi" w:hAnsiTheme="minorHAnsi" w:cs="Tahoma"/>
                <w:sz w:val="24"/>
                <w:szCs w:val="24"/>
              </w:rPr>
            </w:pPr>
          </w:p>
          <w:p w14:paraId="4B2534EF"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lastRenderedPageBreak/>
              <w:t>Zabudowa górna wisząca : szafka z półką 1 drzwiowa 600x370x720 – 5 szt.</w:t>
            </w:r>
          </w:p>
          <w:p w14:paraId="6D6C9DA5" w14:textId="77777777" w:rsidR="00106C97" w:rsidRPr="005D2680" w:rsidRDefault="00106C97" w:rsidP="00DF3661">
            <w:pPr>
              <w:pStyle w:val="Akapitzlist"/>
              <w:rPr>
                <w:rFonts w:asciiTheme="minorHAnsi" w:hAnsiTheme="minorHAnsi" w:cs="Tahoma"/>
                <w:sz w:val="24"/>
                <w:szCs w:val="24"/>
              </w:rPr>
            </w:pPr>
          </w:p>
          <w:p w14:paraId="7AE8C790" w14:textId="77777777" w:rsidR="00106C97" w:rsidRPr="005D2680" w:rsidRDefault="00106C97" w:rsidP="00DF3661">
            <w:pPr>
              <w:spacing w:before="60" w:after="60"/>
              <w:ind w:left="720"/>
              <w:rPr>
                <w:rFonts w:asciiTheme="minorHAnsi" w:hAnsiTheme="minorHAnsi" w:cs="Tahoma"/>
              </w:rPr>
            </w:pPr>
          </w:p>
        </w:tc>
        <w:tc>
          <w:tcPr>
            <w:tcW w:w="1480" w:type="dxa"/>
            <w:tcBorders>
              <w:top w:val="single" w:sz="4" w:space="0" w:color="auto"/>
              <w:left w:val="single" w:sz="6" w:space="0" w:color="auto"/>
              <w:bottom w:val="single" w:sz="6" w:space="0" w:color="auto"/>
              <w:right w:val="single" w:sz="6" w:space="0" w:color="auto"/>
            </w:tcBorders>
          </w:tcPr>
          <w:p w14:paraId="4F3CCCA2" w14:textId="77777777" w:rsidR="00106C97" w:rsidRPr="005D2680" w:rsidRDefault="00106C97" w:rsidP="00DF3661">
            <w:pPr>
              <w:jc w:val="center"/>
              <w:rPr>
                <w:rFonts w:asciiTheme="minorHAnsi" w:hAnsiTheme="minorHAnsi"/>
              </w:rPr>
            </w:pPr>
            <w:r w:rsidRPr="005D2680">
              <w:rPr>
                <w:rFonts w:asciiTheme="minorHAnsi" w:hAnsiTheme="minorHAnsi"/>
              </w:rPr>
              <w:lastRenderedPageBreak/>
              <w:t>TAK</w:t>
            </w:r>
          </w:p>
        </w:tc>
        <w:tc>
          <w:tcPr>
            <w:tcW w:w="2489" w:type="dxa"/>
            <w:tcBorders>
              <w:top w:val="single" w:sz="4" w:space="0" w:color="auto"/>
              <w:left w:val="single" w:sz="6" w:space="0" w:color="auto"/>
              <w:bottom w:val="single" w:sz="6" w:space="0" w:color="auto"/>
              <w:right w:val="single" w:sz="6" w:space="0" w:color="auto"/>
            </w:tcBorders>
            <w:vAlign w:val="center"/>
          </w:tcPr>
          <w:p w14:paraId="6A833D4A" w14:textId="77777777" w:rsidR="00106C97" w:rsidRPr="005D2680" w:rsidRDefault="00106C97" w:rsidP="00DF3661">
            <w:pPr>
              <w:spacing w:before="60" w:after="60"/>
              <w:rPr>
                <w:rFonts w:asciiTheme="minorHAnsi" w:hAnsiTheme="minorHAnsi"/>
              </w:rPr>
            </w:pPr>
          </w:p>
        </w:tc>
      </w:tr>
      <w:tr w:rsidR="00106C97" w:rsidRPr="005D2680" w14:paraId="208EC6C5" w14:textId="77777777" w:rsidTr="005E3504">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9F02FFA"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3.</w:t>
            </w:r>
          </w:p>
        </w:tc>
        <w:tc>
          <w:tcPr>
            <w:tcW w:w="4253" w:type="dxa"/>
            <w:tcBorders>
              <w:top w:val="single" w:sz="4" w:space="0" w:color="auto"/>
              <w:left w:val="single" w:sz="6" w:space="0" w:color="auto"/>
              <w:bottom w:val="single" w:sz="6" w:space="0" w:color="auto"/>
              <w:right w:val="single" w:sz="6" w:space="0" w:color="auto"/>
            </w:tcBorders>
            <w:vAlign w:val="center"/>
          </w:tcPr>
          <w:p w14:paraId="5E6D34AE"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80" w:type="dxa"/>
            <w:tcBorders>
              <w:top w:val="single" w:sz="4" w:space="0" w:color="auto"/>
              <w:left w:val="single" w:sz="6" w:space="0" w:color="auto"/>
              <w:bottom w:val="single" w:sz="6" w:space="0" w:color="auto"/>
              <w:right w:val="single" w:sz="6" w:space="0" w:color="auto"/>
            </w:tcBorders>
          </w:tcPr>
          <w:p w14:paraId="1E8ACD2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4DED381E" w14:textId="77777777" w:rsidR="00106C97" w:rsidRPr="005D2680" w:rsidRDefault="00106C97" w:rsidP="00DF3661">
            <w:pPr>
              <w:spacing w:before="60" w:after="60"/>
              <w:rPr>
                <w:rFonts w:asciiTheme="minorHAnsi" w:hAnsiTheme="minorHAnsi"/>
              </w:rPr>
            </w:pPr>
          </w:p>
        </w:tc>
      </w:tr>
      <w:tr w:rsidR="00106C97" w:rsidRPr="005D2680" w14:paraId="0E2CF637" w14:textId="77777777" w:rsidTr="005E3504">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06C2E50"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4253" w:type="dxa"/>
            <w:tcBorders>
              <w:top w:val="single" w:sz="4" w:space="0" w:color="auto"/>
              <w:left w:val="single" w:sz="6" w:space="0" w:color="auto"/>
              <w:bottom w:val="single" w:sz="6" w:space="0" w:color="auto"/>
              <w:right w:val="single" w:sz="6" w:space="0" w:color="auto"/>
            </w:tcBorders>
            <w:vAlign w:val="center"/>
          </w:tcPr>
          <w:p w14:paraId="7139761F"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80" w:type="dxa"/>
            <w:tcBorders>
              <w:top w:val="single" w:sz="4" w:space="0" w:color="auto"/>
              <w:left w:val="single" w:sz="6" w:space="0" w:color="auto"/>
              <w:bottom w:val="single" w:sz="6" w:space="0" w:color="auto"/>
              <w:right w:val="single" w:sz="6" w:space="0" w:color="auto"/>
            </w:tcBorders>
          </w:tcPr>
          <w:p w14:paraId="447572E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68C5FAA2" w14:textId="77777777" w:rsidR="00106C97" w:rsidRPr="005D2680" w:rsidRDefault="00106C97" w:rsidP="00DF3661">
            <w:pPr>
              <w:spacing w:before="60" w:after="60"/>
              <w:rPr>
                <w:rFonts w:asciiTheme="minorHAnsi" w:hAnsiTheme="minorHAnsi"/>
              </w:rPr>
            </w:pPr>
          </w:p>
        </w:tc>
      </w:tr>
      <w:tr w:rsidR="00106C97" w:rsidRPr="005D2680" w14:paraId="2F49C758" w14:textId="77777777" w:rsidTr="005E3504">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DEE5BE4"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4253" w:type="dxa"/>
            <w:tcBorders>
              <w:top w:val="single" w:sz="4" w:space="0" w:color="auto"/>
              <w:left w:val="single" w:sz="6" w:space="0" w:color="auto"/>
              <w:bottom w:val="single" w:sz="6" w:space="0" w:color="auto"/>
              <w:right w:val="single" w:sz="6" w:space="0" w:color="auto"/>
            </w:tcBorders>
            <w:vAlign w:val="center"/>
          </w:tcPr>
          <w:p w14:paraId="6C4837B5"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480" w:type="dxa"/>
            <w:tcBorders>
              <w:top w:val="single" w:sz="4" w:space="0" w:color="auto"/>
              <w:left w:val="single" w:sz="6" w:space="0" w:color="auto"/>
              <w:bottom w:val="single" w:sz="6" w:space="0" w:color="auto"/>
              <w:right w:val="single" w:sz="6" w:space="0" w:color="auto"/>
            </w:tcBorders>
          </w:tcPr>
          <w:p w14:paraId="298DFA9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46D3329F" w14:textId="77777777" w:rsidR="00106C97" w:rsidRPr="005D2680" w:rsidRDefault="00106C97" w:rsidP="00DF3661">
            <w:pPr>
              <w:spacing w:before="60" w:after="60"/>
              <w:rPr>
                <w:rFonts w:asciiTheme="minorHAnsi" w:hAnsiTheme="minorHAnsi"/>
              </w:rPr>
            </w:pPr>
          </w:p>
        </w:tc>
      </w:tr>
      <w:tr w:rsidR="00106C97" w:rsidRPr="005D2680" w14:paraId="250AEFE1" w14:textId="77777777" w:rsidTr="005E350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C713CAE"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4253" w:type="dxa"/>
            <w:tcBorders>
              <w:top w:val="single" w:sz="6" w:space="0" w:color="auto"/>
              <w:left w:val="single" w:sz="6" w:space="0" w:color="auto"/>
              <w:bottom w:val="single" w:sz="6" w:space="0" w:color="auto"/>
              <w:right w:val="single" w:sz="6" w:space="0" w:color="auto"/>
            </w:tcBorders>
            <w:vAlign w:val="center"/>
          </w:tcPr>
          <w:p w14:paraId="5F31C483"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480" w:type="dxa"/>
            <w:tcBorders>
              <w:top w:val="single" w:sz="6" w:space="0" w:color="auto"/>
              <w:left w:val="single" w:sz="6" w:space="0" w:color="auto"/>
              <w:bottom w:val="single" w:sz="6" w:space="0" w:color="auto"/>
              <w:right w:val="single" w:sz="6" w:space="0" w:color="auto"/>
            </w:tcBorders>
          </w:tcPr>
          <w:p w14:paraId="134CC59C"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6" w:space="0" w:color="auto"/>
              <w:left w:val="single" w:sz="6" w:space="0" w:color="auto"/>
              <w:bottom w:val="single" w:sz="6" w:space="0" w:color="auto"/>
              <w:right w:val="single" w:sz="6" w:space="0" w:color="auto"/>
            </w:tcBorders>
          </w:tcPr>
          <w:p w14:paraId="0345BA5B" w14:textId="77777777" w:rsidR="00106C97" w:rsidRPr="005D2680" w:rsidRDefault="00106C97" w:rsidP="00DF3661">
            <w:pPr>
              <w:jc w:val="center"/>
              <w:rPr>
                <w:rFonts w:asciiTheme="minorHAnsi" w:hAnsiTheme="minorHAnsi"/>
              </w:rPr>
            </w:pPr>
          </w:p>
        </w:tc>
      </w:tr>
      <w:tr w:rsidR="00106C97" w:rsidRPr="005D2680" w14:paraId="2D01A2EB" w14:textId="77777777" w:rsidTr="005E350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FA154C5"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4253" w:type="dxa"/>
            <w:tcBorders>
              <w:top w:val="single" w:sz="6" w:space="0" w:color="auto"/>
              <w:left w:val="single" w:sz="6" w:space="0" w:color="auto"/>
              <w:bottom w:val="single" w:sz="6" w:space="0" w:color="auto"/>
              <w:right w:val="single" w:sz="6" w:space="0" w:color="auto"/>
            </w:tcBorders>
            <w:vAlign w:val="center"/>
          </w:tcPr>
          <w:p w14:paraId="5B3DE5BA"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480" w:type="dxa"/>
            <w:tcBorders>
              <w:top w:val="single" w:sz="6" w:space="0" w:color="auto"/>
              <w:left w:val="single" w:sz="6" w:space="0" w:color="auto"/>
              <w:bottom w:val="single" w:sz="6" w:space="0" w:color="auto"/>
              <w:right w:val="single" w:sz="6" w:space="0" w:color="auto"/>
            </w:tcBorders>
          </w:tcPr>
          <w:p w14:paraId="70A2FA71"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89" w:type="dxa"/>
            <w:tcBorders>
              <w:top w:val="single" w:sz="6" w:space="0" w:color="auto"/>
              <w:left w:val="single" w:sz="6" w:space="0" w:color="auto"/>
              <w:bottom w:val="single" w:sz="6" w:space="0" w:color="auto"/>
              <w:right w:val="single" w:sz="6" w:space="0" w:color="auto"/>
            </w:tcBorders>
            <w:vAlign w:val="center"/>
          </w:tcPr>
          <w:p w14:paraId="376EB424" w14:textId="77777777" w:rsidR="00106C97" w:rsidRPr="005D2680" w:rsidRDefault="00106C97" w:rsidP="00DF3661">
            <w:pPr>
              <w:rPr>
                <w:rFonts w:asciiTheme="minorHAnsi" w:hAnsiTheme="minorHAnsi"/>
              </w:rPr>
            </w:pPr>
          </w:p>
        </w:tc>
      </w:tr>
      <w:tr w:rsidR="00106C97" w:rsidRPr="005D2680" w14:paraId="223E5C91" w14:textId="77777777" w:rsidTr="005E350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2D3E30B"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4253" w:type="dxa"/>
            <w:tcBorders>
              <w:top w:val="single" w:sz="6" w:space="0" w:color="auto"/>
              <w:left w:val="single" w:sz="6" w:space="0" w:color="auto"/>
              <w:bottom w:val="single" w:sz="6" w:space="0" w:color="auto"/>
              <w:right w:val="single" w:sz="6" w:space="0" w:color="auto"/>
            </w:tcBorders>
            <w:vAlign w:val="center"/>
          </w:tcPr>
          <w:p w14:paraId="05B9F664"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480" w:type="dxa"/>
            <w:tcBorders>
              <w:top w:val="single" w:sz="6" w:space="0" w:color="auto"/>
              <w:left w:val="single" w:sz="6" w:space="0" w:color="auto"/>
              <w:bottom w:val="single" w:sz="6" w:space="0" w:color="auto"/>
              <w:right w:val="single" w:sz="6" w:space="0" w:color="auto"/>
            </w:tcBorders>
          </w:tcPr>
          <w:p w14:paraId="4A2E0231"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489" w:type="dxa"/>
            <w:tcBorders>
              <w:top w:val="single" w:sz="6" w:space="0" w:color="auto"/>
              <w:left w:val="single" w:sz="6" w:space="0" w:color="auto"/>
              <w:bottom w:val="single" w:sz="6" w:space="0" w:color="auto"/>
              <w:right w:val="single" w:sz="6" w:space="0" w:color="auto"/>
            </w:tcBorders>
            <w:vAlign w:val="center"/>
          </w:tcPr>
          <w:p w14:paraId="6216DD8D" w14:textId="77777777" w:rsidR="00106C97" w:rsidRPr="005D2680" w:rsidRDefault="00106C97" w:rsidP="00DF3661">
            <w:pPr>
              <w:rPr>
                <w:rFonts w:asciiTheme="minorHAnsi" w:hAnsiTheme="minorHAnsi"/>
              </w:rPr>
            </w:pPr>
          </w:p>
        </w:tc>
      </w:tr>
    </w:tbl>
    <w:p w14:paraId="4D71E132" w14:textId="77777777" w:rsidR="00106C97" w:rsidRPr="005D2680" w:rsidRDefault="00106C97" w:rsidP="00DF3661">
      <w:pPr>
        <w:pStyle w:val="Tekstpodstawowy"/>
        <w:jc w:val="both"/>
        <w:rPr>
          <w:rFonts w:asciiTheme="minorHAnsi" w:hAnsiTheme="minorHAnsi"/>
          <w:b/>
        </w:rPr>
      </w:pPr>
    </w:p>
    <w:p w14:paraId="187C2E3A" w14:textId="77777777" w:rsidR="00106C97" w:rsidRPr="005D2680" w:rsidRDefault="00106C97" w:rsidP="00DF3661">
      <w:pPr>
        <w:rPr>
          <w:rFonts w:asciiTheme="minorHAnsi" w:hAnsiTheme="minorHAnsi"/>
        </w:rPr>
      </w:pPr>
    </w:p>
    <w:p w14:paraId="6F062050" w14:textId="77777777" w:rsidR="00106C97" w:rsidRPr="005D2680" w:rsidRDefault="00106C97" w:rsidP="00DF3661">
      <w:pPr>
        <w:rPr>
          <w:rFonts w:asciiTheme="minorHAnsi" w:hAnsiTheme="minorHAnsi"/>
        </w:rPr>
      </w:pPr>
      <w:r w:rsidRPr="005D2680">
        <w:rPr>
          <w:rFonts w:asciiTheme="minorHAnsi" w:hAnsiTheme="minorHAnsi"/>
        </w:rPr>
        <w:br w:type="page"/>
      </w:r>
    </w:p>
    <w:p w14:paraId="59129492"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38DA9A74"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Pokój matki z dzieckiem  0.90 dł. 230 cm</w:t>
      </w:r>
    </w:p>
    <w:p w14:paraId="5D25804C" w14:textId="7031ED3A"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r w:rsidR="0013351C" w:rsidRPr="005D2680">
        <w:rPr>
          <w:rFonts w:asciiTheme="minorHAnsi" w:hAnsiTheme="minorHAnsi"/>
          <w:sz w:val="24"/>
          <w:szCs w:val="24"/>
        </w:rPr>
        <w:br/>
      </w:r>
      <w:r w:rsidRPr="005D2680">
        <w:rPr>
          <w:rFonts w:asciiTheme="minorHAnsi" w:hAnsiTheme="minorHAnsi"/>
          <w:sz w:val="24"/>
          <w:szCs w:val="24"/>
        </w:rPr>
        <w:t>Nr katalogowy:</w:t>
      </w:r>
    </w:p>
    <w:p w14:paraId="5F98032E" w14:textId="3D4222D6" w:rsidR="00106C97" w:rsidRPr="005D2680" w:rsidRDefault="00106C97" w:rsidP="00DF3661">
      <w:pPr>
        <w:jc w:val="both"/>
        <w:rPr>
          <w:rFonts w:asciiTheme="minorHAnsi" w:hAnsiTheme="minorHAnsi"/>
          <w:b/>
          <w:smallCaps/>
        </w:rPr>
      </w:pPr>
      <w:r w:rsidRPr="005D2680">
        <w:rPr>
          <w:rFonts w:asciiTheme="minorHAnsi" w:hAnsiTheme="minorHAnsi"/>
        </w:rPr>
        <w:t>Rok produkcji:</w:t>
      </w:r>
    </w:p>
    <w:p w14:paraId="65BED4E0" w14:textId="77777777" w:rsidR="00106C97" w:rsidRPr="005D2680" w:rsidRDefault="00106C97" w:rsidP="00DF3661">
      <w:pPr>
        <w:jc w:val="both"/>
        <w:rPr>
          <w:rFonts w:asciiTheme="minorHAnsi" w:hAnsiTheme="minorHAnsi"/>
          <w:b/>
          <w:smallCaps/>
        </w:rPr>
      </w:pPr>
    </w:p>
    <w:tbl>
      <w:tblPr>
        <w:tblW w:w="9064" w:type="dxa"/>
        <w:tblLayout w:type="fixed"/>
        <w:tblCellMar>
          <w:left w:w="70" w:type="dxa"/>
          <w:right w:w="70" w:type="dxa"/>
        </w:tblCellMar>
        <w:tblLook w:val="0000" w:firstRow="0" w:lastRow="0" w:firstColumn="0" w:lastColumn="0" w:noHBand="0" w:noVBand="0"/>
      </w:tblPr>
      <w:tblGrid>
        <w:gridCol w:w="567"/>
        <w:gridCol w:w="4670"/>
        <w:gridCol w:w="1701"/>
        <w:gridCol w:w="2126"/>
      </w:tblGrid>
      <w:tr w:rsidR="005B051F" w:rsidRPr="005D2680" w14:paraId="4FAAA158" w14:textId="77777777" w:rsidTr="0013351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64F98C0F" w14:textId="77777777" w:rsidR="005B051F" w:rsidRPr="005D2680" w:rsidRDefault="005B051F" w:rsidP="005B051F">
            <w:pPr>
              <w:jc w:val="center"/>
              <w:rPr>
                <w:rFonts w:asciiTheme="minorHAnsi" w:hAnsiTheme="minorHAnsi"/>
                <w:b/>
              </w:rPr>
            </w:pPr>
            <w:r w:rsidRPr="005D2680">
              <w:rPr>
                <w:rFonts w:asciiTheme="minorHAnsi" w:hAnsiTheme="minorHAnsi"/>
                <w:b/>
              </w:rPr>
              <w:t>Lp.</w:t>
            </w:r>
          </w:p>
        </w:tc>
        <w:tc>
          <w:tcPr>
            <w:tcW w:w="4670" w:type="dxa"/>
            <w:tcBorders>
              <w:top w:val="single" w:sz="6" w:space="0" w:color="auto"/>
              <w:left w:val="single" w:sz="6" w:space="0" w:color="auto"/>
              <w:bottom w:val="single" w:sz="6" w:space="0" w:color="auto"/>
              <w:right w:val="single" w:sz="6" w:space="0" w:color="auto"/>
            </w:tcBorders>
            <w:shd w:val="clear" w:color="auto" w:fill="CCCCCC"/>
            <w:vAlign w:val="center"/>
          </w:tcPr>
          <w:p w14:paraId="547F10DC" w14:textId="77777777" w:rsidR="005B051F" w:rsidRPr="005D2680" w:rsidRDefault="005B051F" w:rsidP="005B051F">
            <w:pPr>
              <w:jc w:val="center"/>
              <w:rPr>
                <w:rFonts w:asciiTheme="minorHAnsi" w:hAnsiTheme="minorHAnsi"/>
                <w:b/>
              </w:rPr>
            </w:pPr>
          </w:p>
          <w:p w14:paraId="29B6B9F7" w14:textId="77777777" w:rsidR="005B051F" w:rsidRPr="005D2680" w:rsidRDefault="005B051F" w:rsidP="005B051F">
            <w:pPr>
              <w:jc w:val="center"/>
              <w:rPr>
                <w:rFonts w:asciiTheme="minorHAnsi" w:hAnsiTheme="minorHAnsi"/>
                <w:b/>
              </w:rPr>
            </w:pPr>
            <w:r w:rsidRPr="005D2680">
              <w:rPr>
                <w:rFonts w:asciiTheme="minorHAnsi" w:hAnsiTheme="minorHAnsi"/>
                <w:b/>
              </w:rPr>
              <w:t>PARAMETR/</w:t>
            </w:r>
          </w:p>
          <w:p w14:paraId="6208FDBD" w14:textId="77777777" w:rsidR="005B051F" w:rsidRPr="005D2680" w:rsidRDefault="005B051F" w:rsidP="005B051F">
            <w:pPr>
              <w:jc w:val="center"/>
              <w:rPr>
                <w:rFonts w:asciiTheme="minorHAnsi" w:hAnsiTheme="minorHAnsi"/>
                <w:b/>
              </w:rPr>
            </w:pPr>
            <w:r w:rsidRPr="005D2680">
              <w:rPr>
                <w:rFonts w:asciiTheme="minorHAnsi" w:hAnsiTheme="minorHAnsi"/>
                <w:b/>
              </w:rPr>
              <w:t>WARUNEK</w:t>
            </w:r>
          </w:p>
        </w:tc>
        <w:tc>
          <w:tcPr>
            <w:tcW w:w="1701" w:type="dxa"/>
            <w:tcBorders>
              <w:top w:val="single" w:sz="6" w:space="0" w:color="auto"/>
              <w:left w:val="single" w:sz="6" w:space="0" w:color="auto"/>
              <w:bottom w:val="single" w:sz="6" w:space="0" w:color="auto"/>
              <w:right w:val="single" w:sz="6" w:space="0" w:color="auto"/>
            </w:tcBorders>
            <w:shd w:val="clear" w:color="auto" w:fill="CCCCCC"/>
            <w:vAlign w:val="center"/>
          </w:tcPr>
          <w:p w14:paraId="7620EDE6" w14:textId="3AD509D8" w:rsidR="005B051F" w:rsidRPr="005D2680" w:rsidRDefault="005B051F" w:rsidP="005B051F">
            <w:pPr>
              <w:jc w:val="center"/>
              <w:rPr>
                <w:rFonts w:asciiTheme="minorHAnsi" w:hAnsiTheme="minorHAnsi"/>
                <w:b/>
              </w:rPr>
            </w:pPr>
            <w:r w:rsidRPr="005D2680">
              <w:rPr>
                <w:rFonts w:asciiTheme="minorHAnsi" w:hAnsiTheme="minorHAnsi"/>
                <w:b/>
                <w:bCs/>
              </w:rPr>
              <w:t>Parametr wymagany</w:t>
            </w:r>
          </w:p>
        </w:tc>
        <w:tc>
          <w:tcPr>
            <w:tcW w:w="2126" w:type="dxa"/>
            <w:tcBorders>
              <w:top w:val="single" w:sz="6" w:space="0" w:color="auto"/>
              <w:left w:val="single" w:sz="6" w:space="0" w:color="auto"/>
              <w:bottom w:val="single" w:sz="6" w:space="0" w:color="auto"/>
              <w:right w:val="single" w:sz="6" w:space="0" w:color="auto"/>
            </w:tcBorders>
            <w:shd w:val="clear" w:color="auto" w:fill="CCCCCC"/>
            <w:vAlign w:val="center"/>
          </w:tcPr>
          <w:p w14:paraId="19E774EB" w14:textId="77777777" w:rsidR="005B051F" w:rsidRPr="005D2680" w:rsidRDefault="005B051F" w:rsidP="005B051F">
            <w:pPr>
              <w:jc w:val="center"/>
              <w:rPr>
                <w:rFonts w:asciiTheme="minorHAnsi" w:hAnsiTheme="minorHAnsi" w:cs="Tahoma"/>
                <w:b/>
              </w:rPr>
            </w:pPr>
          </w:p>
          <w:p w14:paraId="5B9A75EB" w14:textId="5F7D1FDB" w:rsidR="005B051F" w:rsidRPr="005D2680" w:rsidRDefault="005B051F" w:rsidP="005B051F">
            <w:pPr>
              <w:jc w:val="center"/>
              <w:rPr>
                <w:rFonts w:asciiTheme="minorHAnsi" w:hAnsiTheme="minorHAnsi"/>
                <w:b/>
              </w:rPr>
            </w:pPr>
            <w:r w:rsidRPr="005D2680">
              <w:rPr>
                <w:rFonts w:asciiTheme="minorHAnsi" w:hAnsiTheme="minorHAnsi"/>
                <w:b/>
                <w:bCs/>
              </w:rPr>
              <w:t>Parametr oferowany</w:t>
            </w:r>
          </w:p>
        </w:tc>
      </w:tr>
      <w:tr w:rsidR="00106C97" w:rsidRPr="005D2680" w14:paraId="190F83D8"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FFC992A"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4670" w:type="dxa"/>
            <w:tcBorders>
              <w:top w:val="single" w:sz="6" w:space="0" w:color="auto"/>
              <w:left w:val="single" w:sz="6" w:space="0" w:color="auto"/>
              <w:bottom w:val="single" w:sz="4" w:space="0" w:color="auto"/>
              <w:right w:val="single" w:sz="6" w:space="0" w:color="auto"/>
            </w:tcBorders>
            <w:vAlign w:val="center"/>
          </w:tcPr>
          <w:p w14:paraId="788CC52F"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701" w:type="dxa"/>
            <w:tcBorders>
              <w:top w:val="single" w:sz="6" w:space="0" w:color="auto"/>
              <w:left w:val="single" w:sz="6" w:space="0" w:color="auto"/>
              <w:bottom w:val="single" w:sz="4" w:space="0" w:color="auto"/>
              <w:right w:val="single" w:sz="6" w:space="0" w:color="auto"/>
            </w:tcBorders>
          </w:tcPr>
          <w:p w14:paraId="4B758F9D" w14:textId="77777777" w:rsidR="00106C97" w:rsidRPr="005D2680" w:rsidRDefault="00106C97" w:rsidP="00DF3661">
            <w:pPr>
              <w:spacing w:before="60" w:after="60"/>
              <w:jc w:val="center"/>
              <w:rPr>
                <w:rFonts w:asciiTheme="minorHAnsi" w:hAnsiTheme="minorHAnsi"/>
              </w:rPr>
            </w:pPr>
          </w:p>
        </w:tc>
        <w:tc>
          <w:tcPr>
            <w:tcW w:w="2126" w:type="dxa"/>
            <w:tcBorders>
              <w:top w:val="single" w:sz="6" w:space="0" w:color="auto"/>
              <w:left w:val="single" w:sz="6" w:space="0" w:color="auto"/>
              <w:bottom w:val="single" w:sz="4" w:space="0" w:color="auto"/>
              <w:right w:val="single" w:sz="6" w:space="0" w:color="auto"/>
            </w:tcBorders>
          </w:tcPr>
          <w:p w14:paraId="78135778" w14:textId="77777777" w:rsidR="00106C97" w:rsidRPr="005D2680" w:rsidRDefault="00106C97" w:rsidP="00DF3661">
            <w:pPr>
              <w:spacing w:before="60" w:after="60"/>
              <w:jc w:val="center"/>
              <w:rPr>
                <w:rFonts w:asciiTheme="minorHAnsi" w:hAnsiTheme="minorHAnsi"/>
              </w:rPr>
            </w:pPr>
          </w:p>
        </w:tc>
      </w:tr>
      <w:tr w:rsidR="00106C97" w:rsidRPr="005D2680" w14:paraId="4ECF1C05"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341A2A8"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4670" w:type="dxa"/>
            <w:tcBorders>
              <w:top w:val="single" w:sz="4" w:space="0" w:color="auto"/>
              <w:left w:val="single" w:sz="6" w:space="0" w:color="auto"/>
              <w:bottom w:val="single" w:sz="4" w:space="0" w:color="auto"/>
              <w:right w:val="single" w:sz="6" w:space="0" w:color="auto"/>
            </w:tcBorders>
            <w:vAlign w:val="center"/>
          </w:tcPr>
          <w:p w14:paraId="0BB1366C" w14:textId="77777777" w:rsidR="003320FC"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Zestaw mebli medycznych </w:t>
            </w:r>
          </w:p>
          <w:p w14:paraId="0809A874" w14:textId="2E764E93"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 zlewem 1 – komorowym (jednouchwytowa bateria z wlewką średniej wysokości) i umywalką (bateria bezdotykowa z mieszaczem) wbudowane w blat  / Zabudowa medyczna 03Fronty i korpusy płyta wiórowa laminowana,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38mm.</w:t>
            </w:r>
          </w:p>
          <w:p w14:paraId="75901E11" w14:textId="77777777" w:rsidR="00106C97" w:rsidRPr="005D2680" w:rsidRDefault="00106C97" w:rsidP="00DF3661">
            <w:pPr>
              <w:rPr>
                <w:rFonts w:asciiTheme="minorHAnsi" w:hAnsiTheme="minorHAnsi" w:cs="Tahoma"/>
              </w:rPr>
            </w:pPr>
          </w:p>
        </w:tc>
        <w:tc>
          <w:tcPr>
            <w:tcW w:w="1701" w:type="dxa"/>
            <w:tcBorders>
              <w:top w:val="single" w:sz="4" w:space="0" w:color="auto"/>
              <w:left w:val="single" w:sz="6" w:space="0" w:color="auto"/>
              <w:bottom w:val="single" w:sz="4" w:space="0" w:color="auto"/>
              <w:right w:val="single" w:sz="6" w:space="0" w:color="auto"/>
            </w:tcBorders>
          </w:tcPr>
          <w:p w14:paraId="34DE5E4A"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51D40BA2" w14:textId="77777777" w:rsidR="00106C97" w:rsidRPr="005D2680" w:rsidRDefault="00106C97" w:rsidP="00DF3661">
            <w:pPr>
              <w:spacing w:before="60" w:after="60"/>
              <w:rPr>
                <w:rFonts w:asciiTheme="minorHAnsi" w:hAnsiTheme="minorHAnsi"/>
              </w:rPr>
            </w:pPr>
          </w:p>
        </w:tc>
      </w:tr>
      <w:tr w:rsidR="00106C97" w:rsidRPr="005D2680" w14:paraId="159F582D"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A72C14E"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4670" w:type="dxa"/>
            <w:tcBorders>
              <w:top w:val="single" w:sz="4" w:space="0" w:color="auto"/>
              <w:left w:val="single" w:sz="6" w:space="0" w:color="auto"/>
              <w:bottom w:val="single" w:sz="6" w:space="0" w:color="auto"/>
              <w:right w:val="single" w:sz="6" w:space="0" w:color="auto"/>
            </w:tcBorders>
            <w:vAlign w:val="center"/>
          </w:tcPr>
          <w:p w14:paraId="1F6ED735"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7A42C81E"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z mieszaczem po stronie oferenta)</w:t>
            </w:r>
          </w:p>
          <w:p w14:paraId="0E1D799B" w14:textId="296A8253"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1BCEE8C8"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6BC50058"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z wlewką  średniej wysokości  po stronie oferenta)</w:t>
            </w:r>
          </w:p>
          <w:p w14:paraId="39608143" w14:textId="54350E19" w:rsidR="00106C97" w:rsidRPr="005D2680" w:rsidRDefault="00106C97" w:rsidP="005B051F">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61C64453" w14:textId="6FC006C0" w:rsidR="00106C97" w:rsidRPr="005D2680" w:rsidRDefault="00106C97" w:rsidP="005B051F">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1 </w:t>
            </w:r>
          </w:p>
          <w:p w14:paraId="0E380051"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500x600x860 mm – szt. 1 </w:t>
            </w:r>
          </w:p>
          <w:p w14:paraId="024B57DA"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1 szt.</w:t>
            </w:r>
          </w:p>
          <w:p w14:paraId="0ABEBB42" w14:textId="3E573772" w:rsidR="00106C97" w:rsidRPr="005D2680" w:rsidRDefault="00106C97" w:rsidP="005B051F">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3 szt.</w:t>
            </w:r>
          </w:p>
          <w:p w14:paraId="1341CE28" w14:textId="2565C78A"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p w14:paraId="5E8EA155" w14:textId="77777777" w:rsidR="00106C97" w:rsidRPr="005D2680" w:rsidRDefault="00106C97" w:rsidP="00DF3661">
            <w:pPr>
              <w:spacing w:before="60" w:after="60"/>
              <w:ind w:left="720"/>
              <w:rPr>
                <w:rFonts w:asciiTheme="minorHAnsi" w:hAnsiTheme="minorHAnsi" w:cs="Tahoma"/>
              </w:rPr>
            </w:pPr>
          </w:p>
        </w:tc>
        <w:tc>
          <w:tcPr>
            <w:tcW w:w="1701" w:type="dxa"/>
            <w:tcBorders>
              <w:top w:val="single" w:sz="4" w:space="0" w:color="auto"/>
              <w:left w:val="single" w:sz="6" w:space="0" w:color="auto"/>
              <w:bottom w:val="single" w:sz="6" w:space="0" w:color="auto"/>
              <w:right w:val="single" w:sz="6" w:space="0" w:color="auto"/>
            </w:tcBorders>
          </w:tcPr>
          <w:p w14:paraId="20D01AB0"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6A9C9F7C" w14:textId="77777777" w:rsidR="00106C97" w:rsidRPr="005D2680" w:rsidRDefault="00106C97" w:rsidP="00DF3661">
            <w:pPr>
              <w:spacing w:before="60" w:after="60"/>
              <w:rPr>
                <w:rFonts w:asciiTheme="minorHAnsi" w:hAnsiTheme="minorHAnsi"/>
              </w:rPr>
            </w:pPr>
          </w:p>
        </w:tc>
      </w:tr>
      <w:tr w:rsidR="00106C97" w:rsidRPr="005D2680" w14:paraId="59C9657F"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D06810E"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4670" w:type="dxa"/>
            <w:tcBorders>
              <w:top w:val="single" w:sz="4" w:space="0" w:color="auto"/>
              <w:left w:val="single" w:sz="6" w:space="0" w:color="auto"/>
              <w:bottom w:val="single" w:sz="6" w:space="0" w:color="auto"/>
              <w:right w:val="single" w:sz="6" w:space="0" w:color="auto"/>
            </w:tcBorders>
            <w:vAlign w:val="center"/>
          </w:tcPr>
          <w:p w14:paraId="1D91AD3C"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701" w:type="dxa"/>
            <w:tcBorders>
              <w:top w:val="single" w:sz="4" w:space="0" w:color="auto"/>
              <w:left w:val="single" w:sz="6" w:space="0" w:color="auto"/>
              <w:bottom w:val="single" w:sz="6" w:space="0" w:color="auto"/>
              <w:right w:val="single" w:sz="6" w:space="0" w:color="auto"/>
            </w:tcBorders>
          </w:tcPr>
          <w:p w14:paraId="78AFA4A5"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054C4395" w14:textId="77777777" w:rsidR="00106C97" w:rsidRPr="005D2680" w:rsidRDefault="00106C97" w:rsidP="00DF3661">
            <w:pPr>
              <w:spacing w:before="60" w:after="60"/>
              <w:rPr>
                <w:rFonts w:asciiTheme="minorHAnsi" w:hAnsiTheme="minorHAnsi"/>
              </w:rPr>
            </w:pPr>
          </w:p>
        </w:tc>
      </w:tr>
      <w:tr w:rsidR="00106C97" w:rsidRPr="005D2680" w14:paraId="0B5C69E6"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E47A616"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4670" w:type="dxa"/>
            <w:tcBorders>
              <w:top w:val="single" w:sz="4" w:space="0" w:color="auto"/>
              <w:left w:val="single" w:sz="6" w:space="0" w:color="auto"/>
              <w:bottom w:val="single" w:sz="6" w:space="0" w:color="auto"/>
              <w:right w:val="single" w:sz="6" w:space="0" w:color="auto"/>
            </w:tcBorders>
            <w:vAlign w:val="center"/>
          </w:tcPr>
          <w:p w14:paraId="3DBB5184"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701" w:type="dxa"/>
            <w:tcBorders>
              <w:top w:val="single" w:sz="4" w:space="0" w:color="auto"/>
              <w:left w:val="single" w:sz="6" w:space="0" w:color="auto"/>
              <w:bottom w:val="single" w:sz="6" w:space="0" w:color="auto"/>
              <w:right w:val="single" w:sz="6" w:space="0" w:color="auto"/>
            </w:tcBorders>
          </w:tcPr>
          <w:p w14:paraId="5632FF4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7D784E2F" w14:textId="77777777" w:rsidR="00106C97" w:rsidRPr="005D2680" w:rsidRDefault="00106C97" w:rsidP="00DF3661">
            <w:pPr>
              <w:spacing w:before="60" w:after="60"/>
              <w:rPr>
                <w:rFonts w:asciiTheme="minorHAnsi" w:hAnsiTheme="minorHAnsi"/>
              </w:rPr>
            </w:pPr>
          </w:p>
        </w:tc>
      </w:tr>
      <w:tr w:rsidR="00106C97" w:rsidRPr="005D2680" w14:paraId="4E55985D"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35743BD"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4670" w:type="dxa"/>
            <w:tcBorders>
              <w:top w:val="single" w:sz="4" w:space="0" w:color="auto"/>
              <w:left w:val="single" w:sz="6" w:space="0" w:color="auto"/>
              <w:bottom w:val="single" w:sz="6" w:space="0" w:color="auto"/>
              <w:right w:val="single" w:sz="6" w:space="0" w:color="auto"/>
            </w:tcBorders>
            <w:vAlign w:val="center"/>
          </w:tcPr>
          <w:p w14:paraId="75CEA9C9"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701" w:type="dxa"/>
            <w:tcBorders>
              <w:top w:val="single" w:sz="4" w:space="0" w:color="auto"/>
              <w:left w:val="single" w:sz="6" w:space="0" w:color="auto"/>
              <w:bottom w:val="single" w:sz="6" w:space="0" w:color="auto"/>
              <w:right w:val="single" w:sz="6" w:space="0" w:color="auto"/>
            </w:tcBorders>
          </w:tcPr>
          <w:p w14:paraId="1454753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07226A53" w14:textId="77777777" w:rsidR="00106C97" w:rsidRPr="005D2680" w:rsidRDefault="00106C97" w:rsidP="00DF3661">
            <w:pPr>
              <w:spacing w:before="60" w:after="60"/>
              <w:rPr>
                <w:rFonts w:asciiTheme="minorHAnsi" w:hAnsiTheme="minorHAnsi"/>
              </w:rPr>
            </w:pPr>
          </w:p>
        </w:tc>
      </w:tr>
      <w:tr w:rsidR="00106C97" w:rsidRPr="005D2680" w14:paraId="2E02449E"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4C31A0D"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4670" w:type="dxa"/>
            <w:tcBorders>
              <w:top w:val="single" w:sz="6" w:space="0" w:color="auto"/>
              <w:left w:val="single" w:sz="6" w:space="0" w:color="auto"/>
              <w:bottom w:val="single" w:sz="6" w:space="0" w:color="auto"/>
              <w:right w:val="single" w:sz="6" w:space="0" w:color="auto"/>
            </w:tcBorders>
            <w:vAlign w:val="center"/>
          </w:tcPr>
          <w:p w14:paraId="0BCB3EA4"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701" w:type="dxa"/>
            <w:tcBorders>
              <w:top w:val="single" w:sz="6" w:space="0" w:color="auto"/>
              <w:left w:val="single" w:sz="6" w:space="0" w:color="auto"/>
              <w:bottom w:val="single" w:sz="6" w:space="0" w:color="auto"/>
              <w:right w:val="single" w:sz="6" w:space="0" w:color="auto"/>
            </w:tcBorders>
          </w:tcPr>
          <w:p w14:paraId="0F2ECBDC"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tcPr>
          <w:p w14:paraId="114F65D5" w14:textId="77777777" w:rsidR="00106C97" w:rsidRPr="005D2680" w:rsidRDefault="00106C97" w:rsidP="00DF3661">
            <w:pPr>
              <w:jc w:val="center"/>
              <w:rPr>
                <w:rFonts w:asciiTheme="minorHAnsi" w:hAnsiTheme="minorHAnsi"/>
              </w:rPr>
            </w:pPr>
          </w:p>
        </w:tc>
      </w:tr>
      <w:tr w:rsidR="00106C97" w:rsidRPr="005D2680" w14:paraId="1E1382C9"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80F29A2"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4670" w:type="dxa"/>
            <w:tcBorders>
              <w:top w:val="single" w:sz="6" w:space="0" w:color="auto"/>
              <w:left w:val="single" w:sz="6" w:space="0" w:color="auto"/>
              <w:bottom w:val="single" w:sz="6" w:space="0" w:color="auto"/>
              <w:right w:val="single" w:sz="6" w:space="0" w:color="auto"/>
            </w:tcBorders>
            <w:vAlign w:val="center"/>
          </w:tcPr>
          <w:p w14:paraId="68BCE339"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701" w:type="dxa"/>
            <w:tcBorders>
              <w:top w:val="single" w:sz="6" w:space="0" w:color="auto"/>
              <w:left w:val="single" w:sz="6" w:space="0" w:color="auto"/>
              <w:bottom w:val="single" w:sz="6" w:space="0" w:color="auto"/>
              <w:right w:val="single" w:sz="6" w:space="0" w:color="auto"/>
            </w:tcBorders>
          </w:tcPr>
          <w:p w14:paraId="3165E47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2CFA6C25" w14:textId="77777777" w:rsidR="00106C97" w:rsidRPr="005D2680" w:rsidRDefault="00106C97" w:rsidP="00DF3661">
            <w:pPr>
              <w:rPr>
                <w:rFonts w:asciiTheme="minorHAnsi" w:hAnsiTheme="minorHAnsi"/>
              </w:rPr>
            </w:pPr>
          </w:p>
        </w:tc>
      </w:tr>
      <w:tr w:rsidR="00106C97" w:rsidRPr="005D2680" w14:paraId="48E19985"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D8D2D76"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4670" w:type="dxa"/>
            <w:tcBorders>
              <w:top w:val="single" w:sz="6" w:space="0" w:color="auto"/>
              <w:left w:val="single" w:sz="6" w:space="0" w:color="auto"/>
              <w:bottom w:val="single" w:sz="6" w:space="0" w:color="auto"/>
              <w:right w:val="single" w:sz="6" w:space="0" w:color="auto"/>
            </w:tcBorders>
            <w:vAlign w:val="center"/>
          </w:tcPr>
          <w:p w14:paraId="5C15FCE7"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701" w:type="dxa"/>
            <w:tcBorders>
              <w:top w:val="single" w:sz="6" w:space="0" w:color="auto"/>
              <w:left w:val="single" w:sz="6" w:space="0" w:color="auto"/>
              <w:bottom w:val="single" w:sz="6" w:space="0" w:color="auto"/>
              <w:right w:val="single" w:sz="6" w:space="0" w:color="auto"/>
            </w:tcBorders>
          </w:tcPr>
          <w:p w14:paraId="52941FA1"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126" w:type="dxa"/>
            <w:tcBorders>
              <w:top w:val="single" w:sz="6" w:space="0" w:color="auto"/>
              <w:left w:val="single" w:sz="6" w:space="0" w:color="auto"/>
              <w:bottom w:val="single" w:sz="6" w:space="0" w:color="auto"/>
              <w:right w:val="single" w:sz="6" w:space="0" w:color="auto"/>
            </w:tcBorders>
            <w:vAlign w:val="center"/>
          </w:tcPr>
          <w:p w14:paraId="178E4B0B" w14:textId="77777777" w:rsidR="00106C97" w:rsidRPr="005D2680" w:rsidRDefault="00106C97" w:rsidP="00DF3661">
            <w:pPr>
              <w:rPr>
                <w:rFonts w:asciiTheme="minorHAnsi" w:hAnsiTheme="minorHAnsi"/>
              </w:rPr>
            </w:pPr>
          </w:p>
        </w:tc>
      </w:tr>
    </w:tbl>
    <w:p w14:paraId="11CB69D2" w14:textId="77777777" w:rsidR="00106C97" w:rsidRPr="005D2680" w:rsidRDefault="00106C97" w:rsidP="00DF3661">
      <w:pPr>
        <w:pStyle w:val="Tekstpodstawowy"/>
        <w:jc w:val="both"/>
        <w:rPr>
          <w:rFonts w:asciiTheme="minorHAnsi" w:hAnsiTheme="minorHAnsi"/>
          <w:b/>
        </w:rPr>
      </w:pPr>
    </w:p>
    <w:p w14:paraId="73BCBE39" w14:textId="77777777" w:rsidR="00106C97" w:rsidRPr="005D2680" w:rsidRDefault="00106C97" w:rsidP="00DF3661">
      <w:pPr>
        <w:rPr>
          <w:rFonts w:asciiTheme="minorHAnsi" w:hAnsiTheme="minorHAnsi"/>
        </w:rPr>
      </w:pPr>
      <w:r w:rsidRPr="005D2680">
        <w:rPr>
          <w:rFonts w:asciiTheme="minorHAnsi" w:hAnsiTheme="minorHAnsi"/>
        </w:rPr>
        <w:br w:type="page"/>
      </w:r>
    </w:p>
    <w:p w14:paraId="2ADA7B42"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1AB751D8"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Gabinet laryngologiczny 0.92 dł. 230 cm</w:t>
      </w:r>
    </w:p>
    <w:p w14:paraId="05CB8E29" w14:textId="77777777" w:rsidR="00E52F42" w:rsidRPr="005D2680" w:rsidRDefault="00E52F42" w:rsidP="00DF3661">
      <w:pPr>
        <w:pStyle w:val="Tekstpodstawowy3"/>
        <w:jc w:val="both"/>
        <w:rPr>
          <w:rFonts w:asciiTheme="minorHAnsi" w:hAnsiTheme="minorHAnsi"/>
          <w:sz w:val="24"/>
          <w:szCs w:val="24"/>
        </w:rPr>
      </w:pPr>
    </w:p>
    <w:p w14:paraId="6D196155"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01B7DAB1"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7C77898B" w14:textId="3793989F" w:rsidR="00106C97" w:rsidRPr="005D2680" w:rsidRDefault="00106C97" w:rsidP="00DF3661">
      <w:pPr>
        <w:jc w:val="both"/>
        <w:rPr>
          <w:rFonts w:asciiTheme="minorHAnsi" w:hAnsiTheme="minorHAnsi"/>
          <w:b/>
          <w:smallCaps/>
        </w:rPr>
      </w:pPr>
      <w:r w:rsidRPr="005D2680">
        <w:rPr>
          <w:rFonts w:asciiTheme="minorHAnsi" w:hAnsiTheme="minorHAnsi"/>
        </w:rPr>
        <w:t>Rok produkcji:</w:t>
      </w:r>
    </w:p>
    <w:p w14:paraId="10E493DB" w14:textId="77777777" w:rsidR="00106C97" w:rsidRPr="005D2680" w:rsidRDefault="00106C97" w:rsidP="00DF3661">
      <w:pPr>
        <w:jc w:val="both"/>
        <w:rPr>
          <w:rFonts w:asciiTheme="minorHAnsi" w:hAnsiTheme="minorHAnsi"/>
          <w:b/>
          <w:smallCaps/>
        </w:rPr>
      </w:pPr>
    </w:p>
    <w:tbl>
      <w:tblPr>
        <w:tblW w:w="9278" w:type="dxa"/>
        <w:tblInd w:w="70" w:type="dxa"/>
        <w:tblLayout w:type="fixed"/>
        <w:tblCellMar>
          <w:left w:w="70" w:type="dxa"/>
          <w:right w:w="70" w:type="dxa"/>
        </w:tblCellMar>
        <w:tblLook w:val="0000" w:firstRow="0" w:lastRow="0" w:firstColumn="0" w:lastColumn="0" w:noHBand="0" w:noVBand="0"/>
      </w:tblPr>
      <w:tblGrid>
        <w:gridCol w:w="567"/>
        <w:gridCol w:w="4884"/>
        <w:gridCol w:w="1559"/>
        <w:gridCol w:w="2268"/>
      </w:tblGrid>
      <w:tr w:rsidR="0013351C" w:rsidRPr="005D2680" w14:paraId="2CE18C5A" w14:textId="77777777" w:rsidTr="0013351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C0903DD" w14:textId="77777777" w:rsidR="0013351C" w:rsidRPr="005D2680" w:rsidRDefault="0013351C" w:rsidP="0013351C">
            <w:pPr>
              <w:jc w:val="center"/>
              <w:rPr>
                <w:rFonts w:asciiTheme="minorHAnsi" w:hAnsiTheme="minorHAnsi"/>
                <w:b/>
              </w:rPr>
            </w:pPr>
            <w:r w:rsidRPr="005D2680">
              <w:rPr>
                <w:rFonts w:asciiTheme="minorHAnsi" w:hAnsiTheme="minorHAnsi"/>
                <w:b/>
              </w:rPr>
              <w:t>Lp.</w:t>
            </w:r>
          </w:p>
        </w:tc>
        <w:tc>
          <w:tcPr>
            <w:tcW w:w="4884" w:type="dxa"/>
            <w:tcBorders>
              <w:top w:val="single" w:sz="6" w:space="0" w:color="auto"/>
              <w:left w:val="single" w:sz="6" w:space="0" w:color="auto"/>
              <w:bottom w:val="single" w:sz="6" w:space="0" w:color="auto"/>
              <w:right w:val="single" w:sz="6" w:space="0" w:color="auto"/>
            </w:tcBorders>
            <w:shd w:val="clear" w:color="auto" w:fill="CCCCCC"/>
            <w:vAlign w:val="center"/>
          </w:tcPr>
          <w:p w14:paraId="70E5FDD0" w14:textId="77777777" w:rsidR="0013351C" w:rsidRPr="005D2680" w:rsidRDefault="0013351C" w:rsidP="0013351C">
            <w:pPr>
              <w:jc w:val="center"/>
              <w:rPr>
                <w:rFonts w:asciiTheme="minorHAnsi" w:hAnsiTheme="minorHAnsi"/>
                <w:b/>
              </w:rPr>
            </w:pPr>
          </w:p>
          <w:p w14:paraId="42470E2C" w14:textId="77777777" w:rsidR="0013351C" w:rsidRPr="005D2680" w:rsidRDefault="0013351C" w:rsidP="0013351C">
            <w:pPr>
              <w:jc w:val="center"/>
              <w:rPr>
                <w:rFonts w:asciiTheme="minorHAnsi" w:hAnsiTheme="minorHAnsi"/>
                <w:b/>
              </w:rPr>
            </w:pPr>
            <w:r w:rsidRPr="005D2680">
              <w:rPr>
                <w:rFonts w:asciiTheme="minorHAnsi" w:hAnsiTheme="minorHAnsi"/>
                <w:b/>
              </w:rPr>
              <w:t>PARAMETR/</w:t>
            </w:r>
          </w:p>
          <w:p w14:paraId="3AF78055" w14:textId="77777777" w:rsidR="0013351C" w:rsidRPr="005D2680" w:rsidRDefault="0013351C" w:rsidP="0013351C">
            <w:pPr>
              <w:jc w:val="center"/>
              <w:rPr>
                <w:rFonts w:asciiTheme="minorHAnsi" w:hAnsiTheme="minorHAnsi"/>
                <w:b/>
              </w:rPr>
            </w:pPr>
            <w:r w:rsidRPr="005D2680">
              <w:rPr>
                <w:rFonts w:asciiTheme="minorHAnsi" w:hAnsiTheme="minorHAnsi"/>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43609B7A" w14:textId="2229E52E" w:rsidR="0013351C" w:rsidRPr="005D2680" w:rsidRDefault="0013351C" w:rsidP="0013351C">
            <w:pPr>
              <w:jc w:val="center"/>
              <w:rPr>
                <w:rFonts w:asciiTheme="minorHAnsi" w:hAnsiTheme="minorHAnsi"/>
                <w:b/>
              </w:rPr>
            </w:pPr>
            <w:r w:rsidRPr="005D2680">
              <w:rPr>
                <w:rFonts w:asciiTheme="minorHAnsi" w:hAnsiTheme="minorHAnsi"/>
                <w:b/>
                <w:bCs/>
              </w:rPr>
              <w:t>Parametr wymagany</w:t>
            </w:r>
          </w:p>
        </w:tc>
        <w:tc>
          <w:tcPr>
            <w:tcW w:w="2268" w:type="dxa"/>
            <w:tcBorders>
              <w:top w:val="single" w:sz="6" w:space="0" w:color="auto"/>
              <w:left w:val="single" w:sz="6" w:space="0" w:color="auto"/>
              <w:bottom w:val="single" w:sz="6" w:space="0" w:color="auto"/>
              <w:right w:val="single" w:sz="6" w:space="0" w:color="auto"/>
            </w:tcBorders>
            <w:shd w:val="clear" w:color="auto" w:fill="CCCCCC"/>
            <w:vAlign w:val="center"/>
          </w:tcPr>
          <w:p w14:paraId="3C49DB8B" w14:textId="77777777" w:rsidR="0013351C" w:rsidRPr="005D2680" w:rsidRDefault="0013351C" w:rsidP="0013351C">
            <w:pPr>
              <w:jc w:val="center"/>
              <w:rPr>
                <w:rFonts w:asciiTheme="minorHAnsi" w:hAnsiTheme="minorHAnsi" w:cs="Tahoma"/>
                <w:b/>
              </w:rPr>
            </w:pPr>
          </w:p>
          <w:p w14:paraId="58BB84C6" w14:textId="7878486C" w:rsidR="0013351C" w:rsidRPr="005D2680" w:rsidRDefault="0013351C" w:rsidP="0013351C">
            <w:pPr>
              <w:jc w:val="center"/>
              <w:rPr>
                <w:rFonts w:asciiTheme="minorHAnsi" w:hAnsiTheme="minorHAnsi"/>
                <w:b/>
              </w:rPr>
            </w:pPr>
            <w:r w:rsidRPr="005D2680">
              <w:rPr>
                <w:rFonts w:asciiTheme="minorHAnsi" w:hAnsiTheme="minorHAnsi"/>
                <w:b/>
                <w:bCs/>
              </w:rPr>
              <w:t>Parametr oferowany</w:t>
            </w:r>
          </w:p>
        </w:tc>
      </w:tr>
      <w:tr w:rsidR="00106C97" w:rsidRPr="005D2680" w14:paraId="6B7D2D2E"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3D22C2A"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4884" w:type="dxa"/>
            <w:tcBorders>
              <w:top w:val="single" w:sz="6" w:space="0" w:color="auto"/>
              <w:left w:val="single" w:sz="6" w:space="0" w:color="auto"/>
              <w:bottom w:val="single" w:sz="4" w:space="0" w:color="auto"/>
              <w:right w:val="single" w:sz="6" w:space="0" w:color="auto"/>
            </w:tcBorders>
            <w:vAlign w:val="center"/>
          </w:tcPr>
          <w:p w14:paraId="10F52E70"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290336BC" w14:textId="77777777" w:rsidR="00106C97" w:rsidRPr="005D2680" w:rsidRDefault="00106C97" w:rsidP="00DF3661">
            <w:pPr>
              <w:spacing w:before="60" w:after="60"/>
              <w:jc w:val="center"/>
              <w:rPr>
                <w:rFonts w:asciiTheme="minorHAnsi" w:hAnsiTheme="minorHAnsi"/>
              </w:rPr>
            </w:pPr>
          </w:p>
        </w:tc>
        <w:tc>
          <w:tcPr>
            <w:tcW w:w="2268" w:type="dxa"/>
            <w:tcBorders>
              <w:top w:val="single" w:sz="6" w:space="0" w:color="auto"/>
              <w:left w:val="single" w:sz="6" w:space="0" w:color="auto"/>
              <w:bottom w:val="single" w:sz="4" w:space="0" w:color="auto"/>
              <w:right w:val="single" w:sz="6" w:space="0" w:color="auto"/>
            </w:tcBorders>
          </w:tcPr>
          <w:p w14:paraId="7B579F0A" w14:textId="77777777" w:rsidR="00106C97" w:rsidRPr="005D2680" w:rsidRDefault="00106C97" w:rsidP="00DF3661">
            <w:pPr>
              <w:spacing w:before="60" w:after="60"/>
              <w:jc w:val="center"/>
              <w:rPr>
                <w:rFonts w:asciiTheme="minorHAnsi" w:hAnsiTheme="minorHAnsi"/>
              </w:rPr>
            </w:pPr>
          </w:p>
        </w:tc>
      </w:tr>
      <w:tr w:rsidR="00106C97" w:rsidRPr="005D2680" w14:paraId="578ADFB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C3B22F1"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4884" w:type="dxa"/>
            <w:tcBorders>
              <w:top w:val="single" w:sz="4" w:space="0" w:color="auto"/>
              <w:left w:val="single" w:sz="6" w:space="0" w:color="auto"/>
              <w:bottom w:val="single" w:sz="4" w:space="0" w:color="auto"/>
              <w:right w:val="single" w:sz="6" w:space="0" w:color="auto"/>
            </w:tcBorders>
            <w:vAlign w:val="center"/>
          </w:tcPr>
          <w:p w14:paraId="43B83A50"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Zestaw mebli medycznych ze zlewem 1 – komorowym (jednouchwytowa bateria z wlewką średniej wysokości) i umywalką (bateria bezdotykowa z mieszaczem) wbudowane w blat  / Zabudowa medyczna 03Fronty i korpusy płyta wiórowa laminowana,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38mm.</w:t>
            </w:r>
          </w:p>
          <w:p w14:paraId="0DA1E2D6" w14:textId="77777777" w:rsidR="00106C97" w:rsidRPr="005D2680" w:rsidRDefault="00106C97" w:rsidP="00DF3661">
            <w:pPr>
              <w:rPr>
                <w:rFonts w:asciiTheme="minorHAnsi" w:hAnsiTheme="minorHAnsi" w:cs="Tahoma"/>
              </w:rPr>
            </w:pPr>
          </w:p>
        </w:tc>
        <w:tc>
          <w:tcPr>
            <w:tcW w:w="1559" w:type="dxa"/>
            <w:tcBorders>
              <w:top w:val="single" w:sz="4" w:space="0" w:color="auto"/>
              <w:left w:val="single" w:sz="6" w:space="0" w:color="auto"/>
              <w:bottom w:val="single" w:sz="4" w:space="0" w:color="auto"/>
              <w:right w:val="single" w:sz="6" w:space="0" w:color="auto"/>
            </w:tcBorders>
          </w:tcPr>
          <w:p w14:paraId="1687E211"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4" w:space="0" w:color="auto"/>
              <w:left w:val="single" w:sz="6" w:space="0" w:color="auto"/>
              <w:bottom w:val="single" w:sz="4" w:space="0" w:color="auto"/>
              <w:right w:val="single" w:sz="6" w:space="0" w:color="auto"/>
            </w:tcBorders>
            <w:vAlign w:val="center"/>
          </w:tcPr>
          <w:p w14:paraId="75F87419" w14:textId="77777777" w:rsidR="00106C97" w:rsidRPr="005D2680" w:rsidRDefault="00106C97" w:rsidP="00DF3661">
            <w:pPr>
              <w:spacing w:before="60" w:after="60"/>
              <w:rPr>
                <w:rFonts w:asciiTheme="minorHAnsi" w:hAnsiTheme="minorHAnsi"/>
              </w:rPr>
            </w:pPr>
          </w:p>
        </w:tc>
      </w:tr>
      <w:tr w:rsidR="00106C97" w:rsidRPr="005D2680" w14:paraId="156AEA5F"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5B43F7A"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4884" w:type="dxa"/>
            <w:tcBorders>
              <w:top w:val="single" w:sz="4" w:space="0" w:color="auto"/>
              <w:left w:val="single" w:sz="6" w:space="0" w:color="auto"/>
              <w:bottom w:val="single" w:sz="6" w:space="0" w:color="auto"/>
              <w:right w:val="single" w:sz="6" w:space="0" w:color="auto"/>
            </w:tcBorders>
            <w:vAlign w:val="center"/>
          </w:tcPr>
          <w:p w14:paraId="6EF3EB4E"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1E971430"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z mieszaczem po stronie oferenta)</w:t>
            </w:r>
          </w:p>
          <w:p w14:paraId="5FEF2751" w14:textId="35B1A140"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74C42FC1"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2568FD72"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z wlewką  średniej wysokości  po stronie oferenta)</w:t>
            </w:r>
          </w:p>
          <w:p w14:paraId="5E8D7EE5" w14:textId="2F215EC2" w:rsidR="00106C97" w:rsidRPr="005D2680" w:rsidRDefault="00106C97" w:rsidP="0013351C">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3E4F7B8C" w14:textId="77777777" w:rsidR="0013351C"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1 </w:t>
            </w:r>
          </w:p>
          <w:p w14:paraId="41FC0128" w14:textId="2EA4E222"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500x600x860 mm – szt. 1 </w:t>
            </w:r>
          </w:p>
          <w:p w14:paraId="7BC53B23"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1 szt.</w:t>
            </w:r>
          </w:p>
          <w:p w14:paraId="7421711E" w14:textId="6440C0F1" w:rsidR="00106C97" w:rsidRPr="005D2680" w:rsidRDefault="00106C97" w:rsidP="00DF3661">
            <w:pPr>
              <w:numPr>
                <w:ilvl w:val="0"/>
                <w:numId w:val="21"/>
              </w:numPr>
              <w:spacing w:before="60"/>
              <w:rPr>
                <w:rFonts w:asciiTheme="minorHAnsi" w:hAnsiTheme="minorHAnsi" w:cs="Tahoma"/>
              </w:rPr>
            </w:pPr>
            <w:r w:rsidRPr="005D2680">
              <w:rPr>
                <w:rFonts w:asciiTheme="minorHAnsi" w:hAnsiTheme="minorHAnsi" w:cs="Tahoma"/>
              </w:rPr>
              <w:t>Zabudowa górna wisząca : szafka z półką 1 drzwiowa 600x370x720 – 3 szt.</w:t>
            </w:r>
          </w:p>
          <w:p w14:paraId="41FD7DF1"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p w14:paraId="34D54BB6" w14:textId="77777777" w:rsidR="00106C97" w:rsidRPr="005D2680" w:rsidRDefault="00106C97" w:rsidP="00DF3661">
            <w:pPr>
              <w:pStyle w:val="Akapitzlist"/>
              <w:rPr>
                <w:rFonts w:asciiTheme="minorHAnsi" w:hAnsiTheme="minorHAnsi" w:cs="Tahoma"/>
                <w:sz w:val="24"/>
                <w:szCs w:val="24"/>
              </w:rPr>
            </w:pPr>
          </w:p>
          <w:p w14:paraId="75C651B1" w14:textId="77777777" w:rsidR="00106C97" w:rsidRPr="005D2680" w:rsidRDefault="00106C97" w:rsidP="00DF3661">
            <w:pPr>
              <w:spacing w:before="60" w:after="60"/>
              <w:ind w:left="720"/>
              <w:rPr>
                <w:rFonts w:asciiTheme="minorHAnsi" w:hAnsiTheme="minorHAnsi" w:cs="Tahoma"/>
              </w:rPr>
            </w:pPr>
          </w:p>
        </w:tc>
        <w:tc>
          <w:tcPr>
            <w:tcW w:w="1559" w:type="dxa"/>
            <w:tcBorders>
              <w:top w:val="single" w:sz="4" w:space="0" w:color="auto"/>
              <w:left w:val="single" w:sz="6" w:space="0" w:color="auto"/>
              <w:bottom w:val="single" w:sz="6" w:space="0" w:color="auto"/>
              <w:right w:val="single" w:sz="6" w:space="0" w:color="auto"/>
            </w:tcBorders>
          </w:tcPr>
          <w:p w14:paraId="5438E591"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4" w:space="0" w:color="auto"/>
              <w:left w:val="single" w:sz="6" w:space="0" w:color="auto"/>
              <w:bottom w:val="single" w:sz="6" w:space="0" w:color="auto"/>
              <w:right w:val="single" w:sz="6" w:space="0" w:color="auto"/>
            </w:tcBorders>
            <w:vAlign w:val="center"/>
          </w:tcPr>
          <w:p w14:paraId="25CBC5AB" w14:textId="77777777" w:rsidR="00106C97" w:rsidRPr="005D2680" w:rsidRDefault="00106C97" w:rsidP="00DF3661">
            <w:pPr>
              <w:spacing w:before="60" w:after="60"/>
              <w:rPr>
                <w:rFonts w:asciiTheme="minorHAnsi" w:hAnsiTheme="minorHAnsi"/>
              </w:rPr>
            </w:pPr>
          </w:p>
        </w:tc>
      </w:tr>
      <w:tr w:rsidR="00106C97" w:rsidRPr="005D2680" w14:paraId="30F21272"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1ADE94C"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4884" w:type="dxa"/>
            <w:tcBorders>
              <w:top w:val="single" w:sz="4" w:space="0" w:color="auto"/>
              <w:left w:val="single" w:sz="6" w:space="0" w:color="auto"/>
              <w:bottom w:val="single" w:sz="6" w:space="0" w:color="auto"/>
              <w:right w:val="single" w:sz="6" w:space="0" w:color="auto"/>
            </w:tcBorders>
            <w:vAlign w:val="center"/>
          </w:tcPr>
          <w:p w14:paraId="47DBD795"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57EA5A3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4" w:space="0" w:color="auto"/>
              <w:left w:val="single" w:sz="6" w:space="0" w:color="auto"/>
              <w:bottom w:val="single" w:sz="6" w:space="0" w:color="auto"/>
              <w:right w:val="single" w:sz="6" w:space="0" w:color="auto"/>
            </w:tcBorders>
            <w:vAlign w:val="center"/>
          </w:tcPr>
          <w:p w14:paraId="54934605" w14:textId="77777777" w:rsidR="00106C97" w:rsidRPr="005D2680" w:rsidRDefault="00106C97" w:rsidP="00DF3661">
            <w:pPr>
              <w:spacing w:before="60" w:after="60"/>
              <w:rPr>
                <w:rFonts w:asciiTheme="minorHAnsi" w:hAnsiTheme="minorHAnsi"/>
              </w:rPr>
            </w:pPr>
          </w:p>
        </w:tc>
      </w:tr>
      <w:tr w:rsidR="00106C97" w:rsidRPr="005D2680" w14:paraId="00C20E24"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1BA7714"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4884" w:type="dxa"/>
            <w:tcBorders>
              <w:top w:val="single" w:sz="4" w:space="0" w:color="auto"/>
              <w:left w:val="single" w:sz="6" w:space="0" w:color="auto"/>
              <w:bottom w:val="single" w:sz="6" w:space="0" w:color="auto"/>
              <w:right w:val="single" w:sz="6" w:space="0" w:color="auto"/>
            </w:tcBorders>
            <w:vAlign w:val="center"/>
          </w:tcPr>
          <w:p w14:paraId="79772808"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6B47BF1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4" w:space="0" w:color="auto"/>
              <w:left w:val="single" w:sz="6" w:space="0" w:color="auto"/>
              <w:bottom w:val="single" w:sz="6" w:space="0" w:color="auto"/>
              <w:right w:val="single" w:sz="6" w:space="0" w:color="auto"/>
            </w:tcBorders>
            <w:vAlign w:val="center"/>
          </w:tcPr>
          <w:p w14:paraId="3A7A4BFD" w14:textId="77777777" w:rsidR="00106C97" w:rsidRPr="005D2680" w:rsidRDefault="00106C97" w:rsidP="00DF3661">
            <w:pPr>
              <w:spacing w:before="60" w:after="60"/>
              <w:rPr>
                <w:rFonts w:asciiTheme="minorHAnsi" w:hAnsiTheme="minorHAnsi"/>
              </w:rPr>
            </w:pPr>
          </w:p>
        </w:tc>
      </w:tr>
      <w:tr w:rsidR="00106C97" w:rsidRPr="005D2680" w14:paraId="456F28B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FA53DC4"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4884" w:type="dxa"/>
            <w:tcBorders>
              <w:top w:val="single" w:sz="4" w:space="0" w:color="auto"/>
              <w:left w:val="single" w:sz="6" w:space="0" w:color="auto"/>
              <w:bottom w:val="single" w:sz="6" w:space="0" w:color="auto"/>
              <w:right w:val="single" w:sz="6" w:space="0" w:color="auto"/>
            </w:tcBorders>
            <w:vAlign w:val="center"/>
          </w:tcPr>
          <w:p w14:paraId="713F5501"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59" w:type="dxa"/>
            <w:tcBorders>
              <w:top w:val="single" w:sz="4" w:space="0" w:color="auto"/>
              <w:left w:val="single" w:sz="6" w:space="0" w:color="auto"/>
              <w:bottom w:val="single" w:sz="6" w:space="0" w:color="auto"/>
              <w:right w:val="single" w:sz="6" w:space="0" w:color="auto"/>
            </w:tcBorders>
          </w:tcPr>
          <w:p w14:paraId="25ACF3A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4" w:space="0" w:color="auto"/>
              <w:left w:val="single" w:sz="6" w:space="0" w:color="auto"/>
              <w:bottom w:val="single" w:sz="6" w:space="0" w:color="auto"/>
              <w:right w:val="single" w:sz="6" w:space="0" w:color="auto"/>
            </w:tcBorders>
            <w:vAlign w:val="center"/>
          </w:tcPr>
          <w:p w14:paraId="770CE9B8" w14:textId="77777777" w:rsidR="00106C97" w:rsidRPr="005D2680" w:rsidRDefault="00106C97" w:rsidP="00DF3661">
            <w:pPr>
              <w:spacing w:before="60" w:after="60"/>
              <w:rPr>
                <w:rFonts w:asciiTheme="minorHAnsi" w:hAnsiTheme="minorHAnsi"/>
              </w:rPr>
            </w:pPr>
          </w:p>
        </w:tc>
      </w:tr>
      <w:tr w:rsidR="00106C97" w:rsidRPr="005D2680" w14:paraId="0A01C309"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478B0B1"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4884" w:type="dxa"/>
            <w:tcBorders>
              <w:top w:val="single" w:sz="6" w:space="0" w:color="auto"/>
              <w:left w:val="single" w:sz="6" w:space="0" w:color="auto"/>
              <w:bottom w:val="single" w:sz="6" w:space="0" w:color="auto"/>
              <w:right w:val="single" w:sz="6" w:space="0" w:color="auto"/>
            </w:tcBorders>
            <w:vAlign w:val="center"/>
          </w:tcPr>
          <w:p w14:paraId="351F5E74"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559" w:type="dxa"/>
            <w:tcBorders>
              <w:top w:val="single" w:sz="6" w:space="0" w:color="auto"/>
              <w:left w:val="single" w:sz="6" w:space="0" w:color="auto"/>
              <w:bottom w:val="single" w:sz="6" w:space="0" w:color="auto"/>
              <w:right w:val="single" w:sz="6" w:space="0" w:color="auto"/>
            </w:tcBorders>
          </w:tcPr>
          <w:p w14:paraId="0F774E0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6" w:space="0" w:color="auto"/>
              <w:left w:val="single" w:sz="6" w:space="0" w:color="auto"/>
              <w:bottom w:val="single" w:sz="6" w:space="0" w:color="auto"/>
              <w:right w:val="single" w:sz="6" w:space="0" w:color="auto"/>
            </w:tcBorders>
          </w:tcPr>
          <w:p w14:paraId="6EFA0E41" w14:textId="77777777" w:rsidR="00106C97" w:rsidRPr="005D2680" w:rsidRDefault="00106C97" w:rsidP="00DF3661">
            <w:pPr>
              <w:jc w:val="center"/>
              <w:rPr>
                <w:rFonts w:asciiTheme="minorHAnsi" w:hAnsiTheme="minorHAnsi"/>
              </w:rPr>
            </w:pPr>
          </w:p>
        </w:tc>
      </w:tr>
      <w:tr w:rsidR="00106C97" w:rsidRPr="005D2680" w14:paraId="308811EE"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0A3E7A5"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4884" w:type="dxa"/>
            <w:tcBorders>
              <w:top w:val="single" w:sz="6" w:space="0" w:color="auto"/>
              <w:left w:val="single" w:sz="6" w:space="0" w:color="auto"/>
              <w:bottom w:val="single" w:sz="6" w:space="0" w:color="auto"/>
              <w:right w:val="single" w:sz="6" w:space="0" w:color="auto"/>
            </w:tcBorders>
            <w:vAlign w:val="center"/>
          </w:tcPr>
          <w:p w14:paraId="2AFA6156"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59" w:type="dxa"/>
            <w:tcBorders>
              <w:top w:val="single" w:sz="6" w:space="0" w:color="auto"/>
              <w:left w:val="single" w:sz="6" w:space="0" w:color="auto"/>
              <w:bottom w:val="single" w:sz="6" w:space="0" w:color="auto"/>
              <w:right w:val="single" w:sz="6" w:space="0" w:color="auto"/>
            </w:tcBorders>
          </w:tcPr>
          <w:p w14:paraId="6274E32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8" w:type="dxa"/>
            <w:tcBorders>
              <w:top w:val="single" w:sz="6" w:space="0" w:color="auto"/>
              <w:left w:val="single" w:sz="6" w:space="0" w:color="auto"/>
              <w:bottom w:val="single" w:sz="6" w:space="0" w:color="auto"/>
              <w:right w:val="single" w:sz="6" w:space="0" w:color="auto"/>
            </w:tcBorders>
            <w:vAlign w:val="center"/>
          </w:tcPr>
          <w:p w14:paraId="393B3C60" w14:textId="77777777" w:rsidR="00106C97" w:rsidRPr="005D2680" w:rsidRDefault="00106C97" w:rsidP="00DF3661">
            <w:pPr>
              <w:rPr>
                <w:rFonts w:asciiTheme="minorHAnsi" w:hAnsiTheme="minorHAnsi"/>
              </w:rPr>
            </w:pPr>
          </w:p>
        </w:tc>
      </w:tr>
      <w:tr w:rsidR="00106C97" w:rsidRPr="005D2680" w14:paraId="5E396FC9"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F24B63E"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4884" w:type="dxa"/>
            <w:tcBorders>
              <w:top w:val="single" w:sz="6" w:space="0" w:color="auto"/>
              <w:left w:val="single" w:sz="6" w:space="0" w:color="auto"/>
              <w:bottom w:val="single" w:sz="6" w:space="0" w:color="auto"/>
              <w:right w:val="single" w:sz="6" w:space="0" w:color="auto"/>
            </w:tcBorders>
            <w:vAlign w:val="center"/>
          </w:tcPr>
          <w:p w14:paraId="6E70601B"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559" w:type="dxa"/>
            <w:tcBorders>
              <w:top w:val="single" w:sz="6" w:space="0" w:color="auto"/>
              <w:left w:val="single" w:sz="6" w:space="0" w:color="auto"/>
              <w:bottom w:val="single" w:sz="6" w:space="0" w:color="auto"/>
              <w:right w:val="single" w:sz="6" w:space="0" w:color="auto"/>
            </w:tcBorders>
          </w:tcPr>
          <w:p w14:paraId="6823E81D"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268" w:type="dxa"/>
            <w:tcBorders>
              <w:top w:val="single" w:sz="6" w:space="0" w:color="auto"/>
              <w:left w:val="single" w:sz="6" w:space="0" w:color="auto"/>
              <w:bottom w:val="single" w:sz="6" w:space="0" w:color="auto"/>
              <w:right w:val="single" w:sz="6" w:space="0" w:color="auto"/>
            </w:tcBorders>
            <w:vAlign w:val="center"/>
          </w:tcPr>
          <w:p w14:paraId="448C8790" w14:textId="77777777" w:rsidR="00106C97" w:rsidRPr="005D2680" w:rsidRDefault="00106C97" w:rsidP="00DF3661">
            <w:pPr>
              <w:rPr>
                <w:rFonts w:asciiTheme="minorHAnsi" w:hAnsiTheme="minorHAnsi"/>
              </w:rPr>
            </w:pPr>
          </w:p>
        </w:tc>
      </w:tr>
    </w:tbl>
    <w:p w14:paraId="331D16CE" w14:textId="77777777" w:rsidR="00106C97" w:rsidRPr="005D2680" w:rsidRDefault="00106C97" w:rsidP="00DF3661">
      <w:pPr>
        <w:rPr>
          <w:rFonts w:asciiTheme="minorHAnsi" w:hAnsiTheme="minorHAnsi"/>
        </w:rPr>
      </w:pPr>
    </w:p>
    <w:p w14:paraId="7E00B9BE" w14:textId="77777777" w:rsidR="00106C97" w:rsidRPr="005D2680" w:rsidRDefault="00106C97" w:rsidP="00DF3661">
      <w:pPr>
        <w:rPr>
          <w:rFonts w:asciiTheme="minorHAnsi" w:hAnsiTheme="minorHAnsi"/>
        </w:rPr>
      </w:pPr>
      <w:r w:rsidRPr="005D2680">
        <w:rPr>
          <w:rFonts w:asciiTheme="minorHAnsi" w:hAnsiTheme="minorHAnsi"/>
        </w:rPr>
        <w:br w:type="page"/>
      </w:r>
    </w:p>
    <w:p w14:paraId="7CE2B737"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0EBAAD3E" w14:textId="11372C5C"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Gabinet ortopedyczny 0.95  dł. 200 cm</w:t>
      </w:r>
    </w:p>
    <w:p w14:paraId="2A94D4D4"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2AB5906D"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12725D0C"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486858B8" w14:textId="77777777" w:rsidR="00106C97" w:rsidRPr="005D2680" w:rsidRDefault="00106C97" w:rsidP="00DF3661">
      <w:pPr>
        <w:jc w:val="both"/>
        <w:rPr>
          <w:rFonts w:asciiTheme="minorHAnsi" w:hAnsiTheme="minorHAnsi"/>
          <w:b/>
          <w:smallCaps/>
        </w:rPr>
      </w:pPr>
    </w:p>
    <w:tbl>
      <w:tblPr>
        <w:tblW w:w="9845" w:type="dxa"/>
        <w:tblInd w:w="70" w:type="dxa"/>
        <w:tblLayout w:type="fixed"/>
        <w:tblCellMar>
          <w:left w:w="70" w:type="dxa"/>
          <w:right w:w="70" w:type="dxa"/>
        </w:tblCellMar>
        <w:tblLook w:val="0000" w:firstRow="0" w:lastRow="0" w:firstColumn="0" w:lastColumn="0" w:noHBand="0" w:noVBand="0"/>
      </w:tblPr>
      <w:tblGrid>
        <w:gridCol w:w="567"/>
        <w:gridCol w:w="4742"/>
        <w:gridCol w:w="2127"/>
        <w:gridCol w:w="2409"/>
      </w:tblGrid>
      <w:tr w:rsidR="0013351C" w:rsidRPr="005D2680" w14:paraId="3C2201EA" w14:textId="77777777" w:rsidTr="0013351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66206FFF" w14:textId="77777777" w:rsidR="0013351C" w:rsidRPr="005D2680" w:rsidRDefault="0013351C" w:rsidP="0013351C">
            <w:pPr>
              <w:jc w:val="center"/>
              <w:rPr>
                <w:rFonts w:asciiTheme="minorHAnsi" w:hAnsiTheme="minorHAnsi"/>
                <w:b/>
              </w:rPr>
            </w:pPr>
            <w:r w:rsidRPr="005D2680">
              <w:rPr>
                <w:rFonts w:asciiTheme="minorHAnsi" w:hAnsiTheme="minorHAnsi"/>
                <w:b/>
              </w:rPr>
              <w:t>Lp.</w:t>
            </w:r>
          </w:p>
        </w:tc>
        <w:tc>
          <w:tcPr>
            <w:tcW w:w="4742" w:type="dxa"/>
            <w:tcBorders>
              <w:top w:val="single" w:sz="6" w:space="0" w:color="auto"/>
              <w:left w:val="single" w:sz="6" w:space="0" w:color="auto"/>
              <w:bottom w:val="single" w:sz="6" w:space="0" w:color="auto"/>
              <w:right w:val="single" w:sz="6" w:space="0" w:color="auto"/>
            </w:tcBorders>
            <w:shd w:val="clear" w:color="auto" w:fill="CCCCCC"/>
            <w:vAlign w:val="center"/>
          </w:tcPr>
          <w:p w14:paraId="05756BB9" w14:textId="77777777" w:rsidR="0013351C" w:rsidRPr="005D2680" w:rsidRDefault="0013351C" w:rsidP="0013351C">
            <w:pPr>
              <w:jc w:val="center"/>
              <w:rPr>
                <w:rFonts w:asciiTheme="minorHAnsi" w:hAnsiTheme="minorHAnsi"/>
                <w:b/>
              </w:rPr>
            </w:pPr>
          </w:p>
          <w:p w14:paraId="04B242C5" w14:textId="77777777" w:rsidR="0013351C" w:rsidRPr="005D2680" w:rsidRDefault="0013351C" w:rsidP="0013351C">
            <w:pPr>
              <w:jc w:val="center"/>
              <w:rPr>
                <w:rFonts w:asciiTheme="minorHAnsi" w:hAnsiTheme="minorHAnsi"/>
                <w:b/>
              </w:rPr>
            </w:pPr>
            <w:r w:rsidRPr="005D2680">
              <w:rPr>
                <w:rFonts w:asciiTheme="minorHAnsi" w:hAnsiTheme="minorHAnsi"/>
                <w:b/>
              </w:rPr>
              <w:t>PARAMETR/</w:t>
            </w:r>
          </w:p>
          <w:p w14:paraId="45B839A3" w14:textId="77777777" w:rsidR="0013351C" w:rsidRPr="005D2680" w:rsidRDefault="0013351C" w:rsidP="0013351C">
            <w:pPr>
              <w:jc w:val="center"/>
              <w:rPr>
                <w:rFonts w:asciiTheme="minorHAnsi" w:hAnsiTheme="minorHAnsi"/>
                <w:b/>
              </w:rPr>
            </w:pPr>
            <w:r w:rsidRPr="005D2680">
              <w:rPr>
                <w:rFonts w:asciiTheme="minorHAnsi" w:hAnsiTheme="minorHAnsi"/>
                <w:b/>
              </w:rPr>
              <w:t>WARUNEK</w:t>
            </w:r>
          </w:p>
        </w:tc>
        <w:tc>
          <w:tcPr>
            <w:tcW w:w="2127" w:type="dxa"/>
            <w:tcBorders>
              <w:top w:val="single" w:sz="6" w:space="0" w:color="auto"/>
              <w:left w:val="single" w:sz="6" w:space="0" w:color="auto"/>
              <w:bottom w:val="single" w:sz="6" w:space="0" w:color="auto"/>
              <w:right w:val="single" w:sz="6" w:space="0" w:color="auto"/>
            </w:tcBorders>
            <w:shd w:val="clear" w:color="auto" w:fill="CCCCCC"/>
            <w:vAlign w:val="center"/>
          </w:tcPr>
          <w:p w14:paraId="458D25E4" w14:textId="5E525789" w:rsidR="0013351C" w:rsidRPr="005D2680" w:rsidRDefault="0013351C" w:rsidP="0013351C">
            <w:pPr>
              <w:jc w:val="center"/>
              <w:rPr>
                <w:rFonts w:asciiTheme="minorHAnsi" w:hAnsiTheme="minorHAnsi"/>
                <w:b/>
              </w:rPr>
            </w:pPr>
            <w:r w:rsidRPr="005D2680">
              <w:rPr>
                <w:rFonts w:asciiTheme="minorHAnsi" w:hAnsiTheme="minorHAnsi"/>
                <w:b/>
                <w:bCs/>
              </w:rPr>
              <w:t>Parametr wymagany</w:t>
            </w:r>
          </w:p>
        </w:tc>
        <w:tc>
          <w:tcPr>
            <w:tcW w:w="2409" w:type="dxa"/>
            <w:tcBorders>
              <w:top w:val="single" w:sz="6" w:space="0" w:color="auto"/>
              <w:left w:val="single" w:sz="6" w:space="0" w:color="auto"/>
              <w:bottom w:val="single" w:sz="6" w:space="0" w:color="auto"/>
              <w:right w:val="single" w:sz="6" w:space="0" w:color="auto"/>
            </w:tcBorders>
            <w:shd w:val="clear" w:color="auto" w:fill="CCCCCC"/>
            <w:vAlign w:val="center"/>
          </w:tcPr>
          <w:p w14:paraId="17F518B6" w14:textId="77777777" w:rsidR="0013351C" w:rsidRPr="005D2680" w:rsidRDefault="0013351C" w:rsidP="0013351C">
            <w:pPr>
              <w:jc w:val="center"/>
              <w:rPr>
                <w:rFonts w:asciiTheme="minorHAnsi" w:hAnsiTheme="minorHAnsi" w:cs="Tahoma"/>
                <w:b/>
              </w:rPr>
            </w:pPr>
          </w:p>
          <w:p w14:paraId="0E0049F5" w14:textId="30C1ADD9" w:rsidR="0013351C" w:rsidRPr="005D2680" w:rsidRDefault="0013351C" w:rsidP="0013351C">
            <w:pPr>
              <w:jc w:val="center"/>
              <w:rPr>
                <w:rFonts w:asciiTheme="minorHAnsi" w:hAnsiTheme="minorHAnsi"/>
                <w:b/>
              </w:rPr>
            </w:pPr>
            <w:r w:rsidRPr="005D2680">
              <w:rPr>
                <w:rFonts w:asciiTheme="minorHAnsi" w:hAnsiTheme="minorHAnsi"/>
                <w:b/>
                <w:bCs/>
              </w:rPr>
              <w:t>Parametr oferowany</w:t>
            </w:r>
          </w:p>
        </w:tc>
      </w:tr>
      <w:tr w:rsidR="00106C97" w:rsidRPr="005D2680" w14:paraId="75C9B2BF"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FB0338A"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4742" w:type="dxa"/>
            <w:tcBorders>
              <w:top w:val="single" w:sz="6" w:space="0" w:color="auto"/>
              <w:left w:val="single" w:sz="6" w:space="0" w:color="auto"/>
              <w:bottom w:val="single" w:sz="4" w:space="0" w:color="auto"/>
              <w:right w:val="single" w:sz="6" w:space="0" w:color="auto"/>
            </w:tcBorders>
            <w:vAlign w:val="center"/>
          </w:tcPr>
          <w:p w14:paraId="25B6248E"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2127" w:type="dxa"/>
            <w:tcBorders>
              <w:top w:val="single" w:sz="6" w:space="0" w:color="auto"/>
              <w:left w:val="single" w:sz="6" w:space="0" w:color="auto"/>
              <w:bottom w:val="single" w:sz="4" w:space="0" w:color="auto"/>
              <w:right w:val="single" w:sz="6" w:space="0" w:color="auto"/>
            </w:tcBorders>
          </w:tcPr>
          <w:p w14:paraId="57A512F5" w14:textId="77777777" w:rsidR="00106C97" w:rsidRPr="005D2680" w:rsidRDefault="00106C97" w:rsidP="00DF3661">
            <w:pPr>
              <w:spacing w:before="60" w:after="60"/>
              <w:jc w:val="center"/>
              <w:rPr>
                <w:rFonts w:asciiTheme="minorHAnsi" w:hAnsiTheme="minorHAnsi"/>
              </w:rPr>
            </w:pPr>
          </w:p>
        </w:tc>
        <w:tc>
          <w:tcPr>
            <w:tcW w:w="2409" w:type="dxa"/>
            <w:tcBorders>
              <w:top w:val="single" w:sz="6" w:space="0" w:color="auto"/>
              <w:left w:val="single" w:sz="6" w:space="0" w:color="auto"/>
              <w:bottom w:val="single" w:sz="4" w:space="0" w:color="auto"/>
              <w:right w:val="single" w:sz="6" w:space="0" w:color="auto"/>
            </w:tcBorders>
          </w:tcPr>
          <w:p w14:paraId="72D523C2" w14:textId="77777777" w:rsidR="00106C97" w:rsidRPr="005D2680" w:rsidRDefault="00106C97" w:rsidP="00DF3661">
            <w:pPr>
              <w:spacing w:before="60" w:after="60"/>
              <w:jc w:val="center"/>
              <w:rPr>
                <w:rFonts w:asciiTheme="minorHAnsi" w:hAnsiTheme="minorHAnsi"/>
              </w:rPr>
            </w:pPr>
          </w:p>
        </w:tc>
      </w:tr>
      <w:tr w:rsidR="00106C97" w:rsidRPr="005D2680" w14:paraId="4004854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5DB5188"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4742" w:type="dxa"/>
            <w:tcBorders>
              <w:top w:val="single" w:sz="4" w:space="0" w:color="auto"/>
              <w:left w:val="single" w:sz="6" w:space="0" w:color="auto"/>
              <w:bottom w:val="single" w:sz="4" w:space="0" w:color="auto"/>
              <w:right w:val="single" w:sz="6" w:space="0" w:color="auto"/>
            </w:tcBorders>
            <w:vAlign w:val="center"/>
          </w:tcPr>
          <w:p w14:paraId="59D3A9E4"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Zestaw mebli medycznych ze zlewem 1 – komorowym (jednouchwytowa bateria z wlewką średniej wysokości) i umywalką (bateria bezdotykowa z mieszaczem) wbudowane w blat  / Zabudowa medyczna 03Fronty i korpusy płyta wiórowa laminowana,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38mm.</w:t>
            </w:r>
          </w:p>
          <w:p w14:paraId="282987B7" w14:textId="77777777" w:rsidR="00106C97" w:rsidRPr="005D2680" w:rsidRDefault="00106C97" w:rsidP="00DF3661">
            <w:pPr>
              <w:rPr>
                <w:rFonts w:asciiTheme="minorHAnsi" w:hAnsiTheme="minorHAnsi" w:cs="Tahoma"/>
              </w:rPr>
            </w:pPr>
          </w:p>
        </w:tc>
        <w:tc>
          <w:tcPr>
            <w:tcW w:w="2127" w:type="dxa"/>
            <w:tcBorders>
              <w:top w:val="single" w:sz="4" w:space="0" w:color="auto"/>
              <w:left w:val="single" w:sz="6" w:space="0" w:color="auto"/>
              <w:bottom w:val="single" w:sz="4" w:space="0" w:color="auto"/>
              <w:right w:val="single" w:sz="6" w:space="0" w:color="auto"/>
            </w:tcBorders>
          </w:tcPr>
          <w:p w14:paraId="5C4842E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4" w:space="0" w:color="auto"/>
              <w:right w:val="single" w:sz="6" w:space="0" w:color="auto"/>
            </w:tcBorders>
            <w:vAlign w:val="center"/>
          </w:tcPr>
          <w:p w14:paraId="5B3CA14A" w14:textId="77777777" w:rsidR="00106C97" w:rsidRPr="005D2680" w:rsidRDefault="00106C97" w:rsidP="00DF3661">
            <w:pPr>
              <w:spacing w:before="60" w:after="60"/>
              <w:rPr>
                <w:rFonts w:asciiTheme="minorHAnsi" w:hAnsiTheme="minorHAnsi"/>
              </w:rPr>
            </w:pPr>
          </w:p>
        </w:tc>
      </w:tr>
      <w:tr w:rsidR="00106C97" w:rsidRPr="005D2680" w14:paraId="0386AD47"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878BB46"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4742" w:type="dxa"/>
            <w:tcBorders>
              <w:top w:val="single" w:sz="4" w:space="0" w:color="auto"/>
              <w:left w:val="single" w:sz="6" w:space="0" w:color="auto"/>
              <w:bottom w:val="single" w:sz="6" w:space="0" w:color="auto"/>
              <w:right w:val="single" w:sz="6" w:space="0" w:color="auto"/>
            </w:tcBorders>
            <w:vAlign w:val="center"/>
          </w:tcPr>
          <w:p w14:paraId="1AB529CC"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331147E2"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z mieszaczem po stronie oferenta)</w:t>
            </w:r>
          </w:p>
          <w:p w14:paraId="3C3575E6" w14:textId="165E283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w:t>
            </w:r>
          </w:p>
          <w:p w14:paraId="69F8BFCF"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06E35E71"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z wlewką  średniej wysokości  po stronie oferenta)</w:t>
            </w:r>
          </w:p>
          <w:p w14:paraId="4C6E12A5" w14:textId="7B5C737F" w:rsidR="00106C97" w:rsidRPr="005D2680" w:rsidRDefault="00106C97" w:rsidP="0013351C">
            <w:pPr>
              <w:spacing w:before="60" w:after="60"/>
              <w:ind w:left="720"/>
              <w:rPr>
                <w:rFonts w:asciiTheme="minorHAnsi" w:hAnsiTheme="minorHAnsi" w:cs="Tahoma"/>
              </w:rPr>
            </w:pPr>
            <w:r w:rsidRPr="005D2680">
              <w:rPr>
                <w:rFonts w:asciiTheme="minorHAnsi" w:hAnsiTheme="minorHAnsi" w:cs="Tahoma"/>
              </w:rPr>
              <w:t xml:space="preserve"> Wymiary: 500x600x860 mm – szt.1 </w:t>
            </w:r>
          </w:p>
          <w:p w14:paraId="3E707DCE" w14:textId="0FF43F24"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1 </w:t>
            </w:r>
          </w:p>
          <w:p w14:paraId="3FB1F22A" w14:textId="78F68901"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400x600x860 mm – szt. 1 </w:t>
            </w:r>
          </w:p>
          <w:p w14:paraId="28A41B9D"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2 szt.</w:t>
            </w:r>
          </w:p>
          <w:p w14:paraId="0E5FF03F" w14:textId="39F1BEE8" w:rsidR="00106C97" w:rsidRPr="005D2680" w:rsidRDefault="00106C97" w:rsidP="00DF3661">
            <w:pPr>
              <w:numPr>
                <w:ilvl w:val="0"/>
                <w:numId w:val="21"/>
              </w:numPr>
              <w:spacing w:before="60"/>
              <w:rPr>
                <w:rFonts w:asciiTheme="minorHAnsi" w:hAnsiTheme="minorHAnsi" w:cs="Tahoma"/>
              </w:rPr>
            </w:pPr>
            <w:r w:rsidRPr="005D2680">
              <w:rPr>
                <w:rFonts w:asciiTheme="minorHAnsi" w:hAnsiTheme="minorHAnsi" w:cs="Tahoma"/>
              </w:rPr>
              <w:t>Zabudowa górna wisząca : szafka z półką 1 drzwiowa 600x370x720 – 1 szt.</w:t>
            </w:r>
          </w:p>
          <w:p w14:paraId="4F07F086" w14:textId="413CF689" w:rsidR="00106C97" w:rsidRPr="005D2680" w:rsidRDefault="00106C97" w:rsidP="0013351C">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tc>
        <w:tc>
          <w:tcPr>
            <w:tcW w:w="2127" w:type="dxa"/>
            <w:tcBorders>
              <w:top w:val="single" w:sz="4" w:space="0" w:color="auto"/>
              <w:left w:val="single" w:sz="6" w:space="0" w:color="auto"/>
              <w:bottom w:val="single" w:sz="6" w:space="0" w:color="auto"/>
              <w:right w:val="single" w:sz="6" w:space="0" w:color="auto"/>
            </w:tcBorders>
          </w:tcPr>
          <w:p w14:paraId="7EA32B8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54CACF7C" w14:textId="77777777" w:rsidR="00106C97" w:rsidRPr="005D2680" w:rsidRDefault="00106C97" w:rsidP="00DF3661">
            <w:pPr>
              <w:spacing w:before="60" w:after="60"/>
              <w:rPr>
                <w:rFonts w:asciiTheme="minorHAnsi" w:hAnsiTheme="minorHAnsi"/>
              </w:rPr>
            </w:pPr>
          </w:p>
        </w:tc>
      </w:tr>
      <w:tr w:rsidR="00106C97" w:rsidRPr="005D2680" w14:paraId="27E441F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0B23F7A"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4742" w:type="dxa"/>
            <w:tcBorders>
              <w:top w:val="single" w:sz="4" w:space="0" w:color="auto"/>
              <w:left w:val="single" w:sz="6" w:space="0" w:color="auto"/>
              <w:bottom w:val="single" w:sz="6" w:space="0" w:color="auto"/>
              <w:right w:val="single" w:sz="6" w:space="0" w:color="auto"/>
            </w:tcBorders>
            <w:vAlign w:val="center"/>
          </w:tcPr>
          <w:p w14:paraId="313A1E7C"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2127" w:type="dxa"/>
            <w:tcBorders>
              <w:top w:val="single" w:sz="4" w:space="0" w:color="auto"/>
              <w:left w:val="single" w:sz="6" w:space="0" w:color="auto"/>
              <w:bottom w:val="single" w:sz="6" w:space="0" w:color="auto"/>
              <w:right w:val="single" w:sz="6" w:space="0" w:color="auto"/>
            </w:tcBorders>
          </w:tcPr>
          <w:p w14:paraId="1DB05BD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11C0AE1D" w14:textId="77777777" w:rsidR="00106C97" w:rsidRPr="005D2680" w:rsidRDefault="00106C97" w:rsidP="00DF3661">
            <w:pPr>
              <w:spacing w:before="60" w:after="60"/>
              <w:rPr>
                <w:rFonts w:asciiTheme="minorHAnsi" w:hAnsiTheme="minorHAnsi"/>
              </w:rPr>
            </w:pPr>
          </w:p>
        </w:tc>
      </w:tr>
      <w:tr w:rsidR="00106C97" w:rsidRPr="005D2680" w14:paraId="44CB0307"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AC25EE3"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4742" w:type="dxa"/>
            <w:tcBorders>
              <w:top w:val="single" w:sz="4" w:space="0" w:color="auto"/>
              <w:left w:val="single" w:sz="6" w:space="0" w:color="auto"/>
              <w:bottom w:val="single" w:sz="6" w:space="0" w:color="auto"/>
              <w:right w:val="single" w:sz="6" w:space="0" w:color="auto"/>
            </w:tcBorders>
            <w:vAlign w:val="center"/>
          </w:tcPr>
          <w:p w14:paraId="0DBF2E58"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2127" w:type="dxa"/>
            <w:tcBorders>
              <w:top w:val="single" w:sz="4" w:space="0" w:color="auto"/>
              <w:left w:val="single" w:sz="6" w:space="0" w:color="auto"/>
              <w:bottom w:val="single" w:sz="6" w:space="0" w:color="auto"/>
              <w:right w:val="single" w:sz="6" w:space="0" w:color="auto"/>
            </w:tcBorders>
          </w:tcPr>
          <w:p w14:paraId="7A618D7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0B7C90C8" w14:textId="77777777" w:rsidR="00106C97" w:rsidRPr="005D2680" w:rsidRDefault="00106C97" w:rsidP="00DF3661">
            <w:pPr>
              <w:spacing w:before="60" w:after="60"/>
              <w:rPr>
                <w:rFonts w:asciiTheme="minorHAnsi" w:hAnsiTheme="minorHAnsi"/>
              </w:rPr>
            </w:pPr>
          </w:p>
        </w:tc>
      </w:tr>
      <w:tr w:rsidR="00106C97" w:rsidRPr="005D2680" w14:paraId="244C63E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B3FEA20"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4742" w:type="dxa"/>
            <w:tcBorders>
              <w:top w:val="single" w:sz="4" w:space="0" w:color="auto"/>
              <w:left w:val="single" w:sz="6" w:space="0" w:color="auto"/>
              <w:bottom w:val="single" w:sz="6" w:space="0" w:color="auto"/>
              <w:right w:val="single" w:sz="6" w:space="0" w:color="auto"/>
            </w:tcBorders>
            <w:vAlign w:val="center"/>
          </w:tcPr>
          <w:p w14:paraId="1E05AB83"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2127" w:type="dxa"/>
            <w:tcBorders>
              <w:top w:val="single" w:sz="4" w:space="0" w:color="auto"/>
              <w:left w:val="single" w:sz="6" w:space="0" w:color="auto"/>
              <w:bottom w:val="single" w:sz="6" w:space="0" w:color="auto"/>
              <w:right w:val="single" w:sz="6" w:space="0" w:color="auto"/>
            </w:tcBorders>
          </w:tcPr>
          <w:p w14:paraId="5A918AE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1C8B3A68" w14:textId="77777777" w:rsidR="00106C97" w:rsidRPr="005D2680" w:rsidRDefault="00106C97" w:rsidP="00DF3661">
            <w:pPr>
              <w:spacing w:before="60" w:after="60"/>
              <w:rPr>
                <w:rFonts w:asciiTheme="minorHAnsi" w:hAnsiTheme="minorHAnsi"/>
              </w:rPr>
            </w:pPr>
          </w:p>
        </w:tc>
      </w:tr>
      <w:tr w:rsidR="00106C97" w:rsidRPr="005D2680" w14:paraId="59DCF77F"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1A055C7"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4742" w:type="dxa"/>
            <w:tcBorders>
              <w:top w:val="single" w:sz="6" w:space="0" w:color="auto"/>
              <w:left w:val="single" w:sz="6" w:space="0" w:color="auto"/>
              <w:bottom w:val="single" w:sz="6" w:space="0" w:color="auto"/>
              <w:right w:val="single" w:sz="6" w:space="0" w:color="auto"/>
            </w:tcBorders>
            <w:vAlign w:val="center"/>
          </w:tcPr>
          <w:p w14:paraId="1F077F1F"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2127" w:type="dxa"/>
            <w:tcBorders>
              <w:top w:val="single" w:sz="6" w:space="0" w:color="auto"/>
              <w:left w:val="single" w:sz="6" w:space="0" w:color="auto"/>
              <w:bottom w:val="single" w:sz="6" w:space="0" w:color="auto"/>
              <w:right w:val="single" w:sz="6" w:space="0" w:color="auto"/>
            </w:tcBorders>
          </w:tcPr>
          <w:p w14:paraId="7DA49B3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6" w:space="0" w:color="auto"/>
              <w:left w:val="single" w:sz="6" w:space="0" w:color="auto"/>
              <w:bottom w:val="single" w:sz="6" w:space="0" w:color="auto"/>
              <w:right w:val="single" w:sz="6" w:space="0" w:color="auto"/>
            </w:tcBorders>
          </w:tcPr>
          <w:p w14:paraId="2EE31D04" w14:textId="77777777" w:rsidR="00106C97" w:rsidRPr="005D2680" w:rsidRDefault="00106C97" w:rsidP="00DF3661">
            <w:pPr>
              <w:jc w:val="center"/>
              <w:rPr>
                <w:rFonts w:asciiTheme="minorHAnsi" w:hAnsiTheme="minorHAnsi"/>
              </w:rPr>
            </w:pPr>
          </w:p>
        </w:tc>
      </w:tr>
      <w:tr w:rsidR="00106C97" w:rsidRPr="005D2680" w14:paraId="44A1E06D"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D0FA333"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4742" w:type="dxa"/>
            <w:tcBorders>
              <w:top w:val="single" w:sz="6" w:space="0" w:color="auto"/>
              <w:left w:val="single" w:sz="6" w:space="0" w:color="auto"/>
              <w:bottom w:val="single" w:sz="6" w:space="0" w:color="auto"/>
              <w:right w:val="single" w:sz="6" w:space="0" w:color="auto"/>
            </w:tcBorders>
            <w:vAlign w:val="center"/>
          </w:tcPr>
          <w:p w14:paraId="2BF489C2"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2127" w:type="dxa"/>
            <w:tcBorders>
              <w:top w:val="single" w:sz="6" w:space="0" w:color="auto"/>
              <w:left w:val="single" w:sz="6" w:space="0" w:color="auto"/>
              <w:bottom w:val="single" w:sz="6" w:space="0" w:color="auto"/>
              <w:right w:val="single" w:sz="6" w:space="0" w:color="auto"/>
            </w:tcBorders>
          </w:tcPr>
          <w:p w14:paraId="5F55B416"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6" w:space="0" w:color="auto"/>
              <w:left w:val="single" w:sz="6" w:space="0" w:color="auto"/>
              <w:bottom w:val="single" w:sz="6" w:space="0" w:color="auto"/>
              <w:right w:val="single" w:sz="6" w:space="0" w:color="auto"/>
            </w:tcBorders>
            <w:vAlign w:val="center"/>
          </w:tcPr>
          <w:p w14:paraId="75EA9D4F" w14:textId="77777777" w:rsidR="00106C97" w:rsidRPr="005D2680" w:rsidRDefault="00106C97" w:rsidP="00DF3661">
            <w:pPr>
              <w:rPr>
                <w:rFonts w:asciiTheme="minorHAnsi" w:hAnsiTheme="minorHAnsi"/>
              </w:rPr>
            </w:pPr>
          </w:p>
        </w:tc>
      </w:tr>
      <w:tr w:rsidR="00106C97" w:rsidRPr="005D2680" w14:paraId="25B564F2"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12B91D6"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4742" w:type="dxa"/>
            <w:tcBorders>
              <w:top w:val="single" w:sz="6" w:space="0" w:color="auto"/>
              <w:left w:val="single" w:sz="6" w:space="0" w:color="auto"/>
              <w:bottom w:val="single" w:sz="6" w:space="0" w:color="auto"/>
              <w:right w:val="single" w:sz="6" w:space="0" w:color="auto"/>
            </w:tcBorders>
            <w:vAlign w:val="center"/>
          </w:tcPr>
          <w:p w14:paraId="4F868938"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2127" w:type="dxa"/>
            <w:tcBorders>
              <w:top w:val="single" w:sz="6" w:space="0" w:color="auto"/>
              <w:left w:val="single" w:sz="6" w:space="0" w:color="auto"/>
              <w:bottom w:val="single" w:sz="6" w:space="0" w:color="auto"/>
              <w:right w:val="single" w:sz="6" w:space="0" w:color="auto"/>
            </w:tcBorders>
          </w:tcPr>
          <w:p w14:paraId="774B184F"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409" w:type="dxa"/>
            <w:tcBorders>
              <w:top w:val="single" w:sz="6" w:space="0" w:color="auto"/>
              <w:left w:val="single" w:sz="6" w:space="0" w:color="auto"/>
              <w:bottom w:val="single" w:sz="6" w:space="0" w:color="auto"/>
              <w:right w:val="single" w:sz="6" w:space="0" w:color="auto"/>
            </w:tcBorders>
            <w:vAlign w:val="center"/>
          </w:tcPr>
          <w:p w14:paraId="16F08F47" w14:textId="77777777" w:rsidR="00106C97" w:rsidRPr="005D2680" w:rsidRDefault="00106C97" w:rsidP="00DF3661">
            <w:pPr>
              <w:rPr>
                <w:rFonts w:asciiTheme="minorHAnsi" w:hAnsiTheme="minorHAnsi"/>
              </w:rPr>
            </w:pPr>
          </w:p>
        </w:tc>
      </w:tr>
    </w:tbl>
    <w:p w14:paraId="3AEE5CB3" w14:textId="77777777" w:rsidR="00106C97" w:rsidRPr="005D2680" w:rsidRDefault="00106C97" w:rsidP="00DF3661">
      <w:pPr>
        <w:pStyle w:val="Tekstpodstawowy"/>
        <w:jc w:val="both"/>
        <w:rPr>
          <w:rFonts w:asciiTheme="minorHAnsi" w:hAnsiTheme="minorHAnsi"/>
          <w:b/>
        </w:rPr>
      </w:pPr>
    </w:p>
    <w:p w14:paraId="6193901E" w14:textId="77777777" w:rsidR="00106C97" w:rsidRPr="005D2680" w:rsidRDefault="00106C97" w:rsidP="00E52F42">
      <w:pPr>
        <w:rPr>
          <w:rFonts w:asciiTheme="minorHAnsi" w:hAnsiTheme="minorHAnsi"/>
        </w:rPr>
      </w:pPr>
      <w:r w:rsidRPr="005D2680">
        <w:rPr>
          <w:rFonts w:asciiTheme="minorHAnsi" w:hAnsiTheme="minorHAnsi"/>
        </w:rPr>
        <w:br w:type="page"/>
      </w:r>
      <w:r w:rsidRPr="005D2680">
        <w:rPr>
          <w:rFonts w:asciiTheme="minorHAnsi" w:hAnsiTheme="minorHAnsi"/>
          <w:b/>
        </w:rPr>
        <w:lastRenderedPageBreak/>
        <w:t>Zabudowa meblowa:</w:t>
      </w:r>
    </w:p>
    <w:p w14:paraId="750CC86E" w14:textId="77777777" w:rsidR="00106C97" w:rsidRPr="005D2680" w:rsidRDefault="00106C97" w:rsidP="00DF3661">
      <w:pPr>
        <w:pStyle w:val="Tekstpodstawowy3"/>
        <w:jc w:val="both"/>
        <w:rPr>
          <w:rFonts w:asciiTheme="minorHAnsi" w:hAnsiTheme="minorHAnsi"/>
          <w:b/>
          <w:sz w:val="24"/>
          <w:szCs w:val="24"/>
        </w:rPr>
      </w:pPr>
    </w:p>
    <w:p w14:paraId="067215A2"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ginekologiczny 0.99  dł. 280 cm</w:t>
      </w:r>
    </w:p>
    <w:p w14:paraId="61B48A18"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neurologiczny 0.103 dł. 280 cm</w:t>
      </w:r>
    </w:p>
    <w:p w14:paraId="662294EE"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kardiologiczny 0.100 dł. 280 cm</w:t>
      </w:r>
    </w:p>
    <w:p w14:paraId="57B9D59A" w14:textId="01E652C5"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badań kobiet w ciąży 0.58 dł. 280 cm</w:t>
      </w:r>
    </w:p>
    <w:p w14:paraId="0F446B69"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4ED9554A"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02A9CFED"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479A7AFC" w14:textId="77777777" w:rsidR="00106C97" w:rsidRPr="005D2680" w:rsidRDefault="00106C97" w:rsidP="00DF3661">
      <w:pPr>
        <w:jc w:val="both"/>
        <w:rPr>
          <w:rFonts w:asciiTheme="minorHAnsi" w:hAnsiTheme="minorHAnsi"/>
          <w:b/>
          <w:smallCaps/>
        </w:rPr>
      </w:pPr>
    </w:p>
    <w:tbl>
      <w:tblPr>
        <w:tblW w:w="9561" w:type="dxa"/>
        <w:tblInd w:w="70" w:type="dxa"/>
        <w:tblLayout w:type="fixed"/>
        <w:tblCellMar>
          <w:left w:w="70" w:type="dxa"/>
          <w:right w:w="70" w:type="dxa"/>
        </w:tblCellMar>
        <w:tblLook w:val="0000" w:firstRow="0" w:lastRow="0" w:firstColumn="0" w:lastColumn="0" w:noHBand="0" w:noVBand="0"/>
      </w:tblPr>
      <w:tblGrid>
        <w:gridCol w:w="567"/>
        <w:gridCol w:w="4884"/>
        <w:gridCol w:w="1701"/>
        <w:gridCol w:w="2409"/>
      </w:tblGrid>
      <w:tr w:rsidR="0013351C" w:rsidRPr="005D2680" w14:paraId="33258551" w14:textId="77777777" w:rsidTr="0013351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0C6CDEC2" w14:textId="77777777" w:rsidR="0013351C" w:rsidRPr="005D2680" w:rsidRDefault="0013351C" w:rsidP="0013351C">
            <w:pPr>
              <w:jc w:val="center"/>
              <w:rPr>
                <w:rFonts w:asciiTheme="minorHAnsi" w:hAnsiTheme="minorHAnsi"/>
                <w:b/>
              </w:rPr>
            </w:pPr>
            <w:r w:rsidRPr="005D2680">
              <w:rPr>
                <w:rFonts w:asciiTheme="minorHAnsi" w:hAnsiTheme="minorHAnsi"/>
                <w:b/>
              </w:rPr>
              <w:t>Lp.</w:t>
            </w:r>
          </w:p>
        </w:tc>
        <w:tc>
          <w:tcPr>
            <w:tcW w:w="4884" w:type="dxa"/>
            <w:tcBorders>
              <w:top w:val="single" w:sz="6" w:space="0" w:color="auto"/>
              <w:left w:val="single" w:sz="6" w:space="0" w:color="auto"/>
              <w:bottom w:val="single" w:sz="6" w:space="0" w:color="auto"/>
              <w:right w:val="single" w:sz="6" w:space="0" w:color="auto"/>
            </w:tcBorders>
            <w:shd w:val="clear" w:color="auto" w:fill="CCCCCC"/>
            <w:vAlign w:val="center"/>
          </w:tcPr>
          <w:p w14:paraId="47AA6E5A" w14:textId="77777777" w:rsidR="0013351C" w:rsidRPr="005D2680" w:rsidRDefault="0013351C" w:rsidP="0013351C">
            <w:pPr>
              <w:jc w:val="center"/>
              <w:rPr>
                <w:rFonts w:asciiTheme="minorHAnsi" w:hAnsiTheme="minorHAnsi"/>
                <w:b/>
              </w:rPr>
            </w:pPr>
          </w:p>
          <w:p w14:paraId="70583D2C" w14:textId="77777777" w:rsidR="0013351C" w:rsidRPr="005D2680" w:rsidRDefault="0013351C" w:rsidP="0013351C">
            <w:pPr>
              <w:jc w:val="center"/>
              <w:rPr>
                <w:rFonts w:asciiTheme="minorHAnsi" w:hAnsiTheme="minorHAnsi"/>
                <w:b/>
              </w:rPr>
            </w:pPr>
            <w:r w:rsidRPr="005D2680">
              <w:rPr>
                <w:rFonts w:asciiTheme="minorHAnsi" w:hAnsiTheme="minorHAnsi"/>
                <w:b/>
              </w:rPr>
              <w:t>PARAMETR/</w:t>
            </w:r>
          </w:p>
          <w:p w14:paraId="042FAFF5" w14:textId="77777777" w:rsidR="0013351C" w:rsidRPr="005D2680" w:rsidRDefault="0013351C" w:rsidP="0013351C">
            <w:pPr>
              <w:jc w:val="center"/>
              <w:rPr>
                <w:rFonts w:asciiTheme="minorHAnsi" w:hAnsiTheme="minorHAnsi"/>
                <w:b/>
              </w:rPr>
            </w:pPr>
            <w:r w:rsidRPr="005D2680">
              <w:rPr>
                <w:rFonts w:asciiTheme="minorHAnsi" w:hAnsiTheme="minorHAnsi"/>
                <w:b/>
              </w:rPr>
              <w:t>WARUNEK</w:t>
            </w:r>
          </w:p>
        </w:tc>
        <w:tc>
          <w:tcPr>
            <w:tcW w:w="1701" w:type="dxa"/>
            <w:tcBorders>
              <w:top w:val="single" w:sz="6" w:space="0" w:color="auto"/>
              <w:left w:val="single" w:sz="6" w:space="0" w:color="auto"/>
              <w:bottom w:val="single" w:sz="6" w:space="0" w:color="auto"/>
              <w:right w:val="single" w:sz="6" w:space="0" w:color="auto"/>
            </w:tcBorders>
            <w:shd w:val="clear" w:color="auto" w:fill="CCCCCC"/>
            <w:vAlign w:val="center"/>
          </w:tcPr>
          <w:p w14:paraId="60836894" w14:textId="10CCCBD1" w:rsidR="0013351C" w:rsidRPr="005D2680" w:rsidRDefault="0013351C" w:rsidP="0013351C">
            <w:pPr>
              <w:jc w:val="center"/>
              <w:rPr>
                <w:rFonts w:asciiTheme="minorHAnsi" w:hAnsiTheme="minorHAnsi"/>
                <w:b/>
              </w:rPr>
            </w:pPr>
            <w:r w:rsidRPr="005D2680">
              <w:rPr>
                <w:rFonts w:asciiTheme="minorHAnsi" w:hAnsiTheme="minorHAnsi"/>
                <w:b/>
                <w:bCs/>
              </w:rPr>
              <w:t>Parametr wymagany</w:t>
            </w:r>
          </w:p>
        </w:tc>
        <w:tc>
          <w:tcPr>
            <w:tcW w:w="2409" w:type="dxa"/>
            <w:tcBorders>
              <w:top w:val="single" w:sz="6" w:space="0" w:color="auto"/>
              <w:left w:val="single" w:sz="6" w:space="0" w:color="auto"/>
              <w:bottom w:val="single" w:sz="6" w:space="0" w:color="auto"/>
              <w:right w:val="single" w:sz="6" w:space="0" w:color="auto"/>
            </w:tcBorders>
            <w:shd w:val="clear" w:color="auto" w:fill="CCCCCC"/>
            <w:vAlign w:val="center"/>
          </w:tcPr>
          <w:p w14:paraId="1BB3D6D6" w14:textId="77777777" w:rsidR="0013351C" w:rsidRPr="005D2680" w:rsidRDefault="0013351C" w:rsidP="0013351C">
            <w:pPr>
              <w:jc w:val="center"/>
              <w:rPr>
                <w:rFonts w:asciiTheme="minorHAnsi" w:hAnsiTheme="minorHAnsi" w:cs="Tahoma"/>
                <w:b/>
              </w:rPr>
            </w:pPr>
          </w:p>
          <w:p w14:paraId="48D1C954" w14:textId="5D459546" w:rsidR="0013351C" w:rsidRPr="005D2680" w:rsidRDefault="0013351C" w:rsidP="0013351C">
            <w:pPr>
              <w:jc w:val="center"/>
              <w:rPr>
                <w:rFonts w:asciiTheme="minorHAnsi" w:hAnsiTheme="minorHAnsi"/>
                <w:b/>
              </w:rPr>
            </w:pPr>
            <w:r w:rsidRPr="005D2680">
              <w:rPr>
                <w:rFonts w:asciiTheme="minorHAnsi" w:hAnsiTheme="minorHAnsi"/>
                <w:b/>
                <w:bCs/>
              </w:rPr>
              <w:t>Parametr oferowany</w:t>
            </w:r>
          </w:p>
        </w:tc>
      </w:tr>
      <w:tr w:rsidR="00106C97" w:rsidRPr="005D2680" w14:paraId="55281952"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1783A2F"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4884" w:type="dxa"/>
            <w:tcBorders>
              <w:top w:val="single" w:sz="6" w:space="0" w:color="auto"/>
              <w:left w:val="single" w:sz="6" w:space="0" w:color="auto"/>
              <w:bottom w:val="single" w:sz="4" w:space="0" w:color="auto"/>
              <w:right w:val="single" w:sz="6" w:space="0" w:color="auto"/>
            </w:tcBorders>
            <w:vAlign w:val="center"/>
          </w:tcPr>
          <w:p w14:paraId="3C5CFB09"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701" w:type="dxa"/>
            <w:tcBorders>
              <w:top w:val="single" w:sz="6" w:space="0" w:color="auto"/>
              <w:left w:val="single" w:sz="6" w:space="0" w:color="auto"/>
              <w:bottom w:val="single" w:sz="4" w:space="0" w:color="auto"/>
              <w:right w:val="single" w:sz="6" w:space="0" w:color="auto"/>
            </w:tcBorders>
          </w:tcPr>
          <w:p w14:paraId="56175991" w14:textId="77777777" w:rsidR="00106C97" w:rsidRPr="005D2680" w:rsidRDefault="00106C97" w:rsidP="00DF3661">
            <w:pPr>
              <w:spacing w:before="60" w:after="60"/>
              <w:jc w:val="center"/>
              <w:rPr>
                <w:rFonts w:asciiTheme="minorHAnsi" w:hAnsiTheme="minorHAnsi"/>
              </w:rPr>
            </w:pPr>
          </w:p>
        </w:tc>
        <w:tc>
          <w:tcPr>
            <w:tcW w:w="2409" w:type="dxa"/>
            <w:tcBorders>
              <w:top w:val="single" w:sz="6" w:space="0" w:color="auto"/>
              <w:left w:val="single" w:sz="6" w:space="0" w:color="auto"/>
              <w:bottom w:val="single" w:sz="4" w:space="0" w:color="auto"/>
              <w:right w:val="single" w:sz="6" w:space="0" w:color="auto"/>
            </w:tcBorders>
          </w:tcPr>
          <w:p w14:paraId="58D3EC96" w14:textId="77777777" w:rsidR="00106C97" w:rsidRPr="005D2680" w:rsidRDefault="00106C97" w:rsidP="00DF3661">
            <w:pPr>
              <w:spacing w:before="60" w:after="60"/>
              <w:jc w:val="center"/>
              <w:rPr>
                <w:rFonts w:asciiTheme="minorHAnsi" w:hAnsiTheme="minorHAnsi"/>
              </w:rPr>
            </w:pPr>
          </w:p>
        </w:tc>
      </w:tr>
      <w:tr w:rsidR="00106C97" w:rsidRPr="005D2680" w14:paraId="77311348"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E604F07"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4884" w:type="dxa"/>
            <w:tcBorders>
              <w:top w:val="single" w:sz="4" w:space="0" w:color="auto"/>
              <w:left w:val="single" w:sz="6" w:space="0" w:color="auto"/>
              <w:bottom w:val="single" w:sz="4" w:space="0" w:color="auto"/>
              <w:right w:val="single" w:sz="6" w:space="0" w:color="auto"/>
            </w:tcBorders>
            <w:vAlign w:val="center"/>
          </w:tcPr>
          <w:p w14:paraId="4FC4C37E"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Zestaw mebli medycznych ze zlewem 1 – komorowym (jednouchwytowa bateria z wlewką średniej wysokości) i umywalką (bateria bezdotykowa z mieszaczem) wbudowane w blat  / Zabudowa medyczna 03Fronty i korpusy płyta wiórowa laminowana,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38mm.</w:t>
            </w:r>
          </w:p>
          <w:p w14:paraId="4A8C8DAB" w14:textId="77777777" w:rsidR="00106C97" w:rsidRPr="005D2680" w:rsidRDefault="00106C97" w:rsidP="00DF3661">
            <w:pPr>
              <w:spacing w:before="60" w:after="60"/>
              <w:rPr>
                <w:rFonts w:asciiTheme="minorHAnsi" w:hAnsiTheme="minorHAnsi" w:cs="Tahoma"/>
              </w:rPr>
            </w:pPr>
          </w:p>
        </w:tc>
        <w:tc>
          <w:tcPr>
            <w:tcW w:w="1701" w:type="dxa"/>
            <w:tcBorders>
              <w:top w:val="single" w:sz="4" w:space="0" w:color="auto"/>
              <w:left w:val="single" w:sz="6" w:space="0" w:color="auto"/>
              <w:bottom w:val="single" w:sz="4" w:space="0" w:color="auto"/>
              <w:right w:val="single" w:sz="6" w:space="0" w:color="auto"/>
            </w:tcBorders>
          </w:tcPr>
          <w:p w14:paraId="0D23AB3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4" w:space="0" w:color="auto"/>
              <w:right w:val="single" w:sz="6" w:space="0" w:color="auto"/>
            </w:tcBorders>
            <w:vAlign w:val="center"/>
          </w:tcPr>
          <w:p w14:paraId="2C6D465C" w14:textId="77777777" w:rsidR="00106C97" w:rsidRPr="005D2680" w:rsidRDefault="00106C97" w:rsidP="00DF3661">
            <w:pPr>
              <w:spacing w:before="60" w:after="60"/>
              <w:rPr>
                <w:rFonts w:asciiTheme="minorHAnsi" w:hAnsiTheme="minorHAnsi"/>
              </w:rPr>
            </w:pPr>
          </w:p>
        </w:tc>
      </w:tr>
      <w:tr w:rsidR="00106C97" w:rsidRPr="005D2680" w14:paraId="586FA854"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0BDA585"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4884" w:type="dxa"/>
            <w:tcBorders>
              <w:top w:val="single" w:sz="4" w:space="0" w:color="auto"/>
              <w:left w:val="single" w:sz="6" w:space="0" w:color="auto"/>
              <w:bottom w:val="single" w:sz="6" w:space="0" w:color="auto"/>
              <w:right w:val="single" w:sz="6" w:space="0" w:color="auto"/>
            </w:tcBorders>
            <w:vAlign w:val="center"/>
          </w:tcPr>
          <w:p w14:paraId="7683BC99"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36E73F41"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z mieszaczem po stronie oferenta)</w:t>
            </w:r>
          </w:p>
          <w:p w14:paraId="231582B6" w14:textId="7C01EEA9"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0B444355"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54D7C4BB"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z wlewką  średniej wysokości  po stronie oferenta)</w:t>
            </w:r>
          </w:p>
          <w:p w14:paraId="32B5416F" w14:textId="5D0903E7" w:rsidR="00106C97" w:rsidRPr="005D2680" w:rsidRDefault="00106C97" w:rsidP="0013351C">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70F2064E" w14:textId="5E0FF9B2"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2 </w:t>
            </w:r>
          </w:p>
          <w:p w14:paraId="57F9514E" w14:textId="59D8A1A6"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400x600x860 mm – szt. 1 </w:t>
            </w:r>
          </w:p>
          <w:p w14:paraId="2A6EC65E" w14:textId="4F3AED42"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4 szt.</w:t>
            </w:r>
          </w:p>
          <w:p w14:paraId="38FF7EB8" w14:textId="4DC277AD" w:rsidR="00106C97" w:rsidRPr="005D2680" w:rsidRDefault="00106C97" w:rsidP="0013351C">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tc>
        <w:tc>
          <w:tcPr>
            <w:tcW w:w="1701" w:type="dxa"/>
            <w:tcBorders>
              <w:top w:val="single" w:sz="4" w:space="0" w:color="auto"/>
              <w:left w:val="single" w:sz="6" w:space="0" w:color="auto"/>
              <w:bottom w:val="single" w:sz="6" w:space="0" w:color="auto"/>
              <w:right w:val="single" w:sz="6" w:space="0" w:color="auto"/>
            </w:tcBorders>
          </w:tcPr>
          <w:p w14:paraId="3CAD3E4C"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5D3BC133" w14:textId="77777777" w:rsidR="00106C97" w:rsidRPr="005D2680" w:rsidRDefault="00106C97" w:rsidP="00DF3661">
            <w:pPr>
              <w:spacing w:before="60" w:after="60"/>
              <w:rPr>
                <w:rFonts w:asciiTheme="minorHAnsi" w:hAnsiTheme="minorHAnsi"/>
              </w:rPr>
            </w:pPr>
          </w:p>
        </w:tc>
      </w:tr>
      <w:tr w:rsidR="00106C97" w:rsidRPr="005D2680" w14:paraId="17C9E9CA"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E998072"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4884" w:type="dxa"/>
            <w:tcBorders>
              <w:top w:val="single" w:sz="4" w:space="0" w:color="auto"/>
              <w:left w:val="single" w:sz="6" w:space="0" w:color="auto"/>
              <w:bottom w:val="single" w:sz="6" w:space="0" w:color="auto"/>
              <w:right w:val="single" w:sz="6" w:space="0" w:color="auto"/>
            </w:tcBorders>
            <w:vAlign w:val="center"/>
          </w:tcPr>
          <w:p w14:paraId="71E17EC3"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701" w:type="dxa"/>
            <w:tcBorders>
              <w:top w:val="single" w:sz="4" w:space="0" w:color="auto"/>
              <w:left w:val="single" w:sz="6" w:space="0" w:color="auto"/>
              <w:bottom w:val="single" w:sz="6" w:space="0" w:color="auto"/>
              <w:right w:val="single" w:sz="6" w:space="0" w:color="auto"/>
            </w:tcBorders>
          </w:tcPr>
          <w:p w14:paraId="72C8E78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2066835A" w14:textId="77777777" w:rsidR="00106C97" w:rsidRPr="005D2680" w:rsidRDefault="00106C97" w:rsidP="00DF3661">
            <w:pPr>
              <w:spacing w:before="60" w:after="60"/>
              <w:rPr>
                <w:rFonts w:asciiTheme="minorHAnsi" w:hAnsiTheme="minorHAnsi"/>
              </w:rPr>
            </w:pPr>
          </w:p>
        </w:tc>
      </w:tr>
      <w:tr w:rsidR="00106C97" w:rsidRPr="005D2680" w14:paraId="45E82742"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81AB8E9"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4884" w:type="dxa"/>
            <w:tcBorders>
              <w:top w:val="single" w:sz="4" w:space="0" w:color="auto"/>
              <w:left w:val="single" w:sz="6" w:space="0" w:color="auto"/>
              <w:bottom w:val="single" w:sz="6" w:space="0" w:color="auto"/>
              <w:right w:val="single" w:sz="6" w:space="0" w:color="auto"/>
            </w:tcBorders>
            <w:vAlign w:val="center"/>
          </w:tcPr>
          <w:p w14:paraId="743483E7"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701" w:type="dxa"/>
            <w:tcBorders>
              <w:top w:val="single" w:sz="4" w:space="0" w:color="auto"/>
              <w:left w:val="single" w:sz="6" w:space="0" w:color="auto"/>
              <w:bottom w:val="single" w:sz="6" w:space="0" w:color="auto"/>
              <w:right w:val="single" w:sz="6" w:space="0" w:color="auto"/>
            </w:tcBorders>
          </w:tcPr>
          <w:p w14:paraId="1DB53D2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4CF74A3F" w14:textId="77777777" w:rsidR="00106C97" w:rsidRPr="005D2680" w:rsidRDefault="00106C97" w:rsidP="00DF3661">
            <w:pPr>
              <w:spacing w:before="60" w:after="60"/>
              <w:rPr>
                <w:rFonts w:asciiTheme="minorHAnsi" w:hAnsiTheme="minorHAnsi"/>
              </w:rPr>
            </w:pPr>
          </w:p>
        </w:tc>
      </w:tr>
      <w:tr w:rsidR="00106C97" w:rsidRPr="005D2680" w14:paraId="1168E108"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636D6AE"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4884" w:type="dxa"/>
            <w:tcBorders>
              <w:top w:val="single" w:sz="4" w:space="0" w:color="auto"/>
              <w:left w:val="single" w:sz="6" w:space="0" w:color="auto"/>
              <w:bottom w:val="single" w:sz="6" w:space="0" w:color="auto"/>
              <w:right w:val="single" w:sz="6" w:space="0" w:color="auto"/>
            </w:tcBorders>
            <w:vAlign w:val="center"/>
          </w:tcPr>
          <w:p w14:paraId="30D6CAE5"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701" w:type="dxa"/>
            <w:tcBorders>
              <w:top w:val="single" w:sz="4" w:space="0" w:color="auto"/>
              <w:left w:val="single" w:sz="6" w:space="0" w:color="auto"/>
              <w:bottom w:val="single" w:sz="6" w:space="0" w:color="auto"/>
              <w:right w:val="single" w:sz="6" w:space="0" w:color="auto"/>
            </w:tcBorders>
          </w:tcPr>
          <w:p w14:paraId="3B328C6E"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4" w:space="0" w:color="auto"/>
              <w:left w:val="single" w:sz="6" w:space="0" w:color="auto"/>
              <w:bottom w:val="single" w:sz="6" w:space="0" w:color="auto"/>
              <w:right w:val="single" w:sz="6" w:space="0" w:color="auto"/>
            </w:tcBorders>
            <w:vAlign w:val="center"/>
          </w:tcPr>
          <w:p w14:paraId="1D423E9D" w14:textId="77777777" w:rsidR="00106C97" w:rsidRPr="005D2680" w:rsidRDefault="00106C97" w:rsidP="00DF3661">
            <w:pPr>
              <w:spacing w:before="60" w:after="60"/>
              <w:rPr>
                <w:rFonts w:asciiTheme="minorHAnsi" w:hAnsiTheme="minorHAnsi"/>
              </w:rPr>
            </w:pPr>
          </w:p>
        </w:tc>
      </w:tr>
      <w:tr w:rsidR="00106C97" w:rsidRPr="005D2680" w14:paraId="30671984"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F8DBB21"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4884" w:type="dxa"/>
            <w:tcBorders>
              <w:top w:val="single" w:sz="6" w:space="0" w:color="auto"/>
              <w:left w:val="single" w:sz="6" w:space="0" w:color="auto"/>
              <w:bottom w:val="single" w:sz="6" w:space="0" w:color="auto"/>
              <w:right w:val="single" w:sz="6" w:space="0" w:color="auto"/>
            </w:tcBorders>
            <w:vAlign w:val="center"/>
          </w:tcPr>
          <w:p w14:paraId="7B50EF46"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701" w:type="dxa"/>
            <w:tcBorders>
              <w:top w:val="single" w:sz="6" w:space="0" w:color="auto"/>
              <w:left w:val="single" w:sz="6" w:space="0" w:color="auto"/>
              <w:bottom w:val="single" w:sz="6" w:space="0" w:color="auto"/>
              <w:right w:val="single" w:sz="6" w:space="0" w:color="auto"/>
            </w:tcBorders>
          </w:tcPr>
          <w:p w14:paraId="6AF84E3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6" w:space="0" w:color="auto"/>
              <w:left w:val="single" w:sz="6" w:space="0" w:color="auto"/>
              <w:bottom w:val="single" w:sz="6" w:space="0" w:color="auto"/>
              <w:right w:val="single" w:sz="6" w:space="0" w:color="auto"/>
            </w:tcBorders>
          </w:tcPr>
          <w:p w14:paraId="52DE2CBC" w14:textId="77777777" w:rsidR="00106C97" w:rsidRPr="005D2680" w:rsidRDefault="00106C97" w:rsidP="00DF3661">
            <w:pPr>
              <w:jc w:val="center"/>
              <w:rPr>
                <w:rFonts w:asciiTheme="minorHAnsi" w:hAnsiTheme="minorHAnsi"/>
              </w:rPr>
            </w:pPr>
          </w:p>
        </w:tc>
      </w:tr>
      <w:tr w:rsidR="00106C97" w:rsidRPr="005D2680" w14:paraId="53FC981B"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E4AA209"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4884" w:type="dxa"/>
            <w:tcBorders>
              <w:top w:val="single" w:sz="6" w:space="0" w:color="auto"/>
              <w:left w:val="single" w:sz="6" w:space="0" w:color="auto"/>
              <w:bottom w:val="single" w:sz="6" w:space="0" w:color="auto"/>
              <w:right w:val="single" w:sz="6" w:space="0" w:color="auto"/>
            </w:tcBorders>
            <w:vAlign w:val="center"/>
          </w:tcPr>
          <w:p w14:paraId="10371F3F"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701" w:type="dxa"/>
            <w:tcBorders>
              <w:top w:val="single" w:sz="6" w:space="0" w:color="auto"/>
              <w:left w:val="single" w:sz="6" w:space="0" w:color="auto"/>
              <w:bottom w:val="single" w:sz="6" w:space="0" w:color="auto"/>
              <w:right w:val="single" w:sz="6" w:space="0" w:color="auto"/>
            </w:tcBorders>
          </w:tcPr>
          <w:p w14:paraId="2DB65DA0"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409" w:type="dxa"/>
            <w:tcBorders>
              <w:top w:val="single" w:sz="6" w:space="0" w:color="auto"/>
              <w:left w:val="single" w:sz="6" w:space="0" w:color="auto"/>
              <w:bottom w:val="single" w:sz="6" w:space="0" w:color="auto"/>
              <w:right w:val="single" w:sz="6" w:space="0" w:color="auto"/>
            </w:tcBorders>
            <w:vAlign w:val="center"/>
          </w:tcPr>
          <w:p w14:paraId="48327D45" w14:textId="77777777" w:rsidR="00106C97" w:rsidRPr="005D2680" w:rsidRDefault="00106C97" w:rsidP="00DF3661">
            <w:pPr>
              <w:rPr>
                <w:rFonts w:asciiTheme="minorHAnsi" w:hAnsiTheme="minorHAnsi"/>
              </w:rPr>
            </w:pPr>
          </w:p>
        </w:tc>
      </w:tr>
      <w:tr w:rsidR="00106C97" w:rsidRPr="005D2680" w14:paraId="59568B08"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C642E0F"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4884" w:type="dxa"/>
            <w:tcBorders>
              <w:top w:val="single" w:sz="6" w:space="0" w:color="auto"/>
              <w:left w:val="single" w:sz="6" w:space="0" w:color="auto"/>
              <w:bottom w:val="single" w:sz="6" w:space="0" w:color="auto"/>
              <w:right w:val="single" w:sz="6" w:space="0" w:color="auto"/>
            </w:tcBorders>
            <w:vAlign w:val="center"/>
          </w:tcPr>
          <w:p w14:paraId="4A47BEA7"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701" w:type="dxa"/>
            <w:tcBorders>
              <w:top w:val="single" w:sz="6" w:space="0" w:color="auto"/>
              <w:left w:val="single" w:sz="6" w:space="0" w:color="auto"/>
              <w:bottom w:val="single" w:sz="6" w:space="0" w:color="auto"/>
              <w:right w:val="single" w:sz="6" w:space="0" w:color="auto"/>
            </w:tcBorders>
          </w:tcPr>
          <w:p w14:paraId="3D69F844"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409" w:type="dxa"/>
            <w:tcBorders>
              <w:top w:val="single" w:sz="6" w:space="0" w:color="auto"/>
              <w:left w:val="single" w:sz="6" w:space="0" w:color="auto"/>
              <w:bottom w:val="single" w:sz="6" w:space="0" w:color="auto"/>
              <w:right w:val="single" w:sz="6" w:space="0" w:color="auto"/>
            </w:tcBorders>
            <w:vAlign w:val="center"/>
          </w:tcPr>
          <w:p w14:paraId="25661C40" w14:textId="77777777" w:rsidR="00106C97" w:rsidRPr="005D2680" w:rsidRDefault="00106C97" w:rsidP="00DF3661">
            <w:pPr>
              <w:rPr>
                <w:rFonts w:asciiTheme="minorHAnsi" w:hAnsiTheme="minorHAnsi"/>
              </w:rPr>
            </w:pPr>
          </w:p>
        </w:tc>
      </w:tr>
    </w:tbl>
    <w:p w14:paraId="68208C31" w14:textId="77777777" w:rsidR="00106C97" w:rsidRPr="005D2680" w:rsidRDefault="00106C97" w:rsidP="00DF3661">
      <w:pPr>
        <w:pStyle w:val="Tekstpodstawowy"/>
        <w:jc w:val="both"/>
        <w:rPr>
          <w:rFonts w:asciiTheme="minorHAnsi" w:hAnsiTheme="minorHAnsi"/>
          <w:b/>
        </w:rPr>
      </w:pPr>
    </w:p>
    <w:p w14:paraId="22454AD9" w14:textId="77777777" w:rsidR="00106C97" w:rsidRPr="005D2680" w:rsidRDefault="00106C97" w:rsidP="00DF3661">
      <w:pPr>
        <w:rPr>
          <w:rFonts w:asciiTheme="minorHAnsi" w:hAnsiTheme="minorHAnsi"/>
        </w:rPr>
      </w:pPr>
    </w:p>
    <w:p w14:paraId="57552A45" w14:textId="77777777" w:rsidR="00106C97" w:rsidRPr="005D2680" w:rsidRDefault="00106C97" w:rsidP="00DF3661">
      <w:pPr>
        <w:rPr>
          <w:rFonts w:asciiTheme="minorHAnsi" w:hAnsiTheme="minorHAnsi"/>
        </w:rPr>
      </w:pPr>
      <w:r w:rsidRPr="005D2680">
        <w:rPr>
          <w:rFonts w:asciiTheme="minorHAnsi" w:hAnsiTheme="minorHAnsi"/>
        </w:rPr>
        <w:br w:type="page"/>
      </w:r>
    </w:p>
    <w:p w14:paraId="794375D3"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67712ED7" w14:textId="4B137650" w:rsidR="00E52F42"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Pomieszczenie socjalne 0.07 meble o dł. 205cm</w:t>
      </w:r>
    </w:p>
    <w:p w14:paraId="7C1ED1E8"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4567AF63"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35C0376A"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2A1ABE2B" w14:textId="77777777" w:rsidR="00106C97" w:rsidRPr="005D2680" w:rsidRDefault="00106C97" w:rsidP="00DF3661">
      <w:pPr>
        <w:jc w:val="both"/>
        <w:rPr>
          <w:rFonts w:asciiTheme="minorHAnsi" w:hAnsiTheme="minorHAnsi"/>
          <w:b/>
          <w:smallCaps/>
        </w:rPr>
      </w:pPr>
    </w:p>
    <w:tbl>
      <w:tblPr>
        <w:tblW w:w="10553" w:type="dxa"/>
        <w:tblInd w:w="70" w:type="dxa"/>
        <w:tblLayout w:type="fixed"/>
        <w:tblCellMar>
          <w:left w:w="70" w:type="dxa"/>
          <w:right w:w="70" w:type="dxa"/>
        </w:tblCellMar>
        <w:tblLook w:val="0000" w:firstRow="0" w:lastRow="0" w:firstColumn="0" w:lastColumn="0" w:noHBand="0" w:noVBand="0"/>
      </w:tblPr>
      <w:tblGrid>
        <w:gridCol w:w="567"/>
        <w:gridCol w:w="5592"/>
        <w:gridCol w:w="1559"/>
        <w:gridCol w:w="2835"/>
      </w:tblGrid>
      <w:tr w:rsidR="0013351C" w:rsidRPr="005D2680" w14:paraId="67CD8C9A" w14:textId="77777777" w:rsidTr="0013351C">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5EFE373C" w14:textId="77777777" w:rsidR="0013351C" w:rsidRPr="005D2680" w:rsidRDefault="0013351C" w:rsidP="0013351C">
            <w:pPr>
              <w:jc w:val="center"/>
              <w:rPr>
                <w:rFonts w:asciiTheme="minorHAnsi" w:hAnsiTheme="minorHAnsi"/>
                <w:b/>
              </w:rPr>
            </w:pPr>
            <w:r w:rsidRPr="005D2680">
              <w:rPr>
                <w:rFonts w:asciiTheme="minorHAnsi" w:hAnsiTheme="minorHAnsi"/>
                <w:b/>
              </w:rPr>
              <w:t>Lp.</w:t>
            </w:r>
          </w:p>
        </w:tc>
        <w:tc>
          <w:tcPr>
            <w:tcW w:w="5592" w:type="dxa"/>
            <w:tcBorders>
              <w:top w:val="single" w:sz="6" w:space="0" w:color="auto"/>
              <w:left w:val="single" w:sz="6" w:space="0" w:color="auto"/>
              <w:bottom w:val="single" w:sz="6" w:space="0" w:color="auto"/>
              <w:right w:val="single" w:sz="6" w:space="0" w:color="auto"/>
            </w:tcBorders>
            <w:shd w:val="clear" w:color="auto" w:fill="CCCCCC"/>
            <w:vAlign w:val="center"/>
          </w:tcPr>
          <w:p w14:paraId="5999DACD" w14:textId="77777777" w:rsidR="0013351C" w:rsidRPr="005D2680" w:rsidRDefault="0013351C" w:rsidP="0013351C">
            <w:pPr>
              <w:jc w:val="center"/>
              <w:rPr>
                <w:rFonts w:asciiTheme="minorHAnsi" w:hAnsiTheme="minorHAnsi"/>
                <w:b/>
              </w:rPr>
            </w:pPr>
          </w:p>
          <w:p w14:paraId="7E6BDAC9" w14:textId="77777777" w:rsidR="0013351C" w:rsidRPr="005D2680" w:rsidRDefault="0013351C" w:rsidP="0013351C">
            <w:pPr>
              <w:jc w:val="center"/>
              <w:rPr>
                <w:rFonts w:asciiTheme="minorHAnsi" w:hAnsiTheme="minorHAnsi"/>
                <w:b/>
              </w:rPr>
            </w:pPr>
            <w:r w:rsidRPr="005D2680">
              <w:rPr>
                <w:rFonts w:asciiTheme="minorHAnsi" w:hAnsiTheme="minorHAnsi"/>
                <w:b/>
              </w:rPr>
              <w:t>PARAMETR/</w:t>
            </w:r>
          </w:p>
          <w:p w14:paraId="0AB55BF1" w14:textId="77777777" w:rsidR="0013351C" w:rsidRPr="005D2680" w:rsidRDefault="0013351C" w:rsidP="0013351C">
            <w:pPr>
              <w:jc w:val="center"/>
              <w:rPr>
                <w:rFonts w:asciiTheme="minorHAnsi" w:hAnsiTheme="minorHAnsi"/>
                <w:b/>
              </w:rPr>
            </w:pPr>
            <w:r w:rsidRPr="005D2680">
              <w:rPr>
                <w:rFonts w:asciiTheme="minorHAnsi" w:hAnsiTheme="minorHAnsi"/>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6B0A4DBB" w14:textId="020667B5" w:rsidR="0013351C" w:rsidRPr="005D2680" w:rsidRDefault="0013351C" w:rsidP="0013351C">
            <w:pPr>
              <w:jc w:val="center"/>
              <w:rPr>
                <w:rFonts w:asciiTheme="minorHAnsi" w:hAnsiTheme="minorHAnsi"/>
                <w:b/>
              </w:rPr>
            </w:pPr>
            <w:r w:rsidRPr="005D2680">
              <w:rPr>
                <w:rFonts w:asciiTheme="minorHAnsi" w:hAnsiTheme="minorHAnsi"/>
                <w:b/>
                <w:bCs/>
              </w:rPr>
              <w:t>Parametr wymagany</w:t>
            </w:r>
          </w:p>
        </w:tc>
        <w:tc>
          <w:tcPr>
            <w:tcW w:w="2835" w:type="dxa"/>
            <w:tcBorders>
              <w:top w:val="single" w:sz="6" w:space="0" w:color="auto"/>
              <w:left w:val="single" w:sz="6" w:space="0" w:color="auto"/>
              <w:bottom w:val="single" w:sz="6" w:space="0" w:color="auto"/>
              <w:right w:val="single" w:sz="6" w:space="0" w:color="auto"/>
            </w:tcBorders>
            <w:shd w:val="clear" w:color="auto" w:fill="CCCCCC"/>
            <w:vAlign w:val="center"/>
          </w:tcPr>
          <w:p w14:paraId="4AC54F50" w14:textId="77777777" w:rsidR="0013351C" w:rsidRPr="005D2680" w:rsidRDefault="0013351C" w:rsidP="0013351C">
            <w:pPr>
              <w:jc w:val="center"/>
              <w:rPr>
                <w:rFonts w:asciiTheme="minorHAnsi" w:hAnsiTheme="minorHAnsi" w:cs="Tahoma"/>
                <w:b/>
              </w:rPr>
            </w:pPr>
          </w:p>
          <w:p w14:paraId="1AFFF102" w14:textId="0E8091A0" w:rsidR="0013351C" w:rsidRPr="005D2680" w:rsidRDefault="0013351C" w:rsidP="0013351C">
            <w:pPr>
              <w:jc w:val="center"/>
              <w:rPr>
                <w:rFonts w:asciiTheme="minorHAnsi" w:hAnsiTheme="minorHAnsi"/>
                <w:b/>
              </w:rPr>
            </w:pPr>
            <w:r w:rsidRPr="005D2680">
              <w:rPr>
                <w:rFonts w:asciiTheme="minorHAnsi" w:hAnsiTheme="minorHAnsi"/>
                <w:b/>
                <w:bCs/>
              </w:rPr>
              <w:t>Parametr oferowany</w:t>
            </w:r>
          </w:p>
        </w:tc>
      </w:tr>
      <w:tr w:rsidR="00106C97" w:rsidRPr="005D2680" w14:paraId="547FDDE5"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397D699"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5592" w:type="dxa"/>
            <w:tcBorders>
              <w:top w:val="single" w:sz="6" w:space="0" w:color="auto"/>
              <w:left w:val="single" w:sz="6" w:space="0" w:color="auto"/>
              <w:bottom w:val="single" w:sz="4" w:space="0" w:color="auto"/>
              <w:right w:val="single" w:sz="6" w:space="0" w:color="auto"/>
            </w:tcBorders>
            <w:vAlign w:val="center"/>
          </w:tcPr>
          <w:p w14:paraId="03107F95"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2AFB1BFF" w14:textId="77777777" w:rsidR="00106C97" w:rsidRPr="005D2680" w:rsidRDefault="00106C97" w:rsidP="00DF3661">
            <w:pPr>
              <w:spacing w:before="60" w:after="60"/>
              <w:jc w:val="center"/>
              <w:rPr>
                <w:rFonts w:asciiTheme="minorHAnsi" w:hAnsiTheme="minorHAnsi"/>
              </w:rPr>
            </w:pPr>
          </w:p>
        </w:tc>
        <w:tc>
          <w:tcPr>
            <w:tcW w:w="2835" w:type="dxa"/>
            <w:tcBorders>
              <w:top w:val="single" w:sz="6" w:space="0" w:color="auto"/>
              <w:left w:val="single" w:sz="6" w:space="0" w:color="auto"/>
              <w:bottom w:val="single" w:sz="4" w:space="0" w:color="auto"/>
              <w:right w:val="single" w:sz="6" w:space="0" w:color="auto"/>
            </w:tcBorders>
          </w:tcPr>
          <w:p w14:paraId="7E6DC733" w14:textId="77777777" w:rsidR="00106C97" w:rsidRPr="005D2680" w:rsidRDefault="00106C97" w:rsidP="00DF3661">
            <w:pPr>
              <w:spacing w:before="60" w:after="60"/>
              <w:jc w:val="center"/>
              <w:rPr>
                <w:rFonts w:asciiTheme="minorHAnsi" w:hAnsiTheme="minorHAnsi"/>
              </w:rPr>
            </w:pPr>
          </w:p>
        </w:tc>
      </w:tr>
      <w:tr w:rsidR="00106C97" w:rsidRPr="005D2680" w14:paraId="4A5BFFA7"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8708976"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5592" w:type="dxa"/>
            <w:tcBorders>
              <w:top w:val="single" w:sz="4" w:space="0" w:color="auto"/>
              <w:left w:val="single" w:sz="6" w:space="0" w:color="auto"/>
              <w:bottom w:val="single" w:sz="4" w:space="0" w:color="auto"/>
              <w:right w:val="single" w:sz="6" w:space="0" w:color="auto"/>
            </w:tcBorders>
            <w:vAlign w:val="center"/>
          </w:tcPr>
          <w:p w14:paraId="20564398"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Zestaw mebli kuchennych wykonanych z materiałów łatwo zmywalnych, nienasiąkliwych, odpornych na działanie środków dezynfekcyjnych z wbudowanym zlewem 1 komorowym ( jednouchwytowa bateria kuchenna) </w:t>
            </w:r>
            <w:r w:rsidRPr="005D2680">
              <w:rPr>
                <w:rFonts w:asciiTheme="minorHAnsi" w:hAnsiTheme="minorHAnsi" w:cs="Arial"/>
                <w:color w:val="000000"/>
              </w:rPr>
              <w:br/>
              <w:t xml:space="preserve">i umywalką (bateria umywalkowa jednouchwytowa) z blatem gr. 3 cm montowane 15cm nad podłogą, z wbudowaną lodówką </w:t>
            </w:r>
            <w:proofErr w:type="spellStart"/>
            <w:r w:rsidRPr="005D2680">
              <w:rPr>
                <w:rFonts w:asciiTheme="minorHAnsi" w:hAnsiTheme="minorHAnsi" w:cs="Arial"/>
                <w:color w:val="000000"/>
              </w:rPr>
              <w:t>podblatową</w:t>
            </w:r>
            <w:proofErr w:type="spellEnd"/>
            <w:r w:rsidRPr="005D2680">
              <w:rPr>
                <w:rFonts w:asciiTheme="minorHAnsi" w:hAnsiTheme="minorHAnsi" w:cs="Arial"/>
                <w:color w:val="000000"/>
              </w:rPr>
              <w:t xml:space="preserve"> i wbudowanym pojemnikiem na odpady </w:t>
            </w:r>
            <w:r w:rsidRPr="005D2680">
              <w:rPr>
                <w:rFonts w:asciiTheme="minorHAnsi" w:hAnsiTheme="minorHAnsi" w:cs="Arial"/>
                <w:color w:val="007FFF"/>
              </w:rPr>
              <w:t xml:space="preserve">/ </w:t>
            </w:r>
            <w:r w:rsidRPr="005D2680">
              <w:rPr>
                <w:rFonts w:asciiTheme="minorHAnsi" w:hAnsiTheme="minorHAnsi" w:cs="Arial"/>
              </w:rPr>
              <w:t xml:space="preserve">Zabudowa kuchenna 01  Fronty i korpusy płyta wiórowa laminowana, blat </w:t>
            </w:r>
            <w:proofErr w:type="spellStart"/>
            <w:r w:rsidRPr="005D2680">
              <w:rPr>
                <w:rFonts w:asciiTheme="minorHAnsi" w:hAnsiTheme="minorHAnsi" w:cs="Arial"/>
              </w:rPr>
              <w:t>hpl</w:t>
            </w:r>
            <w:proofErr w:type="spellEnd"/>
            <w:r w:rsidRPr="005D2680">
              <w:rPr>
                <w:rFonts w:asciiTheme="minorHAnsi" w:hAnsiTheme="minorHAnsi" w:cs="Arial"/>
              </w:rPr>
              <w:t xml:space="preserve"> 38mm.</w:t>
            </w:r>
          </w:p>
          <w:p w14:paraId="286BDBE3" w14:textId="77777777" w:rsidR="00106C97" w:rsidRPr="005D2680" w:rsidRDefault="00106C97" w:rsidP="00DF3661">
            <w:pPr>
              <w:rPr>
                <w:rFonts w:asciiTheme="minorHAnsi" w:hAnsiTheme="minorHAnsi" w:cs="Tahoma"/>
              </w:rPr>
            </w:pPr>
          </w:p>
        </w:tc>
        <w:tc>
          <w:tcPr>
            <w:tcW w:w="1559" w:type="dxa"/>
            <w:tcBorders>
              <w:top w:val="single" w:sz="4" w:space="0" w:color="auto"/>
              <w:left w:val="single" w:sz="6" w:space="0" w:color="auto"/>
              <w:bottom w:val="single" w:sz="4" w:space="0" w:color="auto"/>
              <w:right w:val="single" w:sz="6" w:space="0" w:color="auto"/>
            </w:tcBorders>
          </w:tcPr>
          <w:p w14:paraId="4CDF59B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4" w:space="0" w:color="auto"/>
              <w:left w:val="single" w:sz="6" w:space="0" w:color="auto"/>
              <w:bottom w:val="single" w:sz="4" w:space="0" w:color="auto"/>
              <w:right w:val="single" w:sz="6" w:space="0" w:color="auto"/>
            </w:tcBorders>
            <w:vAlign w:val="center"/>
          </w:tcPr>
          <w:p w14:paraId="2F82DCC3" w14:textId="77777777" w:rsidR="00106C97" w:rsidRPr="005D2680" w:rsidRDefault="00106C97" w:rsidP="00DF3661">
            <w:pPr>
              <w:spacing w:before="60" w:after="60"/>
              <w:rPr>
                <w:rFonts w:asciiTheme="minorHAnsi" w:hAnsiTheme="minorHAnsi"/>
              </w:rPr>
            </w:pPr>
          </w:p>
        </w:tc>
      </w:tr>
      <w:tr w:rsidR="00106C97" w:rsidRPr="005D2680" w14:paraId="267336FE"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66B8934"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5592" w:type="dxa"/>
            <w:tcBorders>
              <w:top w:val="single" w:sz="4" w:space="0" w:color="auto"/>
              <w:left w:val="single" w:sz="6" w:space="0" w:color="auto"/>
              <w:bottom w:val="single" w:sz="6" w:space="0" w:color="auto"/>
              <w:right w:val="single" w:sz="6" w:space="0" w:color="auto"/>
            </w:tcBorders>
            <w:vAlign w:val="center"/>
          </w:tcPr>
          <w:p w14:paraId="267B5A12"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653B37A2"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umywalkowa jednouchwytowa po stronie oferenta)</w:t>
            </w:r>
          </w:p>
          <w:p w14:paraId="3903E9E0" w14:textId="739E630D"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w:t>
            </w:r>
          </w:p>
          <w:p w14:paraId="6630093E"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5BDF8BAE"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bateria kuchenna po stronie oferenta)</w:t>
            </w:r>
          </w:p>
          <w:p w14:paraId="206461D2" w14:textId="1E4ADFD0"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 </w:t>
            </w:r>
          </w:p>
          <w:p w14:paraId="3DBA7F41" w14:textId="2FF49DB1"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jednodrzwiowa  - zabudowa lodówki Wymiary: 600x600x860 mm – szt. 1 (Lodówka  </w:t>
            </w:r>
            <w:proofErr w:type="spellStart"/>
            <w:r w:rsidRPr="005D2680">
              <w:rPr>
                <w:rFonts w:asciiTheme="minorHAnsi" w:hAnsiTheme="minorHAnsi" w:cs="Tahoma"/>
              </w:rPr>
              <w:t>podblatowa</w:t>
            </w:r>
            <w:proofErr w:type="spellEnd"/>
            <w:r w:rsidRPr="005D2680">
              <w:rPr>
                <w:rFonts w:asciiTheme="minorHAnsi" w:hAnsiTheme="minorHAnsi" w:cs="Tahoma"/>
              </w:rPr>
              <w:t xml:space="preserve"> po stronie oferenta)</w:t>
            </w:r>
          </w:p>
          <w:p w14:paraId="3252E3D1" w14:textId="28D8B240"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pojemnikiem na odpady - Wymiary: 450x600x860 mm – szt. 1 </w:t>
            </w:r>
          </w:p>
          <w:p w14:paraId="19BED0D4" w14:textId="12BEE433"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2 szt.</w:t>
            </w:r>
          </w:p>
          <w:p w14:paraId="5A11201A" w14:textId="3FDA9CF0"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450x370x720 – 1 szt.</w:t>
            </w:r>
          </w:p>
          <w:p w14:paraId="27C48EC3" w14:textId="55305B63" w:rsidR="00106C97" w:rsidRPr="005D2680" w:rsidRDefault="00106C97" w:rsidP="0013351C">
            <w:pPr>
              <w:numPr>
                <w:ilvl w:val="0"/>
                <w:numId w:val="21"/>
              </w:numPr>
              <w:spacing w:before="60" w:after="60"/>
              <w:rPr>
                <w:rFonts w:asciiTheme="minorHAnsi" w:hAnsiTheme="minorHAnsi" w:cs="Tahoma"/>
              </w:rPr>
            </w:pPr>
            <w:r w:rsidRPr="005D2680">
              <w:rPr>
                <w:rFonts w:asciiTheme="minorHAnsi" w:hAnsiTheme="minorHAnsi" w:cs="Tahoma"/>
              </w:rPr>
              <w:t>Zabudowa górna wisząca : szafka  1 drzwiowa 600x370x720 – 1 szt.</w:t>
            </w:r>
          </w:p>
        </w:tc>
        <w:tc>
          <w:tcPr>
            <w:tcW w:w="1559" w:type="dxa"/>
            <w:tcBorders>
              <w:top w:val="single" w:sz="4" w:space="0" w:color="auto"/>
              <w:left w:val="single" w:sz="6" w:space="0" w:color="auto"/>
              <w:bottom w:val="single" w:sz="6" w:space="0" w:color="auto"/>
              <w:right w:val="single" w:sz="6" w:space="0" w:color="auto"/>
            </w:tcBorders>
          </w:tcPr>
          <w:p w14:paraId="3AA5A64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4" w:space="0" w:color="auto"/>
              <w:left w:val="single" w:sz="6" w:space="0" w:color="auto"/>
              <w:bottom w:val="single" w:sz="6" w:space="0" w:color="auto"/>
              <w:right w:val="single" w:sz="6" w:space="0" w:color="auto"/>
            </w:tcBorders>
            <w:vAlign w:val="center"/>
          </w:tcPr>
          <w:p w14:paraId="7FE8F105" w14:textId="77777777" w:rsidR="00106C97" w:rsidRPr="005D2680" w:rsidRDefault="00106C97" w:rsidP="00DF3661">
            <w:pPr>
              <w:spacing w:before="60" w:after="60"/>
              <w:rPr>
                <w:rFonts w:asciiTheme="minorHAnsi" w:hAnsiTheme="minorHAnsi"/>
              </w:rPr>
            </w:pPr>
          </w:p>
        </w:tc>
      </w:tr>
      <w:tr w:rsidR="00106C97" w:rsidRPr="005D2680" w14:paraId="223FEF83"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D117096"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5592" w:type="dxa"/>
            <w:tcBorders>
              <w:top w:val="single" w:sz="4" w:space="0" w:color="auto"/>
              <w:left w:val="single" w:sz="6" w:space="0" w:color="auto"/>
              <w:bottom w:val="single" w:sz="6" w:space="0" w:color="auto"/>
              <w:right w:val="single" w:sz="6" w:space="0" w:color="auto"/>
            </w:tcBorders>
            <w:vAlign w:val="center"/>
          </w:tcPr>
          <w:p w14:paraId="1118FAD2"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065AF2F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4" w:space="0" w:color="auto"/>
              <w:left w:val="single" w:sz="6" w:space="0" w:color="auto"/>
              <w:bottom w:val="single" w:sz="6" w:space="0" w:color="auto"/>
              <w:right w:val="single" w:sz="6" w:space="0" w:color="auto"/>
            </w:tcBorders>
            <w:vAlign w:val="center"/>
          </w:tcPr>
          <w:p w14:paraId="6A282C7F" w14:textId="77777777" w:rsidR="00106C97" w:rsidRPr="005D2680" w:rsidRDefault="00106C97" w:rsidP="00DF3661">
            <w:pPr>
              <w:spacing w:before="60" w:after="60"/>
              <w:rPr>
                <w:rFonts w:asciiTheme="minorHAnsi" w:hAnsiTheme="minorHAnsi"/>
              </w:rPr>
            </w:pPr>
          </w:p>
        </w:tc>
      </w:tr>
      <w:tr w:rsidR="00106C97" w:rsidRPr="005D2680" w14:paraId="00E53590"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9D4333C"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5592" w:type="dxa"/>
            <w:tcBorders>
              <w:top w:val="single" w:sz="4" w:space="0" w:color="auto"/>
              <w:left w:val="single" w:sz="6" w:space="0" w:color="auto"/>
              <w:bottom w:val="single" w:sz="6" w:space="0" w:color="auto"/>
              <w:right w:val="single" w:sz="6" w:space="0" w:color="auto"/>
            </w:tcBorders>
            <w:vAlign w:val="center"/>
          </w:tcPr>
          <w:p w14:paraId="2CBE3294"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17A730E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4" w:space="0" w:color="auto"/>
              <w:left w:val="single" w:sz="6" w:space="0" w:color="auto"/>
              <w:bottom w:val="single" w:sz="6" w:space="0" w:color="auto"/>
              <w:right w:val="single" w:sz="6" w:space="0" w:color="auto"/>
            </w:tcBorders>
            <w:vAlign w:val="center"/>
          </w:tcPr>
          <w:p w14:paraId="040CFA26" w14:textId="77777777" w:rsidR="00106C97" w:rsidRPr="005D2680" w:rsidRDefault="00106C97" w:rsidP="00DF3661">
            <w:pPr>
              <w:spacing w:before="60" w:after="60"/>
              <w:rPr>
                <w:rFonts w:asciiTheme="minorHAnsi" w:hAnsiTheme="minorHAnsi"/>
              </w:rPr>
            </w:pPr>
          </w:p>
        </w:tc>
      </w:tr>
      <w:tr w:rsidR="00106C97" w:rsidRPr="005D2680" w14:paraId="3644C9FB" w14:textId="77777777" w:rsidTr="0013351C">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44479CD"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5592" w:type="dxa"/>
            <w:tcBorders>
              <w:top w:val="single" w:sz="4" w:space="0" w:color="auto"/>
              <w:left w:val="single" w:sz="6" w:space="0" w:color="auto"/>
              <w:bottom w:val="single" w:sz="6" w:space="0" w:color="auto"/>
              <w:right w:val="single" w:sz="6" w:space="0" w:color="auto"/>
            </w:tcBorders>
            <w:vAlign w:val="center"/>
          </w:tcPr>
          <w:p w14:paraId="020198ED"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59" w:type="dxa"/>
            <w:tcBorders>
              <w:top w:val="single" w:sz="4" w:space="0" w:color="auto"/>
              <w:left w:val="single" w:sz="6" w:space="0" w:color="auto"/>
              <w:bottom w:val="single" w:sz="6" w:space="0" w:color="auto"/>
              <w:right w:val="single" w:sz="6" w:space="0" w:color="auto"/>
            </w:tcBorders>
          </w:tcPr>
          <w:p w14:paraId="125466E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4" w:space="0" w:color="auto"/>
              <w:left w:val="single" w:sz="6" w:space="0" w:color="auto"/>
              <w:bottom w:val="single" w:sz="6" w:space="0" w:color="auto"/>
              <w:right w:val="single" w:sz="6" w:space="0" w:color="auto"/>
            </w:tcBorders>
            <w:vAlign w:val="center"/>
          </w:tcPr>
          <w:p w14:paraId="4AFBBB14" w14:textId="77777777" w:rsidR="00106C97" w:rsidRPr="005D2680" w:rsidRDefault="00106C97" w:rsidP="00DF3661">
            <w:pPr>
              <w:spacing w:before="60" w:after="60"/>
              <w:rPr>
                <w:rFonts w:asciiTheme="minorHAnsi" w:hAnsiTheme="minorHAnsi"/>
              </w:rPr>
            </w:pPr>
          </w:p>
        </w:tc>
      </w:tr>
      <w:tr w:rsidR="00106C97" w:rsidRPr="005D2680" w14:paraId="0D5392AA"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8056240"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5592" w:type="dxa"/>
            <w:tcBorders>
              <w:top w:val="single" w:sz="6" w:space="0" w:color="auto"/>
              <w:left w:val="single" w:sz="6" w:space="0" w:color="auto"/>
              <w:bottom w:val="single" w:sz="6" w:space="0" w:color="auto"/>
              <w:right w:val="single" w:sz="6" w:space="0" w:color="auto"/>
            </w:tcBorders>
            <w:vAlign w:val="center"/>
          </w:tcPr>
          <w:p w14:paraId="5196F057"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559" w:type="dxa"/>
            <w:tcBorders>
              <w:top w:val="single" w:sz="6" w:space="0" w:color="auto"/>
              <w:left w:val="single" w:sz="6" w:space="0" w:color="auto"/>
              <w:bottom w:val="single" w:sz="6" w:space="0" w:color="auto"/>
              <w:right w:val="single" w:sz="6" w:space="0" w:color="auto"/>
            </w:tcBorders>
          </w:tcPr>
          <w:p w14:paraId="268F113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6" w:space="0" w:color="auto"/>
              <w:left w:val="single" w:sz="6" w:space="0" w:color="auto"/>
              <w:bottom w:val="single" w:sz="6" w:space="0" w:color="auto"/>
              <w:right w:val="single" w:sz="6" w:space="0" w:color="auto"/>
            </w:tcBorders>
          </w:tcPr>
          <w:p w14:paraId="599391F7" w14:textId="77777777" w:rsidR="00106C97" w:rsidRPr="005D2680" w:rsidRDefault="00106C97" w:rsidP="00DF3661">
            <w:pPr>
              <w:jc w:val="center"/>
              <w:rPr>
                <w:rFonts w:asciiTheme="minorHAnsi" w:hAnsiTheme="minorHAnsi"/>
              </w:rPr>
            </w:pPr>
          </w:p>
        </w:tc>
      </w:tr>
      <w:tr w:rsidR="00106C97" w:rsidRPr="005D2680" w14:paraId="59D6B010"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A2E46BE"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5592" w:type="dxa"/>
            <w:tcBorders>
              <w:top w:val="single" w:sz="6" w:space="0" w:color="auto"/>
              <w:left w:val="single" w:sz="6" w:space="0" w:color="auto"/>
              <w:bottom w:val="single" w:sz="6" w:space="0" w:color="auto"/>
              <w:right w:val="single" w:sz="6" w:space="0" w:color="auto"/>
            </w:tcBorders>
            <w:vAlign w:val="center"/>
          </w:tcPr>
          <w:p w14:paraId="3C5CCFB3"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59" w:type="dxa"/>
            <w:tcBorders>
              <w:top w:val="single" w:sz="6" w:space="0" w:color="auto"/>
              <w:left w:val="single" w:sz="6" w:space="0" w:color="auto"/>
              <w:bottom w:val="single" w:sz="6" w:space="0" w:color="auto"/>
              <w:right w:val="single" w:sz="6" w:space="0" w:color="auto"/>
            </w:tcBorders>
          </w:tcPr>
          <w:p w14:paraId="4F98D65A"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835" w:type="dxa"/>
            <w:tcBorders>
              <w:top w:val="single" w:sz="6" w:space="0" w:color="auto"/>
              <w:left w:val="single" w:sz="6" w:space="0" w:color="auto"/>
              <w:bottom w:val="single" w:sz="6" w:space="0" w:color="auto"/>
              <w:right w:val="single" w:sz="6" w:space="0" w:color="auto"/>
            </w:tcBorders>
            <w:vAlign w:val="center"/>
          </w:tcPr>
          <w:p w14:paraId="356409BF" w14:textId="77777777" w:rsidR="00106C97" w:rsidRPr="005D2680" w:rsidRDefault="00106C97" w:rsidP="00DF3661">
            <w:pPr>
              <w:rPr>
                <w:rFonts w:asciiTheme="minorHAnsi" w:hAnsiTheme="minorHAnsi"/>
              </w:rPr>
            </w:pPr>
          </w:p>
        </w:tc>
      </w:tr>
      <w:tr w:rsidR="00106C97" w:rsidRPr="005D2680" w14:paraId="4EC94388" w14:textId="77777777" w:rsidTr="0013351C">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C2D4130"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5592" w:type="dxa"/>
            <w:tcBorders>
              <w:top w:val="single" w:sz="6" w:space="0" w:color="auto"/>
              <w:left w:val="single" w:sz="6" w:space="0" w:color="auto"/>
              <w:bottom w:val="single" w:sz="6" w:space="0" w:color="auto"/>
              <w:right w:val="single" w:sz="6" w:space="0" w:color="auto"/>
            </w:tcBorders>
            <w:vAlign w:val="center"/>
          </w:tcPr>
          <w:p w14:paraId="0F2A8D15"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559" w:type="dxa"/>
            <w:tcBorders>
              <w:top w:val="single" w:sz="6" w:space="0" w:color="auto"/>
              <w:left w:val="single" w:sz="6" w:space="0" w:color="auto"/>
              <w:bottom w:val="single" w:sz="6" w:space="0" w:color="auto"/>
              <w:right w:val="single" w:sz="6" w:space="0" w:color="auto"/>
            </w:tcBorders>
          </w:tcPr>
          <w:p w14:paraId="6E730C68"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835" w:type="dxa"/>
            <w:tcBorders>
              <w:top w:val="single" w:sz="6" w:space="0" w:color="auto"/>
              <w:left w:val="single" w:sz="6" w:space="0" w:color="auto"/>
              <w:bottom w:val="single" w:sz="6" w:space="0" w:color="auto"/>
              <w:right w:val="single" w:sz="6" w:space="0" w:color="auto"/>
            </w:tcBorders>
            <w:vAlign w:val="center"/>
          </w:tcPr>
          <w:p w14:paraId="4EAFF14F" w14:textId="77777777" w:rsidR="00106C97" w:rsidRPr="005D2680" w:rsidRDefault="00106C97" w:rsidP="00DF3661">
            <w:pPr>
              <w:rPr>
                <w:rFonts w:asciiTheme="minorHAnsi" w:hAnsiTheme="minorHAnsi"/>
              </w:rPr>
            </w:pPr>
          </w:p>
        </w:tc>
      </w:tr>
    </w:tbl>
    <w:p w14:paraId="1A309E76" w14:textId="77777777" w:rsidR="00106C97" w:rsidRPr="005D2680" w:rsidRDefault="00106C97" w:rsidP="00DF3661">
      <w:pPr>
        <w:pStyle w:val="Tekstpodstawowy"/>
        <w:jc w:val="both"/>
        <w:rPr>
          <w:rFonts w:asciiTheme="minorHAnsi" w:hAnsiTheme="minorHAnsi"/>
          <w:b/>
        </w:rPr>
      </w:pPr>
    </w:p>
    <w:p w14:paraId="149C2E48" w14:textId="77777777" w:rsidR="00106C97" w:rsidRPr="005D2680" w:rsidRDefault="00106C97" w:rsidP="00DF3661">
      <w:pPr>
        <w:rPr>
          <w:rFonts w:asciiTheme="minorHAnsi" w:hAnsiTheme="minorHAnsi"/>
        </w:rPr>
      </w:pPr>
    </w:p>
    <w:p w14:paraId="46A83714" w14:textId="77777777" w:rsidR="00106C97" w:rsidRPr="005D2680" w:rsidRDefault="00106C97" w:rsidP="00DF3661">
      <w:pPr>
        <w:rPr>
          <w:rFonts w:asciiTheme="minorHAnsi" w:hAnsiTheme="minorHAnsi"/>
        </w:rPr>
      </w:pPr>
      <w:r w:rsidRPr="005D2680">
        <w:rPr>
          <w:rFonts w:asciiTheme="minorHAnsi" w:hAnsiTheme="minorHAnsi"/>
        </w:rPr>
        <w:br w:type="page"/>
      </w:r>
    </w:p>
    <w:p w14:paraId="3E55D993"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7E88B809"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Pomieszczenie socjalne 0.59 meble o dł. 280 cm</w:t>
      </w:r>
    </w:p>
    <w:p w14:paraId="22935715" w14:textId="061482AB" w:rsidR="00E52F42"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okulistyczny 0.102 dł. 280 cm</w:t>
      </w:r>
    </w:p>
    <w:p w14:paraId="09807F6C"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21A50DF4"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54151A90"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48A8E6BF" w14:textId="77777777" w:rsidR="00106C97" w:rsidRPr="005D2680" w:rsidRDefault="00106C97" w:rsidP="00DF3661">
      <w:pPr>
        <w:jc w:val="both"/>
        <w:rPr>
          <w:rFonts w:asciiTheme="minorHAnsi" w:hAnsiTheme="minorHAnsi"/>
          <w:b/>
          <w:smallCaps/>
        </w:rPr>
      </w:pPr>
    </w:p>
    <w:tbl>
      <w:tblPr>
        <w:tblW w:w="9845" w:type="dxa"/>
        <w:tblInd w:w="70" w:type="dxa"/>
        <w:tblLayout w:type="fixed"/>
        <w:tblCellMar>
          <w:left w:w="70" w:type="dxa"/>
          <w:right w:w="70" w:type="dxa"/>
        </w:tblCellMar>
        <w:tblLook w:val="0000" w:firstRow="0" w:lastRow="0" w:firstColumn="0" w:lastColumn="0" w:noHBand="0" w:noVBand="0"/>
      </w:tblPr>
      <w:tblGrid>
        <w:gridCol w:w="567"/>
        <w:gridCol w:w="5167"/>
        <w:gridCol w:w="1559"/>
        <w:gridCol w:w="2552"/>
      </w:tblGrid>
      <w:tr w:rsidR="00B82E33" w:rsidRPr="005D2680" w14:paraId="75BC871C" w14:textId="77777777" w:rsidTr="00B82E33">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12A8FE76" w14:textId="77777777" w:rsidR="00B82E33" w:rsidRPr="005D2680" w:rsidRDefault="00B82E33" w:rsidP="00B82E33">
            <w:pPr>
              <w:jc w:val="center"/>
              <w:rPr>
                <w:rFonts w:asciiTheme="minorHAnsi" w:hAnsiTheme="minorHAnsi"/>
                <w:b/>
              </w:rPr>
            </w:pPr>
            <w:r w:rsidRPr="005D2680">
              <w:rPr>
                <w:rFonts w:asciiTheme="minorHAnsi" w:hAnsiTheme="minorHAnsi"/>
                <w:b/>
              </w:rPr>
              <w:t>Lp.</w:t>
            </w:r>
          </w:p>
        </w:tc>
        <w:tc>
          <w:tcPr>
            <w:tcW w:w="5167" w:type="dxa"/>
            <w:tcBorders>
              <w:top w:val="single" w:sz="6" w:space="0" w:color="auto"/>
              <w:left w:val="single" w:sz="6" w:space="0" w:color="auto"/>
              <w:bottom w:val="single" w:sz="6" w:space="0" w:color="auto"/>
              <w:right w:val="single" w:sz="6" w:space="0" w:color="auto"/>
            </w:tcBorders>
            <w:shd w:val="clear" w:color="auto" w:fill="CCCCCC"/>
            <w:vAlign w:val="center"/>
          </w:tcPr>
          <w:p w14:paraId="7836BCDF" w14:textId="77777777" w:rsidR="00B82E33" w:rsidRPr="005D2680" w:rsidRDefault="00B82E33" w:rsidP="00B82E33">
            <w:pPr>
              <w:jc w:val="center"/>
              <w:rPr>
                <w:rFonts w:asciiTheme="minorHAnsi" w:hAnsiTheme="minorHAnsi"/>
                <w:b/>
              </w:rPr>
            </w:pPr>
          </w:p>
          <w:p w14:paraId="66F8A634" w14:textId="77777777" w:rsidR="00B82E33" w:rsidRPr="005D2680" w:rsidRDefault="00B82E33" w:rsidP="00B82E33">
            <w:pPr>
              <w:jc w:val="center"/>
              <w:rPr>
                <w:rFonts w:asciiTheme="minorHAnsi" w:hAnsiTheme="minorHAnsi"/>
                <w:b/>
              </w:rPr>
            </w:pPr>
            <w:r w:rsidRPr="005D2680">
              <w:rPr>
                <w:rFonts w:asciiTheme="minorHAnsi" w:hAnsiTheme="minorHAnsi"/>
                <w:b/>
              </w:rPr>
              <w:t>PARAMETR/</w:t>
            </w:r>
          </w:p>
          <w:p w14:paraId="6C0D0802" w14:textId="77777777" w:rsidR="00B82E33" w:rsidRPr="005D2680" w:rsidRDefault="00B82E33" w:rsidP="00B82E33">
            <w:pPr>
              <w:jc w:val="center"/>
              <w:rPr>
                <w:rFonts w:asciiTheme="minorHAnsi" w:hAnsiTheme="minorHAnsi"/>
                <w:b/>
              </w:rPr>
            </w:pPr>
            <w:r w:rsidRPr="005D2680">
              <w:rPr>
                <w:rFonts w:asciiTheme="minorHAnsi" w:hAnsiTheme="minorHAnsi"/>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51D5A9CC" w14:textId="38D3FF75" w:rsidR="00B82E33" w:rsidRPr="005D2680" w:rsidRDefault="00B82E33" w:rsidP="00B82E33">
            <w:pPr>
              <w:jc w:val="center"/>
              <w:rPr>
                <w:rFonts w:asciiTheme="minorHAnsi" w:hAnsiTheme="minorHAnsi"/>
                <w:b/>
              </w:rPr>
            </w:pPr>
            <w:r w:rsidRPr="005D2680">
              <w:rPr>
                <w:rFonts w:asciiTheme="minorHAnsi" w:hAnsiTheme="minorHAnsi"/>
                <w:b/>
                <w:bCs/>
              </w:rPr>
              <w:t>Parametr wymagany</w:t>
            </w:r>
          </w:p>
        </w:tc>
        <w:tc>
          <w:tcPr>
            <w:tcW w:w="2552" w:type="dxa"/>
            <w:tcBorders>
              <w:top w:val="single" w:sz="6" w:space="0" w:color="auto"/>
              <w:left w:val="single" w:sz="6" w:space="0" w:color="auto"/>
              <w:bottom w:val="single" w:sz="6" w:space="0" w:color="auto"/>
              <w:right w:val="single" w:sz="6" w:space="0" w:color="auto"/>
            </w:tcBorders>
            <w:shd w:val="clear" w:color="auto" w:fill="CCCCCC"/>
            <w:vAlign w:val="center"/>
          </w:tcPr>
          <w:p w14:paraId="37FC10BC" w14:textId="77777777" w:rsidR="00B82E33" w:rsidRPr="005D2680" w:rsidRDefault="00B82E33" w:rsidP="00B82E33">
            <w:pPr>
              <w:jc w:val="center"/>
              <w:rPr>
                <w:rFonts w:asciiTheme="minorHAnsi" w:hAnsiTheme="minorHAnsi" w:cs="Tahoma"/>
                <w:b/>
              </w:rPr>
            </w:pPr>
          </w:p>
          <w:p w14:paraId="35BED9F6" w14:textId="5C1ABEFB" w:rsidR="00B82E33" w:rsidRPr="005D2680" w:rsidRDefault="00B82E33" w:rsidP="00B82E33">
            <w:pPr>
              <w:jc w:val="center"/>
              <w:rPr>
                <w:rFonts w:asciiTheme="minorHAnsi" w:hAnsiTheme="minorHAnsi"/>
                <w:b/>
              </w:rPr>
            </w:pPr>
            <w:r w:rsidRPr="005D2680">
              <w:rPr>
                <w:rFonts w:asciiTheme="minorHAnsi" w:hAnsiTheme="minorHAnsi"/>
                <w:b/>
                <w:bCs/>
              </w:rPr>
              <w:t>Parametr oferowany</w:t>
            </w:r>
          </w:p>
        </w:tc>
      </w:tr>
      <w:tr w:rsidR="00106C97" w:rsidRPr="005D2680" w14:paraId="5329F017"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C98332F"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5167" w:type="dxa"/>
            <w:tcBorders>
              <w:top w:val="single" w:sz="6" w:space="0" w:color="auto"/>
              <w:left w:val="single" w:sz="6" w:space="0" w:color="auto"/>
              <w:bottom w:val="single" w:sz="4" w:space="0" w:color="auto"/>
              <w:right w:val="single" w:sz="6" w:space="0" w:color="auto"/>
            </w:tcBorders>
            <w:vAlign w:val="center"/>
          </w:tcPr>
          <w:p w14:paraId="55F06F36"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03E73BFE" w14:textId="77777777" w:rsidR="00106C97" w:rsidRPr="005D2680" w:rsidRDefault="00106C97" w:rsidP="00DF3661">
            <w:pPr>
              <w:spacing w:before="60" w:after="60"/>
              <w:jc w:val="center"/>
              <w:rPr>
                <w:rFonts w:asciiTheme="minorHAnsi" w:hAnsiTheme="minorHAnsi"/>
              </w:rPr>
            </w:pPr>
          </w:p>
        </w:tc>
        <w:tc>
          <w:tcPr>
            <w:tcW w:w="2552" w:type="dxa"/>
            <w:tcBorders>
              <w:top w:val="single" w:sz="6" w:space="0" w:color="auto"/>
              <w:left w:val="single" w:sz="6" w:space="0" w:color="auto"/>
              <w:bottom w:val="single" w:sz="4" w:space="0" w:color="auto"/>
              <w:right w:val="single" w:sz="6" w:space="0" w:color="auto"/>
            </w:tcBorders>
          </w:tcPr>
          <w:p w14:paraId="58F53CCA" w14:textId="77777777" w:rsidR="00106C97" w:rsidRPr="005D2680" w:rsidRDefault="00106C97" w:rsidP="00DF3661">
            <w:pPr>
              <w:spacing w:before="60" w:after="60"/>
              <w:jc w:val="center"/>
              <w:rPr>
                <w:rFonts w:asciiTheme="minorHAnsi" w:hAnsiTheme="minorHAnsi"/>
              </w:rPr>
            </w:pPr>
          </w:p>
        </w:tc>
      </w:tr>
      <w:tr w:rsidR="00106C97" w:rsidRPr="005D2680" w14:paraId="3AEB1AED"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AEC92FA"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5167" w:type="dxa"/>
            <w:tcBorders>
              <w:top w:val="single" w:sz="4" w:space="0" w:color="auto"/>
              <w:left w:val="single" w:sz="6" w:space="0" w:color="auto"/>
              <w:bottom w:val="single" w:sz="4" w:space="0" w:color="auto"/>
              <w:right w:val="single" w:sz="6" w:space="0" w:color="auto"/>
            </w:tcBorders>
            <w:vAlign w:val="center"/>
          </w:tcPr>
          <w:p w14:paraId="30CF3486"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Zabudowa medyczna 01. Zestaw mebli medycznych wykonanych z materiałów łatwo zmywalnych, nienasiąkliwych, odpornych na działanie środków dezynfekcyjnych z wbudowanym zlewem 1 komorowym ( jednouchwytowa bateria łokciowa) i umywalką (bateria bezdotykowa uruchamiana na czujnik) z blatem gr. 3cm - montowane 15cm nad podłogą. Fronty i korpusy płyta wiórowa laminowana w kolorze do </w:t>
            </w:r>
            <w:proofErr w:type="spellStart"/>
            <w:r w:rsidRPr="005D2680">
              <w:rPr>
                <w:rFonts w:asciiTheme="minorHAnsi" w:hAnsiTheme="minorHAnsi" w:cs="Arial"/>
                <w:color w:val="000000"/>
              </w:rPr>
              <w:t>utalenia</w:t>
            </w:r>
            <w:proofErr w:type="spellEnd"/>
            <w:r w:rsidRPr="005D2680">
              <w:rPr>
                <w:rFonts w:asciiTheme="minorHAnsi" w:hAnsiTheme="minorHAnsi" w:cs="Arial"/>
                <w:color w:val="000000"/>
              </w:rPr>
              <w:t xml:space="preserve">,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38mm.</w:t>
            </w:r>
          </w:p>
          <w:p w14:paraId="181EB8E5" w14:textId="77777777" w:rsidR="00106C97" w:rsidRPr="005D2680" w:rsidRDefault="00106C97" w:rsidP="00DF3661">
            <w:pPr>
              <w:spacing w:before="60" w:after="60"/>
              <w:rPr>
                <w:rFonts w:asciiTheme="minorHAnsi" w:hAnsiTheme="minorHAnsi" w:cs="Tahoma"/>
              </w:rPr>
            </w:pPr>
          </w:p>
        </w:tc>
        <w:tc>
          <w:tcPr>
            <w:tcW w:w="1559" w:type="dxa"/>
            <w:tcBorders>
              <w:top w:val="single" w:sz="4" w:space="0" w:color="auto"/>
              <w:left w:val="single" w:sz="6" w:space="0" w:color="auto"/>
              <w:bottom w:val="single" w:sz="4" w:space="0" w:color="auto"/>
              <w:right w:val="single" w:sz="6" w:space="0" w:color="auto"/>
            </w:tcBorders>
          </w:tcPr>
          <w:p w14:paraId="6DA7F63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4" w:space="0" w:color="auto"/>
              <w:left w:val="single" w:sz="6" w:space="0" w:color="auto"/>
              <w:bottom w:val="single" w:sz="4" w:space="0" w:color="auto"/>
              <w:right w:val="single" w:sz="6" w:space="0" w:color="auto"/>
            </w:tcBorders>
            <w:vAlign w:val="center"/>
          </w:tcPr>
          <w:p w14:paraId="5F9D91B1" w14:textId="77777777" w:rsidR="00106C97" w:rsidRPr="005D2680" w:rsidRDefault="00106C97" w:rsidP="00DF3661">
            <w:pPr>
              <w:spacing w:before="60" w:after="60"/>
              <w:rPr>
                <w:rFonts w:asciiTheme="minorHAnsi" w:hAnsiTheme="minorHAnsi"/>
              </w:rPr>
            </w:pPr>
          </w:p>
        </w:tc>
      </w:tr>
      <w:tr w:rsidR="00106C97" w:rsidRPr="005D2680" w14:paraId="12AC03C6"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874D7F4"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5167" w:type="dxa"/>
            <w:tcBorders>
              <w:top w:val="single" w:sz="4" w:space="0" w:color="auto"/>
              <w:left w:val="single" w:sz="6" w:space="0" w:color="auto"/>
              <w:bottom w:val="single" w:sz="6" w:space="0" w:color="auto"/>
              <w:right w:val="single" w:sz="6" w:space="0" w:color="auto"/>
            </w:tcBorders>
            <w:vAlign w:val="center"/>
          </w:tcPr>
          <w:p w14:paraId="658D8E05"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028E429E"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uruchamiana na czujnik po stronie oferenta)</w:t>
            </w:r>
          </w:p>
          <w:p w14:paraId="2295A61F" w14:textId="091D965A"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6212C42F"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04FD1F83"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bateria łokciowa po stronie oferenta)</w:t>
            </w:r>
          </w:p>
          <w:p w14:paraId="4DAF1A17" w14:textId="41BAF3A1" w:rsidR="00106C97" w:rsidRPr="005D2680" w:rsidRDefault="00106C97" w:rsidP="00B82E33">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0471474D" w14:textId="17EAD488"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2 </w:t>
            </w:r>
          </w:p>
          <w:p w14:paraId="45EC20B4" w14:textId="0AC408F0"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400x600x860 mm – szt. 1 </w:t>
            </w:r>
          </w:p>
          <w:p w14:paraId="7CBEE646" w14:textId="3EC19750"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4 szt.</w:t>
            </w:r>
          </w:p>
          <w:p w14:paraId="3990EEC8" w14:textId="3B09892F" w:rsidR="00106C97" w:rsidRPr="005D2680" w:rsidRDefault="00106C97" w:rsidP="00B82E33">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tc>
        <w:tc>
          <w:tcPr>
            <w:tcW w:w="1559" w:type="dxa"/>
            <w:tcBorders>
              <w:top w:val="single" w:sz="4" w:space="0" w:color="auto"/>
              <w:left w:val="single" w:sz="6" w:space="0" w:color="auto"/>
              <w:bottom w:val="single" w:sz="6" w:space="0" w:color="auto"/>
              <w:right w:val="single" w:sz="6" w:space="0" w:color="auto"/>
            </w:tcBorders>
          </w:tcPr>
          <w:p w14:paraId="08253D69"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4" w:space="0" w:color="auto"/>
              <w:left w:val="single" w:sz="6" w:space="0" w:color="auto"/>
              <w:bottom w:val="single" w:sz="6" w:space="0" w:color="auto"/>
              <w:right w:val="single" w:sz="6" w:space="0" w:color="auto"/>
            </w:tcBorders>
            <w:vAlign w:val="center"/>
          </w:tcPr>
          <w:p w14:paraId="17B194F4" w14:textId="77777777" w:rsidR="00106C97" w:rsidRPr="005D2680" w:rsidRDefault="00106C97" w:rsidP="00DF3661">
            <w:pPr>
              <w:spacing w:before="60" w:after="60"/>
              <w:rPr>
                <w:rFonts w:asciiTheme="minorHAnsi" w:hAnsiTheme="minorHAnsi"/>
              </w:rPr>
            </w:pPr>
          </w:p>
        </w:tc>
      </w:tr>
      <w:tr w:rsidR="00106C97" w:rsidRPr="005D2680" w14:paraId="2614C23F"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C198012"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5167" w:type="dxa"/>
            <w:tcBorders>
              <w:top w:val="single" w:sz="4" w:space="0" w:color="auto"/>
              <w:left w:val="single" w:sz="6" w:space="0" w:color="auto"/>
              <w:bottom w:val="single" w:sz="6" w:space="0" w:color="auto"/>
              <w:right w:val="single" w:sz="6" w:space="0" w:color="auto"/>
            </w:tcBorders>
            <w:vAlign w:val="center"/>
          </w:tcPr>
          <w:p w14:paraId="295314C6"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7350A87F"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4" w:space="0" w:color="auto"/>
              <w:left w:val="single" w:sz="6" w:space="0" w:color="auto"/>
              <w:bottom w:val="single" w:sz="6" w:space="0" w:color="auto"/>
              <w:right w:val="single" w:sz="6" w:space="0" w:color="auto"/>
            </w:tcBorders>
            <w:vAlign w:val="center"/>
          </w:tcPr>
          <w:p w14:paraId="785D15A8" w14:textId="77777777" w:rsidR="00106C97" w:rsidRPr="005D2680" w:rsidRDefault="00106C97" w:rsidP="00DF3661">
            <w:pPr>
              <w:spacing w:before="60" w:after="60"/>
              <w:rPr>
                <w:rFonts w:asciiTheme="minorHAnsi" w:hAnsiTheme="minorHAnsi"/>
              </w:rPr>
            </w:pPr>
          </w:p>
        </w:tc>
      </w:tr>
      <w:tr w:rsidR="00106C97" w:rsidRPr="005D2680" w14:paraId="1591F8E5"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56CBA3D"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5167" w:type="dxa"/>
            <w:tcBorders>
              <w:top w:val="single" w:sz="4" w:space="0" w:color="auto"/>
              <w:left w:val="single" w:sz="6" w:space="0" w:color="auto"/>
              <w:bottom w:val="single" w:sz="6" w:space="0" w:color="auto"/>
              <w:right w:val="single" w:sz="6" w:space="0" w:color="auto"/>
            </w:tcBorders>
            <w:vAlign w:val="center"/>
          </w:tcPr>
          <w:p w14:paraId="37317759"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7FBC6C3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4" w:space="0" w:color="auto"/>
              <w:left w:val="single" w:sz="6" w:space="0" w:color="auto"/>
              <w:bottom w:val="single" w:sz="6" w:space="0" w:color="auto"/>
              <w:right w:val="single" w:sz="6" w:space="0" w:color="auto"/>
            </w:tcBorders>
            <w:vAlign w:val="center"/>
          </w:tcPr>
          <w:p w14:paraId="7A9086D8" w14:textId="77777777" w:rsidR="00106C97" w:rsidRPr="005D2680" w:rsidRDefault="00106C97" w:rsidP="00DF3661">
            <w:pPr>
              <w:spacing w:before="60" w:after="60"/>
              <w:rPr>
                <w:rFonts w:asciiTheme="minorHAnsi" w:hAnsiTheme="minorHAnsi"/>
              </w:rPr>
            </w:pPr>
          </w:p>
        </w:tc>
      </w:tr>
      <w:tr w:rsidR="00106C97" w:rsidRPr="005D2680" w14:paraId="3CF3D84F"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C061660"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5167" w:type="dxa"/>
            <w:tcBorders>
              <w:top w:val="single" w:sz="4" w:space="0" w:color="auto"/>
              <w:left w:val="single" w:sz="6" w:space="0" w:color="auto"/>
              <w:bottom w:val="single" w:sz="6" w:space="0" w:color="auto"/>
              <w:right w:val="single" w:sz="6" w:space="0" w:color="auto"/>
            </w:tcBorders>
            <w:vAlign w:val="center"/>
          </w:tcPr>
          <w:p w14:paraId="309528A8"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59" w:type="dxa"/>
            <w:tcBorders>
              <w:top w:val="single" w:sz="4" w:space="0" w:color="auto"/>
              <w:left w:val="single" w:sz="6" w:space="0" w:color="auto"/>
              <w:bottom w:val="single" w:sz="6" w:space="0" w:color="auto"/>
              <w:right w:val="single" w:sz="6" w:space="0" w:color="auto"/>
            </w:tcBorders>
          </w:tcPr>
          <w:p w14:paraId="65458F51"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4" w:space="0" w:color="auto"/>
              <w:left w:val="single" w:sz="6" w:space="0" w:color="auto"/>
              <w:bottom w:val="single" w:sz="6" w:space="0" w:color="auto"/>
              <w:right w:val="single" w:sz="6" w:space="0" w:color="auto"/>
            </w:tcBorders>
            <w:vAlign w:val="center"/>
          </w:tcPr>
          <w:p w14:paraId="389811E9" w14:textId="77777777" w:rsidR="00106C97" w:rsidRPr="005D2680" w:rsidRDefault="00106C97" w:rsidP="00DF3661">
            <w:pPr>
              <w:spacing w:before="60" w:after="60"/>
              <w:rPr>
                <w:rFonts w:asciiTheme="minorHAnsi" w:hAnsiTheme="minorHAnsi"/>
              </w:rPr>
            </w:pPr>
          </w:p>
        </w:tc>
      </w:tr>
      <w:tr w:rsidR="00106C97" w:rsidRPr="005D2680" w14:paraId="76E02E20"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1BE1F2B"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5167" w:type="dxa"/>
            <w:tcBorders>
              <w:top w:val="single" w:sz="6" w:space="0" w:color="auto"/>
              <w:left w:val="single" w:sz="6" w:space="0" w:color="auto"/>
              <w:bottom w:val="single" w:sz="6" w:space="0" w:color="auto"/>
              <w:right w:val="single" w:sz="6" w:space="0" w:color="auto"/>
            </w:tcBorders>
            <w:vAlign w:val="center"/>
          </w:tcPr>
          <w:p w14:paraId="25BEB7F9"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559" w:type="dxa"/>
            <w:tcBorders>
              <w:top w:val="single" w:sz="6" w:space="0" w:color="auto"/>
              <w:left w:val="single" w:sz="6" w:space="0" w:color="auto"/>
              <w:bottom w:val="single" w:sz="6" w:space="0" w:color="auto"/>
              <w:right w:val="single" w:sz="6" w:space="0" w:color="auto"/>
            </w:tcBorders>
          </w:tcPr>
          <w:p w14:paraId="20A48EF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6" w:space="0" w:color="auto"/>
              <w:left w:val="single" w:sz="6" w:space="0" w:color="auto"/>
              <w:bottom w:val="single" w:sz="6" w:space="0" w:color="auto"/>
              <w:right w:val="single" w:sz="6" w:space="0" w:color="auto"/>
            </w:tcBorders>
          </w:tcPr>
          <w:p w14:paraId="640D8CD2" w14:textId="77777777" w:rsidR="00106C97" w:rsidRPr="005D2680" w:rsidRDefault="00106C97" w:rsidP="00DF3661">
            <w:pPr>
              <w:jc w:val="center"/>
              <w:rPr>
                <w:rFonts w:asciiTheme="minorHAnsi" w:hAnsiTheme="minorHAnsi"/>
              </w:rPr>
            </w:pPr>
          </w:p>
        </w:tc>
      </w:tr>
      <w:tr w:rsidR="00106C97" w:rsidRPr="005D2680" w14:paraId="4ECD85F6"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15679AA"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5167" w:type="dxa"/>
            <w:tcBorders>
              <w:top w:val="single" w:sz="6" w:space="0" w:color="auto"/>
              <w:left w:val="single" w:sz="6" w:space="0" w:color="auto"/>
              <w:bottom w:val="single" w:sz="6" w:space="0" w:color="auto"/>
              <w:right w:val="single" w:sz="6" w:space="0" w:color="auto"/>
            </w:tcBorders>
            <w:vAlign w:val="center"/>
          </w:tcPr>
          <w:p w14:paraId="3D8621EF"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59" w:type="dxa"/>
            <w:tcBorders>
              <w:top w:val="single" w:sz="6" w:space="0" w:color="auto"/>
              <w:left w:val="single" w:sz="6" w:space="0" w:color="auto"/>
              <w:bottom w:val="single" w:sz="6" w:space="0" w:color="auto"/>
              <w:right w:val="single" w:sz="6" w:space="0" w:color="auto"/>
            </w:tcBorders>
          </w:tcPr>
          <w:p w14:paraId="5DD0A9FC"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552" w:type="dxa"/>
            <w:tcBorders>
              <w:top w:val="single" w:sz="6" w:space="0" w:color="auto"/>
              <w:left w:val="single" w:sz="6" w:space="0" w:color="auto"/>
              <w:bottom w:val="single" w:sz="6" w:space="0" w:color="auto"/>
              <w:right w:val="single" w:sz="6" w:space="0" w:color="auto"/>
            </w:tcBorders>
            <w:vAlign w:val="center"/>
          </w:tcPr>
          <w:p w14:paraId="2916126C" w14:textId="77777777" w:rsidR="00106C97" w:rsidRPr="005D2680" w:rsidRDefault="00106C97" w:rsidP="00DF3661">
            <w:pPr>
              <w:rPr>
                <w:rFonts w:asciiTheme="minorHAnsi" w:hAnsiTheme="minorHAnsi"/>
              </w:rPr>
            </w:pPr>
          </w:p>
        </w:tc>
      </w:tr>
      <w:tr w:rsidR="00106C97" w:rsidRPr="005D2680" w14:paraId="15B154F8"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D990835"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5167" w:type="dxa"/>
            <w:tcBorders>
              <w:top w:val="single" w:sz="6" w:space="0" w:color="auto"/>
              <w:left w:val="single" w:sz="6" w:space="0" w:color="auto"/>
              <w:bottom w:val="single" w:sz="6" w:space="0" w:color="auto"/>
              <w:right w:val="single" w:sz="6" w:space="0" w:color="auto"/>
            </w:tcBorders>
            <w:vAlign w:val="center"/>
          </w:tcPr>
          <w:p w14:paraId="32DCAAED"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559" w:type="dxa"/>
            <w:tcBorders>
              <w:top w:val="single" w:sz="6" w:space="0" w:color="auto"/>
              <w:left w:val="single" w:sz="6" w:space="0" w:color="auto"/>
              <w:bottom w:val="single" w:sz="6" w:space="0" w:color="auto"/>
              <w:right w:val="single" w:sz="6" w:space="0" w:color="auto"/>
            </w:tcBorders>
          </w:tcPr>
          <w:p w14:paraId="56961F7C"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552" w:type="dxa"/>
            <w:tcBorders>
              <w:top w:val="single" w:sz="6" w:space="0" w:color="auto"/>
              <w:left w:val="single" w:sz="6" w:space="0" w:color="auto"/>
              <w:bottom w:val="single" w:sz="6" w:space="0" w:color="auto"/>
              <w:right w:val="single" w:sz="6" w:space="0" w:color="auto"/>
            </w:tcBorders>
            <w:vAlign w:val="center"/>
          </w:tcPr>
          <w:p w14:paraId="5842CCA2" w14:textId="77777777" w:rsidR="00106C97" w:rsidRPr="005D2680" w:rsidRDefault="00106C97" w:rsidP="00DF3661">
            <w:pPr>
              <w:rPr>
                <w:rFonts w:asciiTheme="minorHAnsi" w:hAnsiTheme="minorHAnsi"/>
              </w:rPr>
            </w:pPr>
          </w:p>
        </w:tc>
      </w:tr>
    </w:tbl>
    <w:p w14:paraId="4F157A12" w14:textId="77777777" w:rsidR="00106C97" w:rsidRPr="005D2680" w:rsidRDefault="00106C97" w:rsidP="00DF3661">
      <w:pPr>
        <w:pStyle w:val="Tekstpodstawowy"/>
        <w:jc w:val="both"/>
        <w:rPr>
          <w:rFonts w:asciiTheme="minorHAnsi" w:hAnsiTheme="minorHAnsi"/>
          <w:b/>
        </w:rPr>
      </w:pPr>
    </w:p>
    <w:p w14:paraId="25A9F794" w14:textId="77777777" w:rsidR="00106C97" w:rsidRPr="005D2680" w:rsidRDefault="00106C97" w:rsidP="00DF3661">
      <w:pPr>
        <w:rPr>
          <w:rFonts w:asciiTheme="minorHAnsi" w:hAnsiTheme="minorHAnsi"/>
        </w:rPr>
      </w:pPr>
      <w:r w:rsidRPr="005D2680">
        <w:rPr>
          <w:rFonts w:asciiTheme="minorHAnsi" w:hAnsiTheme="minorHAnsi"/>
        </w:rPr>
        <w:br w:type="page"/>
      </w:r>
    </w:p>
    <w:p w14:paraId="048BA217"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5B824306" w14:textId="77E0B500" w:rsidR="00E52F42"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Pomieszczenie socjalne 0.21 meble o dł. 195</w:t>
      </w:r>
    </w:p>
    <w:p w14:paraId="2F5228B4"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7DF04DF7"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06EBEF00"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243C86A1" w14:textId="77777777" w:rsidR="00106C97" w:rsidRPr="005D2680" w:rsidRDefault="00106C97" w:rsidP="00DF3661">
      <w:pPr>
        <w:jc w:val="both"/>
        <w:rPr>
          <w:rFonts w:asciiTheme="minorHAnsi" w:hAnsiTheme="minorHAnsi"/>
          <w:b/>
          <w:smallCaps/>
        </w:rPr>
      </w:pPr>
    </w:p>
    <w:tbl>
      <w:tblPr>
        <w:tblW w:w="10129" w:type="dxa"/>
        <w:tblInd w:w="70" w:type="dxa"/>
        <w:tblLayout w:type="fixed"/>
        <w:tblCellMar>
          <w:left w:w="70" w:type="dxa"/>
          <w:right w:w="70" w:type="dxa"/>
        </w:tblCellMar>
        <w:tblLook w:val="0000" w:firstRow="0" w:lastRow="0" w:firstColumn="0" w:lastColumn="0" w:noHBand="0" w:noVBand="0"/>
      </w:tblPr>
      <w:tblGrid>
        <w:gridCol w:w="567"/>
        <w:gridCol w:w="5734"/>
        <w:gridCol w:w="1559"/>
        <w:gridCol w:w="2269"/>
      </w:tblGrid>
      <w:tr w:rsidR="00B82E33" w:rsidRPr="005D2680" w14:paraId="667FC6AB" w14:textId="77777777" w:rsidTr="00B82E33">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410587BC" w14:textId="77777777" w:rsidR="00B82E33" w:rsidRPr="005D2680" w:rsidRDefault="00B82E33" w:rsidP="00B82E33">
            <w:pPr>
              <w:jc w:val="center"/>
              <w:rPr>
                <w:rFonts w:asciiTheme="minorHAnsi" w:hAnsiTheme="minorHAnsi"/>
                <w:b/>
              </w:rPr>
            </w:pPr>
            <w:r w:rsidRPr="005D2680">
              <w:rPr>
                <w:rFonts w:asciiTheme="minorHAnsi" w:hAnsiTheme="minorHAnsi"/>
                <w:b/>
              </w:rPr>
              <w:t>Lp.</w:t>
            </w:r>
          </w:p>
        </w:tc>
        <w:tc>
          <w:tcPr>
            <w:tcW w:w="5734" w:type="dxa"/>
            <w:tcBorders>
              <w:top w:val="single" w:sz="6" w:space="0" w:color="auto"/>
              <w:left w:val="single" w:sz="6" w:space="0" w:color="auto"/>
              <w:bottom w:val="single" w:sz="6" w:space="0" w:color="auto"/>
              <w:right w:val="single" w:sz="6" w:space="0" w:color="auto"/>
            </w:tcBorders>
            <w:shd w:val="clear" w:color="auto" w:fill="CCCCCC"/>
            <w:vAlign w:val="center"/>
          </w:tcPr>
          <w:p w14:paraId="0C350873" w14:textId="77777777" w:rsidR="00B82E33" w:rsidRPr="005D2680" w:rsidRDefault="00B82E33" w:rsidP="00B82E33">
            <w:pPr>
              <w:jc w:val="center"/>
              <w:rPr>
                <w:rFonts w:asciiTheme="minorHAnsi" w:hAnsiTheme="minorHAnsi"/>
                <w:b/>
              </w:rPr>
            </w:pPr>
          </w:p>
          <w:p w14:paraId="6991CC63" w14:textId="77777777" w:rsidR="00B82E33" w:rsidRPr="005D2680" w:rsidRDefault="00B82E33" w:rsidP="00B82E33">
            <w:pPr>
              <w:jc w:val="center"/>
              <w:rPr>
                <w:rFonts w:asciiTheme="minorHAnsi" w:hAnsiTheme="minorHAnsi"/>
                <w:b/>
              </w:rPr>
            </w:pPr>
            <w:r w:rsidRPr="005D2680">
              <w:rPr>
                <w:rFonts w:asciiTheme="minorHAnsi" w:hAnsiTheme="minorHAnsi"/>
                <w:b/>
              </w:rPr>
              <w:t>PARAMETR/</w:t>
            </w:r>
          </w:p>
          <w:p w14:paraId="195ADD0A" w14:textId="77777777" w:rsidR="00B82E33" w:rsidRPr="005D2680" w:rsidRDefault="00B82E33" w:rsidP="00B82E33">
            <w:pPr>
              <w:jc w:val="center"/>
              <w:rPr>
                <w:rFonts w:asciiTheme="minorHAnsi" w:hAnsiTheme="minorHAnsi"/>
                <w:b/>
              </w:rPr>
            </w:pPr>
            <w:r w:rsidRPr="005D2680">
              <w:rPr>
                <w:rFonts w:asciiTheme="minorHAnsi" w:hAnsiTheme="minorHAnsi"/>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6E8ACA77" w14:textId="1FE6D63D" w:rsidR="00B82E33" w:rsidRPr="005D2680" w:rsidRDefault="00B82E33" w:rsidP="00B82E33">
            <w:pPr>
              <w:jc w:val="center"/>
              <w:rPr>
                <w:rFonts w:asciiTheme="minorHAnsi" w:hAnsiTheme="minorHAnsi"/>
                <w:b/>
              </w:rPr>
            </w:pPr>
            <w:r w:rsidRPr="005D2680">
              <w:rPr>
                <w:rFonts w:asciiTheme="minorHAnsi" w:hAnsiTheme="minorHAnsi"/>
                <w:b/>
                <w:bCs/>
              </w:rPr>
              <w:t>Parametr wymagany</w:t>
            </w:r>
          </w:p>
        </w:tc>
        <w:tc>
          <w:tcPr>
            <w:tcW w:w="2269" w:type="dxa"/>
            <w:tcBorders>
              <w:top w:val="single" w:sz="6" w:space="0" w:color="auto"/>
              <w:left w:val="single" w:sz="6" w:space="0" w:color="auto"/>
              <w:bottom w:val="single" w:sz="6" w:space="0" w:color="auto"/>
              <w:right w:val="single" w:sz="6" w:space="0" w:color="auto"/>
            </w:tcBorders>
            <w:shd w:val="clear" w:color="auto" w:fill="CCCCCC"/>
            <w:vAlign w:val="center"/>
          </w:tcPr>
          <w:p w14:paraId="75B5B780" w14:textId="77777777" w:rsidR="00B82E33" w:rsidRPr="005D2680" w:rsidRDefault="00B82E33" w:rsidP="00B82E33">
            <w:pPr>
              <w:jc w:val="center"/>
              <w:rPr>
                <w:rFonts w:asciiTheme="minorHAnsi" w:hAnsiTheme="minorHAnsi" w:cs="Tahoma"/>
                <w:b/>
              </w:rPr>
            </w:pPr>
          </w:p>
          <w:p w14:paraId="63FFC6F0" w14:textId="574DA56E" w:rsidR="00B82E33" w:rsidRPr="005D2680" w:rsidRDefault="00B82E33" w:rsidP="00B82E33">
            <w:pPr>
              <w:jc w:val="center"/>
              <w:rPr>
                <w:rFonts w:asciiTheme="minorHAnsi" w:hAnsiTheme="minorHAnsi"/>
                <w:b/>
              </w:rPr>
            </w:pPr>
            <w:r w:rsidRPr="005D2680">
              <w:rPr>
                <w:rFonts w:asciiTheme="minorHAnsi" w:hAnsiTheme="minorHAnsi"/>
                <w:b/>
                <w:bCs/>
              </w:rPr>
              <w:t>Parametr oferowany</w:t>
            </w:r>
          </w:p>
        </w:tc>
      </w:tr>
      <w:tr w:rsidR="00106C97" w:rsidRPr="005D2680" w14:paraId="7E8A5265"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EF57F7D"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5734" w:type="dxa"/>
            <w:tcBorders>
              <w:top w:val="single" w:sz="6" w:space="0" w:color="auto"/>
              <w:left w:val="single" w:sz="6" w:space="0" w:color="auto"/>
              <w:bottom w:val="single" w:sz="4" w:space="0" w:color="auto"/>
              <w:right w:val="single" w:sz="6" w:space="0" w:color="auto"/>
            </w:tcBorders>
            <w:vAlign w:val="center"/>
          </w:tcPr>
          <w:p w14:paraId="3B28B16E"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232BACB1" w14:textId="77777777" w:rsidR="00106C97" w:rsidRPr="005D2680" w:rsidRDefault="00106C97" w:rsidP="00DF3661">
            <w:pPr>
              <w:spacing w:before="60" w:after="60"/>
              <w:jc w:val="center"/>
              <w:rPr>
                <w:rFonts w:asciiTheme="minorHAnsi" w:hAnsiTheme="minorHAnsi"/>
              </w:rPr>
            </w:pPr>
          </w:p>
        </w:tc>
        <w:tc>
          <w:tcPr>
            <w:tcW w:w="2269" w:type="dxa"/>
            <w:tcBorders>
              <w:top w:val="single" w:sz="6" w:space="0" w:color="auto"/>
              <w:left w:val="single" w:sz="6" w:space="0" w:color="auto"/>
              <w:bottom w:val="single" w:sz="4" w:space="0" w:color="auto"/>
              <w:right w:val="single" w:sz="6" w:space="0" w:color="auto"/>
            </w:tcBorders>
          </w:tcPr>
          <w:p w14:paraId="5D8CD312" w14:textId="77777777" w:rsidR="00106C97" w:rsidRPr="005D2680" w:rsidRDefault="00106C97" w:rsidP="00DF3661">
            <w:pPr>
              <w:spacing w:before="60" w:after="60"/>
              <w:jc w:val="center"/>
              <w:rPr>
                <w:rFonts w:asciiTheme="minorHAnsi" w:hAnsiTheme="minorHAnsi"/>
              </w:rPr>
            </w:pPr>
          </w:p>
        </w:tc>
      </w:tr>
      <w:tr w:rsidR="00106C97" w:rsidRPr="005D2680" w14:paraId="5A04A833"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B87EC5F"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5734" w:type="dxa"/>
            <w:tcBorders>
              <w:top w:val="single" w:sz="4" w:space="0" w:color="auto"/>
              <w:left w:val="single" w:sz="6" w:space="0" w:color="auto"/>
              <w:bottom w:val="single" w:sz="4" w:space="0" w:color="auto"/>
              <w:right w:val="single" w:sz="6" w:space="0" w:color="auto"/>
            </w:tcBorders>
            <w:vAlign w:val="center"/>
          </w:tcPr>
          <w:p w14:paraId="4883BFC5"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Zabudowa kuchenna 01. Zestaw mebli kuchennych wykonany z materiałów łatwo zmywalnych, nienasiąkliwych, odpornych na działanie środków dezynfekcyjnych z wbudowaną umywalką,(bateria umywalkowa jednouchwytowa) zlewem 1 - komorowym ( bateria jednouchwytowa z wlewką średniej wielkości), lodówką </w:t>
            </w:r>
            <w:proofErr w:type="spellStart"/>
            <w:r w:rsidRPr="005D2680">
              <w:rPr>
                <w:rFonts w:asciiTheme="minorHAnsi" w:hAnsiTheme="minorHAnsi" w:cs="Arial"/>
                <w:color w:val="000000"/>
              </w:rPr>
              <w:t>podblatową</w:t>
            </w:r>
            <w:proofErr w:type="spellEnd"/>
            <w:r w:rsidRPr="005D2680">
              <w:rPr>
                <w:rFonts w:asciiTheme="minorHAnsi" w:hAnsiTheme="minorHAnsi" w:cs="Arial"/>
                <w:color w:val="000000"/>
              </w:rPr>
              <w:t>, kuchenką mikrofalową wbudowanym pojemnikiem na odpady.</w:t>
            </w:r>
            <w:r w:rsidRPr="005D2680">
              <w:rPr>
                <w:rFonts w:asciiTheme="minorHAnsi" w:hAnsiTheme="minorHAnsi" w:cs="Arial"/>
                <w:color w:val="007FFF"/>
              </w:rPr>
              <w:t xml:space="preserve"> </w:t>
            </w:r>
            <w:r w:rsidRPr="005D2680">
              <w:rPr>
                <w:rFonts w:asciiTheme="minorHAnsi" w:hAnsiTheme="minorHAnsi" w:cs="Arial"/>
              </w:rPr>
              <w:t xml:space="preserve">Fronty i korpusy płyta wiórowa laminowana, blat </w:t>
            </w:r>
            <w:proofErr w:type="spellStart"/>
            <w:r w:rsidRPr="005D2680">
              <w:rPr>
                <w:rFonts w:asciiTheme="minorHAnsi" w:hAnsiTheme="minorHAnsi" w:cs="Arial"/>
              </w:rPr>
              <w:t>hpl</w:t>
            </w:r>
            <w:proofErr w:type="spellEnd"/>
            <w:r w:rsidRPr="005D2680">
              <w:rPr>
                <w:rFonts w:asciiTheme="minorHAnsi" w:hAnsiTheme="minorHAnsi" w:cs="Arial"/>
              </w:rPr>
              <w:t xml:space="preserve"> 38mm</w:t>
            </w:r>
            <w:r w:rsidRPr="005D2680">
              <w:rPr>
                <w:rFonts w:asciiTheme="minorHAnsi" w:hAnsiTheme="minorHAnsi" w:cs="Arial"/>
                <w:color w:val="007FFF"/>
              </w:rPr>
              <w:t>.</w:t>
            </w:r>
          </w:p>
          <w:p w14:paraId="0160B872" w14:textId="77777777" w:rsidR="00106C97" w:rsidRPr="005D2680" w:rsidRDefault="00106C97" w:rsidP="00DF3661">
            <w:pPr>
              <w:spacing w:before="60" w:after="60"/>
              <w:rPr>
                <w:rFonts w:asciiTheme="minorHAnsi" w:hAnsiTheme="minorHAnsi" w:cs="Tahoma"/>
              </w:rPr>
            </w:pPr>
          </w:p>
        </w:tc>
        <w:tc>
          <w:tcPr>
            <w:tcW w:w="1559" w:type="dxa"/>
            <w:tcBorders>
              <w:top w:val="single" w:sz="4" w:space="0" w:color="auto"/>
              <w:left w:val="single" w:sz="6" w:space="0" w:color="auto"/>
              <w:bottom w:val="single" w:sz="4" w:space="0" w:color="auto"/>
              <w:right w:val="single" w:sz="6" w:space="0" w:color="auto"/>
            </w:tcBorders>
          </w:tcPr>
          <w:p w14:paraId="769092A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4" w:space="0" w:color="auto"/>
              <w:left w:val="single" w:sz="6" w:space="0" w:color="auto"/>
              <w:bottom w:val="single" w:sz="4" w:space="0" w:color="auto"/>
              <w:right w:val="single" w:sz="6" w:space="0" w:color="auto"/>
            </w:tcBorders>
            <w:vAlign w:val="center"/>
          </w:tcPr>
          <w:p w14:paraId="2356F513" w14:textId="77777777" w:rsidR="00106C97" w:rsidRPr="005D2680" w:rsidRDefault="00106C97" w:rsidP="00DF3661">
            <w:pPr>
              <w:spacing w:before="60" w:after="60"/>
              <w:rPr>
                <w:rFonts w:asciiTheme="minorHAnsi" w:hAnsiTheme="minorHAnsi"/>
              </w:rPr>
            </w:pPr>
          </w:p>
        </w:tc>
      </w:tr>
      <w:tr w:rsidR="00106C97" w:rsidRPr="005D2680" w14:paraId="45EA778C"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FB5A59C"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5734" w:type="dxa"/>
            <w:tcBorders>
              <w:top w:val="single" w:sz="4" w:space="0" w:color="auto"/>
              <w:left w:val="single" w:sz="6" w:space="0" w:color="auto"/>
              <w:bottom w:val="single" w:sz="6" w:space="0" w:color="auto"/>
              <w:right w:val="single" w:sz="6" w:space="0" w:color="auto"/>
            </w:tcBorders>
            <w:vAlign w:val="center"/>
          </w:tcPr>
          <w:p w14:paraId="769F3FE3"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5662EF29"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umywalkowa jednouchwytowa po stronie oferenta)</w:t>
            </w:r>
          </w:p>
          <w:p w14:paraId="719EEE12" w14:textId="58D05795"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w:t>
            </w:r>
          </w:p>
          <w:p w14:paraId="7920181B"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5F49AF7B"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z wlewką średniej wielkości po stronie oferenta)</w:t>
            </w:r>
          </w:p>
          <w:p w14:paraId="6258340E" w14:textId="4BBCDB2D"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 </w:t>
            </w:r>
          </w:p>
          <w:p w14:paraId="46CFDAF0" w14:textId="3F8BFD70"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jednodrzwiowa  - zabudowa lodówki Wymiary: 600x600x860 mm – szt. 1 (Lodówka  </w:t>
            </w:r>
            <w:proofErr w:type="spellStart"/>
            <w:r w:rsidRPr="005D2680">
              <w:rPr>
                <w:rFonts w:asciiTheme="minorHAnsi" w:hAnsiTheme="minorHAnsi" w:cs="Tahoma"/>
              </w:rPr>
              <w:t>podblatowa</w:t>
            </w:r>
            <w:proofErr w:type="spellEnd"/>
            <w:r w:rsidRPr="005D2680">
              <w:rPr>
                <w:rFonts w:asciiTheme="minorHAnsi" w:hAnsiTheme="minorHAnsi" w:cs="Tahoma"/>
              </w:rPr>
              <w:t xml:space="preserve"> po stronie oferenta)</w:t>
            </w:r>
          </w:p>
          <w:p w14:paraId="6BD4ADA8" w14:textId="375699FF"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pojemnikiem na odpady - Wymiary: 350x600x860 mm – szt. 1 </w:t>
            </w:r>
          </w:p>
          <w:p w14:paraId="5F438C6A" w14:textId="7EC22A6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2 szt.</w:t>
            </w:r>
          </w:p>
          <w:p w14:paraId="56BD812B" w14:textId="4E108CF4"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350x370x720 – 1 szt.</w:t>
            </w:r>
          </w:p>
          <w:p w14:paraId="1007EB84" w14:textId="6BFC4E45" w:rsidR="00106C97" w:rsidRPr="005D2680" w:rsidRDefault="00106C97" w:rsidP="00B82E33">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otwartą częścią na mikrofalę 1 drzwiowa 600x370x720 – 1 szt.</w:t>
            </w:r>
          </w:p>
        </w:tc>
        <w:tc>
          <w:tcPr>
            <w:tcW w:w="1559" w:type="dxa"/>
            <w:tcBorders>
              <w:top w:val="single" w:sz="4" w:space="0" w:color="auto"/>
              <w:left w:val="single" w:sz="6" w:space="0" w:color="auto"/>
              <w:bottom w:val="single" w:sz="6" w:space="0" w:color="auto"/>
              <w:right w:val="single" w:sz="6" w:space="0" w:color="auto"/>
            </w:tcBorders>
          </w:tcPr>
          <w:p w14:paraId="1AE2EC0A"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4" w:space="0" w:color="auto"/>
              <w:left w:val="single" w:sz="6" w:space="0" w:color="auto"/>
              <w:bottom w:val="single" w:sz="6" w:space="0" w:color="auto"/>
              <w:right w:val="single" w:sz="6" w:space="0" w:color="auto"/>
            </w:tcBorders>
            <w:vAlign w:val="center"/>
          </w:tcPr>
          <w:p w14:paraId="0E86013F" w14:textId="77777777" w:rsidR="00106C97" w:rsidRPr="005D2680" w:rsidRDefault="00106C97" w:rsidP="00DF3661">
            <w:pPr>
              <w:spacing w:before="60" w:after="60"/>
              <w:rPr>
                <w:rFonts w:asciiTheme="minorHAnsi" w:hAnsiTheme="minorHAnsi"/>
              </w:rPr>
            </w:pPr>
          </w:p>
        </w:tc>
      </w:tr>
      <w:tr w:rsidR="00106C97" w:rsidRPr="005D2680" w14:paraId="4C57C75C"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EF90F66"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5734" w:type="dxa"/>
            <w:tcBorders>
              <w:top w:val="single" w:sz="4" w:space="0" w:color="auto"/>
              <w:left w:val="single" w:sz="6" w:space="0" w:color="auto"/>
              <w:bottom w:val="single" w:sz="6" w:space="0" w:color="auto"/>
              <w:right w:val="single" w:sz="6" w:space="0" w:color="auto"/>
            </w:tcBorders>
            <w:vAlign w:val="center"/>
          </w:tcPr>
          <w:p w14:paraId="43D09837"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346C5FD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4" w:space="0" w:color="auto"/>
              <w:left w:val="single" w:sz="6" w:space="0" w:color="auto"/>
              <w:bottom w:val="single" w:sz="6" w:space="0" w:color="auto"/>
              <w:right w:val="single" w:sz="6" w:space="0" w:color="auto"/>
            </w:tcBorders>
            <w:vAlign w:val="center"/>
          </w:tcPr>
          <w:p w14:paraId="3CA62149" w14:textId="77777777" w:rsidR="00106C97" w:rsidRPr="005D2680" w:rsidRDefault="00106C97" w:rsidP="00DF3661">
            <w:pPr>
              <w:spacing w:before="60" w:after="60"/>
              <w:rPr>
                <w:rFonts w:asciiTheme="minorHAnsi" w:hAnsiTheme="minorHAnsi"/>
              </w:rPr>
            </w:pPr>
          </w:p>
        </w:tc>
      </w:tr>
      <w:tr w:rsidR="00106C97" w:rsidRPr="005D2680" w14:paraId="5D8F152D"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E87E618"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5734" w:type="dxa"/>
            <w:tcBorders>
              <w:top w:val="single" w:sz="4" w:space="0" w:color="auto"/>
              <w:left w:val="single" w:sz="6" w:space="0" w:color="auto"/>
              <w:bottom w:val="single" w:sz="6" w:space="0" w:color="auto"/>
              <w:right w:val="single" w:sz="6" w:space="0" w:color="auto"/>
            </w:tcBorders>
            <w:vAlign w:val="center"/>
          </w:tcPr>
          <w:p w14:paraId="1E93001C"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559" w:type="dxa"/>
            <w:tcBorders>
              <w:top w:val="single" w:sz="4" w:space="0" w:color="auto"/>
              <w:left w:val="single" w:sz="6" w:space="0" w:color="auto"/>
              <w:bottom w:val="single" w:sz="6" w:space="0" w:color="auto"/>
              <w:right w:val="single" w:sz="6" w:space="0" w:color="auto"/>
            </w:tcBorders>
          </w:tcPr>
          <w:p w14:paraId="0878006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4" w:space="0" w:color="auto"/>
              <w:left w:val="single" w:sz="6" w:space="0" w:color="auto"/>
              <w:bottom w:val="single" w:sz="6" w:space="0" w:color="auto"/>
              <w:right w:val="single" w:sz="6" w:space="0" w:color="auto"/>
            </w:tcBorders>
            <w:vAlign w:val="center"/>
          </w:tcPr>
          <w:p w14:paraId="7EB414CE" w14:textId="77777777" w:rsidR="00106C97" w:rsidRPr="005D2680" w:rsidRDefault="00106C97" w:rsidP="00DF3661">
            <w:pPr>
              <w:spacing w:before="60" w:after="60"/>
              <w:rPr>
                <w:rFonts w:asciiTheme="minorHAnsi" w:hAnsiTheme="minorHAnsi"/>
              </w:rPr>
            </w:pPr>
          </w:p>
        </w:tc>
      </w:tr>
      <w:tr w:rsidR="00106C97" w:rsidRPr="005D2680" w14:paraId="2EC2124F"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52C4061"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5734" w:type="dxa"/>
            <w:tcBorders>
              <w:top w:val="single" w:sz="4" w:space="0" w:color="auto"/>
              <w:left w:val="single" w:sz="6" w:space="0" w:color="auto"/>
              <w:bottom w:val="single" w:sz="6" w:space="0" w:color="auto"/>
              <w:right w:val="single" w:sz="6" w:space="0" w:color="auto"/>
            </w:tcBorders>
            <w:vAlign w:val="center"/>
          </w:tcPr>
          <w:p w14:paraId="1DAEABB2"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59" w:type="dxa"/>
            <w:tcBorders>
              <w:top w:val="single" w:sz="4" w:space="0" w:color="auto"/>
              <w:left w:val="single" w:sz="6" w:space="0" w:color="auto"/>
              <w:bottom w:val="single" w:sz="6" w:space="0" w:color="auto"/>
              <w:right w:val="single" w:sz="6" w:space="0" w:color="auto"/>
            </w:tcBorders>
          </w:tcPr>
          <w:p w14:paraId="50FD9910"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4" w:space="0" w:color="auto"/>
              <w:left w:val="single" w:sz="6" w:space="0" w:color="auto"/>
              <w:bottom w:val="single" w:sz="6" w:space="0" w:color="auto"/>
              <w:right w:val="single" w:sz="6" w:space="0" w:color="auto"/>
            </w:tcBorders>
            <w:vAlign w:val="center"/>
          </w:tcPr>
          <w:p w14:paraId="2BE5ED01" w14:textId="77777777" w:rsidR="00106C97" w:rsidRPr="005D2680" w:rsidRDefault="00106C97" w:rsidP="00DF3661">
            <w:pPr>
              <w:spacing w:before="60" w:after="60"/>
              <w:rPr>
                <w:rFonts w:asciiTheme="minorHAnsi" w:hAnsiTheme="minorHAnsi"/>
              </w:rPr>
            </w:pPr>
          </w:p>
        </w:tc>
      </w:tr>
      <w:tr w:rsidR="00106C97" w:rsidRPr="005D2680" w14:paraId="02276EC2"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6453D75"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5734" w:type="dxa"/>
            <w:tcBorders>
              <w:top w:val="single" w:sz="6" w:space="0" w:color="auto"/>
              <w:left w:val="single" w:sz="6" w:space="0" w:color="auto"/>
              <w:bottom w:val="single" w:sz="6" w:space="0" w:color="auto"/>
              <w:right w:val="single" w:sz="6" w:space="0" w:color="auto"/>
            </w:tcBorders>
            <w:vAlign w:val="center"/>
          </w:tcPr>
          <w:p w14:paraId="0953ACC4"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559" w:type="dxa"/>
            <w:tcBorders>
              <w:top w:val="single" w:sz="6" w:space="0" w:color="auto"/>
              <w:left w:val="single" w:sz="6" w:space="0" w:color="auto"/>
              <w:bottom w:val="single" w:sz="6" w:space="0" w:color="auto"/>
              <w:right w:val="single" w:sz="6" w:space="0" w:color="auto"/>
            </w:tcBorders>
          </w:tcPr>
          <w:p w14:paraId="6A1786F6"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6" w:space="0" w:color="auto"/>
              <w:left w:val="single" w:sz="6" w:space="0" w:color="auto"/>
              <w:bottom w:val="single" w:sz="6" w:space="0" w:color="auto"/>
              <w:right w:val="single" w:sz="6" w:space="0" w:color="auto"/>
            </w:tcBorders>
          </w:tcPr>
          <w:p w14:paraId="23A16835" w14:textId="77777777" w:rsidR="00106C97" w:rsidRPr="005D2680" w:rsidRDefault="00106C97" w:rsidP="00DF3661">
            <w:pPr>
              <w:jc w:val="center"/>
              <w:rPr>
                <w:rFonts w:asciiTheme="minorHAnsi" w:hAnsiTheme="minorHAnsi"/>
              </w:rPr>
            </w:pPr>
          </w:p>
        </w:tc>
      </w:tr>
      <w:tr w:rsidR="00106C97" w:rsidRPr="005D2680" w14:paraId="1308FD09"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DD0B01D"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5734" w:type="dxa"/>
            <w:tcBorders>
              <w:top w:val="single" w:sz="6" w:space="0" w:color="auto"/>
              <w:left w:val="single" w:sz="6" w:space="0" w:color="auto"/>
              <w:bottom w:val="single" w:sz="6" w:space="0" w:color="auto"/>
              <w:right w:val="single" w:sz="6" w:space="0" w:color="auto"/>
            </w:tcBorders>
            <w:vAlign w:val="center"/>
          </w:tcPr>
          <w:p w14:paraId="0A0125C0"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59" w:type="dxa"/>
            <w:tcBorders>
              <w:top w:val="single" w:sz="6" w:space="0" w:color="auto"/>
              <w:left w:val="single" w:sz="6" w:space="0" w:color="auto"/>
              <w:bottom w:val="single" w:sz="6" w:space="0" w:color="auto"/>
              <w:right w:val="single" w:sz="6" w:space="0" w:color="auto"/>
            </w:tcBorders>
          </w:tcPr>
          <w:p w14:paraId="6911FFBA"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269" w:type="dxa"/>
            <w:tcBorders>
              <w:top w:val="single" w:sz="6" w:space="0" w:color="auto"/>
              <w:left w:val="single" w:sz="6" w:space="0" w:color="auto"/>
              <w:bottom w:val="single" w:sz="6" w:space="0" w:color="auto"/>
              <w:right w:val="single" w:sz="6" w:space="0" w:color="auto"/>
            </w:tcBorders>
            <w:vAlign w:val="center"/>
          </w:tcPr>
          <w:p w14:paraId="728C7F9F" w14:textId="77777777" w:rsidR="00106C97" w:rsidRPr="005D2680" w:rsidRDefault="00106C97" w:rsidP="00DF3661">
            <w:pPr>
              <w:rPr>
                <w:rFonts w:asciiTheme="minorHAnsi" w:hAnsiTheme="minorHAnsi"/>
              </w:rPr>
            </w:pPr>
          </w:p>
        </w:tc>
      </w:tr>
      <w:tr w:rsidR="00106C97" w:rsidRPr="005D2680" w14:paraId="0D432719"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AE008ED"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5734" w:type="dxa"/>
            <w:tcBorders>
              <w:top w:val="single" w:sz="6" w:space="0" w:color="auto"/>
              <w:left w:val="single" w:sz="6" w:space="0" w:color="auto"/>
              <w:bottom w:val="single" w:sz="6" w:space="0" w:color="auto"/>
              <w:right w:val="single" w:sz="6" w:space="0" w:color="auto"/>
            </w:tcBorders>
            <w:vAlign w:val="center"/>
          </w:tcPr>
          <w:p w14:paraId="5FC350F3"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559" w:type="dxa"/>
            <w:tcBorders>
              <w:top w:val="single" w:sz="6" w:space="0" w:color="auto"/>
              <w:left w:val="single" w:sz="6" w:space="0" w:color="auto"/>
              <w:bottom w:val="single" w:sz="6" w:space="0" w:color="auto"/>
              <w:right w:val="single" w:sz="6" w:space="0" w:color="auto"/>
            </w:tcBorders>
          </w:tcPr>
          <w:p w14:paraId="630566D9"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269" w:type="dxa"/>
            <w:tcBorders>
              <w:top w:val="single" w:sz="6" w:space="0" w:color="auto"/>
              <w:left w:val="single" w:sz="6" w:space="0" w:color="auto"/>
              <w:bottom w:val="single" w:sz="6" w:space="0" w:color="auto"/>
              <w:right w:val="single" w:sz="6" w:space="0" w:color="auto"/>
            </w:tcBorders>
            <w:vAlign w:val="center"/>
          </w:tcPr>
          <w:p w14:paraId="6147743D" w14:textId="77777777" w:rsidR="00106C97" w:rsidRPr="005D2680" w:rsidRDefault="00106C97" w:rsidP="00DF3661">
            <w:pPr>
              <w:rPr>
                <w:rFonts w:asciiTheme="minorHAnsi" w:hAnsiTheme="minorHAnsi"/>
              </w:rPr>
            </w:pPr>
          </w:p>
        </w:tc>
      </w:tr>
    </w:tbl>
    <w:p w14:paraId="643FA2E0" w14:textId="77777777" w:rsidR="00106C97" w:rsidRPr="005D2680" w:rsidRDefault="00106C97" w:rsidP="00DF3661">
      <w:pPr>
        <w:pStyle w:val="Tekstpodstawowy"/>
        <w:jc w:val="both"/>
        <w:rPr>
          <w:rFonts w:asciiTheme="minorHAnsi" w:hAnsiTheme="minorHAnsi"/>
          <w:b/>
        </w:rPr>
      </w:pPr>
    </w:p>
    <w:p w14:paraId="48A434B8" w14:textId="77777777" w:rsidR="00106C97" w:rsidRPr="005D2680" w:rsidRDefault="00106C97" w:rsidP="00DF3661">
      <w:pPr>
        <w:rPr>
          <w:rFonts w:asciiTheme="minorHAnsi" w:hAnsiTheme="minorHAnsi"/>
        </w:rPr>
      </w:pPr>
    </w:p>
    <w:p w14:paraId="5E8744B1" w14:textId="77777777" w:rsidR="00106C97" w:rsidRPr="005D2680" w:rsidRDefault="00106C97" w:rsidP="00DF3661">
      <w:pPr>
        <w:rPr>
          <w:rFonts w:asciiTheme="minorHAnsi" w:hAnsiTheme="minorHAnsi"/>
        </w:rPr>
      </w:pPr>
      <w:r w:rsidRPr="005D2680">
        <w:rPr>
          <w:rFonts w:asciiTheme="minorHAnsi" w:hAnsiTheme="minorHAnsi"/>
        </w:rPr>
        <w:br w:type="page"/>
      </w:r>
    </w:p>
    <w:p w14:paraId="06632FF1"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2632EAC6"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Pomieszczenie socjalne 0.59 meble o dł. 280 cm</w:t>
      </w:r>
    </w:p>
    <w:p w14:paraId="6F1CFB87" w14:textId="4001FD5C" w:rsidR="00E52F42"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t>Gabinet okulistyczny 0.102 dł. 280 cm</w:t>
      </w:r>
    </w:p>
    <w:p w14:paraId="45EA59FC"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4A8B00C6"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6D8C5E9C" w14:textId="7DA67202" w:rsidR="00106C97" w:rsidRPr="005D2680" w:rsidRDefault="00106C97" w:rsidP="00DF3661">
      <w:pPr>
        <w:jc w:val="both"/>
        <w:rPr>
          <w:rFonts w:asciiTheme="minorHAnsi" w:hAnsiTheme="minorHAnsi"/>
          <w:b/>
          <w:smallCaps/>
        </w:rPr>
      </w:pPr>
      <w:r w:rsidRPr="005D2680">
        <w:rPr>
          <w:rFonts w:asciiTheme="minorHAnsi" w:hAnsiTheme="minorHAnsi"/>
        </w:rPr>
        <w:t>Rok produkcji:</w:t>
      </w:r>
    </w:p>
    <w:p w14:paraId="3D167677" w14:textId="77777777" w:rsidR="00106C97" w:rsidRPr="005D2680" w:rsidRDefault="00106C97" w:rsidP="00DF3661">
      <w:pPr>
        <w:jc w:val="both"/>
        <w:rPr>
          <w:rFonts w:asciiTheme="minorHAnsi" w:hAnsiTheme="minorHAnsi"/>
          <w:b/>
          <w:smallCaps/>
        </w:rPr>
      </w:pPr>
    </w:p>
    <w:tbl>
      <w:tblPr>
        <w:tblW w:w="9845" w:type="dxa"/>
        <w:tblInd w:w="70" w:type="dxa"/>
        <w:tblLayout w:type="fixed"/>
        <w:tblCellMar>
          <w:left w:w="70" w:type="dxa"/>
          <w:right w:w="70" w:type="dxa"/>
        </w:tblCellMar>
        <w:tblLook w:val="0000" w:firstRow="0" w:lastRow="0" w:firstColumn="0" w:lastColumn="0" w:noHBand="0" w:noVBand="0"/>
      </w:tblPr>
      <w:tblGrid>
        <w:gridCol w:w="567"/>
        <w:gridCol w:w="5734"/>
        <w:gridCol w:w="1418"/>
        <w:gridCol w:w="2126"/>
      </w:tblGrid>
      <w:tr w:rsidR="00B82E33" w:rsidRPr="005D2680" w14:paraId="78FA185D" w14:textId="77777777" w:rsidTr="00B82E33">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1CB8D5F" w14:textId="77777777" w:rsidR="00B82E33" w:rsidRPr="005D2680" w:rsidRDefault="00B82E33" w:rsidP="00B82E33">
            <w:pPr>
              <w:jc w:val="center"/>
              <w:rPr>
                <w:rFonts w:asciiTheme="minorHAnsi" w:hAnsiTheme="minorHAnsi"/>
                <w:b/>
              </w:rPr>
            </w:pPr>
            <w:r w:rsidRPr="005D2680">
              <w:rPr>
                <w:rFonts w:asciiTheme="minorHAnsi" w:hAnsiTheme="minorHAnsi"/>
                <w:b/>
              </w:rPr>
              <w:t>Lp.</w:t>
            </w:r>
          </w:p>
        </w:tc>
        <w:tc>
          <w:tcPr>
            <w:tcW w:w="5734" w:type="dxa"/>
            <w:tcBorders>
              <w:top w:val="single" w:sz="6" w:space="0" w:color="auto"/>
              <w:left w:val="single" w:sz="6" w:space="0" w:color="auto"/>
              <w:bottom w:val="single" w:sz="6" w:space="0" w:color="auto"/>
              <w:right w:val="single" w:sz="6" w:space="0" w:color="auto"/>
            </w:tcBorders>
            <w:shd w:val="clear" w:color="auto" w:fill="CCCCCC"/>
            <w:vAlign w:val="center"/>
          </w:tcPr>
          <w:p w14:paraId="18FB3CB2" w14:textId="77777777" w:rsidR="00B82E33" w:rsidRPr="005D2680" w:rsidRDefault="00B82E33" w:rsidP="00B82E33">
            <w:pPr>
              <w:jc w:val="center"/>
              <w:rPr>
                <w:rFonts w:asciiTheme="minorHAnsi" w:hAnsiTheme="minorHAnsi"/>
                <w:b/>
              </w:rPr>
            </w:pPr>
          </w:p>
          <w:p w14:paraId="79544191" w14:textId="77777777" w:rsidR="00B82E33" w:rsidRPr="005D2680" w:rsidRDefault="00B82E33" w:rsidP="00B82E33">
            <w:pPr>
              <w:jc w:val="center"/>
              <w:rPr>
                <w:rFonts w:asciiTheme="minorHAnsi" w:hAnsiTheme="minorHAnsi"/>
                <w:b/>
              </w:rPr>
            </w:pPr>
            <w:r w:rsidRPr="005D2680">
              <w:rPr>
                <w:rFonts w:asciiTheme="minorHAnsi" w:hAnsiTheme="minorHAnsi"/>
                <w:b/>
              </w:rPr>
              <w:t>PARAMETR/</w:t>
            </w:r>
          </w:p>
          <w:p w14:paraId="30644DC4" w14:textId="77777777" w:rsidR="00B82E33" w:rsidRPr="005D2680" w:rsidRDefault="00B82E33" w:rsidP="00B82E33">
            <w:pPr>
              <w:jc w:val="center"/>
              <w:rPr>
                <w:rFonts w:asciiTheme="minorHAnsi" w:hAnsiTheme="minorHAnsi"/>
                <w:b/>
              </w:rPr>
            </w:pPr>
            <w:r w:rsidRPr="005D2680">
              <w:rPr>
                <w:rFonts w:asciiTheme="minorHAnsi" w:hAnsiTheme="minorHAnsi"/>
                <w:b/>
              </w:rPr>
              <w:t>WARUNEK</w:t>
            </w:r>
          </w:p>
        </w:tc>
        <w:tc>
          <w:tcPr>
            <w:tcW w:w="1418" w:type="dxa"/>
            <w:tcBorders>
              <w:top w:val="single" w:sz="6" w:space="0" w:color="auto"/>
              <w:left w:val="single" w:sz="6" w:space="0" w:color="auto"/>
              <w:bottom w:val="single" w:sz="6" w:space="0" w:color="auto"/>
              <w:right w:val="single" w:sz="6" w:space="0" w:color="auto"/>
            </w:tcBorders>
            <w:shd w:val="clear" w:color="auto" w:fill="CCCCCC"/>
            <w:vAlign w:val="center"/>
          </w:tcPr>
          <w:p w14:paraId="383BD24C" w14:textId="2B25323C" w:rsidR="00B82E33" w:rsidRPr="005D2680" w:rsidRDefault="00B82E33" w:rsidP="00B82E33">
            <w:pPr>
              <w:jc w:val="center"/>
              <w:rPr>
                <w:rFonts w:asciiTheme="minorHAnsi" w:hAnsiTheme="minorHAnsi"/>
                <w:b/>
              </w:rPr>
            </w:pPr>
            <w:r w:rsidRPr="005D2680">
              <w:rPr>
                <w:rFonts w:asciiTheme="minorHAnsi" w:hAnsiTheme="minorHAnsi"/>
                <w:b/>
                <w:bCs/>
              </w:rPr>
              <w:t>Parametr wymagany</w:t>
            </w:r>
          </w:p>
        </w:tc>
        <w:tc>
          <w:tcPr>
            <w:tcW w:w="2126" w:type="dxa"/>
            <w:tcBorders>
              <w:top w:val="single" w:sz="6" w:space="0" w:color="auto"/>
              <w:left w:val="single" w:sz="6" w:space="0" w:color="auto"/>
              <w:bottom w:val="single" w:sz="6" w:space="0" w:color="auto"/>
              <w:right w:val="single" w:sz="6" w:space="0" w:color="auto"/>
            </w:tcBorders>
            <w:shd w:val="clear" w:color="auto" w:fill="CCCCCC"/>
            <w:vAlign w:val="center"/>
          </w:tcPr>
          <w:p w14:paraId="4D05047C" w14:textId="77777777" w:rsidR="00B82E33" w:rsidRPr="005D2680" w:rsidRDefault="00B82E33" w:rsidP="00B82E33">
            <w:pPr>
              <w:jc w:val="center"/>
              <w:rPr>
                <w:rFonts w:asciiTheme="minorHAnsi" w:hAnsiTheme="minorHAnsi" w:cs="Tahoma"/>
                <w:b/>
              </w:rPr>
            </w:pPr>
          </w:p>
          <w:p w14:paraId="08CB43F1" w14:textId="5489D6F9" w:rsidR="00B82E33" w:rsidRPr="005D2680" w:rsidRDefault="00B82E33" w:rsidP="00B82E33">
            <w:pPr>
              <w:jc w:val="center"/>
              <w:rPr>
                <w:rFonts w:asciiTheme="minorHAnsi" w:hAnsiTheme="minorHAnsi"/>
                <w:b/>
              </w:rPr>
            </w:pPr>
            <w:r w:rsidRPr="005D2680">
              <w:rPr>
                <w:rFonts w:asciiTheme="minorHAnsi" w:hAnsiTheme="minorHAnsi"/>
                <w:b/>
                <w:bCs/>
              </w:rPr>
              <w:t>Parametr oferowany</w:t>
            </w:r>
          </w:p>
        </w:tc>
      </w:tr>
      <w:tr w:rsidR="00106C97" w:rsidRPr="005D2680" w14:paraId="75E9D83D"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D85A13F"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5734" w:type="dxa"/>
            <w:tcBorders>
              <w:top w:val="single" w:sz="6" w:space="0" w:color="auto"/>
              <w:left w:val="single" w:sz="6" w:space="0" w:color="auto"/>
              <w:bottom w:val="single" w:sz="4" w:space="0" w:color="auto"/>
              <w:right w:val="single" w:sz="6" w:space="0" w:color="auto"/>
            </w:tcBorders>
            <w:vAlign w:val="center"/>
          </w:tcPr>
          <w:p w14:paraId="7A87B24B"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418" w:type="dxa"/>
            <w:tcBorders>
              <w:top w:val="single" w:sz="6" w:space="0" w:color="auto"/>
              <w:left w:val="single" w:sz="6" w:space="0" w:color="auto"/>
              <w:bottom w:val="single" w:sz="4" w:space="0" w:color="auto"/>
              <w:right w:val="single" w:sz="6" w:space="0" w:color="auto"/>
            </w:tcBorders>
          </w:tcPr>
          <w:p w14:paraId="42CFE13B" w14:textId="77777777" w:rsidR="00106C97" w:rsidRPr="005D2680" w:rsidRDefault="00106C97" w:rsidP="00DF3661">
            <w:pPr>
              <w:spacing w:before="60" w:after="60"/>
              <w:jc w:val="center"/>
              <w:rPr>
                <w:rFonts w:asciiTheme="minorHAnsi" w:hAnsiTheme="minorHAnsi"/>
              </w:rPr>
            </w:pPr>
          </w:p>
        </w:tc>
        <w:tc>
          <w:tcPr>
            <w:tcW w:w="2126" w:type="dxa"/>
            <w:tcBorders>
              <w:top w:val="single" w:sz="6" w:space="0" w:color="auto"/>
              <w:left w:val="single" w:sz="6" w:space="0" w:color="auto"/>
              <w:bottom w:val="single" w:sz="4" w:space="0" w:color="auto"/>
              <w:right w:val="single" w:sz="6" w:space="0" w:color="auto"/>
            </w:tcBorders>
          </w:tcPr>
          <w:p w14:paraId="3C00632F" w14:textId="77777777" w:rsidR="00106C97" w:rsidRPr="005D2680" w:rsidRDefault="00106C97" w:rsidP="00DF3661">
            <w:pPr>
              <w:spacing w:before="60" w:after="60"/>
              <w:jc w:val="center"/>
              <w:rPr>
                <w:rFonts w:asciiTheme="minorHAnsi" w:hAnsiTheme="minorHAnsi"/>
              </w:rPr>
            </w:pPr>
          </w:p>
        </w:tc>
      </w:tr>
      <w:tr w:rsidR="00106C97" w:rsidRPr="005D2680" w14:paraId="629491C4"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7199805"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5734" w:type="dxa"/>
            <w:tcBorders>
              <w:top w:val="single" w:sz="4" w:space="0" w:color="auto"/>
              <w:left w:val="single" w:sz="6" w:space="0" w:color="auto"/>
              <w:bottom w:val="single" w:sz="4" w:space="0" w:color="auto"/>
              <w:right w:val="single" w:sz="6" w:space="0" w:color="auto"/>
            </w:tcBorders>
            <w:vAlign w:val="center"/>
          </w:tcPr>
          <w:p w14:paraId="1BE9B509"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Zabudowa medyczna 01. Zestaw mebli medycznych wykonanych z materiałów łatwo zmywalnych, nienasiąkliwych, odpornych na działanie środków dezynfekcyjnych z wbudowanym zlewem 1 komorowym ( jednouchwytowa bateria łokciowa) i umywalką (bateria bezdotykowa uruchamiana na czujnik) z blatem gr. 3cm - montowane 15cm nad podłogą. Fronty i korpusy płyta wiórowa laminowana w kolorze do </w:t>
            </w:r>
            <w:proofErr w:type="spellStart"/>
            <w:r w:rsidRPr="005D2680">
              <w:rPr>
                <w:rFonts w:asciiTheme="minorHAnsi" w:hAnsiTheme="minorHAnsi" w:cs="Arial"/>
                <w:color w:val="000000"/>
              </w:rPr>
              <w:t>utalenia</w:t>
            </w:r>
            <w:proofErr w:type="spellEnd"/>
            <w:r w:rsidRPr="005D2680">
              <w:rPr>
                <w:rFonts w:asciiTheme="minorHAnsi" w:hAnsiTheme="minorHAnsi" w:cs="Arial"/>
                <w:color w:val="000000"/>
              </w:rPr>
              <w:t xml:space="preserve">,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38mm.</w:t>
            </w:r>
          </w:p>
          <w:p w14:paraId="6FD2DD1A" w14:textId="77777777" w:rsidR="00106C97" w:rsidRPr="005D2680" w:rsidRDefault="00106C97" w:rsidP="00DF3661">
            <w:pPr>
              <w:spacing w:before="60" w:after="60"/>
              <w:rPr>
                <w:rFonts w:asciiTheme="minorHAnsi" w:hAnsiTheme="minorHAnsi" w:cs="Tahoma"/>
              </w:rPr>
            </w:pPr>
          </w:p>
        </w:tc>
        <w:tc>
          <w:tcPr>
            <w:tcW w:w="1418" w:type="dxa"/>
            <w:tcBorders>
              <w:top w:val="single" w:sz="4" w:space="0" w:color="auto"/>
              <w:left w:val="single" w:sz="6" w:space="0" w:color="auto"/>
              <w:bottom w:val="single" w:sz="4" w:space="0" w:color="auto"/>
              <w:right w:val="single" w:sz="6" w:space="0" w:color="auto"/>
            </w:tcBorders>
          </w:tcPr>
          <w:p w14:paraId="07792F8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4F21E680" w14:textId="77777777" w:rsidR="00106C97" w:rsidRPr="005D2680" w:rsidRDefault="00106C97" w:rsidP="00DF3661">
            <w:pPr>
              <w:spacing w:before="60" w:after="60"/>
              <w:rPr>
                <w:rFonts w:asciiTheme="minorHAnsi" w:hAnsiTheme="minorHAnsi"/>
              </w:rPr>
            </w:pPr>
          </w:p>
        </w:tc>
      </w:tr>
      <w:tr w:rsidR="00106C97" w:rsidRPr="005D2680" w14:paraId="2213FCCF"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8A9012A"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5734" w:type="dxa"/>
            <w:tcBorders>
              <w:top w:val="single" w:sz="4" w:space="0" w:color="auto"/>
              <w:left w:val="single" w:sz="6" w:space="0" w:color="auto"/>
              <w:bottom w:val="single" w:sz="6" w:space="0" w:color="auto"/>
              <w:right w:val="single" w:sz="6" w:space="0" w:color="auto"/>
            </w:tcBorders>
            <w:vAlign w:val="center"/>
          </w:tcPr>
          <w:p w14:paraId="069E96DB"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0D0E06EF"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uruchamiana na czujnik po stronie oferenta)</w:t>
            </w:r>
          </w:p>
          <w:p w14:paraId="45171641" w14:textId="75079EC1"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21BD9D66"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024C071C"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bateria łokciowa po stronie oferenta)</w:t>
            </w:r>
          </w:p>
          <w:p w14:paraId="7A564284" w14:textId="16A3A31C" w:rsidR="00106C97" w:rsidRPr="005D2680" w:rsidRDefault="00106C97" w:rsidP="00B82E33">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4B116D74" w14:textId="2AE75171"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2 </w:t>
            </w:r>
          </w:p>
          <w:p w14:paraId="3E5A6544" w14:textId="1ABAC94E"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400x600x860 mm – szt. 1 </w:t>
            </w:r>
          </w:p>
          <w:p w14:paraId="698100EF" w14:textId="2E67DAF4"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4 szt.</w:t>
            </w:r>
          </w:p>
          <w:p w14:paraId="150DC7F7"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p w14:paraId="4CBCFADD" w14:textId="77777777" w:rsidR="00106C97" w:rsidRPr="005D2680" w:rsidRDefault="00106C97" w:rsidP="00DF3661">
            <w:pPr>
              <w:pStyle w:val="Akapitzlist"/>
              <w:rPr>
                <w:rFonts w:asciiTheme="minorHAnsi" w:hAnsiTheme="minorHAnsi" w:cs="Tahoma"/>
                <w:sz w:val="24"/>
                <w:szCs w:val="24"/>
              </w:rPr>
            </w:pPr>
          </w:p>
          <w:p w14:paraId="08F0C99A" w14:textId="77777777" w:rsidR="00106C97" w:rsidRPr="005D2680" w:rsidRDefault="00106C97" w:rsidP="00DF3661">
            <w:pPr>
              <w:spacing w:before="60" w:after="60"/>
              <w:ind w:left="720"/>
              <w:rPr>
                <w:rFonts w:asciiTheme="minorHAnsi" w:hAnsiTheme="minorHAnsi" w:cs="Tahoma"/>
              </w:rPr>
            </w:pPr>
          </w:p>
        </w:tc>
        <w:tc>
          <w:tcPr>
            <w:tcW w:w="1418" w:type="dxa"/>
            <w:tcBorders>
              <w:top w:val="single" w:sz="4" w:space="0" w:color="auto"/>
              <w:left w:val="single" w:sz="6" w:space="0" w:color="auto"/>
              <w:bottom w:val="single" w:sz="6" w:space="0" w:color="auto"/>
              <w:right w:val="single" w:sz="6" w:space="0" w:color="auto"/>
            </w:tcBorders>
          </w:tcPr>
          <w:p w14:paraId="1872E03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0A0FFAC5" w14:textId="77777777" w:rsidR="00106C97" w:rsidRPr="005D2680" w:rsidRDefault="00106C97" w:rsidP="00DF3661">
            <w:pPr>
              <w:spacing w:before="60" w:after="60"/>
              <w:rPr>
                <w:rFonts w:asciiTheme="minorHAnsi" w:hAnsiTheme="minorHAnsi"/>
              </w:rPr>
            </w:pPr>
          </w:p>
        </w:tc>
      </w:tr>
      <w:tr w:rsidR="00106C97" w:rsidRPr="005D2680" w14:paraId="20E3E3BA"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3D64F3D"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5734" w:type="dxa"/>
            <w:tcBorders>
              <w:top w:val="single" w:sz="4" w:space="0" w:color="auto"/>
              <w:left w:val="single" w:sz="6" w:space="0" w:color="auto"/>
              <w:bottom w:val="single" w:sz="6" w:space="0" w:color="auto"/>
              <w:right w:val="single" w:sz="6" w:space="0" w:color="auto"/>
            </w:tcBorders>
            <w:vAlign w:val="center"/>
          </w:tcPr>
          <w:p w14:paraId="7FAAC048"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18" w:type="dxa"/>
            <w:tcBorders>
              <w:top w:val="single" w:sz="4" w:space="0" w:color="auto"/>
              <w:left w:val="single" w:sz="6" w:space="0" w:color="auto"/>
              <w:bottom w:val="single" w:sz="6" w:space="0" w:color="auto"/>
              <w:right w:val="single" w:sz="6" w:space="0" w:color="auto"/>
            </w:tcBorders>
          </w:tcPr>
          <w:p w14:paraId="549F845D"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06A5C785" w14:textId="77777777" w:rsidR="00106C97" w:rsidRPr="005D2680" w:rsidRDefault="00106C97" w:rsidP="00DF3661">
            <w:pPr>
              <w:spacing w:before="60" w:after="60"/>
              <w:rPr>
                <w:rFonts w:asciiTheme="minorHAnsi" w:hAnsiTheme="minorHAnsi"/>
              </w:rPr>
            </w:pPr>
          </w:p>
        </w:tc>
      </w:tr>
      <w:tr w:rsidR="00106C97" w:rsidRPr="005D2680" w14:paraId="76EA8120"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1A42911"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5734" w:type="dxa"/>
            <w:tcBorders>
              <w:top w:val="single" w:sz="4" w:space="0" w:color="auto"/>
              <w:left w:val="single" w:sz="6" w:space="0" w:color="auto"/>
              <w:bottom w:val="single" w:sz="6" w:space="0" w:color="auto"/>
              <w:right w:val="single" w:sz="6" w:space="0" w:color="auto"/>
            </w:tcBorders>
            <w:vAlign w:val="center"/>
          </w:tcPr>
          <w:p w14:paraId="71C84A7D"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18" w:type="dxa"/>
            <w:tcBorders>
              <w:top w:val="single" w:sz="4" w:space="0" w:color="auto"/>
              <w:left w:val="single" w:sz="6" w:space="0" w:color="auto"/>
              <w:bottom w:val="single" w:sz="6" w:space="0" w:color="auto"/>
              <w:right w:val="single" w:sz="6" w:space="0" w:color="auto"/>
            </w:tcBorders>
          </w:tcPr>
          <w:p w14:paraId="2BDE8B08"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138881DC" w14:textId="77777777" w:rsidR="00106C97" w:rsidRPr="005D2680" w:rsidRDefault="00106C97" w:rsidP="00DF3661">
            <w:pPr>
              <w:spacing w:before="60" w:after="60"/>
              <w:rPr>
                <w:rFonts w:asciiTheme="minorHAnsi" w:hAnsiTheme="minorHAnsi"/>
              </w:rPr>
            </w:pPr>
          </w:p>
        </w:tc>
      </w:tr>
      <w:tr w:rsidR="00106C97" w:rsidRPr="005D2680" w14:paraId="608819B6" w14:textId="77777777" w:rsidTr="00B82E3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D68AF46"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5734" w:type="dxa"/>
            <w:tcBorders>
              <w:top w:val="single" w:sz="4" w:space="0" w:color="auto"/>
              <w:left w:val="single" w:sz="6" w:space="0" w:color="auto"/>
              <w:bottom w:val="single" w:sz="6" w:space="0" w:color="auto"/>
              <w:right w:val="single" w:sz="6" w:space="0" w:color="auto"/>
            </w:tcBorders>
            <w:vAlign w:val="center"/>
          </w:tcPr>
          <w:p w14:paraId="5418D3A4"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418" w:type="dxa"/>
            <w:tcBorders>
              <w:top w:val="single" w:sz="4" w:space="0" w:color="auto"/>
              <w:left w:val="single" w:sz="6" w:space="0" w:color="auto"/>
              <w:bottom w:val="single" w:sz="6" w:space="0" w:color="auto"/>
              <w:right w:val="single" w:sz="6" w:space="0" w:color="auto"/>
            </w:tcBorders>
          </w:tcPr>
          <w:p w14:paraId="577C11C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4DC38312" w14:textId="77777777" w:rsidR="00106C97" w:rsidRPr="005D2680" w:rsidRDefault="00106C97" w:rsidP="00DF3661">
            <w:pPr>
              <w:spacing w:before="60" w:after="60"/>
              <w:rPr>
                <w:rFonts w:asciiTheme="minorHAnsi" w:hAnsiTheme="minorHAnsi"/>
              </w:rPr>
            </w:pPr>
          </w:p>
        </w:tc>
      </w:tr>
      <w:tr w:rsidR="00106C97" w:rsidRPr="005D2680" w14:paraId="66C63ADF"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04F4297"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5734" w:type="dxa"/>
            <w:tcBorders>
              <w:top w:val="single" w:sz="6" w:space="0" w:color="auto"/>
              <w:left w:val="single" w:sz="6" w:space="0" w:color="auto"/>
              <w:bottom w:val="single" w:sz="6" w:space="0" w:color="auto"/>
              <w:right w:val="single" w:sz="6" w:space="0" w:color="auto"/>
            </w:tcBorders>
            <w:vAlign w:val="center"/>
          </w:tcPr>
          <w:p w14:paraId="5BBA9523"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418" w:type="dxa"/>
            <w:tcBorders>
              <w:top w:val="single" w:sz="6" w:space="0" w:color="auto"/>
              <w:left w:val="single" w:sz="6" w:space="0" w:color="auto"/>
              <w:bottom w:val="single" w:sz="6" w:space="0" w:color="auto"/>
              <w:right w:val="single" w:sz="6" w:space="0" w:color="auto"/>
            </w:tcBorders>
          </w:tcPr>
          <w:p w14:paraId="1FF84A5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tcPr>
          <w:p w14:paraId="1348B14B" w14:textId="77777777" w:rsidR="00106C97" w:rsidRPr="005D2680" w:rsidRDefault="00106C97" w:rsidP="00DF3661">
            <w:pPr>
              <w:jc w:val="center"/>
              <w:rPr>
                <w:rFonts w:asciiTheme="minorHAnsi" w:hAnsiTheme="minorHAnsi"/>
              </w:rPr>
            </w:pPr>
          </w:p>
        </w:tc>
      </w:tr>
      <w:tr w:rsidR="00106C97" w:rsidRPr="005D2680" w14:paraId="45C706D4"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DCD78CB"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5734" w:type="dxa"/>
            <w:tcBorders>
              <w:top w:val="single" w:sz="6" w:space="0" w:color="auto"/>
              <w:left w:val="single" w:sz="6" w:space="0" w:color="auto"/>
              <w:bottom w:val="single" w:sz="6" w:space="0" w:color="auto"/>
              <w:right w:val="single" w:sz="6" w:space="0" w:color="auto"/>
            </w:tcBorders>
            <w:vAlign w:val="center"/>
          </w:tcPr>
          <w:p w14:paraId="2E9FE049"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418" w:type="dxa"/>
            <w:tcBorders>
              <w:top w:val="single" w:sz="6" w:space="0" w:color="auto"/>
              <w:left w:val="single" w:sz="6" w:space="0" w:color="auto"/>
              <w:bottom w:val="single" w:sz="6" w:space="0" w:color="auto"/>
              <w:right w:val="single" w:sz="6" w:space="0" w:color="auto"/>
            </w:tcBorders>
          </w:tcPr>
          <w:p w14:paraId="466C1082"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3AC229B6" w14:textId="77777777" w:rsidR="00106C97" w:rsidRPr="005D2680" w:rsidRDefault="00106C97" w:rsidP="00DF3661">
            <w:pPr>
              <w:rPr>
                <w:rFonts w:asciiTheme="minorHAnsi" w:hAnsiTheme="minorHAnsi"/>
              </w:rPr>
            </w:pPr>
          </w:p>
        </w:tc>
      </w:tr>
      <w:tr w:rsidR="00106C97" w:rsidRPr="005D2680" w14:paraId="204ED444" w14:textId="77777777" w:rsidTr="00B82E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F5DD970"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5734" w:type="dxa"/>
            <w:tcBorders>
              <w:top w:val="single" w:sz="6" w:space="0" w:color="auto"/>
              <w:left w:val="single" w:sz="6" w:space="0" w:color="auto"/>
              <w:bottom w:val="single" w:sz="6" w:space="0" w:color="auto"/>
              <w:right w:val="single" w:sz="6" w:space="0" w:color="auto"/>
            </w:tcBorders>
            <w:vAlign w:val="center"/>
          </w:tcPr>
          <w:p w14:paraId="4E6BA981"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418" w:type="dxa"/>
            <w:tcBorders>
              <w:top w:val="single" w:sz="6" w:space="0" w:color="auto"/>
              <w:left w:val="single" w:sz="6" w:space="0" w:color="auto"/>
              <w:bottom w:val="single" w:sz="6" w:space="0" w:color="auto"/>
              <w:right w:val="single" w:sz="6" w:space="0" w:color="auto"/>
            </w:tcBorders>
          </w:tcPr>
          <w:p w14:paraId="1352919B"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126" w:type="dxa"/>
            <w:tcBorders>
              <w:top w:val="single" w:sz="6" w:space="0" w:color="auto"/>
              <w:left w:val="single" w:sz="6" w:space="0" w:color="auto"/>
              <w:bottom w:val="single" w:sz="6" w:space="0" w:color="auto"/>
              <w:right w:val="single" w:sz="6" w:space="0" w:color="auto"/>
            </w:tcBorders>
            <w:vAlign w:val="center"/>
          </w:tcPr>
          <w:p w14:paraId="61A8B5AF" w14:textId="77777777" w:rsidR="00106C97" w:rsidRPr="005D2680" w:rsidRDefault="00106C97" w:rsidP="00DF3661">
            <w:pPr>
              <w:rPr>
                <w:rFonts w:asciiTheme="minorHAnsi" w:hAnsiTheme="minorHAnsi"/>
              </w:rPr>
            </w:pPr>
          </w:p>
        </w:tc>
      </w:tr>
    </w:tbl>
    <w:p w14:paraId="0B31F871" w14:textId="77777777" w:rsidR="00106C97" w:rsidRPr="005D2680" w:rsidRDefault="00106C97" w:rsidP="00DF3661">
      <w:pPr>
        <w:pStyle w:val="Tekstpodstawowy"/>
        <w:jc w:val="both"/>
        <w:rPr>
          <w:rFonts w:asciiTheme="minorHAnsi" w:hAnsiTheme="minorHAnsi"/>
          <w:b/>
        </w:rPr>
      </w:pPr>
    </w:p>
    <w:p w14:paraId="6393ED53" w14:textId="77777777" w:rsidR="00106C97" w:rsidRPr="005D2680" w:rsidRDefault="00106C97" w:rsidP="00DF3661">
      <w:pPr>
        <w:rPr>
          <w:rFonts w:asciiTheme="minorHAnsi" w:hAnsiTheme="minorHAnsi"/>
        </w:rPr>
      </w:pPr>
    </w:p>
    <w:p w14:paraId="3D04664A" w14:textId="77777777" w:rsidR="00106C97" w:rsidRPr="005D2680" w:rsidRDefault="00106C97" w:rsidP="00DF3661">
      <w:pPr>
        <w:rPr>
          <w:rFonts w:asciiTheme="minorHAnsi" w:hAnsiTheme="minorHAnsi"/>
        </w:rPr>
      </w:pPr>
      <w:r w:rsidRPr="005D2680">
        <w:rPr>
          <w:rFonts w:asciiTheme="minorHAnsi" w:hAnsiTheme="minorHAnsi"/>
        </w:rPr>
        <w:br w:type="page"/>
      </w:r>
    </w:p>
    <w:p w14:paraId="6CD4F641" w14:textId="77777777" w:rsidR="00106C97" w:rsidRPr="005D2680" w:rsidRDefault="00106C97"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05116390" w14:textId="166131BD" w:rsidR="005E3504" w:rsidRPr="005D2680" w:rsidRDefault="00106C97" w:rsidP="00DF3661">
      <w:pPr>
        <w:pStyle w:val="Tekstpodstawowy3"/>
        <w:jc w:val="both"/>
        <w:rPr>
          <w:rFonts w:asciiTheme="minorHAnsi" w:hAnsiTheme="minorHAnsi"/>
          <w:sz w:val="24"/>
          <w:szCs w:val="24"/>
        </w:rPr>
      </w:pPr>
      <w:r w:rsidRPr="005D2680">
        <w:rPr>
          <w:rFonts w:asciiTheme="minorHAnsi" w:hAnsiTheme="minorHAnsi"/>
          <w:b/>
          <w:sz w:val="24"/>
          <w:szCs w:val="24"/>
        </w:rPr>
        <w:t>Pomieszczenie socjalne 0.51 meble o dł. 230 cm</w:t>
      </w:r>
    </w:p>
    <w:p w14:paraId="0725362D"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399C0BEE" w14:textId="77777777" w:rsidR="00106C97" w:rsidRPr="005D2680" w:rsidRDefault="00106C97"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32826A0D" w14:textId="77777777" w:rsidR="00106C97" w:rsidRPr="005D2680" w:rsidRDefault="00106C97" w:rsidP="00DF3661">
      <w:pPr>
        <w:jc w:val="both"/>
        <w:rPr>
          <w:rFonts w:asciiTheme="minorHAnsi" w:hAnsiTheme="minorHAnsi"/>
        </w:rPr>
      </w:pPr>
      <w:r w:rsidRPr="005D2680">
        <w:rPr>
          <w:rFonts w:asciiTheme="minorHAnsi" w:hAnsiTheme="minorHAnsi"/>
        </w:rPr>
        <w:t>Rok produkcji:</w:t>
      </w:r>
    </w:p>
    <w:p w14:paraId="502B3E3A" w14:textId="77777777" w:rsidR="00106C97" w:rsidRPr="005D2680" w:rsidRDefault="00106C97" w:rsidP="00DF3661">
      <w:pPr>
        <w:jc w:val="both"/>
        <w:rPr>
          <w:rFonts w:asciiTheme="minorHAnsi" w:hAnsiTheme="minorHAnsi"/>
          <w:b/>
          <w:smallCaps/>
        </w:rPr>
      </w:pPr>
    </w:p>
    <w:tbl>
      <w:tblPr>
        <w:tblW w:w="9703" w:type="dxa"/>
        <w:tblInd w:w="70" w:type="dxa"/>
        <w:tblLayout w:type="fixed"/>
        <w:tblCellMar>
          <w:left w:w="70" w:type="dxa"/>
          <w:right w:w="70" w:type="dxa"/>
        </w:tblCellMar>
        <w:tblLook w:val="0000" w:firstRow="0" w:lastRow="0" w:firstColumn="0" w:lastColumn="0" w:noHBand="0" w:noVBand="0"/>
      </w:tblPr>
      <w:tblGrid>
        <w:gridCol w:w="567"/>
        <w:gridCol w:w="5592"/>
        <w:gridCol w:w="1418"/>
        <w:gridCol w:w="2126"/>
      </w:tblGrid>
      <w:tr w:rsidR="00380AA9" w:rsidRPr="005D2680" w14:paraId="5CC682D6" w14:textId="77777777" w:rsidTr="00380AA9">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5FF182E" w14:textId="77777777" w:rsidR="00380AA9" w:rsidRPr="005D2680" w:rsidRDefault="00380AA9" w:rsidP="00380AA9">
            <w:pPr>
              <w:jc w:val="center"/>
              <w:rPr>
                <w:rFonts w:asciiTheme="minorHAnsi" w:hAnsiTheme="minorHAnsi"/>
                <w:b/>
              </w:rPr>
            </w:pPr>
            <w:r w:rsidRPr="005D2680">
              <w:rPr>
                <w:rFonts w:asciiTheme="minorHAnsi" w:hAnsiTheme="minorHAnsi"/>
                <w:b/>
              </w:rPr>
              <w:t>Lp.</w:t>
            </w:r>
          </w:p>
        </w:tc>
        <w:tc>
          <w:tcPr>
            <w:tcW w:w="5592" w:type="dxa"/>
            <w:tcBorders>
              <w:top w:val="single" w:sz="6" w:space="0" w:color="auto"/>
              <w:left w:val="single" w:sz="6" w:space="0" w:color="auto"/>
              <w:bottom w:val="single" w:sz="6" w:space="0" w:color="auto"/>
              <w:right w:val="single" w:sz="6" w:space="0" w:color="auto"/>
            </w:tcBorders>
            <w:shd w:val="clear" w:color="auto" w:fill="CCCCCC"/>
            <w:vAlign w:val="center"/>
          </w:tcPr>
          <w:p w14:paraId="464F5FC6" w14:textId="77777777" w:rsidR="00380AA9" w:rsidRPr="005D2680" w:rsidRDefault="00380AA9" w:rsidP="00380AA9">
            <w:pPr>
              <w:jc w:val="center"/>
              <w:rPr>
                <w:rFonts w:asciiTheme="minorHAnsi" w:hAnsiTheme="minorHAnsi"/>
                <w:b/>
              </w:rPr>
            </w:pPr>
          </w:p>
          <w:p w14:paraId="6E19F835" w14:textId="77777777" w:rsidR="00380AA9" w:rsidRPr="005D2680" w:rsidRDefault="00380AA9" w:rsidP="00380AA9">
            <w:pPr>
              <w:jc w:val="center"/>
              <w:rPr>
                <w:rFonts w:asciiTheme="minorHAnsi" w:hAnsiTheme="minorHAnsi"/>
                <w:b/>
              </w:rPr>
            </w:pPr>
            <w:r w:rsidRPr="005D2680">
              <w:rPr>
                <w:rFonts w:asciiTheme="minorHAnsi" w:hAnsiTheme="minorHAnsi"/>
                <w:b/>
              </w:rPr>
              <w:t>PARAMETR/</w:t>
            </w:r>
          </w:p>
          <w:p w14:paraId="7553FBD1" w14:textId="77777777" w:rsidR="00380AA9" w:rsidRPr="005D2680" w:rsidRDefault="00380AA9" w:rsidP="00380AA9">
            <w:pPr>
              <w:jc w:val="center"/>
              <w:rPr>
                <w:rFonts w:asciiTheme="minorHAnsi" w:hAnsiTheme="minorHAnsi"/>
                <w:b/>
              </w:rPr>
            </w:pPr>
            <w:r w:rsidRPr="005D2680">
              <w:rPr>
                <w:rFonts w:asciiTheme="minorHAnsi" w:hAnsiTheme="minorHAnsi"/>
                <w:b/>
              </w:rPr>
              <w:t>WARUNEK</w:t>
            </w:r>
          </w:p>
        </w:tc>
        <w:tc>
          <w:tcPr>
            <w:tcW w:w="1418" w:type="dxa"/>
            <w:tcBorders>
              <w:top w:val="single" w:sz="6" w:space="0" w:color="auto"/>
              <w:left w:val="single" w:sz="6" w:space="0" w:color="auto"/>
              <w:bottom w:val="single" w:sz="6" w:space="0" w:color="auto"/>
              <w:right w:val="single" w:sz="6" w:space="0" w:color="auto"/>
            </w:tcBorders>
            <w:shd w:val="clear" w:color="auto" w:fill="CCCCCC"/>
            <w:vAlign w:val="center"/>
          </w:tcPr>
          <w:p w14:paraId="7109F294" w14:textId="4C81C838" w:rsidR="00380AA9" w:rsidRPr="005D2680" w:rsidRDefault="00380AA9" w:rsidP="00380AA9">
            <w:pPr>
              <w:jc w:val="center"/>
              <w:rPr>
                <w:rFonts w:asciiTheme="minorHAnsi" w:hAnsiTheme="minorHAnsi"/>
                <w:b/>
              </w:rPr>
            </w:pPr>
            <w:r w:rsidRPr="005D2680">
              <w:rPr>
                <w:rFonts w:asciiTheme="minorHAnsi" w:hAnsiTheme="minorHAnsi"/>
                <w:b/>
                <w:bCs/>
              </w:rPr>
              <w:t>Parametr wymagany</w:t>
            </w:r>
          </w:p>
        </w:tc>
        <w:tc>
          <w:tcPr>
            <w:tcW w:w="2126" w:type="dxa"/>
            <w:tcBorders>
              <w:top w:val="single" w:sz="6" w:space="0" w:color="auto"/>
              <w:left w:val="single" w:sz="6" w:space="0" w:color="auto"/>
              <w:bottom w:val="single" w:sz="6" w:space="0" w:color="auto"/>
              <w:right w:val="single" w:sz="6" w:space="0" w:color="auto"/>
            </w:tcBorders>
            <w:shd w:val="clear" w:color="auto" w:fill="CCCCCC"/>
            <w:vAlign w:val="center"/>
          </w:tcPr>
          <w:p w14:paraId="29EAFB17" w14:textId="77777777" w:rsidR="00380AA9" w:rsidRPr="005D2680" w:rsidRDefault="00380AA9" w:rsidP="00380AA9">
            <w:pPr>
              <w:jc w:val="center"/>
              <w:rPr>
                <w:rFonts w:asciiTheme="minorHAnsi" w:hAnsiTheme="minorHAnsi" w:cs="Tahoma"/>
                <w:b/>
              </w:rPr>
            </w:pPr>
          </w:p>
          <w:p w14:paraId="66DA38EB" w14:textId="36AF66AA" w:rsidR="00380AA9" w:rsidRPr="005D2680" w:rsidRDefault="00380AA9" w:rsidP="00380AA9">
            <w:pPr>
              <w:jc w:val="center"/>
              <w:rPr>
                <w:rFonts w:asciiTheme="minorHAnsi" w:hAnsiTheme="minorHAnsi"/>
                <w:b/>
              </w:rPr>
            </w:pPr>
            <w:r w:rsidRPr="005D2680">
              <w:rPr>
                <w:rFonts w:asciiTheme="minorHAnsi" w:hAnsiTheme="minorHAnsi"/>
                <w:b/>
                <w:bCs/>
              </w:rPr>
              <w:t>Parametr oferowany</w:t>
            </w:r>
          </w:p>
        </w:tc>
      </w:tr>
      <w:tr w:rsidR="00106C97" w:rsidRPr="005D2680" w14:paraId="67A065FF" w14:textId="77777777" w:rsidTr="00380AA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696220F" w14:textId="77777777" w:rsidR="00106C97" w:rsidRPr="005D2680" w:rsidRDefault="00106C97" w:rsidP="00DF3661">
            <w:pPr>
              <w:spacing w:before="60" w:after="60"/>
              <w:jc w:val="center"/>
              <w:rPr>
                <w:rFonts w:asciiTheme="minorHAnsi" w:hAnsiTheme="minorHAnsi"/>
                <w:b/>
              </w:rPr>
            </w:pPr>
            <w:r w:rsidRPr="005D2680">
              <w:rPr>
                <w:rFonts w:asciiTheme="minorHAnsi" w:hAnsiTheme="minorHAnsi"/>
                <w:b/>
              </w:rPr>
              <w:t>I.</w:t>
            </w:r>
          </w:p>
        </w:tc>
        <w:tc>
          <w:tcPr>
            <w:tcW w:w="5592" w:type="dxa"/>
            <w:tcBorders>
              <w:top w:val="single" w:sz="6" w:space="0" w:color="auto"/>
              <w:left w:val="single" w:sz="6" w:space="0" w:color="auto"/>
              <w:bottom w:val="single" w:sz="4" w:space="0" w:color="auto"/>
              <w:right w:val="single" w:sz="6" w:space="0" w:color="auto"/>
            </w:tcBorders>
            <w:vAlign w:val="center"/>
          </w:tcPr>
          <w:p w14:paraId="08A57CE2" w14:textId="77777777" w:rsidR="00106C97" w:rsidRPr="005D2680" w:rsidRDefault="00106C97" w:rsidP="00DF3661">
            <w:pPr>
              <w:spacing w:before="60" w:after="60"/>
              <w:rPr>
                <w:rFonts w:asciiTheme="minorHAnsi" w:hAnsiTheme="minorHAnsi"/>
                <w:b/>
              </w:rPr>
            </w:pPr>
            <w:r w:rsidRPr="005D2680">
              <w:rPr>
                <w:rFonts w:asciiTheme="minorHAnsi" w:hAnsiTheme="minorHAnsi"/>
                <w:b/>
              </w:rPr>
              <w:t>Parametry techniczne</w:t>
            </w:r>
          </w:p>
        </w:tc>
        <w:tc>
          <w:tcPr>
            <w:tcW w:w="1418" w:type="dxa"/>
            <w:tcBorders>
              <w:top w:val="single" w:sz="6" w:space="0" w:color="auto"/>
              <w:left w:val="single" w:sz="6" w:space="0" w:color="auto"/>
              <w:bottom w:val="single" w:sz="4" w:space="0" w:color="auto"/>
              <w:right w:val="single" w:sz="6" w:space="0" w:color="auto"/>
            </w:tcBorders>
          </w:tcPr>
          <w:p w14:paraId="4FB49F00" w14:textId="77777777" w:rsidR="00106C97" w:rsidRPr="005D2680" w:rsidRDefault="00106C97" w:rsidP="00DF3661">
            <w:pPr>
              <w:spacing w:before="60" w:after="60"/>
              <w:jc w:val="center"/>
              <w:rPr>
                <w:rFonts w:asciiTheme="minorHAnsi" w:hAnsiTheme="minorHAnsi"/>
              </w:rPr>
            </w:pPr>
          </w:p>
        </w:tc>
        <w:tc>
          <w:tcPr>
            <w:tcW w:w="2126" w:type="dxa"/>
            <w:tcBorders>
              <w:top w:val="single" w:sz="6" w:space="0" w:color="auto"/>
              <w:left w:val="single" w:sz="6" w:space="0" w:color="auto"/>
              <w:bottom w:val="single" w:sz="4" w:space="0" w:color="auto"/>
              <w:right w:val="single" w:sz="6" w:space="0" w:color="auto"/>
            </w:tcBorders>
          </w:tcPr>
          <w:p w14:paraId="5F44A5FB" w14:textId="77777777" w:rsidR="00106C97" w:rsidRPr="005D2680" w:rsidRDefault="00106C97" w:rsidP="00DF3661">
            <w:pPr>
              <w:spacing w:before="60" w:after="60"/>
              <w:jc w:val="center"/>
              <w:rPr>
                <w:rFonts w:asciiTheme="minorHAnsi" w:hAnsiTheme="minorHAnsi"/>
              </w:rPr>
            </w:pPr>
          </w:p>
        </w:tc>
      </w:tr>
      <w:tr w:rsidR="00106C97" w:rsidRPr="005D2680" w14:paraId="76EFCCA8" w14:textId="77777777" w:rsidTr="00380AA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F75E359" w14:textId="77777777" w:rsidR="00106C97" w:rsidRPr="005D2680" w:rsidRDefault="00106C97" w:rsidP="00DF3661">
            <w:pPr>
              <w:spacing w:before="60" w:after="60"/>
              <w:rPr>
                <w:rFonts w:asciiTheme="minorHAnsi" w:hAnsiTheme="minorHAnsi"/>
              </w:rPr>
            </w:pPr>
            <w:r w:rsidRPr="005D2680">
              <w:rPr>
                <w:rFonts w:asciiTheme="minorHAnsi" w:hAnsiTheme="minorHAnsi"/>
              </w:rPr>
              <w:t>1.</w:t>
            </w:r>
          </w:p>
        </w:tc>
        <w:tc>
          <w:tcPr>
            <w:tcW w:w="5592" w:type="dxa"/>
            <w:tcBorders>
              <w:top w:val="single" w:sz="4" w:space="0" w:color="auto"/>
              <w:left w:val="single" w:sz="6" w:space="0" w:color="auto"/>
              <w:bottom w:val="single" w:sz="4" w:space="0" w:color="auto"/>
              <w:right w:val="single" w:sz="6" w:space="0" w:color="auto"/>
            </w:tcBorders>
            <w:vAlign w:val="center"/>
          </w:tcPr>
          <w:p w14:paraId="389F7C8A" w14:textId="77777777" w:rsidR="00106C97" w:rsidRPr="005D2680" w:rsidRDefault="00106C97" w:rsidP="00DF3661">
            <w:pPr>
              <w:rPr>
                <w:rFonts w:asciiTheme="minorHAnsi" w:hAnsiTheme="minorHAnsi" w:cs="Arial"/>
                <w:color w:val="000000"/>
              </w:rPr>
            </w:pPr>
            <w:r w:rsidRPr="005D2680">
              <w:rPr>
                <w:rFonts w:asciiTheme="minorHAnsi" w:hAnsiTheme="minorHAnsi" w:cs="Arial"/>
                <w:color w:val="000000"/>
              </w:rPr>
              <w:t xml:space="preserve">Zabudowa medyczna 01. Zestaw mebli medycznych wykonanych z materiałów łatwo zmywalnych, nienasiąkliwych, odpornych na działanie środków dezynfekcyjnych z wbudowanym zlewem 1 komorowym ( jednouchwytowa bateria łokciowa) i umywalką (bateria bezdotykowa uruchamiana na czujnik) z blatem gr. 3cm - montowane 15cm nad podłogą. Fronty i korpusy płyta wiórowa laminowana w kolorze do ustalenia,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38mm.</w:t>
            </w:r>
          </w:p>
          <w:p w14:paraId="59797E3E" w14:textId="77777777" w:rsidR="00106C97" w:rsidRPr="005D2680" w:rsidRDefault="00106C97" w:rsidP="00DF3661">
            <w:pPr>
              <w:spacing w:before="60" w:after="60"/>
              <w:rPr>
                <w:rFonts w:asciiTheme="minorHAnsi" w:hAnsiTheme="minorHAnsi" w:cs="Tahoma"/>
              </w:rPr>
            </w:pPr>
          </w:p>
        </w:tc>
        <w:tc>
          <w:tcPr>
            <w:tcW w:w="1418" w:type="dxa"/>
            <w:tcBorders>
              <w:top w:val="single" w:sz="4" w:space="0" w:color="auto"/>
              <w:left w:val="single" w:sz="6" w:space="0" w:color="auto"/>
              <w:bottom w:val="single" w:sz="4" w:space="0" w:color="auto"/>
              <w:right w:val="single" w:sz="6" w:space="0" w:color="auto"/>
            </w:tcBorders>
          </w:tcPr>
          <w:p w14:paraId="24ECEEA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4" w:space="0" w:color="auto"/>
              <w:right w:val="single" w:sz="6" w:space="0" w:color="auto"/>
            </w:tcBorders>
            <w:vAlign w:val="center"/>
          </w:tcPr>
          <w:p w14:paraId="308B9C16" w14:textId="77777777" w:rsidR="00106C97" w:rsidRPr="005D2680" w:rsidRDefault="00106C97" w:rsidP="00DF3661">
            <w:pPr>
              <w:spacing w:before="60" w:after="60"/>
              <w:rPr>
                <w:rFonts w:asciiTheme="minorHAnsi" w:hAnsiTheme="minorHAnsi"/>
              </w:rPr>
            </w:pPr>
          </w:p>
        </w:tc>
      </w:tr>
      <w:tr w:rsidR="00106C97" w:rsidRPr="005D2680" w14:paraId="715E5123" w14:textId="77777777" w:rsidTr="00380AA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88B52F9" w14:textId="77777777" w:rsidR="00106C97" w:rsidRPr="005D2680" w:rsidRDefault="00106C97" w:rsidP="00DF3661">
            <w:pPr>
              <w:spacing w:before="60" w:after="60"/>
              <w:rPr>
                <w:rFonts w:asciiTheme="minorHAnsi" w:hAnsiTheme="minorHAnsi"/>
              </w:rPr>
            </w:pPr>
            <w:r w:rsidRPr="005D2680">
              <w:rPr>
                <w:rFonts w:asciiTheme="minorHAnsi" w:hAnsiTheme="minorHAnsi"/>
              </w:rPr>
              <w:t>2.</w:t>
            </w:r>
          </w:p>
        </w:tc>
        <w:tc>
          <w:tcPr>
            <w:tcW w:w="5592" w:type="dxa"/>
            <w:tcBorders>
              <w:top w:val="single" w:sz="4" w:space="0" w:color="auto"/>
              <w:left w:val="single" w:sz="6" w:space="0" w:color="auto"/>
              <w:bottom w:val="single" w:sz="6" w:space="0" w:color="auto"/>
              <w:right w:val="single" w:sz="6" w:space="0" w:color="auto"/>
            </w:tcBorders>
            <w:vAlign w:val="center"/>
          </w:tcPr>
          <w:p w14:paraId="43FB03BB"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0FCAFEA5"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uruchamiana na czujnik po stronie oferenta)</w:t>
            </w:r>
          </w:p>
          <w:p w14:paraId="4AFBEADB" w14:textId="5A4C9E0C"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3D6DA2E8"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320F85D5" w14:textId="77777777" w:rsidR="00106C97" w:rsidRPr="005D2680" w:rsidRDefault="00106C97"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bateria łokciowa po stronie oferenta)</w:t>
            </w:r>
          </w:p>
          <w:p w14:paraId="376D2150" w14:textId="77B2F159" w:rsidR="00106C97" w:rsidRPr="005D2680" w:rsidRDefault="00106C97" w:rsidP="00380AA9">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5710C195" w14:textId="67B3FA82"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szufladami - Wymiary: 600x600x860 mm – szt. 1 </w:t>
            </w:r>
          </w:p>
          <w:p w14:paraId="539526D0" w14:textId="05BDB163"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500x600x860 mm – szt. 1 </w:t>
            </w:r>
          </w:p>
          <w:p w14:paraId="1BFEDF05"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3 szt.</w:t>
            </w:r>
          </w:p>
          <w:p w14:paraId="1BBE740C" w14:textId="77777777" w:rsidR="00106C97" w:rsidRPr="005D2680" w:rsidRDefault="00106C97" w:rsidP="00DF3661">
            <w:pPr>
              <w:pStyle w:val="Akapitzlist"/>
              <w:rPr>
                <w:rFonts w:asciiTheme="minorHAnsi" w:hAnsiTheme="minorHAnsi" w:cs="Tahoma"/>
                <w:sz w:val="24"/>
                <w:szCs w:val="24"/>
              </w:rPr>
            </w:pPr>
          </w:p>
          <w:p w14:paraId="7476B0CB" w14:textId="77777777" w:rsidR="00106C97" w:rsidRPr="005D2680" w:rsidRDefault="00106C97"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1 szt.</w:t>
            </w:r>
          </w:p>
          <w:p w14:paraId="0869640B" w14:textId="77777777" w:rsidR="00106C97" w:rsidRPr="005D2680" w:rsidRDefault="00106C97" w:rsidP="00DF3661">
            <w:pPr>
              <w:pStyle w:val="Akapitzlist"/>
              <w:rPr>
                <w:rFonts w:asciiTheme="minorHAnsi" w:hAnsiTheme="minorHAnsi" w:cs="Tahoma"/>
                <w:sz w:val="24"/>
                <w:szCs w:val="24"/>
              </w:rPr>
            </w:pPr>
          </w:p>
          <w:p w14:paraId="4E2FBD0E" w14:textId="77777777" w:rsidR="00106C97" w:rsidRPr="005D2680" w:rsidRDefault="00106C97" w:rsidP="00DF3661">
            <w:pPr>
              <w:spacing w:before="60" w:after="60"/>
              <w:ind w:left="720"/>
              <w:rPr>
                <w:rFonts w:asciiTheme="minorHAnsi" w:hAnsiTheme="minorHAnsi" w:cs="Tahoma"/>
              </w:rPr>
            </w:pPr>
          </w:p>
        </w:tc>
        <w:tc>
          <w:tcPr>
            <w:tcW w:w="1418" w:type="dxa"/>
            <w:tcBorders>
              <w:top w:val="single" w:sz="4" w:space="0" w:color="auto"/>
              <w:left w:val="single" w:sz="6" w:space="0" w:color="auto"/>
              <w:bottom w:val="single" w:sz="6" w:space="0" w:color="auto"/>
              <w:right w:val="single" w:sz="6" w:space="0" w:color="auto"/>
            </w:tcBorders>
          </w:tcPr>
          <w:p w14:paraId="1874B1BB"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4FD31F23" w14:textId="77777777" w:rsidR="00106C97" w:rsidRPr="005D2680" w:rsidRDefault="00106C97" w:rsidP="00DF3661">
            <w:pPr>
              <w:spacing w:before="60" w:after="60"/>
              <w:rPr>
                <w:rFonts w:asciiTheme="minorHAnsi" w:hAnsiTheme="minorHAnsi"/>
              </w:rPr>
            </w:pPr>
          </w:p>
        </w:tc>
      </w:tr>
      <w:tr w:rsidR="00106C97" w:rsidRPr="005D2680" w14:paraId="193CFBAD" w14:textId="77777777" w:rsidTr="00380AA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A5B9A3C"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lastRenderedPageBreak/>
              <w:t>3.</w:t>
            </w:r>
          </w:p>
        </w:tc>
        <w:tc>
          <w:tcPr>
            <w:tcW w:w="5592" w:type="dxa"/>
            <w:tcBorders>
              <w:top w:val="single" w:sz="4" w:space="0" w:color="auto"/>
              <w:left w:val="single" w:sz="6" w:space="0" w:color="auto"/>
              <w:bottom w:val="single" w:sz="6" w:space="0" w:color="auto"/>
              <w:right w:val="single" w:sz="6" w:space="0" w:color="auto"/>
            </w:tcBorders>
            <w:vAlign w:val="center"/>
          </w:tcPr>
          <w:p w14:paraId="3738C6A4"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18" w:type="dxa"/>
            <w:tcBorders>
              <w:top w:val="single" w:sz="4" w:space="0" w:color="auto"/>
              <w:left w:val="single" w:sz="6" w:space="0" w:color="auto"/>
              <w:bottom w:val="single" w:sz="6" w:space="0" w:color="auto"/>
              <w:right w:val="single" w:sz="6" w:space="0" w:color="auto"/>
            </w:tcBorders>
          </w:tcPr>
          <w:p w14:paraId="18294910"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02E4A93B" w14:textId="77777777" w:rsidR="00106C97" w:rsidRPr="005D2680" w:rsidRDefault="00106C97" w:rsidP="00DF3661">
            <w:pPr>
              <w:spacing w:before="60" w:after="60"/>
              <w:rPr>
                <w:rFonts w:asciiTheme="minorHAnsi" w:hAnsiTheme="minorHAnsi"/>
              </w:rPr>
            </w:pPr>
          </w:p>
        </w:tc>
      </w:tr>
      <w:tr w:rsidR="00106C97" w:rsidRPr="005D2680" w14:paraId="0F8E6247" w14:textId="77777777" w:rsidTr="00380AA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38FDB04"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4.</w:t>
            </w:r>
          </w:p>
        </w:tc>
        <w:tc>
          <w:tcPr>
            <w:tcW w:w="5592" w:type="dxa"/>
            <w:tcBorders>
              <w:top w:val="single" w:sz="4" w:space="0" w:color="auto"/>
              <w:left w:val="single" w:sz="6" w:space="0" w:color="auto"/>
              <w:bottom w:val="single" w:sz="6" w:space="0" w:color="auto"/>
              <w:right w:val="single" w:sz="6" w:space="0" w:color="auto"/>
            </w:tcBorders>
            <w:vAlign w:val="center"/>
          </w:tcPr>
          <w:p w14:paraId="50D1F7A7" w14:textId="77777777" w:rsidR="00106C97" w:rsidRPr="005D2680" w:rsidRDefault="00106C97"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18" w:type="dxa"/>
            <w:tcBorders>
              <w:top w:val="single" w:sz="4" w:space="0" w:color="auto"/>
              <w:left w:val="single" w:sz="6" w:space="0" w:color="auto"/>
              <w:bottom w:val="single" w:sz="6" w:space="0" w:color="auto"/>
              <w:right w:val="single" w:sz="6" w:space="0" w:color="auto"/>
            </w:tcBorders>
          </w:tcPr>
          <w:p w14:paraId="22169B49"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584FFC49" w14:textId="77777777" w:rsidR="00106C97" w:rsidRPr="005D2680" w:rsidRDefault="00106C97" w:rsidP="00DF3661">
            <w:pPr>
              <w:spacing w:before="60" w:after="60"/>
              <w:rPr>
                <w:rFonts w:asciiTheme="minorHAnsi" w:hAnsiTheme="minorHAnsi"/>
              </w:rPr>
            </w:pPr>
          </w:p>
        </w:tc>
      </w:tr>
      <w:tr w:rsidR="00106C97" w:rsidRPr="005D2680" w14:paraId="5199064D" w14:textId="77777777" w:rsidTr="00380AA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45CE487" w14:textId="77777777" w:rsidR="00106C97" w:rsidRPr="005D2680" w:rsidRDefault="00106C97" w:rsidP="00DF3661">
            <w:pPr>
              <w:spacing w:before="60" w:after="60"/>
              <w:jc w:val="right"/>
              <w:rPr>
                <w:rFonts w:asciiTheme="minorHAnsi" w:hAnsiTheme="minorHAnsi"/>
              </w:rPr>
            </w:pPr>
            <w:r w:rsidRPr="005D2680">
              <w:rPr>
                <w:rFonts w:asciiTheme="minorHAnsi" w:hAnsiTheme="minorHAnsi"/>
              </w:rPr>
              <w:t xml:space="preserve">5. </w:t>
            </w:r>
          </w:p>
        </w:tc>
        <w:tc>
          <w:tcPr>
            <w:tcW w:w="5592" w:type="dxa"/>
            <w:tcBorders>
              <w:top w:val="single" w:sz="4" w:space="0" w:color="auto"/>
              <w:left w:val="single" w:sz="6" w:space="0" w:color="auto"/>
              <w:bottom w:val="single" w:sz="6" w:space="0" w:color="auto"/>
              <w:right w:val="single" w:sz="6" w:space="0" w:color="auto"/>
            </w:tcBorders>
            <w:vAlign w:val="center"/>
          </w:tcPr>
          <w:p w14:paraId="5AB80BB9" w14:textId="77777777" w:rsidR="00106C97" w:rsidRPr="005D2680" w:rsidRDefault="00106C97"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418" w:type="dxa"/>
            <w:tcBorders>
              <w:top w:val="single" w:sz="4" w:space="0" w:color="auto"/>
              <w:left w:val="single" w:sz="6" w:space="0" w:color="auto"/>
              <w:bottom w:val="single" w:sz="6" w:space="0" w:color="auto"/>
              <w:right w:val="single" w:sz="6" w:space="0" w:color="auto"/>
            </w:tcBorders>
          </w:tcPr>
          <w:p w14:paraId="61A69BA3"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4" w:space="0" w:color="auto"/>
              <w:left w:val="single" w:sz="6" w:space="0" w:color="auto"/>
              <w:bottom w:val="single" w:sz="6" w:space="0" w:color="auto"/>
              <w:right w:val="single" w:sz="6" w:space="0" w:color="auto"/>
            </w:tcBorders>
            <w:vAlign w:val="center"/>
          </w:tcPr>
          <w:p w14:paraId="4FAD977A" w14:textId="77777777" w:rsidR="00106C97" w:rsidRPr="005D2680" w:rsidRDefault="00106C97" w:rsidP="00DF3661">
            <w:pPr>
              <w:spacing w:before="60" w:after="60"/>
              <w:rPr>
                <w:rFonts w:asciiTheme="minorHAnsi" w:hAnsiTheme="minorHAnsi"/>
              </w:rPr>
            </w:pPr>
          </w:p>
        </w:tc>
      </w:tr>
      <w:tr w:rsidR="00106C97" w:rsidRPr="005D2680" w14:paraId="2BC8BC71" w14:textId="77777777" w:rsidTr="00380AA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6938FC9" w14:textId="77777777" w:rsidR="00106C97" w:rsidRPr="005D2680" w:rsidRDefault="00106C97" w:rsidP="00DF3661">
            <w:pPr>
              <w:spacing w:before="120" w:after="120"/>
              <w:ind w:right="-70"/>
              <w:jc w:val="center"/>
              <w:rPr>
                <w:rFonts w:asciiTheme="minorHAnsi" w:hAnsiTheme="minorHAnsi"/>
                <w:b/>
              </w:rPr>
            </w:pPr>
            <w:r w:rsidRPr="005D2680">
              <w:rPr>
                <w:rFonts w:asciiTheme="minorHAnsi" w:hAnsiTheme="minorHAnsi"/>
                <w:b/>
              </w:rPr>
              <w:t>II.</w:t>
            </w:r>
          </w:p>
        </w:tc>
        <w:tc>
          <w:tcPr>
            <w:tcW w:w="5592" w:type="dxa"/>
            <w:tcBorders>
              <w:top w:val="single" w:sz="6" w:space="0" w:color="auto"/>
              <w:left w:val="single" w:sz="6" w:space="0" w:color="auto"/>
              <w:bottom w:val="single" w:sz="6" w:space="0" w:color="auto"/>
              <w:right w:val="single" w:sz="6" w:space="0" w:color="auto"/>
            </w:tcBorders>
            <w:vAlign w:val="center"/>
          </w:tcPr>
          <w:p w14:paraId="16000DBB" w14:textId="77777777" w:rsidR="00106C97" w:rsidRPr="005D2680" w:rsidRDefault="00106C97" w:rsidP="00DF3661">
            <w:pPr>
              <w:spacing w:before="120" w:after="120"/>
              <w:ind w:right="144"/>
              <w:rPr>
                <w:rFonts w:asciiTheme="minorHAnsi" w:hAnsiTheme="minorHAnsi"/>
                <w:b/>
              </w:rPr>
            </w:pPr>
            <w:r w:rsidRPr="005D2680">
              <w:rPr>
                <w:rFonts w:asciiTheme="minorHAnsi" w:hAnsiTheme="minorHAnsi"/>
                <w:b/>
              </w:rPr>
              <w:t>Pozostałe warunki</w:t>
            </w:r>
          </w:p>
        </w:tc>
        <w:tc>
          <w:tcPr>
            <w:tcW w:w="1418" w:type="dxa"/>
            <w:tcBorders>
              <w:top w:val="single" w:sz="6" w:space="0" w:color="auto"/>
              <w:left w:val="single" w:sz="6" w:space="0" w:color="auto"/>
              <w:bottom w:val="single" w:sz="6" w:space="0" w:color="auto"/>
              <w:right w:val="single" w:sz="6" w:space="0" w:color="auto"/>
            </w:tcBorders>
          </w:tcPr>
          <w:p w14:paraId="1B1B6E37"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tcPr>
          <w:p w14:paraId="065FFF10" w14:textId="77777777" w:rsidR="00106C97" w:rsidRPr="005D2680" w:rsidRDefault="00106C97" w:rsidP="00DF3661">
            <w:pPr>
              <w:jc w:val="center"/>
              <w:rPr>
                <w:rFonts w:asciiTheme="minorHAnsi" w:hAnsiTheme="minorHAnsi"/>
              </w:rPr>
            </w:pPr>
          </w:p>
        </w:tc>
      </w:tr>
      <w:tr w:rsidR="00106C97" w:rsidRPr="005D2680" w14:paraId="25912354" w14:textId="77777777" w:rsidTr="00380AA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EF1F44C"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1.</w:t>
            </w:r>
          </w:p>
        </w:tc>
        <w:tc>
          <w:tcPr>
            <w:tcW w:w="5592" w:type="dxa"/>
            <w:tcBorders>
              <w:top w:val="single" w:sz="6" w:space="0" w:color="auto"/>
              <w:left w:val="single" w:sz="6" w:space="0" w:color="auto"/>
              <w:bottom w:val="single" w:sz="6" w:space="0" w:color="auto"/>
              <w:right w:val="single" w:sz="6" w:space="0" w:color="auto"/>
            </w:tcBorders>
            <w:vAlign w:val="center"/>
          </w:tcPr>
          <w:p w14:paraId="3335D8C2" w14:textId="77777777" w:rsidR="00106C97" w:rsidRPr="005D2680" w:rsidRDefault="00106C97"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418" w:type="dxa"/>
            <w:tcBorders>
              <w:top w:val="single" w:sz="6" w:space="0" w:color="auto"/>
              <w:left w:val="single" w:sz="6" w:space="0" w:color="auto"/>
              <w:bottom w:val="single" w:sz="6" w:space="0" w:color="auto"/>
              <w:right w:val="single" w:sz="6" w:space="0" w:color="auto"/>
            </w:tcBorders>
          </w:tcPr>
          <w:p w14:paraId="33C95974" w14:textId="77777777" w:rsidR="00106C97" w:rsidRPr="005D2680" w:rsidRDefault="00106C97" w:rsidP="00DF3661">
            <w:pPr>
              <w:jc w:val="center"/>
              <w:rPr>
                <w:rFonts w:asciiTheme="minorHAnsi" w:hAnsiTheme="minorHAnsi"/>
              </w:rPr>
            </w:pPr>
            <w:r w:rsidRPr="005D2680">
              <w:rPr>
                <w:rFonts w:asciiTheme="minorHAnsi" w:hAnsiTheme="minorHAnsi"/>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4E797BD9" w14:textId="77777777" w:rsidR="00106C97" w:rsidRPr="005D2680" w:rsidRDefault="00106C97" w:rsidP="00DF3661">
            <w:pPr>
              <w:rPr>
                <w:rFonts w:asciiTheme="minorHAnsi" w:hAnsiTheme="minorHAnsi"/>
              </w:rPr>
            </w:pPr>
          </w:p>
        </w:tc>
      </w:tr>
      <w:tr w:rsidR="00106C97" w:rsidRPr="005D2680" w14:paraId="5D0C5525" w14:textId="77777777" w:rsidTr="00380AA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C050BC8" w14:textId="77777777" w:rsidR="00106C97" w:rsidRPr="005D2680" w:rsidRDefault="00106C97" w:rsidP="00DF3661">
            <w:pPr>
              <w:spacing w:before="120" w:after="120"/>
              <w:ind w:left="20" w:right="-70"/>
              <w:jc w:val="center"/>
              <w:rPr>
                <w:rFonts w:asciiTheme="minorHAnsi" w:hAnsiTheme="minorHAnsi"/>
              </w:rPr>
            </w:pPr>
            <w:r w:rsidRPr="005D2680">
              <w:rPr>
                <w:rFonts w:asciiTheme="minorHAnsi" w:hAnsiTheme="minorHAnsi"/>
              </w:rPr>
              <w:t>2.</w:t>
            </w:r>
          </w:p>
        </w:tc>
        <w:tc>
          <w:tcPr>
            <w:tcW w:w="5592" w:type="dxa"/>
            <w:tcBorders>
              <w:top w:val="single" w:sz="6" w:space="0" w:color="auto"/>
              <w:left w:val="single" w:sz="6" w:space="0" w:color="auto"/>
              <w:bottom w:val="single" w:sz="6" w:space="0" w:color="auto"/>
              <w:right w:val="single" w:sz="6" w:space="0" w:color="auto"/>
            </w:tcBorders>
            <w:vAlign w:val="center"/>
          </w:tcPr>
          <w:p w14:paraId="78A1CF52" w14:textId="77777777" w:rsidR="00106C97" w:rsidRPr="005D2680" w:rsidRDefault="00106C97" w:rsidP="00DF3661">
            <w:pPr>
              <w:rPr>
                <w:rFonts w:asciiTheme="minorHAnsi" w:hAnsiTheme="minorHAnsi"/>
              </w:rPr>
            </w:pPr>
            <w:r w:rsidRPr="005D2680">
              <w:rPr>
                <w:rFonts w:asciiTheme="minorHAnsi" w:hAnsiTheme="minorHAnsi"/>
              </w:rPr>
              <w:t>Gwarancja min. 12 miesięcy</w:t>
            </w:r>
          </w:p>
        </w:tc>
        <w:tc>
          <w:tcPr>
            <w:tcW w:w="1418" w:type="dxa"/>
            <w:tcBorders>
              <w:top w:val="single" w:sz="6" w:space="0" w:color="auto"/>
              <w:left w:val="single" w:sz="6" w:space="0" w:color="auto"/>
              <w:bottom w:val="single" w:sz="6" w:space="0" w:color="auto"/>
              <w:right w:val="single" w:sz="6" w:space="0" w:color="auto"/>
            </w:tcBorders>
          </w:tcPr>
          <w:p w14:paraId="729B6A8E" w14:textId="77777777" w:rsidR="00106C97" w:rsidRPr="005D2680" w:rsidRDefault="00106C97" w:rsidP="00DF3661">
            <w:pPr>
              <w:jc w:val="center"/>
              <w:rPr>
                <w:rFonts w:asciiTheme="minorHAnsi" w:hAnsiTheme="minorHAnsi"/>
              </w:rPr>
            </w:pPr>
            <w:r w:rsidRPr="005D2680">
              <w:rPr>
                <w:rFonts w:asciiTheme="minorHAnsi" w:hAnsiTheme="minorHAnsi"/>
              </w:rPr>
              <w:t>TAK, podać</w:t>
            </w:r>
          </w:p>
        </w:tc>
        <w:tc>
          <w:tcPr>
            <w:tcW w:w="2126" w:type="dxa"/>
            <w:tcBorders>
              <w:top w:val="single" w:sz="6" w:space="0" w:color="auto"/>
              <w:left w:val="single" w:sz="6" w:space="0" w:color="auto"/>
              <w:bottom w:val="single" w:sz="6" w:space="0" w:color="auto"/>
              <w:right w:val="single" w:sz="6" w:space="0" w:color="auto"/>
            </w:tcBorders>
            <w:vAlign w:val="center"/>
          </w:tcPr>
          <w:p w14:paraId="4F53CDD5" w14:textId="77777777" w:rsidR="00106C97" w:rsidRPr="005D2680" w:rsidRDefault="00106C97" w:rsidP="00DF3661">
            <w:pPr>
              <w:rPr>
                <w:rFonts w:asciiTheme="minorHAnsi" w:hAnsiTheme="minorHAnsi"/>
              </w:rPr>
            </w:pPr>
          </w:p>
        </w:tc>
      </w:tr>
    </w:tbl>
    <w:p w14:paraId="3D2B5471" w14:textId="77777777" w:rsidR="00106C97" w:rsidRPr="005D2680" w:rsidRDefault="00106C97" w:rsidP="00DF3661">
      <w:pPr>
        <w:pStyle w:val="Tekstpodstawowy"/>
        <w:jc w:val="both"/>
        <w:rPr>
          <w:rFonts w:asciiTheme="minorHAnsi" w:hAnsiTheme="minorHAnsi"/>
          <w:b/>
        </w:rPr>
      </w:pPr>
    </w:p>
    <w:p w14:paraId="0BAEA839" w14:textId="77777777" w:rsidR="00106C97" w:rsidRPr="005D2680" w:rsidRDefault="00106C97" w:rsidP="00DF3661">
      <w:pPr>
        <w:rPr>
          <w:rFonts w:asciiTheme="minorHAnsi" w:hAnsiTheme="minorHAnsi"/>
        </w:rPr>
      </w:pPr>
    </w:p>
    <w:p w14:paraId="46784AFA" w14:textId="77777777" w:rsidR="00106C97" w:rsidRPr="005D2680" w:rsidRDefault="00106C97" w:rsidP="00DF3661">
      <w:pPr>
        <w:rPr>
          <w:rFonts w:asciiTheme="minorHAnsi" w:hAnsiTheme="minorHAnsi"/>
        </w:rPr>
      </w:pPr>
      <w:r w:rsidRPr="005D2680">
        <w:rPr>
          <w:rFonts w:asciiTheme="minorHAnsi" w:hAnsiTheme="minorHAnsi"/>
        </w:rPr>
        <w:br w:type="page"/>
      </w:r>
    </w:p>
    <w:p w14:paraId="0FE14279" w14:textId="77777777" w:rsidR="00E06C13" w:rsidRPr="005D2680" w:rsidRDefault="00E06C13" w:rsidP="00DF3661">
      <w:pPr>
        <w:ind w:left="1416" w:firstLine="708"/>
        <w:rPr>
          <w:rFonts w:asciiTheme="minorHAnsi" w:hAnsiTheme="minorHAnsi" w:cs="Tahoma"/>
          <w:b/>
        </w:rPr>
      </w:pPr>
    </w:p>
    <w:p w14:paraId="4FBFD3C7"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Stół do badań dzieci</w:t>
      </w:r>
    </w:p>
    <w:p w14:paraId="0D2C5F80"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7A585BAE"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76331CDE" w14:textId="549FD406" w:rsidR="00E06C13" w:rsidRPr="005D2680" w:rsidRDefault="00E06C13" w:rsidP="006A14E5">
      <w:pPr>
        <w:pStyle w:val="Tekstpodstawowy3"/>
        <w:jc w:val="both"/>
        <w:rPr>
          <w:rFonts w:asciiTheme="minorHAnsi" w:hAnsiTheme="minorHAnsi" w:cs="Tahoma"/>
          <w:b/>
          <w:smallCaps/>
        </w:rPr>
      </w:pPr>
      <w:r w:rsidRPr="005D2680">
        <w:rPr>
          <w:rFonts w:asciiTheme="minorHAnsi" w:hAnsiTheme="minorHAnsi" w:cs="Tahoma"/>
          <w:sz w:val="24"/>
          <w:szCs w:val="24"/>
        </w:rPr>
        <w:t xml:space="preserve">Rok produkcji: </w:t>
      </w:r>
    </w:p>
    <w:tbl>
      <w:tblPr>
        <w:tblW w:w="9987" w:type="dxa"/>
        <w:tblInd w:w="70" w:type="dxa"/>
        <w:tblLayout w:type="fixed"/>
        <w:tblCellMar>
          <w:left w:w="70" w:type="dxa"/>
          <w:right w:w="70" w:type="dxa"/>
        </w:tblCellMar>
        <w:tblLook w:val="0000" w:firstRow="0" w:lastRow="0" w:firstColumn="0" w:lastColumn="0" w:noHBand="0" w:noVBand="0"/>
      </w:tblPr>
      <w:tblGrid>
        <w:gridCol w:w="567"/>
        <w:gridCol w:w="5592"/>
        <w:gridCol w:w="1843"/>
        <w:gridCol w:w="1985"/>
      </w:tblGrid>
      <w:tr w:rsidR="006A14E5" w:rsidRPr="005D2680" w14:paraId="5A0F52FA" w14:textId="77777777" w:rsidTr="006A14E5">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1E76B15" w14:textId="77777777" w:rsidR="006A14E5" w:rsidRPr="005D2680" w:rsidRDefault="006A14E5" w:rsidP="006A14E5">
            <w:pPr>
              <w:jc w:val="center"/>
              <w:rPr>
                <w:rFonts w:asciiTheme="minorHAnsi" w:hAnsiTheme="minorHAnsi" w:cs="Tahoma"/>
                <w:b/>
              </w:rPr>
            </w:pPr>
            <w:r w:rsidRPr="005D2680">
              <w:rPr>
                <w:rFonts w:asciiTheme="minorHAnsi" w:hAnsiTheme="minorHAnsi" w:cs="Tahoma"/>
                <w:b/>
              </w:rPr>
              <w:t>Lp.</w:t>
            </w:r>
          </w:p>
        </w:tc>
        <w:tc>
          <w:tcPr>
            <w:tcW w:w="5592" w:type="dxa"/>
            <w:tcBorders>
              <w:top w:val="single" w:sz="6" w:space="0" w:color="auto"/>
              <w:left w:val="single" w:sz="6" w:space="0" w:color="auto"/>
              <w:bottom w:val="single" w:sz="6" w:space="0" w:color="auto"/>
              <w:right w:val="single" w:sz="6" w:space="0" w:color="auto"/>
            </w:tcBorders>
            <w:shd w:val="clear" w:color="auto" w:fill="CCCCCC"/>
            <w:vAlign w:val="center"/>
          </w:tcPr>
          <w:p w14:paraId="4603D6FA" w14:textId="77777777" w:rsidR="006A14E5" w:rsidRPr="005D2680" w:rsidRDefault="006A14E5" w:rsidP="006A14E5">
            <w:pPr>
              <w:jc w:val="center"/>
              <w:rPr>
                <w:rFonts w:asciiTheme="minorHAnsi" w:hAnsiTheme="minorHAnsi" w:cs="Tahoma"/>
                <w:b/>
              </w:rPr>
            </w:pPr>
          </w:p>
          <w:p w14:paraId="1C5B0033" w14:textId="77777777" w:rsidR="006A14E5" w:rsidRPr="005D2680" w:rsidRDefault="006A14E5" w:rsidP="006A14E5">
            <w:pPr>
              <w:jc w:val="center"/>
              <w:rPr>
                <w:rFonts w:asciiTheme="minorHAnsi" w:hAnsiTheme="minorHAnsi" w:cs="Tahoma"/>
                <w:b/>
              </w:rPr>
            </w:pPr>
            <w:r w:rsidRPr="005D2680">
              <w:rPr>
                <w:rFonts w:asciiTheme="minorHAnsi" w:hAnsiTheme="minorHAnsi" w:cs="Tahoma"/>
                <w:b/>
              </w:rPr>
              <w:t>PARAMETR/</w:t>
            </w:r>
          </w:p>
          <w:p w14:paraId="6A237406" w14:textId="77777777" w:rsidR="006A14E5" w:rsidRPr="005D2680" w:rsidRDefault="006A14E5" w:rsidP="006A14E5">
            <w:pPr>
              <w:jc w:val="center"/>
              <w:rPr>
                <w:rFonts w:asciiTheme="minorHAnsi" w:hAnsiTheme="minorHAnsi" w:cs="Tahoma"/>
                <w:b/>
              </w:rPr>
            </w:pPr>
            <w:r w:rsidRPr="005D2680">
              <w:rPr>
                <w:rFonts w:asciiTheme="minorHAnsi" w:hAnsiTheme="minorHAnsi" w:cs="Tahoma"/>
                <w:b/>
              </w:rPr>
              <w:t>WARUNEK</w:t>
            </w:r>
          </w:p>
        </w:tc>
        <w:tc>
          <w:tcPr>
            <w:tcW w:w="1843" w:type="dxa"/>
            <w:tcBorders>
              <w:top w:val="single" w:sz="6" w:space="0" w:color="auto"/>
              <w:left w:val="single" w:sz="6" w:space="0" w:color="auto"/>
              <w:bottom w:val="single" w:sz="6" w:space="0" w:color="auto"/>
              <w:right w:val="single" w:sz="6" w:space="0" w:color="auto"/>
            </w:tcBorders>
            <w:shd w:val="clear" w:color="auto" w:fill="CCCCCC"/>
            <w:vAlign w:val="center"/>
          </w:tcPr>
          <w:p w14:paraId="6D26FFAA" w14:textId="52025126" w:rsidR="006A14E5" w:rsidRPr="005D2680" w:rsidRDefault="006A14E5" w:rsidP="006A14E5">
            <w:pPr>
              <w:jc w:val="center"/>
              <w:rPr>
                <w:rFonts w:asciiTheme="minorHAnsi" w:hAnsiTheme="minorHAnsi" w:cs="Tahoma"/>
                <w:b/>
              </w:rPr>
            </w:pPr>
            <w:r w:rsidRPr="005D2680">
              <w:rPr>
                <w:rFonts w:asciiTheme="minorHAnsi" w:hAnsiTheme="minorHAnsi"/>
                <w:b/>
                <w:bCs/>
              </w:rPr>
              <w:t>Parametr wymagany</w:t>
            </w:r>
          </w:p>
        </w:tc>
        <w:tc>
          <w:tcPr>
            <w:tcW w:w="1985" w:type="dxa"/>
            <w:tcBorders>
              <w:top w:val="single" w:sz="6" w:space="0" w:color="auto"/>
              <w:left w:val="single" w:sz="6" w:space="0" w:color="auto"/>
              <w:bottom w:val="single" w:sz="6" w:space="0" w:color="auto"/>
              <w:right w:val="single" w:sz="6" w:space="0" w:color="auto"/>
            </w:tcBorders>
            <w:shd w:val="clear" w:color="auto" w:fill="CCCCCC"/>
            <w:vAlign w:val="center"/>
          </w:tcPr>
          <w:p w14:paraId="3DEFEEAE" w14:textId="77777777" w:rsidR="006A14E5" w:rsidRPr="005D2680" w:rsidRDefault="006A14E5" w:rsidP="006A14E5">
            <w:pPr>
              <w:jc w:val="center"/>
              <w:rPr>
                <w:rFonts w:asciiTheme="minorHAnsi" w:hAnsiTheme="minorHAnsi" w:cs="Tahoma"/>
                <w:b/>
              </w:rPr>
            </w:pPr>
          </w:p>
          <w:p w14:paraId="47351264" w14:textId="38A454D0" w:rsidR="006A14E5" w:rsidRPr="005D2680" w:rsidRDefault="006A14E5" w:rsidP="006A14E5">
            <w:pPr>
              <w:jc w:val="center"/>
              <w:rPr>
                <w:rFonts w:asciiTheme="minorHAnsi" w:hAnsiTheme="minorHAnsi" w:cs="Tahoma"/>
                <w:b/>
              </w:rPr>
            </w:pPr>
            <w:r w:rsidRPr="005D2680">
              <w:rPr>
                <w:rFonts w:asciiTheme="minorHAnsi" w:hAnsiTheme="minorHAnsi"/>
                <w:b/>
                <w:bCs/>
              </w:rPr>
              <w:t>Parametr oferowany</w:t>
            </w:r>
          </w:p>
        </w:tc>
      </w:tr>
      <w:tr w:rsidR="00E06C13" w:rsidRPr="005D2680" w14:paraId="0A239149" w14:textId="77777777" w:rsidTr="006A14E5">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8EF3A0F" w14:textId="77777777" w:rsidR="00E06C13" w:rsidRPr="005D2680" w:rsidRDefault="00E06C13" w:rsidP="00DF3661">
            <w:pPr>
              <w:spacing w:before="60" w:after="60"/>
              <w:jc w:val="center"/>
              <w:rPr>
                <w:rFonts w:asciiTheme="minorHAnsi" w:hAnsiTheme="minorHAnsi" w:cs="Tahoma"/>
                <w:b/>
              </w:rPr>
            </w:pPr>
            <w:r w:rsidRPr="005D2680">
              <w:rPr>
                <w:rFonts w:asciiTheme="minorHAnsi" w:hAnsiTheme="minorHAnsi" w:cs="Tahoma"/>
                <w:b/>
              </w:rPr>
              <w:t>I.</w:t>
            </w:r>
          </w:p>
        </w:tc>
        <w:tc>
          <w:tcPr>
            <w:tcW w:w="5592" w:type="dxa"/>
            <w:tcBorders>
              <w:top w:val="single" w:sz="6" w:space="0" w:color="auto"/>
              <w:left w:val="single" w:sz="6" w:space="0" w:color="auto"/>
              <w:bottom w:val="single" w:sz="4" w:space="0" w:color="auto"/>
              <w:right w:val="single" w:sz="6" w:space="0" w:color="auto"/>
            </w:tcBorders>
            <w:vAlign w:val="center"/>
          </w:tcPr>
          <w:p w14:paraId="2C9300E1" w14:textId="77777777" w:rsidR="00E06C13" w:rsidRPr="005D2680" w:rsidRDefault="00E06C13" w:rsidP="00DF3661">
            <w:pPr>
              <w:spacing w:before="60" w:after="60"/>
              <w:rPr>
                <w:rFonts w:asciiTheme="minorHAnsi" w:hAnsiTheme="minorHAnsi" w:cs="Tahoma"/>
                <w:b/>
              </w:rPr>
            </w:pPr>
            <w:r w:rsidRPr="005D2680">
              <w:rPr>
                <w:rFonts w:asciiTheme="minorHAnsi" w:hAnsiTheme="minorHAnsi" w:cs="Tahoma"/>
                <w:b/>
              </w:rPr>
              <w:t>Parametry techniczne</w:t>
            </w:r>
          </w:p>
        </w:tc>
        <w:tc>
          <w:tcPr>
            <w:tcW w:w="1843" w:type="dxa"/>
            <w:tcBorders>
              <w:top w:val="single" w:sz="6" w:space="0" w:color="auto"/>
              <w:left w:val="single" w:sz="6" w:space="0" w:color="auto"/>
              <w:bottom w:val="single" w:sz="4" w:space="0" w:color="auto"/>
              <w:right w:val="single" w:sz="6" w:space="0" w:color="auto"/>
            </w:tcBorders>
          </w:tcPr>
          <w:p w14:paraId="1E9590C1" w14:textId="77777777" w:rsidR="00E06C13" w:rsidRPr="005D2680" w:rsidRDefault="00E06C13" w:rsidP="00DF3661">
            <w:pPr>
              <w:spacing w:before="60" w:after="60"/>
              <w:jc w:val="center"/>
              <w:rPr>
                <w:rFonts w:asciiTheme="minorHAnsi" w:hAnsiTheme="minorHAnsi" w:cs="Tahoma"/>
              </w:rPr>
            </w:pPr>
          </w:p>
        </w:tc>
        <w:tc>
          <w:tcPr>
            <w:tcW w:w="1985" w:type="dxa"/>
            <w:tcBorders>
              <w:top w:val="single" w:sz="6" w:space="0" w:color="auto"/>
              <w:left w:val="single" w:sz="6" w:space="0" w:color="auto"/>
              <w:bottom w:val="single" w:sz="4" w:space="0" w:color="auto"/>
              <w:right w:val="single" w:sz="6" w:space="0" w:color="auto"/>
            </w:tcBorders>
          </w:tcPr>
          <w:p w14:paraId="6ADF0DDC" w14:textId="77777777" w:rsidR="00E06C13" w:rsidRPr="005D2680" w:rsidRDefault="00E06C13" w:rsidP="00DF3661">
            <w:pPr>
              <w:spacing w:before="60" w:after="60"/>
              <w:jc w:val="center"/>
              <w:rPr>
                <w:rFonts w:asciiTheme="minorHAnsi" w:hAnsiTheme="minorHAnsi" w:cs="Tahoma"/>
              </w:rPr>
            </w:pPr>
          </w:p>
        </w:tc>
      </w:tr>
      <w:tr w:rsidR="00E06C13" w:rsidRPr="005D2680" w14:paraId="55B70B21" w14:textId="77777777" w:rsidTr="006A14E5">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1189416A" w14:textId="77777777" w:rsidR="00E06C13" w:rsidRPr="005D2680" w:rsidRDefault="00E06C13" w:rsidP="00DF3661">
            <w:pPr>
              <w:spacing w:before="60" w:after="60"/>
              <w:jc w:val="center"/>
              <w:rPr>
                <w:rFonts w:asciiTheme="minorHAnsi" w:hAnsiTheme="minorHAnsi" w:cs="Tahoma"/>
              </w:rPr>
            </w:pPr>
            <w:r w:rsidRPr="005D2680">
              <w:rPr>
                <w:rFonts w:asciiTheme="minorHAnsi" w:hAnsiTheme="minorHAnsi" w:cs="Tahoma"/>
              </w:rPr>
              <w:t>1.</w:t>
            </w:r>
          </w:p>
        </w:tc>
        <w:tc>
          <w:tcPr>
            <w:tcW w:w="5592" w:type="dxa"/>
            <w:tcBorders>
              <w:top w:val="single" w:sz="4" w:space="0" w:color="auto"/>
              <w:left w:val="single" w:sz="6" w:space="0" w:color="auto"/>
              <w:bottom w:val="single" w:sz="4" w:space="0" w:color="auto"/>
              <w:right w:val="single" w:sz="6" w:space="0" w:color="auto"/>
            </w:tcBorders>
          </w:tcPr>
          <w:p w14:paraId="599F3335" w14:textId="618007A4" w:rsidR="00E06C13" w:rsidRPr="005D2680" w:rsidRDefault="00E06C13" w:rsidP="00D7437E">
            <w:pPr>
              <w:rPr>
                <w:rFonts w:asciiTheme="minorHAnsi" w:hAnsiTheme="minorHAnsi" w:cs="Tahoma"/>
              </w:rPr>
            </w:pPr>
            <w:r w:rsidRPr="005D2680">
              <w:rPr>
                <w:rFonts w:asciiTheme="minorHAnsi" w:hAnsiTheme="minorHAnsi" w:cs="Tahoma"/>
              </w:rPr>
              <w:t xml:space="preserve">Stolik przeznaczony jest do wykonywania badań oraz pielęgnacji niemowląt w przychodniach oraz gabinetach lekarskich. </w:t>
            </w:r>
          </w:p>
        </w:tc>
        <w:tc>
          <w:tcPr>
            <w:tcW w:w="1843" w:type="dxa"/>
            <w:tcBorders>
              <w:top w:val="single" w:sz="4" w:space="0" w:color="auto"/>
              <w:left w:val="single" w:sz="6" w:space="0" w:color="auto"/>
              <w:bottom w:val="single" w:sz="4" w:space="0" w:color="auto"/>
              <w:right w:val="single" w:sz="6" w:space="0" w:color="auto"/>
            </w:tcBorders>
            <w:vAlign w:val="center"/>
          </w:tcPr>
          <w:p w14:paraId="4B7C5ED5"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      TAK</w:t>
            </w:r>
          </w:p>
        </w:tc>
        <w:tc>
          <w:tcPr>
            <w:tcW w:w="1985" w:type="dxa"/>
            <w:tcBorders>
              <w:top w:val="single" w:sz="4" w:space="0" w:color="auto"/>
              <w:left w:val="single" w:sz="6" w:space="0" w:color="auto"/>
              <w:bottom w:val="single" w:sz="4" w:space="0" w:color="auto"/>
              <w:right w:val="single" w:sz="6" w:space="0" w:color="auto"/>
            </w:tcBorders>
            <w:vAlign w:val="center"/>
          </w:tcPr>
          <w:p w14:paraId="7D4EDE67" w14:textId="77777777" w:rsidR="00E06C13" w:rsidRPr="005D2680" w:rsidRDefault="00E06C13" w:rsidP="00DF3661">
            <w:pPr>
              <w:spacing w:before="60" w:after="60"/>
              <w:rPr>
                <w:rFonts w:asciiTheme="minorHAnsi" w:hAnsiTheme="minorHAnsi" w:cs="Tahoma"/>
              </w:rPr>
            </w:pPr>
          </w:p>
        </w:tc>
      </w:tr>
      <w:tr w:rsidR="00E06C13" w:rsidRPr="005D2680" w14:paraId="2B81FDAC" w14:textId="77777777" w:rsidTr="006A14E5">
        <w:trPr>
          <w:cantSplit/>
          <w:trHeight w:val="693"/>
        </w:trPr>
        <w:tc>
          <w:tcPr>
            <w:tcW w:w="567" w:type="dxa"/>
            <w:tcBorders>
              <w:top w:val="single" w:sz="6" w:space="0" w:color="auto"/>
              <w:left w:val="single" w:sz="6" w:space="0" w:color="auto"/>
              <w:bottom w:val="single" w:sz="6" w:space="0" w:color="auto"/>
              <w:right w:val="single" w:sz="6" w:space="0" w:color="auto"/>
            </w:tcBorders>
            <w:vAlign w:val="center"/>
          </w:tcPr>
          <w:p w14:paraId="6A32D89D" w14:textId="77777777" w:rsidR="00E06C13" w:rsidRPr="005D2680" w:rsidRDefault="00E06C13" w:rsidP="00DF3661">
            <w:pPr>
              <w:spacing w:before="60" w:after="60"/>
              <w:jc w:val="center"/>
              <w:rPr>
                <w:rFonts w:asciiTheme="minorHAnsi" w:hAnsiTheme="minorHAnsi" w:cs="Tahoma"/>
              </w:rPr>
            </w:pPr>
            <w:r w:rsidRPr="005D2680">
              <w:rPr>
                <w:rFonts w:asciiTheme="minorHAnsi" w:hAnsiTheme="minorHAnsi" w:cs="Tahoma"/>
              </w:rPr>
              <w:t>2.</w:t>
            </w:r>
          </w:p>
        </w:tc>
        <w:tc>
          <w:tcPr>
            <w:tcW w:w="5592" w:type="dxa"/>
            <w:tcBorders>
              <w:top w:val="single" w:sz="4" w:space="0" w:color="auto"/>
              <w:left w:val="single" w:sz="6" w:space="0" w:color="auto"/>
              <w:bottom w:val="single" w:sz="6" w:space="0" w:color="auto"/>
              <w:right w:val="single" w:sz="6" w:space="0" w:color="auto"/>
            </w:tcBorders>
          </w:tcPr>
          <w:p w14:paraId="3BACE0E4" w14:textId="77777777" w:rsidR="00E06C13" w:rsidRPr="005D2680" w:rsidRDefault="00E06C13" w:rsidP="00DF3661">
            <w:pPr>
              <w:rPr>
                <w:rFonts w:asciiTheme="minorHAnsi" w:hAnsiTheme="minorHAnsi" w:cs="Tahoma"/>
              </w:rPr>
            </w:pPr>
            <w:r w:rsidRPr="005D2680">
              <w:rPr>
                <w:rFonts w:asciiTheme="minorHAnsi" w:hAnsiTheme="minorHAnsi" w:cs="Tahoma"/>
              </w:rPr>
              <w:t>Stolik do badań niemowląt jest wykonany z rur stalowych malowanych proszkowo</w:t>
            </w:r>
          </w:p>
        </w:tc>
        <w:tc>
          <w:tcPr>
            <w:tcW w:w="1843" w:type="dxa"/>
            <w:tcBorders>
              <w:top w:val="single" w:sz="4" w:space="0" w:color="auto"/>
              <w:left w:val="single" w:sz="6" w:space="0" w:color="auto"/>
              <w:bottom w:val="single" w:sz="6" w:space="0" w:color="auto"/>
              <w:right w:val="single" w:sz="6" w:space="0" w:color="auto"/>
            </w:tcBorders>
            <w:vAlign w:val="center"/>
          </w:tcPr>
          <w:p w14:paraId="723C6D35"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      TAK</w:t>
            </w:r>
          </w:p>
        </w:tc>
        <w:tc>
          <w:tcPr>
            <w:tcW w:w="1985" w:type="dxa"/>
            <w:tcBorders>
              <w:top w:val="single" w:sz="4" w:space="0" w:color="auto"/>
              <w:left w:val="single" w:sz="6" w:space="0" w:color="auto"/>
              <w:bottom w:val="single" w:sz="6" w:space="0" w:color="auto"/>
              <w:right w:val="single" w:sz="6" w:space="0" w:color="auto"/>
            </w:tcBorders>
            <w:vAlign w:val="center"/>
          </w:tcPr>
          <w:p w14:paraId="1336770E" w14:textId="77777777" w:rsidR="00E06C13" w:rsidRPr="005D2680" w:rsidRDefault="00E06C13" w:rsidP="00DF3661">
            <w:pPr>
              <w:spacing w:before="60" w:after="60"/>
              <w:rPr>
                <w:rFonts w:asciiTheme="minorHAnsi" w:hAnsiTheme="minorHAnsi" w:cs="Tahoma"/>
              </w:rPr>
            </w:pPr>
          </w:p>
        </w:tc>
      </w:tr>
      <w:tr w:rsidR="00E06C13" w:rsidRPr="005D2680" w14:paraId="017035AC" w14:textId="77777777" w:rsidTr="006A14E5">
        <w:trPr>
          <w:cantSplit/>
          <w:trHeight w:val="580"/>
        </w:trPr>
        <w:tc>
          <w:tcPr>
            <w:tcW w:w="567" w:type="dxa"/>
            <w:tcBorders>
              <w:top w:val="single" w:sz="6" w:space="0" w:color="auto"/>
              <w:left w:val="single" w:sz="6" w:space="0" w:color="auto"/>
              <w:bottom w:val="single" w:sz="6" w:space="0" w:color="auto"/>
              <w:right w:val="single" w:sz="6" w:space="0" w:color="auto"/>
            </w:tcBorders>
            <w:vAlign w:val="center"/>
          </w:tcPr>
          <w:p w14:paraId="34ED820E"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5592" w:type="dxa"/>
            <w:tcBorders>
              <w:top w:val="single" w:sz="4" w:space="0" w:color="auto"/>
              <w:left w:val="single" w:sz="6" w:space="0" w:color="auto"/>
              <w:bottom w:val="single" w:sz="6" w:space="0" w:color="auto"/>
              <w:right w:val="single" w:sz="6" w:space="0" w:color="auto"/>
            </w:tcBorders>
          </w:tcPr>
          <w:p w14:paraId="16A3335F"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Posiada stałą wysokość. </w:t>
            </w:r>
          </w:p>
        </w:tc>
        <w:tc>
          <w:tcPr>
            <w:tcW w:w="1843" w:type="dxa"/>
            <w:tcBorders>
              <w:top w:val="single" w:sz="4" w:space="0" w:color="auto"/>
              <w:left w:val="single" w:sz="6" w:space="0" w:color="auto"/>
              <w:bottom w:val="single" w:sz="6" w:space="0" w:color="auto"/>
              <w:right w:val="single" w:sz="6" w:space="0" w:color="auto"/>
            </w:tcBorders>
            <w:vAlign w:val="center"/>
          </w:tcPr>
          <w:p w14:paraId="0DF686A7"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45985E8E" w14:textId="77777777" w:rsidR="00E06C13" w:rsidRPr="005D2680" w:rsidRDefault="00E06C13" w:rsidP="00DF3661">
            <w:pPr>
              <w:spacing w:before="60" w:after="60"/>
              <w:rPr>
                <w:rFonts w:asciiTheme="minorHAnsi" w:hAnsiTheme="minorHAnsi" w:cs="Tahoma"/>
              </w:rPr>
            </w:pPr>
          </w:p>
        </w:tc>
      </w:tr>
      <w:tr w:rsidR="00E06C13" w:rsidRPr="005D2680" w14:paraId="4141795D" w14:textId="77777777" w:rsidTr="006A14E5">
        <w:trPr>
          <w:cantSplit/>
          <w:trHeight w:val="596"/>
        </w:trPr>
        <w:tc>
          <w:tcPr>
            <w:tcW w:w="567" w:type="dxa"/>
            <w:tcBorders>
              <w:top w:val="single" w:sz="6" w:space="0" w:color="auto"/>
              <w:left w:val="single" w:sz="6" w:space="0" w:color="auto"/>
              <w:bottom w:val="single" w:sz="6" w:space="0" w:color="auto"/>
              <w:right w:val="single" w:sz="6" w:space="0" w:color="auto"/>
            </w:tcBorders>
            <w:vAlign w:val="center"/>
          </w:tcPr>
          <w:p w14:paraId="48C7B0EB"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5592" w:type="dxa"/>
            <w:tcBorders>
              <w:top w:val="single" w:sz="4" w:space="0" w:color="auto"/>
              <w:left w:val="single" w:sz="6" w:space="0" w:color="auto"/>
              <w:bottom w:val="single" w:sz="6" w:space="0" w:color="auto"/>
              <w:right w:val="single" w:sz="6" w:space="0" w:color="auto"/>
            </w:tcBorders>
          </w:tcPr>
          <w:p w14:paraId="2FDB125F" w14:textId="77777777" w:rsidR="00E06C13" w:rsidRPr="005D2680" w:rsidRDefault="00E06C13" w:rsidP="00DF3661">
            <w:pPr>
              <w:rPr>
                <w:rFonts w:asciiTheme="minorHAnsi" w:hAnsiTheme="minorHAnsi" w:cs="Tahoma"/>
              </w:rPr>
            </w:pPr>
            <w:r w:rsidRPr="005D2680">
              <w:rPr>
                <w:rFonts w:asciiTheme="minorHAnsi" w:hAnsiTheme="minorHAnsi" w:cs="Tahoma"/>
              </w:rPr>
              <w:t>Blat z trzech stron zabezpieczony jest wysoką pianką natomiast na spodzie posiada wygodny wyjmowany materac, co ułatwia utrzymanie stolika w czystości.</w:t>
            </w:r>
          </w:p>
        </w:tc>
        <w:tc>
          <w:tcPr>
            <w:tcW w:w="1843" w:type="dxa"/>
            <w:tcBorders>
              <w:top w:val="single" w:sz="4" w:space="0" w:color="auto"/>
              <w:left w:val="single" w:sz="6" w:space="0" w:color="auto"/>
              <w:bottom w:val="single" w:sz="6" w:space="0" w:color="auto"/>
              <w:right w:val="single" w:sz="6" w:space="0" w:color="auto"/>
            </w:tcBorders>
            <w:vAlign w:val="center"/>
          </w:tcPr>
          <w:p w14:paraId="025C9424"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34ABE373" w14:textId="77777777" w:rsidR="00E06C13" w:rsidRPr="005D2680" w:rsidRDefault="00E06C13" w:rsidP="00DF3661">
            <w:pPr>
              <w:spacing w:before="60" w:after="60"/>
              <w:rPr>
                <w:rFonts w:asciiTheme="minorHAnsi" w:hAnsiTheme="minorHAnsi" w:cs="Tahoma"/>
              </w:rPr>
            </w:pPr>
          </w:p>
        </w:tc>
      </w:tr>
      <w:tr w:rsidR="00E06C13" w:rsidRPr="005D2680" w14:paraId="5FEC469A" w14:textId="77777777" w:rsidTr="006A14E5">
        <w:trPr>
          <w:cantSplit/>
          <w:trHeight w:val="726"/>
        </w:trPr>
        <w:tc>
          <w:tcPr>
            <w:tcW w:w="567" w:type="dxa"/>
            <w:tcBorders>
              <w:top w:val="single" w:sz="6" w:space="0" w:color="auto"/>
              <w:left w:val="single" w:sz="6" w:space="0" w:color="auto"/>
              <w:bottom w:val="single" w:sz="6" w:space="0" w:color="auto"/>
              <w:right w:val="single" w:sz="6" w:space="0" w:color="auto"/>
            </w:tcBorders>
            <w:vAlign w:val="center"/>
          </w:tcPr>
          <w:p w14:paraId="07D9B350"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5592" w:type="dxa"/>
            <w:tcBorders>
              <w:top w:val="single" w:sz="4" w:space="0" w:color="auto"/>
              <w:left w:val="single" w:sz="6" w:space="0" w:color="auto"/>
              <w:bottom w:val="single" w:sz="6" w:space="0" w:color="auto"/>
              <w:right w:val="single" w:sz="6" w:space="0" w:color="auto"/>
            </w:tcBorders>
          </w:tcPr>
          <w:p w14:paraId="45C0C553" w14:textId="77777777" w:rsidR="00E06C13" w:rsidRPr="005D2680" w:rsidRDefault="00E06C13" w:rsidP="00DF3661">
            <w:pPr>
              <w:rPr>
                <w:rFonts w:asciiTheme="minorHAnsi" w:hAnsiTheme="minorHAnsi" w:cs="Tahoma"/>
              </w:rPr>
            </w:pPr>
            <w:r w:rsidRPr="005D2680">
              <w:rPr>
                <w:rFonts w:asciiTheme="minorHAnsi" w:hAnsiTheme="minorHAnsi" w:cs="Tahoma"/>
              </w:rPr>
              <w:t>Maksymalne obciążenie półki bocznej 25 kg +/- 5 kg</w:t>
            </w:r>
          </w:p>
        </w:tc>
        <w:tc>
          <w:tcPr>
            <w:tcW w:w="1843" w:type="dxa"/>
            <w:tcBorders>
              <w:top w:val="single" w:sz="4" w:space="0" w:color="auto"/>
              <w:left w:val="single" w:sz="6" w:space="0" w:color="auto"/>
              <w:bottom w:val="single" w:sz="6" w:space="0" w:color="auto"/>
              <w:right w:val="single" w:sz="6" w:space="0" w:color="auto"/>
            </w:tcBorders>
            <w:vAlign w:val="center"/>
          </w:tcPr>
          <w:p w14:paraId="0F5EE303"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4637A61B" w14:textId="77777777" w:rsidR="00E06C13" w:rsidRPr="005D2680" w:rsidRDefault="00E06C13" w:rsidP="00DF3661">
            <w:pPr>
              <w:spacing w:before="60" w:after="60"/>
              <w:rPr>
                <w:rFonts w:asciiTheme="minorHAnsi" w:hAnsiTheme="minorHAnsi" w:cs="Tahoma"/>
              </w:rPr>
            </w:pPr>
          </w:p>
        </w:tc>
      </w:tr>
      <w:tr w:rsidR="00E06C13" w:rsidRPr="005D2680" w14:paraId="6ED9CD03" w14:textId="77777777" w:rsidTr="006A14E5">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065D7843"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5592" w:type="dxa"/>
            <w:tcBorders>
              <w:top w:val="single" w:sz="4" w:space="0" w:color="auto"/>
              <w:left w:val="single" w:sz="6" w:space="0" w:color="auto"/>
              <w:bottom w:val="single" w:sz="4" w:space="0" w:color="auto"/>
              <w:right w:val="single" w:sz="6" w:space="0" w:color="auto"/>
            </w:tcBorders>
          </w:tcPr>
          <w:p w14:paraId="4ADB4E8C" w14:textId="77777777" w:rsidR="00E06C13" w:rsidRPr="005D2680" w:rsidRDefault="00E06C13" w:rsidP="00DF3661">
            <w:pPr>
              <w:rPr>
                <w:rFonts w:asciiTheme="minorHAnsi" w:hAnsiTheme="minorHAnsi" w:cs="Tahoma"/>
              </w:rPr>
            </w:pPr>
            <w:r w:rsidRPr="005D2680">
              <w:rPr>
                <w:rFonts w:asciiTheme="minorHAnsi" w:hAnsiTheme="minorHAnsi" w:cs="Tahoma"/>
              </w:rPr>
              <w:t>Maksymalne obciążenie  50 kg +/- 5 kg</w:t>
            </w:r>
          </w:p>
        </w:tc>
        <w:tc>
          <w:tcPr>
            <w:tcW w:w="1843" w:type="dxa"/>
            <w:tcBorders>
              <w:top w:val="single" w:sz="4" w:space="0" w:color="auto"/>
              <w:left w:val="single" w:sz="6" w:space="0" w:color="auto"/>
              <w:bottom w:val="single" w:sz="4" w:space="0" w:color="auto"/>
              <w:right w:val="single" w:sz="6" w:space="0" w:color="auto"/>
            </w:tcBorders>
            <w:vAlign w:val="center"/>
          </w:tcPr>
          <w:p w14:paraId="5A613124"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5DA71B93" w14:textId="77777777" w:rsidR="00E06C13" w:rsidRPr="005D2680" w:rsidRDefault="00E06C13" w:rsidP="00DF3661">
            <w:pPr>
              <w:spacing w:before="60" w:after="60"/>
              <w:rPr>
                <w:rFonts w:asciiTheme="minorHAnsi" w:hAnsiTheme="minorHAnsi" w:cs="Tahoma"/>
              </w:rPr>
            </w:pPr>
          </w:p>
        </w:tc>
      </w:tr>
      <w:tr w:rsidR="00E06C13" w:rsidRPr="005D2680" w14:paraId="0272A2E3" w14:textId="77777777" w:rsidTr="006A14E5">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349ADA89"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5592" w:type="dxa"/>
            <w:tcBorders>
              <w:top w:val="single" w:sz="4" w:space="0" w:color="auto"/>
              <w:left w:val="single" w:sz="6" w:space="0" w:color="auto"/>
              <w:bottom w:val="single" w:sz="4" w:space="0" w:color="auto"/>
              <w:right w:val="single" w:sz="6" w:space="0" w:color="auto"/>
            </w:tcBorders>
          </w:tcPr>
          <w:p w14:paraId="33BE89B8" w14:textId="77777777" w:rsidR="00E06C13" w:rsidRPr="005D2680" w:rsidRDefault="00E06C13" w:rsidP="00DF3661">
            <w:pPr>
              <w:rPr>
                <w:rFonts w:asciiTheme="minorHAnsi" w:hAnsiTheme="minorHAnsi" w:cs="Tahoma"/>
              </w:rPr>
            </w:pPr>
            <w:r w:rsidRPr="005D2680">
              <w:rPr>
                <w:rFonts w:asciiTheme="minorHAnsi" w:hAnsiTheme="minorHAnsi" w:cs="Tahoma"/>
              </w:rPr>
              <w:t>Masa własna</w:t>
            </w:r>
            <w:r w:rsidRPr="005D2680">
              <w:rPr>
                <w:rFonts w:asciiTheme="minorHAnsi" w:hAnsiTheme="minorHAnsi" w:cs="Tahoma"/>
              </w:rPr>
              <w:tab/>
              <w:t>30 kg +/- 5 kg</w:t>
            </w:r>
          </w:p>
        </w:tc>
        <w:tc>
          <w:tcPr>
            <w:tcW w:w="1843" w:type="dxa"/>
            <w:tcBorders>
              <w:top w:val="single" w:sz="4" w:space="0" w:color="auto"/>
              <w:left w:val="single" w:sz="6" w:space="0" w:color="auto"/>
              <w:bottom w:val="single" w:sz="4" w:space="0" w:color="auto"/>
              <w:right w:val="single" w:sz="6" w:space="0" w:color="auto"/>
            </w:tcBorders>
          </w:tcPr>
          <w:p w14:paraId="2FB62A6B" w14:textId="77777777" w:rsidR="00E06C13" w:rsidRPr="005D2680" w:rsidRDefault="00E06C13" w:rsidP="00DF3661">
            <w:pPr>
              <w:jc w:val="center"/>
              <w:rPr>
                <w:rFonts w:asciiTheme="minorHAnsi" w:hAnsiTheme="minorHAnsi"/>
              </w:rPr>
            </w:pPr>
            <w:r w:rsidRPr="005D2680">
              <w:rPr>
                <w:rFonts w:asciiTheme="minorHAnsi" w:hAnsiTheme="minorHAnsi" w:cs="Tahoma"/>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7A8604CA" w14:textId="77777777" w:rsidR="00E06C13" w:rsidRPr="005D2680" w:rsidRDefault="00E06C13" w:rsidP="00DF3661">
            <w:pPr>
              <w:spacing w:before="60" w:after="60"/>
              <w:rPr>
                <w:rFonts w:asciiTheme="minorHAnsi" w:hAnsiTheme="minorHAnsi" w:cs="Tahoma"/>
              </w:rPr>
            </w:pPr>
          </w:p>
        </w:tc>
      </w:tr>
      <w:tr w:rsidR="00E06C13" w:rsidRPr="005D2680" w14:paraId="2252C810" w14:textId="77777777" w:rsidTr="006A14E5">
        <w:trPr>
          <w:cantSplit/>
          <w:trHeight w:val="656"/>
        </w:trPr>
        <w:tc>
          <w:tcPr>
            <w:tcW w:w="567" w:type="dxa"/>
            <w:tcBorders>
              <w:top w:val="single" w:sz="6" w:space="0" w:color="auto"/>
              <w:left w:val="single" w:sz="6" w:space="0" w:color="auto"/>
              <w:bottom w:val="single" w:sz="6" w:space="0" w:color="auto"/>
              <w:right w:val="single" w:sz="6" w:space="0" w:color="auto"/>
            </w:tcBorders>
            <w:vAlign w:val="center"/>
          </w:tcPr>
          <w:p w14:paraId="02DF885B"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5592" w:type="dxa"/>
            <w:tcBorders>
              <w:top w:val="single" w:sz="4" w:space="0" w:color="auto"/>
              <w:left w:val="single" w:sz="6" w:space="0" w:color="auto"/>
              <w:bottom w:val="single" w:sz="4" w:space="0" w:color="auto"/>
              <w:right w:val="single" w:sz="6" w:space="0" w:color="auto"/>
            </w:tcBorders>
            <w:vAlign w:val="center"/>
          </w:tcPr>
          <w:p w14:paraId="547EACC7" w14:textId="77777777" w:rsidR="00E06C13" w:rsidRPr="005D2680" w:rsidRDefault="00E06C13" w:rsidP="00DF3661">
            <w:pPr>
              <w:rPr>
                <w:rFonts w:asciiTheme="minorHAnsi" w:hAnsiTheme="minorHAnsi" w:cs="Tahoma"/>
              </w:rPr>
            </w:pPr>
            <w:r w:rsidRPr="005D2680">
              <w:rPr>
                <w:rFonts w:asciiTheme="minorHAnsi" w:hAnsiTheme="minorHAnsi" w:cs="Tahoma"/>
              </w:rPr>
              <w:t>Wysokość  80 cm +/- 12 cm</w:t>
            </w:r>
          </w:p>
        </w:tc>
        <w:tc>
          <w:tcPr>
            <w:tcW w:w="1843" w:type="dxa"/>
            <w:tcBorders>
              <w:top w:val="single" w:sz="4" w:space="0" w:color="auto"/>
              <w:left w:val="single" w:sz="6" w:space="0" w:color="auto"/>
              <w:bottom w:val="single" w:sz="4" w:space="0" w:color="auto"/>
              <w:right w:val="single" w:sz="6" w:space="0" w:color="auto"/>
            </w:tcBorders>
          </w:tcPr>
          <w:p w14:paraId="1AB73518" w14:textId="77777777" w:rsidR="00E06C13" w:rsidRPr="005D2680" w:rsidRDefault="00E06C13" w:rsidP="00DF3661">
            <w:pPr>
              <w:jc w:val="center"/>
              <w:rPr>
                <w:rFonts w:asciiTheme="minorHAnsi" w:hAnsiTheme="minorHAnsi"/>
              </w:rPr>
            </w:pPr>
            <w:r w:rsidRPr="005D2680">
              <w:rPr>
                <w:rFonts w:asciiTheme="minorHAnsi" w:hAnsiTheme="minorHAnsi" w:cs="Tahoma"/>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017C8DA6" w14:textId="77777777" w:rsidR="00E06C13" w:rsidRPr="005D2680" w:rsidRDefault="00E06C13" w:rsidP="00DF3661">
            <w:pPr>
              <w:spacing w:before="60" w:after="60"/>
              <w:rPr>
                <w:rFonts w:asciiTheme="minorHAnsi" w:hAnsiTheme="minorHAnsi" w:cs="Tahoma"/>
              </w:rPr>
            </w:pPr>
          </w:p>
        </w:tc>
      </w:tr>
      <w:tr w:rsidR="00E06C13" w:rsidRPr="005D2680" w14:paraId="1C4AD53D" w14:textId="77777777" w:rsidTr="006A14E5">
        <w:trPr>
          <w:cantSplit/>
          <w:trHeight w:val="553"/>
        </w:trPr>
        <w:tc>
          <w:tcPr>
            <w:tcW w:w="567" w:type="dxa"/>
            <w:tcBorders>
              <w:top w:val="single" w:sz="6" w:space="0" w:color="auto"/>
              <w:left w:val="single" w:sz="6" w:space="0" w:color="auto"/>
              <w:bottom w:val="single" w:sz="6" w:space="0" w:color="auto"/>
              <w:right w:val="single" w:sz="6" w:space="0" w:color="auto"/>
            </w:tcBorders>
            <w:vAlign w:val="center"/>
          </w:tcPr>
          <w:p w14:paraId="5CD1CE7A"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5592" w:type="dxa"/>
            <w:tcBorders>
              <w:top w:val="single" w:sz="4" w:space="0" w:color="auto"/>
              <w:left w:val="single" w:sz="6" w:space="0" w:color="auto"/>
              <w:bottom w:val="single" w:sz="4" w:space="0" w:color="auto"/>
              <w:right w:val="single" w:sz="6" w:space="0" w:color="auto"/>
            </w:tcBorders>
            <w:vAlign w:val="center"/>
          </w:tcPr>
          <w:p w14:paraId="77EAFA4B" w14:textId="77777777" w:rsidR="00E06C13" w:rsidRPr="005D2680" w:rsidRDefault="00E06C13" w:rsidP="00DF3661">
            <w:pPr>
              <w:rPr>
                <w:rFonts w:asciiTheme="minorHAnsi" w:hAnsiTheme="minorHAnsi" w:cs="Tahoma"/>
              </w:rPr>
            </w:pPr>
            <w:r w:rsidRPr="005D2680">
              <w:rPr>
                <w:rFonts w:asciiTheme="minorHAnsi" w:hAnsiTheme="minorHAnsi" w:cs="Tahoma"/>
              </w:rPr>
              <w:t>Głębokość: 75 cm +/- 12 cm</w:t>
            </w:r>
          </w:p>
        </w:tc>
        <w:tc>
          <w:tcPr>
            <w:tcW w:w="1843" w:type="dxa"/>
            <w:tcBorders>
              <w:top w:val="single" w:sz="4" w:space="0" w:color="auto"/>
              <w:left w:val="single" w:sz="6" w:space="0" w:color="auto"/>
              <w:bottom w:val="single" w:sz="4" w:space="0" w:color="auto"/>
              <w:right w:val="single" w:sz="6" w:space="0" w:color="auto"/>
            </w:tcBorders>
          </w:tcPr>
          <w:p w14:paraId="0C90FAD9" w14:textId="77777777" w:rsidR="00E06C13" w:rsidRPr="005D2680" w:rsidRDefault="00E06C13" w:rsidP="00DF3661">
            <w:pPr>
              <w:jc w:val="center"/>
              <w:rPr>
                <w:rFonts w:asciiTheme="minorHAnsi" w:hAnsiTheme="minorHAnsi"/>
              </w:rPr>
            </w:pPr>
            <w:r w:rsidRPr="005D2680">
              <w:rPr>
                <w:rFonts w:asciiTheme="minorHAnsi" w:hAnsiTheme="minorHAnsi" w:cs="Tahoma"/>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30F40404" w14:textId="77777777" w:rsidR="00E06C13" w:rsidRPr="005D2680" w:rsidRDefault="00E06C13" w:rsidP="00DF3661">
            <w:pPr>
              <w:spacing w:before="60" w:after="60"/>
              <w:rPr>
                <w:rFonts w:asciiTheme="minorHAnsi" w:hAnsiTheme="minorHAnsi" w:cs="Tahoma"/>
              </w:rPr>
            </w:pPr>
          </w:p>
        </w:tc>
      </w:tr>
      <w:tr w:rsidR="00E06C13" w:rsidRPr="005D2680" w14:paraId="28442D23" w14:textId="77777777" w:rsidTr="006A14E5">
        <w:trPr>
          <w:cantSplit/>
          <w:trHeight w:val="549"/>
        </w:trPr>
        <w:tc>
          <w:tcPr>
            <w:tcW w:w="567" w:type="dxa"/>
            <w:tcBorders>
              <w:top w:val="single" w:sz="6" w:space="0" w:color="auto"/>
              <w:left w:val="single" w:sz="6" w:space="0" w:color="auto"/>
              <w:bottom w:val="single" w:sz="6" w:space="0" w:color="auto"/>
              <w:right w:val="single" w:sz="6" w:space="0" w:color="auto"/>
            </w:tcBorders>
            <w:vAlign w:val="center"/>
          </w:tcPr>
          <w:p w14:paraId="7DE33915"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5592" w:type="dxa"/>
            <w:tcBorders>
              <w:top w:val="single" w:sz="4" w:space="0" w:color="auto"/>
              <w:left w:val="single" w:sz="6" w:space="0" w:color="auto"/>
              <w:bottom w:val="single" w:sz="6" w:space="0" w:color="auto"/>
              <w:right w:val="single" w:sz="6" w:space="0" w:color="auto"/>
            </w:tcBorders>
            <w:vAlign w:val="center"/>
          </w:tcPr>
          <w:p w14:paraId="1111D61D" w14:textId="77777777" w:rsidR="00E06C13" w:rsidRPr="005D2680" w:rsidRDefault="00E06C13" w:rsidP="00DF3661">
            <w:pPr>
              <w:rPr>
                <w:rFonts w:asciiTheme="minorHAnsi" w:hAnsiTheme="minorHAnsi" w:cs="Tahoma"/>
              </w:rPr>
            </w:pPr>
            <w:r w:rsidRPr="005D2680">
              <w:rPr>
                <w:rFonts w:asciiTheme="minorHAnsi" w:hAnsiTheme="minorHAnsi" w:cs="Tahoma"/>
              </w:rPr>
              <w:t>Szerokość całkowita blatu 90 cm +/- 12 cm</w:t>
            </w:r>
          </w:p>
        </w:tc>
        <w:tc>
          <w:tcPr>
            <w:tcW w:w="1843" w:type="dxa"/>
            <w:tcBorders>
              <w:top w:val="single" w:sz="4" w:space="0" w:color="auto"/>
              <w:left w:val="single" w:sz="6" w:space="0" w:color="auto"/>
              <w:bottom w:val="single" w:sz="6" w:space="0" w:color="auto"/>
              <w:right w:val="single" w:sz="6" w:space="0" w:color="auto"/>
            </w:tcBorders>
          </w:tcPr>
          <w:p w14:paraId="744FD732" w14:textId="77777777" w:rsidR="00E06C13" w:rsidRPr="005D2680" w:rsidRDefault="00E06C13" w:rsidP="00DF3661">
            <w:pPr>
              <w:jc w:val="center"/>
              <w:rPr>
                <w:rFonts w:asciiTheme="minorHAnsi" w:hAnsiTheme="minorHAnsi"/>
              </w:rPr>
            </w:pPr>
            <w:r w:rsidRPr="005D2680">
              <w:rPr>
                <w:rFonts w:asciiTheme="minorHAnsi" w:hAnsiTheme="minorHAnsi" w:cs="Tahoma"/>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35FF9000" w14:textId="77777777" w:rsidR="00E06C13" w:rsidRPr="005D2680" w:rsidRDefault="00E06C13" w:rsidP="00DF3661">
            <w:pPr>
              <w:spacing w:before="60" w:after="60"/>
              <w:rPr>
                <w:rFonts w:asciiTheme="minorHAnsi" w:hAnsiTheme="minorHAnsi" w:cs="Tahoma"/>
              </w:rPr>
            </w:pPr>
          </w:p>
        </w:tc>
      </w:tr>
    </w:tbl>
    <w:p w14:paraId="5A846916" w14:textId="77777777" w:rsidR="00E06C13" w:rsidRPr="005D2680" w:rsidRDefault="00E06C13" w:rsidP="00DF3661">
      <w:pPr>
        <w:pStyle w:val="Tekstpodstawowy"/>
        <w:jc w:val="both"/>
        <w:rPr>
          <w:rFonts w:asciiTheme="minorHAnsi" w:hAnsiTheme="minorHAnsi" w:cs="Tahoma"/>
          <w:b/>
        </w:rPr>
      </w:pPr>
    </w:p>
    <w:p w14:paraId="5ED4FC76" w14:textId="5623D6F1" w:rsidR="00E06C13" w:rsidRPr="005D2680" w:rsidRDefault="00E06C13"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p>
    <w:p w14:paraId="2BE614EF" w14:textId="77777777" w:rsidR="00E06C13" w:rsidRPr="005D2680" w:rsidRDefault="00E06C13" w:rsidP="00DF3661">
      <w:pPr>
        <w:pStyle w:val="Tekstblokowy"/>
        <w:ind w:left="5664" w:firstLine="708"/>
        <w:rPr>
          <w:rFonts w:asciiTheme="minorHAnsi" w:hAnsiTheme="minorHAnsi" w:cs="Tahoma"/>
          <w:sz w:val="24"/>
          <w:szCs w:val="24"/>
        </w:rPr>
      </w:pPr>
    </w:p>
    <w:p w14:paraId="34BDE081" w14:textId="77777777" w:rsidR="00E06C13" w:rsidRPr="005D2680" w:rsidRDefault="00E06C13" w:rsidP="00DF3661">
      <w:pPr>
        <w:pStyle w:val="Tekstblokowy"/>
        <w:ind w:left="5664" w:firstLine="708"/>
        <w:rPr>
          <w:rFonts w:asciiTheme="minorHAnsi" w:hAnsiTheme="minorHAnsi" w:cs="Tahoma"/>
          <w:sz w:val="24"/>
          <w:szCs w:val="24"/>
        </w:rPr>
      </w:pPr>
    </w:p>
    <w:p w14:paraId="735A79DF" w14:textId="77777777" w:rsidR="00E06C13" w:rsidRPr="005D2680" w:rsidRDefault="00E06C13" w:rsidP="00DF3661">
      <w:pPr>
        <w:pStyle w:val="Tekstblokowy"/>
        <w:ind w:left="5664" w:firstLine="708"/>
        <w:rPr>
          <w:rFonts w:asciiTheme="minorHAnsi" w:hAnsiTheme="minorHAnsi" w:cs="Tahoma"/>
          <w:sz w:val="24"/>
          <w:szCs w:val="24"/>
        </w:rPr>
      </w:pPr>
    </w:p>
    <w:p w14:paraId="71024503" w14:textId="77777777" w:rsidR="00E06C13" w:rsidRPr="005D2680" w:rsidRDefault="00E06C13" w:rsidP="00DF3661">
      <w:pPr>
        <w:ind w:left="6372"/>
        <w:rPr>
          <w:rFonts w:asciiTheme="minorHAnsi" w:hAnsiTheme="minorHAnsi" w:cs="Tahoma"/>
        </w:rPr>
      </w:pPr>
    </w:p>
    <w:p w14:paraId="7F1E7E98" w14:textId="77777777" w:rsidR="00E06C13" w:rsidRPr="005D2680" w:rsidRDefault="00E06C13" w:rsidP="00DF3661">
      <w:pPr>
        <w:rPr>
          <w:rFonts w:asciiTheme="minorHAnsi" w:hAnsiTheme="minorHAnsi" w:cs="Tahoma"/>
        </w:rPr>
      </w:pPr>
    </w:p>
    <w:p w14:paraId="4FEB8CD2" w14:textId="77777777" w:rsidR="00E06C13" w:rsidRPr="005D2680" w:rsidRDefault="00E06C13" w:rsidP="00DF3661">
      <w:pPr>
        <w:ind w:left="6372"/>
        <w:rPr>
          <w:rFonts w:asciiTheme="minorHAnsi" w:hAnsiTheme="minorHAnsi" w:cs="Tahoma"/>
        </w:rPr>
      </w:pPr>
    </w:p>
    <w:p w14:paraId="1A863B05" w14:textId="77777777" w:rsidR="00E06C13" w:rsidRPr="005D2680" w:rsidRDefault="00E06C13" w:rsidP="00DF3661">
      <w:pPr>
        <w:ind w:left="6372"/>
        <w:rPr>
          <w:rFonts w:asciiTheme="minorHAnsi" w:hAnsiTheme="minorHAnsi" w:cs="Tahoma"/>
        </w:rPr>
      </w:pPr>
    </w:p>
    <w:p w14:paraId="2A92E36B" w14:textId="77777777" w:rsidR="00E06C13" w:rsidRPr="005D2680" w:rsidRDefault="00E06C13" w:rsidP="00DF3661">
      <w:pPr>
        <w:ind w:left="6372"/>
        <w:rPr>
          <w:rFonts w:asciiTheme="minorHAnsi" w:hAnsiTheme="minorHAnsi" w:cs="Tahoma"/>
        </w:rPr>
      </w:pPr>
    </w:p>
    <w:p w14:paraId="602B46FA"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774ECD1E" w14:textId="77777777" w:rsidR="00E06C13" w:rsidRPr="005D2680" w:rsidRDefault="00E06C13"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251FF21C" w14:textId="77777777" w:rsidR="00E06C13" w:rsidRPr="005D2680" w:rsidRDefault="00E06C13" w:rsidP="00DF3661">
      <w:pPr>
        <w:pStyle w:val="Tekstpodstawowy3"/>
        <w:jc w:val="both"/>
        <w:rPr>
          <w:rFonts w:asciiTheme="minorHAnsi" w:hAnsiTheme="minorHAnsi"/>
          <w:b/>
          <w:sz w:val="24"/>
          <w:szCs w:val="24"/>
        </w:rPr>
      </w:pPr>
      <w:r w:rsidRPr="005D2680">
        <w:rPr>
          <w:rFonts w:asciiTheme="minorHAnsi" w:hAnsiTheme="minorHAnsi"/>
          <w:b/>
          <w:sz w:val="24"/>
          <w:szCs w:val="24"/>
        </w:rPr>
        <w:t>Sala wybudzeniowa 0.46</w:t>
      </w:r>
    </w:p>
    <w:p w14:paraId="5597D98A" w14:textId="77777777" w:rsidR="00E06C13" w:rsidRPr="005D2680" w:rsidRDefault="00E06C13" w:rsidP="00DF3661">
      <w:pPr>
        <w:pStyle w:val="Tekstpodstawowy3"/>
        <w:jc w:val="both"/>
        <w:rPr>
          <w:rFonts w:asciiTheme="minorHAnsi" w:hAnsiTheme="minorHAnsi"/>
          <w:b/>
          <w:sz w:val="24"/>
          <w:szCs w:val="24"/>
        </w:rPr>
      </w:pPr>
      <w:r w:rsidRPr="005D2680">
        <w:rPr>
          <w:rFonts w:asciiTheme="minorHAnsi" w:hAnsiTheme="minorHAnsi"/>
          <w:b/>
          <w:sz w:val="24"/>
          <w:szCs w:val="24"/>
        </w:rPr>
        <w:t>Gabinet diagnostyczno-zabiegowy 0.69</w:t>
      </w:r>
    </w:p>
    <w:p w14:paraId="257CBDC7" w14:textId="5B3516D9" w:rsidR="005E3504" w:rsidRPr="005D2680" w:rsidRDefault="00E06C13" w:rsidP="00DF3661">
      <w:pPr>
        <w:pStyle w:val="Tekstpodstawowy3"/>
        <w:jc w:val="both"/>
        <w:rPr>
          <w:rFonts w:asciiTheme="minorHAnsi" w:hAnsiTheme="minorHAnsi"/>
          <w:sz w:val="24"/>
          <w:szCs w:val="24"/>
        </w:rPr>
      </w:pPr>
      <w:r w:rsidRPr="005D2680">
        <w:rPr>
          <w:rFonts w:asciiTheme="minorHAnsi" w:hAnsiTheme="minorHAnsi"/>
          <w:b/>
          <w:sz w:val="24"/>
          <w:szCs w:val="24"/>
        </w:rPr>
        <w:t xml:space="preserve">Gabinet </w:t>
      </w:r>
      <w:proofErr w:type="spellStart"/>
      <w:r w:rsidRPr="005D2680">
        <w:rPr>
          <w:rFonts w:asciiTheme="minorHAnsi" w:hAnsiTheme="minorHAnsi"/>
          <w:b/>
          <w:sz w:val="24"/>
          <w:szCs w:val="24"/>
        </w:rPr>
        <w:t>diagnostyczno</w:t>
      </w:r>
      <w:proofErr w:type="spellEnd"/>
      <w:r w:rsidRPr="005D2680">
        <w:rPr>
          <w:rFonts w:asciiTheme="minorHAnsi" w:hAnsiTheme="minorHAnsi"/>
          <w:b/>
          <w:sz w:val="24"/>
          <w:szCs w:val="24"/>
        </w:rPr>
        <w:t xml:space="preserve"> – zabiegowy 0.101</w:t>
      </w:r>
    </w:p>
    <w:p w14:paraId="587FABED" w14:textId="70D50962"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r w:rsidR="006A14E5" w:rsidRPr="005D2680">
        <w:rPr>
          <w:rFonts w:asciiTheme="minorHAnsi" w:hAnsiTheme="minorHAnsi"/>
          <w:sz w:val="24"/>
          <w:szCs w:val="24"/>
        </w:rPr>
        <w:br/>
      </w:r>
      <w:r w:rsidRPr="005D2680">
        <w:rPr>
          <w:rFonts w:asciiTheme="minorHAnsi" w:hAnsiTheme="minorHAnsi"/>
          <w:sz w:val="24"/>
          <w:szCs w:val="24"/>
        </w:rPr>
        <w:t>Nr katalogowy:</w:t>
      </w:r>
    </w:p>
    <w:p w14:paraId="004E43D9" w14:textId="59D83691" w:rsidR="00E06C13" w:rsidRPr="005D2680" w:rsidRDefault="00E06C13" w:rsidP="00DF3661">
      <w:pPr>
        <w:jc w:val="both"/>
        <w:rPr>
          <w:rFonts w:asciiTheme="minorHAnsi" w:hAnsiTheme="minorHAnsi"/>
          <w:b/>
          <w:smallCaps/>
        </w:rPr>
      </w:pPr>
      <w:r w:rsidRPr="005D2680">
        <w:rPr>
          <w:rFonts w:asciiTheme="minorHAnsi" w:hAnsiTheme="minorHAnsi"/>
        </w:rPr>
        <w:t>Rok produkcji:</w:t>
      </w:r>
    </w:p>
    <w:tbl>
      <w:tblPr>
        <w:tblW w:w="10128" w:type="dxa"/>
        <w:tblInd w:w="70" w:type="dxa"/>
        <w:tblLayout w:type="fixed"/>
        <w:tblCellMar>
          <w:left w:w="70" w:type="dxa"/>
          <w:right w:w="70" w:type="dxa"/>
        </w:tblCellMar>
        <w:tblLook w:val="0000" w:firstRow="0" w:lastRow="0" w:firstColumn="0" w:lastColumn="0" w:noHBand="0" w:noVBand="0"/>
      </w:tblPr>
      <w:tblGrid>
        <w:gridCol w:w="567"/>
        <w:gridCol w:w="6159"/>
        <w:gridCol w:w="1560"/>
        <w:gridCol w:w="1842"/>
      </w:tblGrid>
      <w:tr w:rsidR="006A14E5" w:rsidRPr="005D2680" w14:paraId="47CA8685" w14:textId="77777777" w:rsidTr="00DC7D29">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558D99DF" w14:textId="77777777" w:rsidR="006A14E5" w:rsidRPr="005D2680" w:rsidRDefault="006A14E5" w:rsidP="006A14E5">
            <w:pPr>
              <w:jc w:val="center"/>
              <w:rPr>
                <w:rFonts w:asciiTheme="minorHAnsi" w:hAnsiTheme="minorHAnsi"/>
                <w:b/>
              </w:rPr>
            </w:pPr>
            <w:r w:rsidRPr="005D2680">
              <w:rPr>
                <w:rFonts w:asciiTheme="minorHAnsi" w:hAnsiTheme="minorHAnsi"/>
                <w:b/>
              </w:rPr>
              <w:t>Lp.</w:t>
            </w:r>
          </w:p>
        </w:tc>
        <w:tc>
          <w:tcPr>
            <w:tcW w:w="6159" w:type="dxa"/>
            <w:tcBorders>
              <w:top w:val="single" w:sz="6" w:space="0" w:color="auto"/>
              <w:left w:val="single" w:sz="6" w:space="0" w:color="auto"/>
              <w:bottom w:val="single" w:sz="6" w:space="0" w:color="auto"/>
              <w:right w:val="single" w:sz="6" w:space="0" w:color="auto"/>
            </w:tcBorders>
            <w:shd w:val="clear" w:color="auto" w:fill="CCCCCC"/>
            <w:vAlign w:val="center"/>
          </w:tcPr>
          <w:p w14:paraId="3454E923" w14:textId="77777777" w:rsidR="006A14E5" w:rsidRPr="005D2680" w:rsidRDefault="006A14E5" w:rsidP="006A14E5">
            <w:pPr>
              <w:jc w:val="center"/>
              <w:rPr>
                <w:rFonts w:asciiTheme="minorHAnsi" w:hAnsiTheme="minorHAnsi"/>
                <w:b/>
              </w:rPr>
            </w:pPr>
          </w:p>
          <w:p w14:paraId="3880C5DF" w14:textId="77777777" w:rsidR="006A14E5" w:rsidRPr="005D2680" w:rsidRDefault="006A14E5" w:rsidP="006A14E5">
            <w:pPr>
              <w:jc w:val="center"/>
              <w:rPr>
                <w:rFonts w:asciiTheme="minorHAnsi" w:hAnsiTheme="minorHAnsi"/>
                <w:b/>
              </w:rPr>
            </w:pPr>
            <w:r w:rsidRPr="005D2680">
              <w:rPr>
                <w:rFonts w:asciiTheme="minorHAnsi" w:hAnsiTheme="minorHAnsi"/>
                <w:b/>
              </w:rPr>
              <w:t>PARAMETR/</w:t>
            </w:r>
          </w:p>
          <w:p w14:paraId="3F33D3E7" w14:textId="77777777" w:rsidR="006A14E5" w:rsidRPr="005D2680" w:rsidRDefault="006A14E5" w:rsidP="006A14E5">
            <w:pPr>
              <w:jc w:val="center"/>
              <w:rPr>
                <w:rFonts w:asciiTheme="minorHAnsi" w:hAnsiTheme="minorHAnsi"/>
                <w:b/>
              </w:rPr>
            </w:pPr>
            <w:r w:rsidRPr="005D2680">
              <w:rPr>
                <w:rFonts w:asciiTheme="minorHAnsi" w:hAnsiTheme="minorHAnsi"/>
                <w:b/>
              </w:rPr>
              <w:t>WARUNEK</w:t>
            </w:r>
          </w:p>
        </w:tc>
        <w:tc>
          <w:tcPr>
            <w:tcW w:w="1560" w:type="dxa"/>
            <w:tcBorders>
              <w:top w:val="single" w:sz="6" w:space="0" w:color="auto"/>
              <w:left w:val="single" w:sz="6" w:space="0" w:color="auto"/>
              <w:bottom w:val="single" w:sz="6" w:space="0" w:color="auto"/>
              <w:right w:val="single" w:sz="6" w:space="0" w:color="auto"/>
            </w:tcBorders>
            <w:shd w:val="clear" w:color="auto" w:fill="CCCCCC"/>
            <w:vAlign w:val="center"/>
          </w:tcPr>
          <w:p w14:paraId="56E8A5E1" w14:textId="66FB4F08" w:rsidR="006A14E5" w:rsidRPr="005D2680" w:rsidRDefault="006A14E5" w:rsidP="006A14E5">
            <w:pPr>
              <w:jc w:val="center"/>
              <w:rPr>
                <w:rFonts w:asciiTheme="minorHAnsi" w:hAnsiTheme="minorHAnsi"/>
                <w:b/>
              </w:rPr>
            </w:pPr>
            <w:r w:rsidRPr="005D2680">
              <w:rPr>
                <w:rFonts w:asciiTheme="minorHAnsi" w:hAnsiTheme="minorHAnsi"/>
                <w:b/>
                <w:bCs/>
              </w:rPr>
              <w:t>Parametr wymagany</w:t>
            </w:r>
          </w:p>
        </w:tc>
        <w:tc>
          <w:tcPr>
            <w:tcW w:w="1842" w:type="dxa"/>
            <w:tcBorders>
              <w:top w:val="single" w:sz="6" w:space="0" w:color="auto"/>
              <w:left w:val="single" w:sz="6" w:space="0" w:color="auto"/>
              <w:bottom w:val="single" w:sz="6" w:space="0" w:color="auto"/>
              <w:right w:val="single" w:sz="6" w:space="0" w:color="auto"/>
            </w:tcBorders>
            <w:shd w:val="clear" w:color="auto" w:fill="CCCCCC"/>
            <w:vAlign w:val="center"/>
          </w:tcPr>
          <w:p w14:paraId="5213E43C" w14:textId="77777777" w:rsidR="006A14E5" w:rsidRPr="005D2680" w:rsidRDefault="006A14E5" w:rsidP="006A14E5">
            <w:pPr>
              <w:jc w:val="center"/>
              <w:rPr>
                <w:rFonts w:asciiTheme="minorHAnsi" w:hAnsiTheme="minorHAnsi" w:cs="Tahoma"/>
                <w:b/>
              </w:rPr>
            </w:pPr>
          </w:p>
          <w:p w14:paraId="4B2E3C42" w14:textId="6027B513" w:rsidR="006A14E5" w:rsidRPr="005D2680" w:rsidRDefault="006A14E5" w:rsidP="006A14E5">
            <w:pPr>
              <w:jc w:val="center"/>
              <w:rPr>
                <w:rFonts w:asciiTheme="minorHAnsi" w:hAnsiTheme="minorHAnsi"/>
                <w:b/>
              </w:rPr>
            </w:pPr>
            <w:r w:rsidRPr="005D2680">
              <w:rPr>
                <w:rFonts w:asciiTheme="minorHAnsi" w:hAnsiTheme="minorHAnsi"/>
                <w:b/>
                <w:bCs/>
              </w:rPr>
              <w:t>Parametr oferowany</w:t>
            </w:r>
          </w:p>
        </w:tc>
      </w:tr>
      <w:tr w:rsidR="00E06C13" w:rsidRPr="005D2680" w14:paraId="52AE3F11"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F9779C1" w14:textId="77777777" w:rsidR="00E06C13" w:rsidRPr="005D2680" w:rsidRDefault="00E06C13" w:rsidP="00DF3661">
            <w:pPr>
              <w:spacing w:before="60" w:after="60"/>
              <w:jc w:val="center"/>
              <w:rPr>
                <w:rFonts w:asciiTheme="minorHAnsi" w:hAnsiTheme="minorHAnsi"/>
                <w:b/>
              </w:rPr>
            </w:pPr>
            <w:r w:rsidRPr="005D2680">
              <w:rPr>
                <w:rFonts w:asciiTheme="minorHAnsi" w:hAnsiTheme="minorHAnsi"/>
                <w:b/>
              </w:rPr>
              <w:t>I.</w:t>
            </w:r>
          </w:p>
        </w:tc>
        <w:tc>
          <w:tcPr>
            <w:tcW w:w="6159" w:type="dxa"/>
            <w:tcBorders>
              <w:top w:val="single" w:sz="6" w:space="0" w:color="auto"/>
              <w:left w:val="single" w:sz="6" w:space="0" w:color="auto"/>
              <w:bottom w:val="single" w:sz="4" w:space="0" w:color="auto"/>
              <w:right w:val="single" w:sz="6" w:space="0" w:color="auto"/>
            </w:tcBorders>
            <w:vAlign w:val="center"/>
          </w:tcPr>
          <w:p w14:paraId="3126A7FF" w14:textId="77777777" w:rsidR="00E06C13" w:rsidRPr="005D2680" w:rsidRDefault="00E06C13" w:rsidP="00DF3661">
            <w:pPr>
              <w:spacing w:before="60" w:after="60"/>
              <w:rPr>
                <w:rFonts w:asciiTheme="minorHAnsi" w:hAnsiTheme="minorHAnsi"/>
                <w:b/>
              </w:rPr>
            </w:pPr>
            <w:r w:rsidRPr="005D2680">
              <w:rPr>
                <w:rFonts w:asciiTheme="minorHAnsi" w:hAnsiTheme="minorHAnsi"/>
                <w:b/>
              </w:rPr>
              <w:t>Parametry techniczne</w:t>
            </w:r>
          </w:p>
        </w:tc>
        <w:tc>
          <w:tcPr>
            <w:tcW w:w="1560" w:type="dxa"/>
            <w:tcBorders>
              <w:top w:val="single" w:sz="6" w:space="0" w:color="auto"/>
              <w:left w:val="single" w:sz="6" w:space="0" w:color="auto"/>
              <w:bottom w:val="single" w:sz="4" w:space="0" w:color="auto"/>
              <w:right w:val="single" w:sz="6" w:space="0" w:color="auto"/>
            </w:tcBorders>
          </w:tcPr>
          <w:p w14:paraId="3307B508" w14:textId="77777777" w:rsidR="00E06C13" w:rsidRPr="005D2680" w:rsidRDefault="00E06C13" w:rsidP="00DF3661">
            <w:pPr>
              <w:spacing w:before="60" w:after="60"/>
              <w:jc w:val="center"/>
              <w:rPr>
                <w:rFonts w:asciiTheme="minorHAnsi" w:hAnsiTheme="minorHAnsi"/>
              </w:rPr>
            </w:pPr>
          </w:p>
        </w:tc>
        <w:tc>
          <w:tcPr>
            <w:tcW w:w="1842" w:type="dxa"/>
            <w:tcBorders>
              <w:top w:val="single" w:sz="6" w:space="0" w:color="auto"/>
              <w:left w:val="single" w:sz="6" w:space="0" w:color="auto"/>
              <w:bottom w:val="single" w:sz="4" w:space="0" w:color="auto"/>
              <w:right w:val="single" w:sz="6" w:space="0" w:color="auto"/>
            </w:tcBorders>
          </w:tcPr>
          <w:p w14:paraId="49B8D41D" w14:textId="77777777" w:rsidR="00E06C13" w:rsidRPr="005D2680" w:rsidRDefault="00E06C13" w:rsidP="00DF3661">
            <w:pPr>
              <w:spacing w:before="60" w:after="60"/>
              <w:jc w:val="center"/>
              <w:rPr>
                <w:rFonts w:asciiTheme="minorHAnsi" w:hAnsiTheme="minorHAnsi"/>
              </w:rPr>
            </w:pPr>
          </w:p>
        </w:tc>
      </w:tr>
      <w:tr w:rsidR="00E06C13" w:rsidRPr="005D2680" w14:paraId="0EBC65F9"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1B6438D" w14:textId="77777777" w:rsidR="00E06C13" w:rsidRPr="005D2680" w:rsidRDefault="00E06C13" w:rsidP="00DF3661">
            <w:pPr>
              <w:spacing w:before="60" w:after="60"/>
              <w:rPr>
                <w:rFonts w:asciiTheme="minorHAnsi" w:hAnsiTheme="minorHAnsi"/>
              </w:rPr>
            </w:pPr>
            <w:r w:rsidRPr="005D2680">
              <w:rPr>
                <w:rFonts w:asciiTheme="minorHAnsi" w:hAnsiTheme="minorHAnsi"/>
              </w:rPr>
              <w:t>1.</w:t>
            </w:r>
          </w:p>
        </w:tc>
        <w:tc>
          <w:tcPr>
            <w:tcW w:w="6159" w:type="dxa"/>
            <w:tcBorders>
              <w:top w:val="single" w:sz="4" w:space="0" w:color="auto"/>
              <w:left w:val="single" w:sz="6" w:space="0" w:color="auto"/>
              <w:bottom w:val="single" w:sz="4" w:space="0" w:color="auto"/>
              <w:right w:val="single" w:sz="6" w:space="0" w:color="auto"/>
            </w:tcBorders>
            <w:vAlign w:val="center"/>
          </w:tcPr>
          <w:p w14:paraId="484A1991" w14:textId="77777777" w:rsidR="00E06C13" w:rsidRPr="005D2680" w:rsidRDefault="00E06C13" w:rsidP="00DF3661">
            <w:pPr>
              <w:rPr>
                <w:rFonts w:asciiTheme="minorHAnsi" w:hAnsiTheme="minorHAnsi" w:cs="Arial"/>
              </w:rPr>
            </w:pPr>
            <w:r w:rsidRPr="005D2680">
              <w:rPr>
                <w:rFonts w:asciiTheme="minorHAnsi" w:hAnsiTheme="minorHAnsi" w:cs="Arial"/>
              </w:rPr>
              <w:t xml:space="preserve">Zestaw mebli medycznych wykonanych z materiałów łatwo zmywalnych, nienasiąkliwych, odpornych na działanie środków dezynfekcyjnych z wbudowanym zlewem 1,5 komorowym ( jednouchwytowa bateria łokciowa) i umywalką (bateria bezdotykowa uruchamiana na czujnik) z blatem gr. 3,8 cm  - montowane 15cm nad podłogą, z wbudowaną lodówką </w:t>
            </w:r>
            <w:proofErr w:type="spellStart"/>
            <w:r w:rsidRPr="005D2680">
              <w:rPr>
                <w:rFonts w:asciiTheme="minorHAnsi" w:hAnsiTheme="minorHAnsi" w:cs="Arial"/>
              </w:rPr>
              <w:t>podblatową</w:t>
            </w:r>
            <w:proofErr w:type="spellEnd"/>
            <w:r w:rsidRPr="005D2680">
              <w:rPr>
                <w:rFonts w:asciiTheme="minorHAnsi" w:hAnsiTheme="minorHAnsi" w:cs="Arial"/>
              </w:rPr>
              <w:t xml:space="preserve"> i wbudowanym pojemnikiem na odpady/ Modułowy system mebli medycznych, fronty </w:t>
            </w:r>
            <w:proofErr w:type="spellStart"/>
            <w:r w:rsidRPr="005D2680">
              <w:rPr>
                <w:rFonts w:asciiTheme="minorHAnsi" w:hAnsiTheme="minorHAnsi" w:cs="Arial"/>
              </w:rPr>
              <w:t>mdf</w:t>
            </w:r>
            <w:proofErr w:type="spellEnd"/>
            <w:r w:rsidRPr="005D2680">
              <w:rPr>
                <w:rFonts w:asciiTheme="minorHAnsi" w:hAnsiTheme="minorHAnsi" w:cs="Arial"/>
              </w:rPr>
              <w:t xml:space="preserve"> lakier, korpusy płyta </w:t>
            </w:r>
            <w:proofErr w:type="spellStart"/>
            <w:r w:rsidRPr="005D2680">
              <w:rPr>
                <w:rFonts w:asciiTheme="minorHAnsi" w:hAnsiTheme="minorHAnsi" w:cs="Arial"/>
              </w:rPr>
              <w:t>mdf</w:t>
            </w:r>
            <w:proofErr w:type="spellEnd"/>
            <w:r w:rsidRPr="005D2680">
              <w:rPr>
                <w:rFonts w:asciiTheme="minorHAnsi" w:hAnsiTheme="minorHAnsi" w:cs="Arial"/>
              </w:rPr>
              <w:t xml:space="preserve">, blat </w:t>
            </w:r>
            <w:proofErr w:type="spellStart"/>
            <w:r w:rsidRPr="005D2680">
              <w:rPr>
                <w:rFonts w:asciiTheme="minorHAnsi" w:hAnsiTheme="minorHAnsi" w:cs="Arial"/>
              </w:rPr>
              <w:t>hpl</w:t>
            </w:r>
            <w:proofErr w:type="spellEnd"/>
            <w:r w:rsidRPr="005D2680">
              <w:rPr>
                <w:rFonts w:asciiTheme="minorHAnsi" w:hAnsiTheme="minorHAnsi" w:cs="Arial"/>
              </w:rPr>
              <w:t xml:space="preserve"> gr. 38mm</w:t>
            </w:r>
          </w:p>
          <w:p w14:paraId="5DC3A2FF" w14:textId="77777777" w:rsidR="00E06C13" w:rsidRPr="005D2680" w:rsidRDefault="00E06C13" w:rsidP="00DF3661">
            <w:pPr>
              <w:spacing w:before="60" w:after="60"/>
              <w:rPr>
                <w:rFonts w:asciiTheme="minorHAnsi" w:hAnsiTheme="minorHAnsi" w:cs="Tahoma"/>
              </w:rPr>
            </w:pPr>
          </w:p>
        </w:tc>
        <w:tc>
          <w:tcPr>
            <w:tcW w:w="1560" w:type="dxa"/>
            <w:tcBorders>
              <w:top w:val="single" w:sz="4" w:space="0" w:color="auto"/>
              <w:left w:val="single" w:sz="6" w:space="0" w:color="auto"/>
              <w:bottom w:val="single" w:sz="4" w:space="0" w:color="auto"/>
              <w:right w:val="single" w:sz="6" w:space="0" w:color="auto"/>
            </w:tcBorders>
          </w:tcPr>
          <w:p w14:paraId="355100E1"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4" w:space="0" w:color="auto"/>
              <w:left w:val="single" w:sz="6" w:space="0" w:color="auto"/>
              <w:bottom w:val="single" w:sz="4" w:space="0" w:color="auto"/>
              <w:right w:val="single" w:sz="6" w:space="0" w:color="auto"/>
            </w:tcBorders>
            <w:vAlign w:val="center"/>
          </w:tcPr>
          <w:p w14:paraId="7F9B9552" w14:textId="77777777" w:rsidR="00E06C13" w:rsidRPr="005D2680" w:rsidRDefault="00E06C13" w:rsidP="00DF3661">
            <w:pPr>
              <w:spacing w:before="60" w:after="60"/>
              <w:rPr>
                <w:rFonts w:asciiTheme="minorHAnsi" w:hAnsiTheme="minorHAnsi"/>
              </w:rPr>
            </w:pPr>
          </w:p>
        </w:tc>
      </w:tr>
      <w:tr w:rsidR="00E06C13" w:rsidRPr="005D2680" w14:paraId="08DE40B6"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CA0CC9C" w14:textId="77777777" w:rsidR="00E06C13" w:rsidRPr="005D2680" w:rsidRDefault="00E06C13" w:rsidP="00DF3661">
            <w:pPr>
              <w:spacing w:before="60" w:after="60"/>
              <w:rPr>
                <w:rFonts w:asciiTheme="minorHAnsi" w:hAnsiTheme="minorHAnsi"/>
              </w:rPr>
            </w:pPr>
            <w:r w:rsidRPr="005D2680">
              <w:rPr>
                <w:rFonts w:asciiTheme="minorHAnsi" w:hAnsiTheme="minorHAnsi"/>
              </w:rPr>
              <w:t>2.</w:t>
            </w:r>
          </w:p>
        </w:tc>
        <w:tc>
          <w:tcPr>
            <w:tcW w:w="6159" w:type="dxa"/>
            <w:tcBorders>
              <w:top w:val="single" w:sz="4" w:space="0" w:color="auto"/>
              <w:left w:val="single" w:sz="6" w:space="0" w:color="auto"/>
              <w:bottom w:val="single" w:sz="6" w:space="0" w:color="auto"/>
              <w:right w:val="single" w:sz="6" w:space="0" w:color="auto"/>
            </w:tcBorders>
            <w:vAlign w:val="center"/>
          </w:tcPr>
          <w:p w14:paraId="6FD65DA0"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0DD2C521"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uruchamiana na czujnik po stronie oferenta)</w:t>
            </w:r>
          </w:p>
          <w:p w14:paraId="00CDBB14" w14:textId="6E23381A"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w:t>
            </w:r>
          </w:p>
          <w:p w14:paraId="6F8E9AFF"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4CDD1356" w14:textId="77777777"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(Zlew 1,5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łokciowa po stronie oferenta)</w:t>
            </w:r>
          </w:p>
          <w:p w14:paraId="02D34E26" w14:textId="582C2E10"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 Wymiary: 600x600x860 mm – szt.1 </w:t>
            </w:r>
          </w:p>
          <w:p w14:paraId="1847F38E" w14:textId="4EBBC1A4"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jednodrzwiowa  - zabudowa lodówki Wymiary: 600x600x860 mm – szt. 1 (Lodówka  </w:t>
            </w:r>
            <w:proofErr w:type="spellStart"/>
            <w:r w:rsidRPr="005D2680">
              <w:rPr>
                <w:rFonts w:asciiTheme="minorHAnsi" w:hAnsiTheme="minorHAnsi" w:cs="Tahoma"/>
              </w:rPr>
              <w:t>podblatowa</w:t>
            </w:r>
            <w:proofErr w:type="spellEnd"/>
            <w:r w:rsidRPr="005D2680">
              <w:rPr>
                <w:rFonts w:asciiTheme="minorHAnsi" w:hAnsiTheme="minorHAnsi" w:cs="Tahoma"/>
              </w:rPr>
              <w:t xml:space="preserve"> po stronie oferenta)</w:t>
            </w:r>
          </w:p>
          <w:p w14:paraId="52CF0139" w14:textId="25CD7F31"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3 ma szufladami - Wymiary: 600x600x860 mm – szt. 1 </w:t>
            </w:r>
          </w:p>
          <w:p w14:paraId="35D5EB9A" w14:textId="0B071DD3"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pojemnikiem na odpady - Wymiary: 600x600x860 mm – szt. 1 </w:t>
            </w:r>
          </w:p>
          <w:p w14:paraId="532B6017" w14:textId="427B5E05"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4 szt.</w:t>
            </w:r>
          </w:p>
          <w:p w14:paraId="4ECBC51C" w14:textId="11D2BEC2" w:rsidR="00E06C13" w:rsidRPr="005D2680" w:rsidRDefault="00E06C13" w:rsidP="00DC7D29">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otwartą częścią na mikrofalę 1 drzwiowa 600x370x720 – 1 szt.</w:t>
            </w:r>
          </w:p>
        </w:tc>
        <w:tc>
          <w:tcPr>
            <w:tcW w:w="1560" w:type="dxa"/>
            <w:tcBorders>
              <w:top w:val="single" w:sz="4" w:space="0" w:color="auto"/>
              <w:left w:val="single" w:sz="6" w:space="0" w:color="auto"/>
              <w:bottom w:val="single" w:sz="6" w:space="0" w:color="auto"/>
              <w:right w:val="single" w:sz="6" w:space="0" w:color="auto"/>
            </w:tcBorders>
          </w:tcPr>
          <w:p w14:paraId="7A55AC71"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4" w:space="0" w:color="auto"/>
              <w:left w:val="single" w:sz="6" w:space="0" w:color="auto"/>
              <w:bottom w:val="single" w:sz="6" w:space="0" w:color="auto"/>
              <w:right w:val="single" w:sz="6" w:space="0" w:color="auto"/>
            </w:tcBorders>
            <w:vAlign w:val="center"/>
          </w:tcPr>
          <w:p w14:paraId="43C5731F" w14:textId="77777777" w:rsidR="00E06C13" w:rsidRPr="005D2680" w:rsidRDefault="00E06C13" w:rsidP="00DF3661">
            <w:pPr>
              <w:spacing w:before="60" w:after="60"/>
              <w:rPr>
                <w:rFonts w:asciiTheme="minorHAnsi" w:hAnsiTheme="minorHAnsi"/>
              </w:rPr>
            </w:pPr>
          </w:p>
        </w:tc>
      </w:tr>
      <w:tr w:rsidR="00E06C13" w:rsidRPr="005D2680" w14:paraId="318721D0"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1652E6E"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lastRenderedPageBreak/>
              <w:t>3.</w:t>
            </w:r>
          </w:p>
        </w:tc>
        <w:tc>
          <w:tcPr>
            <w:tcW w:w="6159" w:type="dxa"/>
            <w:tcBorders>
              <w:top w:val="single" w:sz="4" w:space="0" w:color="auto"/>
              <w:left w:val="single" w:sz="6" w:space="0" w:color="auto"/>
              <w:bottom w:val="single" w:sz="6" w:space="0" w:color="auto"/>
              <w:right w:val="single" w:sz="6" w:space="0" w:color="auto"/>
            </w:tcBorders>
            <w:vAlign w:val="center"/>
          </w:tcPr>
          <w:p w14:paraId="31B30129"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Front szafek </w:t>
            </w:r>
            <w:proofErr w:type="spellStart"/>
            <w:r w:rsidRPr="005D2680">
              <w:rPr>
                <w:rFonts w:asciiTheme="minorHAnsi" w:hAnsiTheme="minorHAnsi" w:cs="Tahoma"/>
              </w:rPr>
              <w:t>mdf</w:t>
            </w:r>
            <w:proofErr w:type="spellEnd"/>
            <w:r w:rsidRPr="005D2680">
              <w:rPr>
                <w:rFonts w:asciiTheme="minorHAnsi" w:hAnsiTheme="minorHAnsi" w:cs="Tahoma"/>
              </w:rPr>
              <w:t xml:space="preserve"> lakier mat ( lakier niepalcujący)-  kolor do ustalenia z Zamawiającym po wyborze oferenta.</w:t>
            </w:r>
          </w:p>
        </w:tc>
        <w:tc>
          <w:tcPr>
            <w:tcW w:w="1560" w:type="dxa"/>
            <w:tcBorders>
              <w:top w:val="single" w:sz="4" w:space="0" w:color="auto"/>
              <w:left w:val="single" w:sz="6" w:space="0" w:color="auto"/>
              <w:bottom w:val="single" w:sz="6" w:space="0" w:color="auto"/>
              <w:right w:val="single" w:sz="6" w:space="0" w:color="auto"/>
            </w:tcBorders>
          </w:tcPr>
          <w:p w14:paraId="3B405B82"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4" w:space="0" w:color="auto"/>
              <w:left w:val="single" w:sz="6" w:space="0" w:color="auto"/>
              <w:bottom w:val="single" w:sz="6" w:space="0" w:color="auto"/>
              <w:right w:val="single" w:sz="6" w:space="0" w:color="auto"/>
            </w:tcBorders>
            <w:vAlign w:val="center"/>
          </w:tcPr>
          <w:p w14:paraId="2F036D5C" w14:textId="77777777" w:rsidR="00E06C13" w:rsidRPr="005D2680" w:rsidRDefault="00E06C13" w:rsidP="00DF3661">
            <w:pPr>
              <w:spacing w:before="60" w:after="60"/>
              <w:rPr>
                <w:rFonts w:asciiTheme="minorHAnsi" w:hAnsiTheme="minorHAnsi"/>
              </w:rPr>
            </w:pPr>
          </w:p>
        </w:tc>
      </w:tr>
      <w:tr w:rsidR="00E06C13" w:rsidRPr="005D2680" w14:paraId="2B57B10F"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828F5AA"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4.</w:t>
            </w:r>
          </w:p>
        </w:tc>
        <w:tc>
          <w:tcPr>
            <w:tcW w:w="6159" w:type="dxa"/>
            <w:tcBorders>
              <w:top w:val="single" w:sz="4" w:space="0" w:color="auto"/>
              <w:left w:val="single" w:sz="6" w:space="0" w:color="auto"/>
              <w:bottom w:val="single" w:sz="6" w:space="0" w:color="auto"/>
              <w:right w:val="single" w:sz="6" w:space="0" w:color="auto"/>
            </w:tcBorders>
            <w:vAlign w:val="center"/>
          </w:tcPr>
          <w:p w14:paraId="46655113"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Korpus szafek – płyta </w:t>
            </w:r>
            <w:proofErr w:type="spellStart"/>
            <w:r w:rsidRPr="005D2680">
              <w:rPr>
                <w:rFonts w:asciiTheme="minorHAnsi" w:hAnsiTheme="minorHAnsi" w:cs="Tahoma"/>
              </w:rPr>
              <w:t>mdf</w:t>
            </w:r>
            <w:proofErr w:type="spellEnd"/>
            <w:r w:rsidRPr="005D2680">
              <w:rPr>
                <w:rFonts w:asciiTheme="minorHAnsi" w:hAnsiTheme="minorHAnsi" w:cs="Tahoma"/>
              </w:rPr>
              <w:t xml:space="preserve"> kolor do ustalenia z Zamawiającym po wyborze oferenta.</w:t>
            </w:r>
          </w:p>
        </w:tc>
        <w:tc>
          <w:tcPr>
            <w:tcW w:w="1560" w:type="dxa"/>
            <w:tcBorders>
              <w:top w:val="single" w:sz="4" w:space="0" w:color="auto"/>
              <w:left w:val="single" w:sz="6" w:space="0" w:color="auto"/>
              <w:bottom w:val="single" w:sz="6" w:space="0" w:color="auto"/>
              <w:right w:val="single" w:sz="6" w:space="0" w:color="auto"/>
            </w:tcBorders>
          </w:tcPr>
          <w:p w14:paraId="37E42955"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4" w:space="0" w:color="auto"/>
              <w:left w:val="single" w:sz="6" w:space="0" w:color="auto"/>
              <w:bottom w:val="single" w:sz="6" w:space="0" w:color="auto"/>
              <w:right w:val="single" w:sz="6" w:space="0" w:color="auto"/>
            </w:tcBorders>
            <w:vAlign w:val="center"/>
          </w:tcPr>
          <w:p w14:paraId="47127D24" w14:textId="77777777" w:rsidR="00E06C13" w:rsidRPr="005D2680" w:rsidRDefault="00E06C13" w:rsidP="00DF3661">
            <w:pPr>
              <w:spacing w:before="60" w:after="60"/>
              <w:rPr>
                <w:rFonts w:asciiTheme="minorHAnsi" w:hAnsiTheme="minorHAnsi"/>
              </w:rPr>
            </w:pPr>
          </w:p>
        </w:tc>
      </w:tr>
      <w:tr w:rsidR="00E06C13" w:rsidRPr="005D2680" w14:paraId="2A48EBA7"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E306443"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 xml:space="preserve">5. </w:t>
            </w:r>
          </w:p>
        </w:tc>
        <w:tc>
          <w:tcPr>
            <w:tcW w:w="6159" w:type="dxa"/>
            <w:tcBorders>
              <w:top w:val="single" w:sz="4" w:space="0" w:color="auto"/>
              <w:left w:val="single" w:sz="6" w:space="0" w:color="auto"/>
              <w:bottom w:val="single" w:sz="6" w:space="0" w:color="auto"/>
              <w:right w:val="single" w:sz="6" w:space="0" w:color="auto"/>
            </w:tcBorders>
            <w:vAlign w:val="center"/>
          </w:tcPr>
          <w:p w14:paraId="01835A0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60" w:type="dxa"/>
            <w:tcBorders>
              <w:top w:val="single" w:sz="4" w:space="0" w:color="auto"/>
              <w:left w:val="single" w:sz="6" w:space="0" w:color="auto"/>
              <w:bottom w:val="single" w:sz="6" w:space="0" w:color="auto"/>
              <w:right w:val="single" w:sz="6" w:space="0" w:color="auto"/>
            </w:tcBorders>
          </w:tcPr>
          <w:p w14:paraId="272253EE"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4" w:space="0" w:color="auto"/>
              <w:left w:val="single" w:sz="6" w:space="0" w:color="auto"/>
              <w:bottom w:val="single" w:sz="6" w:space="0" w:color="auto"/>
              <w:right w:val="single" w:sz="6" w:space="0" w:color="auto"/>
            </w:tcBorders>
            <w:vAlign w:val="center"/>
          </w:tcPr>
          <w:p w14:paraId="6AFA9592" w14:textId="77777777" w:rsidR="00E06C13" w:rsidRPr="005D2680" w:rsidRDefault="00E06C13" w:rsidP="00DF3661">
            <w:pPr>
              <w:spacing w:before="60" w:after="60"/>
              <w:rPr>
                <w:rFonts w:asciiTheme="minorHAnsi" w:hAnsiTheme="minorHAnsi"/>
              </w:rPr>
            </w:pPr>
          </w:p>
        </w:tc>
      </w:tr>
      <w:tr w:rsidR="00E06C13" w:rsidRPr="005D2680" w14:paraId="23A00FAB"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A852D39" w14:textId="77777777" w:rsidR="00E06C13" w:rsidRPr="005D2680" w:rsidRDefault="00E06C13" w:rsidP="00DF3661">
            <w:pPr>
              <w:spacing w:before="120" w:after="120"/>
              <w:ind w:right="-70"/>
              <w:jc w:val="center"/>
              <w:rPr>
                <w:rFonts w:asciiTheme="minorHAnsi" w:hAnsiTheme="minorHAnsi"/>
                <w:b/>
              </w:rPr>
            </w:pPr>
            <w:r w:rsidRPr="005D2680">
              <w:rPr>
                <w:rFonts w:asciiTheme="minorHAnsi" w:hAnsiTheme="minorHAnsi"/>
                <w:b/>
              </w:rPr>
              <w:t>II.</w:t>
            </w:r>
          </w:p>
        </w:tc>
        <w:tc>
          <w:tcPr>
            <w:tcW w:w="6159" w:type="dxa"/>
            <w:tcBorders>
              <w:top w:val="single" w:sz="6" w:space="0" w:color="auto"/>
              <w:left w:val="single" w:sz="6" w:space="0" w:color="auto"/>
              <w:bottom w:val="single" w:sz="6" w:space="0" w:color="auto"/>
              <w:right w:val="single" w:sz="6" w:space="0" w:color="auto"/>
            </w:tcBorders>
            <w:vAlign w:val="center"/>
          </w:tcPr>
          <w:p w14:paraId="7224CF74" w14:textId="77777777" w:rsidR="00E06C13" w:rsidRPr="005D2680" w:rsidRDefault="00E06C13" w:rsidP="00DF3661">
            <w:pPr>
              <w:spacing w:before="120" w:after="120"/>
              <w:ind w:right="144"/>
              <w:rPr>
                <w:rFonts w:asciiTheme="minorHAnsi" w:hAnsiTheme="minorHAnsi"/>
                <w:b/>
              </w:rPr>
            </w:pPr>
            <w:r w:rsidRPr="005D2680">
              <w:rPr>
                <w:rFonts w:asciiTheme="minorHAnsi" w:hAnsiTheme="minorHAnsi"/>
                <w:b/>
              </w:rPr>
              <w:t>Pozostałe warunki</w:t>
            </w:r>
          </w:p>
        </w:tc>
        <w:tc>
          <w:tcPr>
            <w:tcW w:w="1560" w:type="dxa"/>
            <w:tcBorders>
              <w:top w:val="single" w:sz="6" w:space="0" w:color="auto"/>
              <w:left w:val="single" w:sz="6" w:space="0" w:color="auto"/>
              <w:bottom w:val="single" w:sz="6" w:space="0" w:color="auto"/>
              <w:right w:val="single" w:sz="6" w:space="0" w:color="auto"/>
            </w:tcBorders>
          </w:tcPr>
          <w:p w14:paraId="093776A0"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6" w:space="0" w:color="auto"/>
              <w:left w:val="single" w:sz="6" w:space="0" w:color="auto"/>
              <w:bottom w:val="single" w:sz="6" w:space="0" w:color="auto"/>
              <w:right w:val="single" w:sz="6" w:space="0" w:color="auto"/>
            </w:tcBorders>
          </w:tcPr>
          <w:p w14:paraId="2FCE97BE" w14:textId="77777777" w:rsidR="00E06C13" w:rsidRPr="005D2680" w:rsidRDefault="00E06C13" w:rsidP="00DF3661">
            <w:pPr>
              <w:jc w:val="center"/>
              <w:rPr>
                <w:rFonts w:asciiTheme="minorHAnsi" w:hAnsiTheme="minorHAnsi"/>
              </w:rPr>
            </w:pPr>
          </w:p>
        </w:tc>
      </w:tr>
      <w:tr w:rsidR="00E06C13" w:rsidRPr="005D2680" w14:paraId="4A8F6ECF"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E85DD13"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1.</w:t>
            </w:r>
          </w:p>
        </w:tc>
        <w:tc>
          <w:tcPr>
            <w:tcW w:w="6159" w:type="dxa"/>
            <w:tcBorders>
              <w:top w:val="single" w:sz="6" w:space="0" w:color="auto"/>
              <w:left w:val="single" w:sz="6" w:space="0" w:color="auto"/>
              <w:bottom w:val="single" w:sz="6" w:space="0" w:color="auto"/>
              <w:right w:val="single" w:sz="6" w:space="0" w:color="auto"/>
            </w:tcBorders>
            <w:vAlign w:val="center"/>
          </w:tcPr>
          <w:p w14:paraId="007F0676" w14:textId="77777777" w:rsidR="00E06C13" w:rsidRPr="005D2680" w:rsidRDefault="00E06C13"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60" w:type="dxa"/>
            <w:tcBorders>
              <w:top w:val="single" w:sz="6" w:space="0" w:color="auto"/>
              <w:left w:val="single" w:sz="6" w:space="0" w:color="auto"/>
              <w:bottom w:val="single" w:sz="6" w:space="0" w:color="auto"/>
              <w:right w:val="single" w:sz="6" w:space="0" w:color="auto"/>
            </w:tcBorders>
          </w:tcPr>
          <w:p w14:paraId="24278734"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842" w:type="dxa"/>
            <w:tcBorders>
              <w:top w:val="single" w:sz="6" w:space="0" w:color="auto"/>
              <w:left w:val="single" w:sz="6" w:space="0" w:color="auto"/>
              <w:bottom w:val="single" w:sz="6" w:space="0" w:color="auto"/>
              <w:right w:val="single" w:sz="6" w:space="0" w:color="auto"/>
            </w:tcBorders>
            <w:vAlign w:val="center"/>
          </w:tcPr>
          <w:p w14:paraId="1B7AA16C" w14:textId="77777777" w:rsidR="00E06C13" w:rsidRPr="005D2680" w:rsidRDefault="00E06C13" w:rsidP="00DF3661">
            <w:pPr>
              <w:rPr>
                <w:rFonts w:asciiTheme="minorHAnsi" w:hAnsiTheme="minorHAnsi"/>
              </w:rPr>
            </w:pPr>
          </w:p>
        </w:tc>
      </w:tr>
      <w:tr w:rsidR="00E06C13" w:rsidRPr="005D2680" w14:paraId="097C6DB3"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B9AD0BA"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2.</w:t>
            </w:r>
          </w:p>
        </w:tc>
        <w:tc>
          <w:tcPr>
            <w:tcW w:w="6159" w:type="dxa"/>
            <w:tcBorders>
              <w:top w:val="single" w:sz="6" w:space="0" w:color="auto"/>
              <w:left w:val="single" w:sz="6" w:space="0" w:color="auto"/>
              <w:bottom w:val="single" w:sz="6" w:space="0" w:color="auto"/>
              <w:right w:val="single" w:sz="6" w:space="0" w:color="auto"/>
            </w:tcBorders>
            <w:vAlign w:val="center"/>
          </w:tcPr>
          <w:p w14:paraId="7D4669B3" w14:textId="77777777" w:rsidR="00E06C13" w:rsidRPr="005D2680" w:rsidRDefault="00E06C13" w:rsidP="00DF3661">
            <w:pPr>
              <w:rPr>
                <w:rFonts w:asciiTheme="minorHAnsi" w:hAnsiTheme="minorHAnsi"/>
              </w:rPr>
            </w:pPr>
            <w:r w:rsidRPr="005D2680">
              <w:rPr>
                <w:rFonts w:asciiTheme="minorHAnsi" w:hAnsiTheme="minorHAnsi"/>
              </w:rPr>
              <w:t>Gwarancja min. 12 miesięcy</w:t>
            </w:r>
          </w:p>
        </w:tc>
        <w:tc>
          <w:tcPr>
            <w:tcW w:w="1560" w:type="dxa"/>
            <w:tcBorders>
              <w:top w:val="single" w:sz="6" w:space="0" w:color="auto"/>
              <w:left w:val="single" w:sz="6" w:space="0" w:color="auto"/>
              <w:bottom w:val="single" w:sz="6" w:space="0" w:color="auto"/>
              <w:right w:val="single" w:sz="6" w:space="0" w:color="auto"/>
            </w:tcBorders>
          </w:tcPr>
          <w:p w14:paraId="1151FB3B" w14:textId="77777777" w:rsidR="00E06C13" w:rsidRPr="005D2680" w:rsidRDefault="00E06C13" w:rsidP="00DF3661">
            <w:pPr>
              <w:jc w:val="center"/>
              <w:rPr>
                <w:rFonts w:asciiTheme="minorHAnsi" w:hAnsiTheme="minorHAnsi"/>
              </w:rPr>
            </w:pPr>
            <w:r w:rsidRPr="005D2680">
              <w:rPr>
                <w:rFonts w:asciiTheme="minorHAnsi" w:hAnsiTheme="minorHAnsi"/>
              </w:rPr>
              <w:t>TAK, podać</w:t>
            </w:r>
          </w:p>
        </w:tc>
        <w:tc>
          <w:tcPr>
            <w:tcW w:w="1842" w:type="dxa"/>
            <w:tcBorders>
              <w:top w:val="single" w:sz="6" w:space="0" w:color="auto"/>
              <w:left w:val="single" w:sz="6" w:space="0" w:color="auto"/>
              <w:bottom w:val="single" w:sz="6" w:space="0" w:color="auto"/>
              <w:right w:val="single" w:sz="6" w:space="0" w:color="auto"/>
            </w:tcBorders>
            <w:vAlign w:val="center"/>
          </w:tcPr>
          <w:p w14:paraId="111FBC03" w14:textId="77777777" w:rsidR="00E06C13" w:rsidRPr="005D2680" w:rsidRDefault="00E06C13" w:rsidP="00DF3661">
            <w:pPr>
              <w:rPr>
                <w:rFonts w:asciiTheme="minorHAnsi" w:hAnsiTheme="minorHAnsi"/>
              </w:rPr>
            </w:pPr>
          </w:p>
        </w:tc>
      </w:tr>
    </w:tbl>
    <w:p w14:paraId="05891EC2" w14:textId="77777777" w:rsidR="00E06C13" w:rsidRPr="005D2680" w:rsidRDefault="00E06C13" w:rsidP="00DF3661">
      <w:pPr>
        <w:pStyle w:val="Tekstpodstawowy"/>
        <w:jc w:val="both"/>
        <w:rPr>
          <w:rFonts w:asciiTheme="minorHAnsi" w:hAnsiTheme="minorHAnsi"/>
          <w:b/>
        </w:rPr>
      </w:pPr>
    </w:p>
    <w:p w14:paraId="574E6432" w14:textId="77777777" w:rsidR="00E06C13" w:rsidRPr="005D2680" w:rsidRDefault="00E06C13" w:rsidP="00DF3661">
      <w:pPr>
        <w:rPr>
          <w:rFonts w:asciiTheme="minorHAnsi" w:hAnsiTheme="minorHAnsi"/>
        </w:rPr>
      </w:pPr>
    </w:p>
    <w:p w14:paraId="7566A867"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0A1915B5" w14:textId="699CA146" w:rsidR="00E52F42" w:rsidRPr="005D2680" w:rsidRDefault="00E06C13" w:rsidP="00AD298D">
      <w:pPr>
        <w:pStyle w:val="Tekstpodstawowy3"/>
        <w:rPr>
          <w:rFonts w:asciiTheme="minorHAnsi" w:hAnsiTheme="minorHAnsi"/>
          <w:b/>
          <w:sz w:val="24"/>
          <w:szCs w:val="24"/>
        </w:rPr>
      </w:pPr>
      <w:r w:rsidRPr="005D2680">
        <w:rPr>
          <w:rFonts w:asciiTheme="minorHAnsi" w:hAnsiTheme="minorHAnsi"/>
          <w:b/>
          <w:sz w:val="24"/>
          <w:szCs w:val="24"/>
        </w:rPr>
        <w:lastRenderedPageBreak/>
        <w:t>Zabudowa meblowa:</w:t>
      </w:r>
      <w:r w:rsidR="00DC7D29" w:rsidRPr="005D2680">
        <w:rPr>
          <w:rFonts w:asciiTheme="minorHAnsi" w:hAnsiTheme="minorHAnsi"/>
          <w:b/>
          <w:sz w:val="24"/>
          <w:szCs w:val="24"/>
        </w:rPr>
        <w:br/>
      </w:r>
      <w:r w:rsidRPr="005D2680">
        <w:rPr>
          <w:rFonts w:asciiTheme="minorHAnsi" w:hAnsiTheme="minorHAnsi"/>
          <w:b/>
          <w:sz w:val="24"/>
          <w:szCs w:val="24"/>
        </w:rPr>
        <w:t>Pokój zabiegowy 0.94 dł. 150 cm</w:t>
      </w:r>
    </w:p>
    <w:p w14:paraId="7F1D4C96" w14:textId="055B7993"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r w:rsidR="00DC7D29" w:rsidRPr="005D2680">
        <w:rPr>
          <w:rFonts w:asciiTheme="minorHAnsi" w:hAnsiTheme="minorHAnsi"/>
          <w:sz w:val="24"/>
          <w:szCs w:val="24"/>
        </w:rPr>
        <w:br/>
      </w:r>
      <w:r w:rsidRPr="005D2680">
        <w:rPr>
          <w:rFonts w:asciiTheme="minorHAnsi" w:hAnsiTheme="minorHAnsi"/>
          <w:sz w:val="24"/>
          <w:szCs w:val="24"/>
        </w:rPr>
        <w:t>Nr katalogowy:</w:t>
      </w:r>
    </w:p>
    <w:p w14:paraId="221005EA" w14:textId="77777777" w:rsidR="00E06C13" w:rsidRPr="005D2680" w:rsidRDefault="00E06C13" w:rsidP="00DF3661">
      <w:pPr>
        <w:jc w:val="both"/>
        <w:rPr>
          <w:rFonts w:asciiTheme="minorHAnsi" w:hAnsiTheme="minorHAnsi"/>
        </w:rPr>
      </w:pPr>
      <w:r w:rsidRPr="005D2680">
        <w:rPr>
          <w:rFonts w:asciiTheme="minorHAnsi" w:hAnsiTheme="minorHAnsi"/>
        </w:rPr>
        <w:t>Rok produkcji:</w:t>
      </w:r>
    </w:p>
    <w:p w14:paraId="5BBF9961" w14:textId="77777777" w:rsidR="00E06C13" w:rsidRPr="005D2680" w:rsidRDefault="00E06C13" w:rsidP="00DF3661">
      <w:pPr>
        <w:jc w:val="both"/>
        <w:rPr>
          <w:rFonts w:asciiTheme="minorHAnsi" w:hAnsiTheme="minorHAnsi"/>
          <w:b/>
          <w:smallCaps/>
        </w:rPr>
      </w:pPr>
    </w:p>
    <w:tbl>
      <w:tblPr>
        <w:tblW w:w="9845" w:type="dxa"/>
        <w:tblInd w:w="70" w:type="dxa"/>
        <w:tblLayout w:type="fixed"/>
        <w:tblCellMar>
          <w:left w:w="70" w:type="dxa"/>
          <w:right w:w="70" w:type="dxa"/>
        </w:tblCellMar>
        <w:tblLook w:val="0000" w:firstRow="0" w:lastRow="0" w:firstColumn="0" w:lastColumn="0" w:noHBand="0" w:noVBand="0"/>
      </w:tblPr>
      <w:tblGrid>
        <w:gridCol w:w="567"/>
        <w:gridCol w:w="5876"/>
        <w:gridCol w:w="1417"/>
        <w:gridCol w:w="1985"/>
      </w:tblGrid>
      <w:tr w:rsidR="00DC7D29" w:rsidRPr="005D2680" w14:paraId="7214D42B" w14:textId="77777777" w:rsidTr="00DC7D29">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606C00FE" w14:textId="77777777" w:rsidR="00DC7D29" w:rsidRPr="005D2680" w:rsidRDefault="00DC7D29" w:rsidP="00DC7D29">
            <w:pPr>
              <w:jc w:val="center"/>
              <w:rPr>
                <w:rFonts w:asciiTheme="minorHAnsi" w:hAnsiTheme="minorHAnsi"/>
                <w:b/>
              </w:rPr>
            </w:pPr>
            <w:r w:rsidRPr="005D2680">
              <w:rPr>
                <w:rFonts w:asciiTheme="minorHAnsi" w:hAnsiTheme="minorHAnsi"/>
                <w:b/>
              </w:rPr>
              <w:t>Lp.</w:t>
            </w:r>
          </w:p>
        </w:tc>
        <w:tc>
          <w:tcPr>
            <w:tcW w:w="5876" w:type="dxa"/>
            <w:tcBorders>
              <w:top w:val="single" w:sz="6" w:space="0" w:color="auto"/>
              <w:left w:val="single" w:sz="6" w:space="0" w:color="auto"/>
              <w:bottom w:val="single" w:sz="6" w:space="0" w:color="auto"/>
              <w:right w:val="single" w:sz="6" w:space="0" w:color="auto"/>
            </w:tcBorders>
            <w:shd w:val="clear" w:color="auto" w:fill="CCCCCC"/>
            <w:vAlign w:val="center"/>
          </w:tcPr>
          <w:p w14:paraId="2A6EF98D" w14:textId="77777777" w:rsidR="00DC7D29" w:rsidRPr="005D2680" w:rsidRDefault="00DC7D29" w:rsidP="00DC7D29">
            <w:pPr>
              <w:jc w:val="center"/>
              <w:rPr>
                <w:rFonts w:asciiTheme="minorHAnsi" w:hAnsiTheme="minorHAnsi"/>
                <w:b/>
              </w:rPr>
            </w:pPr>
          </w:p>
          <w:p w14:paraId="7E685190" w14:textId="77777777" w:rsidR="00DC7D29" w:rsidRPr="005D2680" w:rsidRDefault="00DC7D29" w:rsidP="00DC7D29">
            <w:pPr>
              <w:jc w:val="center"/>
              <w:rPr>
                <w:rFonts w:asciiTheme="minorHAnsi" w:hAnsiTheme="minorHAnsi"/>
                <w:b/>
              </w:rPr>
            </w:pPr>
            <w:r w:rsidRPr="005D2680">
              <w:rPr>
                <w:rFonts w:asciiTheme="minorHAnsi" w:hAnsiTheme="minorHAnsi"/>
                <w:b/>
              </w:rPr>
              <w:t>PARAMETR/</w:t>
            </w:r>
          </w:p>
          <w:p w14:paraId="030DFC20" w14:textId="77777777" w:rsidR="00DC7D29" w:rsidRPr="005D2680" w:rsidRDefault="00DC7D29" w:rsidP="00DC7D29">
            <w:pPr>
              <w:jc w:val="center"/>
              <w:rPr>
                <w:rFonts w:asciiTheme="minorHAnsi" w:hAnsiTheme="minorHAnsi"/>
                <w:b/>
              </w:rPr>
            </w:pPr>
            <w:r w:rsidRPr="005D2680">
              <w:rPr>
                <w:rFonts w:asciiTheme="minorHAnsi" w:hAnsiTheme="minorHAnsi"/>
                <w:b/>
              </w:rPr>
              <w:t>WARUNEK</w:t>
            </w:r>
          </w:p>
        </w:tc>
        <w:tc>
          <w:tcPr>
            <w:tcW w:w="1417" w:type="dxa"/>
            <w:tcBorders>
              <w:top w:val="single" w:sz="6" w:space="0" w:color="auto"/>
              <w:left w:val="single" w:sz="6" w:space="0" w:color="auto"/>
              <w:bottom w:val="single" w:sz="6" w:space="0" w:color="auto"/>
              <w:right w:val="single" w:sz="6" w:space="0" w:color="auto"/>
            </w:tcBorders>
            <w:shd w:val="clear" w:color="auto" w:fill="CCCCCC"/>
            <w:vAlign w:val="center"/>
          </w:tcPr>
          <w:p w14:paraId="44A34942" w14:textId="28E1CFC6" w:rsidR="00DC7D29" w:rsidRPr="005D2680" w:rsidRDefault="00DC7D29" w:rsidP="00DC7D29">
            <w:pPr>
              <w:jc w:val="center"/>
              <w:rPr>
                <w:rFonts w:asciiTheme="minorHAnsi" w:hAnsiTheme="minorHAnsi"/>
                <w:b/>
              </w:rPr>
            </w:pPr>
            <w:r w:rsidRPr="005D2680">
              <w:rPr>
                <w:rFonts w:asciiTheme="minorHAnsi" w:hAnsiTheme="minorHAnsi"/>
                <w:b/>
                <w:bCs/>
              </w:rPr>
              <w:t>Parametr wymagany</w:t>
            </w:r>
          </w:p>
        </w:tc>
        <w:tc>
          <w:tcPr>
            <w:tcW w:w="1985" w:type="dxa"/>
            <w:tcBorders>
              <w:top w:val="single" w:sz="6" w:space="0" w:color="auto"/>
              <w:left w:val="single" w:sz="6" w:space="0" w:color="auto"/>
              <w:bottom w:val="single" w:sz="6" w:space="0" w:color="auto"/>
              <w:right w:val="single" w:sz="6" w:space="0" w:color="auto"/>
            </w:tcBorders>
            <w:shd w:val="clear" w:color="auto" w:fill="CCCCCC"/>
            <w:vAlign w:val="center"/>
          </w:tcPr>
          <w:p w14:paraId="79ECB2FF" w14:textId="77777777" w:rsidR="00DC7D29" w:rsidRPr="005D2680" w:rsidRDefault="00DC7D29" w:rsidP="00DC7D29">
            <w:pPr>
              <w:jc w:val="center"/>
              <w:rPr>
                <w:rFonts w:asciiTheme="minorHAnsi" w:hAnsiTheme="minorHAnsi" w:cs="Tahoma"/>
                <w:b/>
              </w:rPr>
            </w:pPr>
          </w:p>
          <w:p w14:paraId="6E774EBE" w14:textId="089BD933" w:rsidR="00DC7D29" w:rsidRPr="005D2680" w:rsidRDefault="00DC7D29" w:rsidP="00DC7D29">
            <w:pPr>
              <w:jc w:val="center"/>
              <w:rPr>
                <w:rFonts w:asciiTheme="minorHAnsi" w:hAnsiTheme="minorHAnsi"/>
                <w:b/>
              </w:rPr>
            </w:pPr>
            <w:r w:rsidRPr="005D2680">
              <w:rPr>
                <w:rFonts w:asciiTheme="minorHAnsi" w:hAnsiTheme="minorHAnsi"/>
                <w:b/>
                <w:bCs/>
              </w:rPr>
              <w:t>Parametr oferowany</w:t>
            </w:r>
          </w:p>
        </w:tc>
      </w:tr>
      <w:tr w:rsidR="00E06C13" w:rsidRPr="005D2680" w14:paraId="0A84CD1A"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41C6D49" w14:textId="77777777" w:rsidR="00E06C13" w:rsidRPr="005D2680" w:rsidRDefault="00E06C13" w:rsidP="00DF3661">
            <w:pPr>
              <w:spacing w:before="60" w:after="60"/>
              <w:jc w:val="center"/>
              <w:rPr>
                <w:rFonts w:asciiTheme="minorHAnsi" w:hAnsiTheme="minorHAnsi"/>
                <w:b/>
              </w:rPr>
            </w:pPr>
            <w:r w:rsidRPr="005D2680">
              <w:rPr>
                <w:rFonts w:asciiTheme="minorHAnsi" w:hAnsiTheme="minorHAnsi"/>
                <w:b/>
              </w:rPr>
              <w:t>I.</w:t>
            </w:r>
          </w:p>
        </w:tc>
        <w:tc>
          <w:tcPr>
            <w:tcW w:w="5876" w:type="dxa"/>
            <w:tcBorders>
              <w:top w:val="single" w:sz="6" w:space="0" w:color="auto"/>
              <w:left w:val="single" w:sz="6" w:space="0" w:color="auto"/>
              <w:bottom w:val="single" w:sz="4" w:space="0" w:color="auto"/>
              <w:right w:val="single" w:sz="6" w:space="0" w:color="auto"/>
            </w:tcBorders>
            <w:vAlign w:val="center"/>
          </w:tcPr>
          <w:p w14:paraId="71994024" w14:textId="77777777" w:rsidR="00E06C13" w:rsidRPr="005D2680" w:rsidRDefault="00E06C13" w:rsidP="00DF3661">
            <w:pPr>
              <w:spacing w:before="60" w:after="60"/>
              <w:rPr>
                <w:rFonts w:asciiTheme="minorHAnsi" w:hAnsiTheme="minorHAnsi"/>
                <w:b/>
              </w:rPr>
            </w:pPr>
            <w:r w:rsidRPr="005D2680">
              <w:rPr>
                <w:rFonts w:asciiTheme="minorHAnsi" w:hAnsiTheme="minorHAnsi"/>
                <w:b/>
              </w:rPr>
              <w:t>Parametry techniczne</w:t>
            </w:r>
          </w:p>
        </w:tc>
        <w:tc>
          <w:tcPr>
            <w:tcW w:w="1417" w:type="dxa"/>
            <w:tcBorders>
              <w:top w:val="single" w:sz="6" w:space="0" w:color="auto"/>
              <w:left w:val="single" w:sz="6" w:space="0" w:color="auto"/>
              <w:bottom w:val="single" w:sz="4" w:space="0" w:color="auto"/>
              <w:right w:val="single" w:sz="6" w:space="0" w:color="auto"/>
            </w:tcBorders>
          </w:tcPr>
          <w:p w14:paraId="1F3E8EE1" w14:textId="77777777" w:rsidR="00E06C13" w:rsidRPr="005D2680" w:rsidRDefault="00E06C13" w:rsidP="00DF3661">
            <w:pPr>
              <w:spacing w:before="60" w:after="60"/>
              <w:jc w:val="center"/>
              <w:rPr>
                <w:rFonts w:asciiTheme="minorHAnsi" w:hAnsiTheme="minorHAnsi"/>
              </w:rPr>
            </w:pPr>
          </w:p>
        </w:tc>
        <w:tc>
          <w:tcPr>
            <w:tcW w:w="1985" w:type="dxa"/>
            <w:tcBorders>
              <w:top w:val="single" w:sz="6" w:space="0" w:color="auto"/>
              <w:left w:val="single" w:sz="6" w:space="0" w:color="auto"/>
              <w:bottom w:val="single" w:sz="4" w:space="0" w:color="auto"/>
              <w:right w:val="single" w:sz="6" w:space="0" w:color="auto"/>
            </w:tcBorders>
          </w:tcPr>
          <w:p w14:paraId="3DFC137F" w14:textId="77777777" w:rsidR="00E06C13" w:rsidRPr="005D2680" w:rsidRDefault="00E06C13" w:rsidP="00DF3661">
            <w:pPr>
              <w:spacing w:before="60" w:after="60"/>
              <w:jc w:val="center"/>
              <w:rPr>
                <w:rFonts w:asciiTheme="minorHAnsi" w:hAnsiTheme="minorHAnsi"/>
              </w:rPr>
            </w:pPr>
          </w:p>
        </w:tc>
      </w:tr>
      <w:tr w:rsidR="00E06C13" w:rsidRPr="005D2680" w14:paraId="296D1128"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3BD0962" w14:textId="77777777" w:rsidR="00E06C13" w:rsidRPr="005D2680" w:rsidRDefault="00E06C13" w:rsidP="00DF3661">
            <w:pPr>
              <w:spacing w:before="60" w:after="60"/>
              <w:rPr>
                <w:rFonts w:asciiTheme="minorHAnsi" w:hAnsiTheme="minorHAnsi"/>
              </w:rPr>
            </w:pPr>
            <w:r w:rsidRPr="005D2680">
              <w:rPr>
                <w:rFonts w:asciiTheme="minorHAnsi" w:hAnsiTheme="minorHAnsi"/>
              </w:rPr>
              <w:t>1.</w:t>
            </w:r>
          </w:p>
        </w:tc>
        <w:tc>
          <w:tcPr>
            <w:tcW w:w="5876" w:type="dxa"/>
            <w:tcBorders>
              <w:top w:val="single" w:sz="4" w:space="0" w:color="auto"/>
              <w:left w:val="single" w:sz="6" w:space="0" w:color="auto"/>
              <w:bottom w:val="single" w:sz="4" w:space="0" w:color="auto"/>
              <w:right w:val="single" w:sz="6" w:space="0" w:color="auto"/>
            </w:tcBorders>
            <w:vAlign w:val="center"/>
          </w:tcPr>
          <w:p w14:paraId="261DAB27" w14:textId="77777777" w:rsidR="00E06C13" w:rsidRPr="005D2680" w:rsidRDefault="00E06C13" w:rsidP="00DF3661">
            <w:pPr>
              <w:rPr>
                <w:rFonts w:asciiTheme="minorHAnsi" w:hAnsiTheme="minorHAnsi" w:cs="Arial"/>
                <w:color w:val="000000"/>
              </w:rPr>
            </w:pPr>
            <w:r w:rsidRPr="005D2680">
              <w:rPr>
                <w:rFonts w:asciiTheme="minorHAnsi" w:hAnsiTheme="minorHAnsi" w:cs="Arial"/>
                <w:color w:val="000000"/>
              </w:rPr>
              <w:t xml:space="preserve">Zestaw mebli medycznych wykonanych z materiałów łatwo zmywalnych, nienasiąkliwych, odpornych na działanie środków dezynfekcyjnych z wbudowanym zlewem 1 komorowym ( jednouchwytowa bateria łokciowa) i umywalką (bateria bezdotykowa uruchamiana na czujnik) z blatem gr. 3cm – montowane 15cm nad podłogą. / Modułowy system mebli medycznych 03  fronty </w:t>
            </w:r>
            <w:proofErr w:type="spellStart"/>
            <w:r w:rsidRPr="005D2680">
              <w:rPr>
                <w:rFonts w:asciiTheme="minorHAnsi" w:hAnsiTheme="minorHAnsi" w:cs="Arial"/>
                <w:color w:val="000000"/>
              </w:rPr>
              <w:t>mdf</w:t>
            </w:r>
            <w:proofErr w:type="spellEnd"/>
            <w:r w:rsidRPr="005D2680">
              <w:rPr>
                <w:rFonts w:asciiTheme="minorHAnsi" w:hAnsiTheme="minorHAnsi" w:cs="Arial"/>
                <w:color w:val="000000"/>
              </w:rPr>
              <w:t xml:space="preserve"> lakier, korpusy płyta </w:t>
            </w:r>
            <w:proofErr w:type="spellStart"/>
            <w:r w:rsidRPr="005D2680">
              <w:rPr>
                <w:rFonts w:asciiTheme="minorHAnsi" w:hAnsiTheme="minorHAnsi" w:cs="Arial"/>
                <w:color w:val="000000"/>
              </w:rPr>
              <w:t>mdf</w:t>
            </w:r>
            <w:proofErr w:type="spellEnd"/>
            <w:r w:rsidRPr="005D2680">
              <w:rPr>
                <w:rFonts w:asciiTheme="minorHAnsi" w:hAnsiTheme="minorHAnsi" w:cs="Arial"/>
                <w:color w:val="000000"/>
              </w:rPr>
              <w:t xml:space="preserve">,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 mm</w:t>
            </w:r>
          </w:p>
          <w:p w14:paraId="5B3BB3A2" w14:textId="77777777" w:rsidR="00E06C13" w:rsidRPr="005D2680" w:rsidRDefault="00E06C13" w:rsidP="00DF3661">
            <w:pPr>
              <w:rPr>
                <w:rFonts w:asciiTheme="minorHAnsi" w:hAnsiTheme="minorHAnsi" w:cs="Tahoma"/>
              </w:rPr>
            </w:pPr>
          </w:p>
        </w:tc>
        <w:tc>
          <w:tcPr>
            <w:tcW w:w="1417" w:type="dxa"/>
            <w:tcBorders>
              <w:top w:val="single" w:sz="4" w:space="0" w:color="auto"/>
              <w:left w:val="single" w:sz="6" w:space="0" w:color="auto"/>
              <w:bottom w:val="single" w:sz="4" w:space="0" w:color="auto"/>
              <w:right w:val="single" w:sz="6" w:space="0" w:color="auto"/>
            </w:tcBorders>
          </w:tcPr>
          <w:p w14:paraId="1C673E19"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3FC5FC4E" w14:textId="77777777" w:rsidR="00E06C13" w:rsidRPr="005D2680" w:rsidRDefault="00E06C13" w:rsidP="00DF3661">
            <w:pPr>
              <w:spacing w:before="60" w:after="60"/>
              <w:rPr>
                <w:rFonts w:asciiTheme="minorHAnsi" w:hAnsiTheme="minorHAnsi"/>
              </w:rPr>
            </w:pPr>
          </w:p>
        </w:tc>
      </w:tr>
      <w:tr w:rsidR="00E06C13" w:rsidRPr="005D2680" w14:paraId="3ED2FDCB"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837F6AF" w14:textId="77777777" w:rsidR="00E06C13" w:rsidRPr="005D2680" w:rsidRDefault="00E06C13" w:rsidP="00DF3661">
            <w:pPr>
              <w:spacing w:before="60" w:after="60"/>
              <w:rPr>
                <w:rFonts w:asciiTheme="minorHAnsi" w:hAnsiTheme="minorHAnsi"/>
              </w:rPr>
            </w:pPr>
            <w:r w:rsidRPr="005D2680">
              <w:rPr>
                <w:rFonts w:asciiTheme="minorHAnsi" w:hAnsiTheme="minorHAnsi"/>
              </w:rPr>
              <w:t>2.</w:t>
            </w:r>
          </w:p>
        </w:tc>
        <w:tc>
          <w:tcPr>
            <w:tcW w:w="5876" w:type="dxa"/>
            <w:tcBorders>
              <w:top w:val="single" w:sz="4" w:space="0" w:color="auto"/>
              <w:left w:val="single" w:sz="6" w:space="0" w:color="auto"/>
              <w:bottom w:val="single" w:sz="6" w:space="0" w:color="auto"/>
              <w:right w:val="single" w:sz="6" w:space="0" w:color="auto"/>
            </w:tcBorders>
            <w:vAlign w:val="center"/>
          </w:tcPr>
          <w:p w14:paraId="75FF7887"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64BFD4E4"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bezdotykowa uruchamiana na czujnik po stronie oferenta)</w:t>
            </w:r>
          </w:p>
          <w:p w14:paraId="6077E5CD" w14:textId="2153B74C"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w:t>
            </w:r>
          </w:p>
          <w:p w14:paraId="72B7E22E"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 Szafka dolna  1 drzwiowa pod zlew</w:t>
            </w:r>
          </w:p>
          <w:p w14:paraId="136CF075" w14:textId="77777777"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(Zlew 1 komorowy i  </w:t>
            </w:r>
            <w:proofErr w:type="spellStart"/>
            <w:r w:rsidRPr="005D2680">
              <w:rPr>
                <w:rFonts w:asciiTheme="minorHAnsi" w:hAnsiTheme="minorHAnsi" w:cs="Tahoma"/>
              </w:rPr>
              <w:t>i</w:t>
            </w:r>
            <w:proofErr w:type="spellEnd"/>
            <w:r w:rsidRPr="005D2680">
              <w:rPr>
                <w:rFonts w:asciiTheme="minorHAnsi" w:hAnsiTheme="minorHAnsi" w:cs="Tahoma"/>
              </w:rPr>
              <w:t xml:space="preserve"> bateria jednouchwytowa łokciowa po stronie oferenta)</w:t>
            </w:r>
          </w:p>
          <w:p w14:paraId="2E215F72" w14:textId="23ABAF9C"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 </w:t>
            </w:r>
          </w:p>
          <w:p w14:paraId="09AD0970" w14:textId="0BC1CB13"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z 3 ma szufladami - Wymiary: 600x600x860 mm – szt. 1 </w:t>
            </w:r>
          </w:p>
          <w:p w14:paraId="62E36EC0" w14:textId="067A30D6"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450x600x860 mm – szt. 1 </w:t>
            </w:r>
          </w:p>
          <w:p w14:paraId="474460C6" w14:textId="1526EB7A"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2 szt.</w:t>
            </w:r>
          </w:p>
          <w:p w14:paraId="25417595"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1 szt.</w:t>
            </w:r>
          </w:p>
          <w:p w14:paraId="09542C7C" w14:textId="1124625E" w:rsidR="00E06C13" w:rsidRPr="005D2680" w:rsidRDefault="00E06C13" w:rsidP="00DC7D29">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450x370x720 – 1 szt.</w:t>
            </w:r>
          </w:p>
        </w:tc>
        <w:tc>
          <w:tcPr>
            <w:tcW w:w="1417" w:type="dxa"/>
            <w:tcBorders>
              <w:top w:val="single" w:sz="4" w:space="0" w:color="auto"/>
              <w:left w:val="single" w:sz="6" w:space="0" w:color="auto"/>
              <w:bottom w:val="single" w:sz="6" w:space="0" w:color="auto"/>
              <w:right w:val="single" w:sz="6" w:space="0" w:color="auto"/>
            </w:tcBorders>
          </w:tcPr>
          <w:p w14:paraId="7D3B3B3A"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645C2A63" w14:textId="77777777" w:rsidR="00E06C13" w:rsidRPr="005D2680" w:rsidRDefault="00E06C13" w:rsidP="00DF3661">
            <w:pPr>
              <w:spacing w:before="60" w:after="60"/>
              <w:rPr>
                <w:rFonts w:asciiTheme="minorHAnsi" w:hAnsiTheme="minorHAnsi"/>
              </w:rPr>
            </w:pPr>
          </w:p>
        </w:tc>
      </w:tr>
      <w:tr w:rsidR="00E06C13" w:rsidRPr="005D2680" w14:paraId="5826E9BF"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F5F28D1"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3.</w:t>
            </w:r>
          </w:p>
        </w:tc>
        <w:tc>
          <w:tcPr>
            <w:tcW w:w="5876" w:type="dxa"/>
            <w:tcBorders>
              <w:top w:val="single" w:sz="4" w:space="0" w:color="auto"/>
              <w:left w:val="single" w:sz="6" w:space="0" w:color="auto"/>
              <w:bottom w:val="single" w:sz="6" w:space="0" w:color="auto"/>
              <w:right w:val="single" w:sz="6" w:space="0" w:color="auto"/>
            </w:tcBorders>
            <w:vAlign w:val="center"/>
          </w:tcPr>
          <w:p w14:paraId="40ADAC1F"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Front szafek </w:t>
            </w:r>
            <w:proofErr w:type="spellStart"/>
            <w:r w:rsidRPr="005D2680">
              <w:rPr>
                <w:rFonts w:asciiTheme="minorHAnsi" w:hAnsiTheme="minorHAnsi" w:cs="Tahoma"/>
              </w:rPr>
              <w:t>mdf</w:t>
            </w:r>
            <w:proofErr w:type="spellEnd"/>
            <w:r w:rsidRPr="005D2680">
              <w:rPr>
                <w:rFonts w:asciiTheme="minorHAnsi" w:hAnsiTheme="minorHAnsi" w:cs="Tahoma"/>
              </w:rPr>
              <w:t xml:space="preserve"> lakier mat ( lakier niepalcujący)-  kolor do ustalenia z Zamawiającym po wyborze oferenta.</w:t>
            </w:r>
          </w:p>
        </w:tc>
        <w:tc>
          <w:tcPr>
            <w:tcW w:w="1417" w:type="dxa"/>
            <w:tcBorders>
              <w:top w:val="single" w:sz="4" w:space="0" w:color="auto"/>
              <w:left w:val="single" w:sz="6" w:space="0" w:color="auto"/>
              <w:bottom w:val="single" w:sz="6" w:space="0" w:color="auto"/>
              <w:right w:val="single" w:sz="6" w:space="0" w:color="auto"/>
            </w:tcBorders>
          </w:tcPr>
          <w:p w14:paraId="61B10511"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5F1C34EA" w14:textId="77777777" w:rsidR="00E06C13" w:rsidRPr="005D2680" w:rsidRDefault="00E06C13" w:rsidP="00DF3661">
            <w:pPr>
              <w:spacing w:before="60" w:after="60"/>
              <w:rPr>
                <w:rFonts w:asciiTheme="minorHAnsi" w:hAnsiTheme="minorHAnsi"/>
              </w:rPr>
            </w:pPr>
          </w:p>
        </w:tc>
      </w:tr>
      <w:tr w:rsidR="00E06C13" w:rsidRPr="005D2680" w14:paraId="3116A350"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7E21E13"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4.</w:t>
            </w:r>
          </w:p>
        </w:tc>
        <w:tc>
          <w:tcPr>
            <w:tcW w:w="5876" w:type="dxa"/>
            <w:tcBorders>
              <w:top w:val="single" w:sz="4" w:space="0" w:color="auto"/>
              <w:left w:val="single" w:sz="6" w:space="0" w:color="auto"/>
              <w:bottom w:val="single" w:sz="6" w:space="0" w:color="auto"/>
              <w:right w:val="single" w:sz="6" w:space="0" w:color="auto"/>
            </w:tcBorders>
            <w:vAlign w:val="center"/>
          </w:tcPr>
          <w:p w14:paraId="68A8A900"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Korpus szafek – płyta </w:t>
            </w:r>
            <w:proofErr w:type="spellStart"/>
            <w:r w:rsidRPr="005D2680">
              <w:rPr>
                <w:rFonts w:asciiTheme="minorHAnsi" w:hAnsiTheme="minorHAnsi" w:cs="Tahoma"/>
              </w:rPr>
              <w:t>mdf</w:t>
            </w:r>
            <w:proofErr w:type="spellEnd"/>
            <w:r w:rsidRPr="005D2680">
              <w:rPr>
                <w:rFonts w:asciiTheme="minorHAnsi" w:hAnsiTheme="minorHAnsi" w:cs="Tahoma"/>
              </w:rPr>
              <w:t xml:space="preserve"> kolor do ustalenia z Zamawiającym po wyborze oferenta.</w:t>
            </w:r>
          </w:p>
        </w:tc>
        <w:tc>
          <w:tcPr>
            <w:tcW w:w="1417" w:type="dxa"/>
            <w:tcBorders>
              <w:top w:val="single" w:sz="4" w:space="0" w:color="auto"/>
              <w:left w:val="single" w:sz="6" w:space="0" w:color="auto"/>
              <w:bottom w:val="single" w:sz="6" w:space="0" w:color="auto"/>
              <w:right w:val="single" w:sz="6" w:space="0" w:color="auto"/>
            </w:tcBorders>
          </w:tcPr>
          <w:p w14:paraId="296846A2"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206A8254" w14:textId="77777777" w:rsidR="00E06C13" w:rsidRPr="005D2680" w:rsidRDefault="00E06C13" w:rsidP="00DF3661">
            <w:pPr>
              <w:spacing w:before="60" w:after="60"/>
              <w:rPr>
                <w:rFonts w:asciiTheme="minorHAnsi" w:hAnsiTheme="minorHAnsi"/>
              </w:rPr>
            </w:pPr>
          </w:p>
        </w:tc>
      </w:tr>
      <w:tr w:rsidR="00E06C13" w:rsidRPr="005D2680" w14:paraId="43C5ADDD" w14:textId="77777777" w:rsidTr="00DC7D2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C8402E3"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lastRenderedPageBreak/>
              <w:t xml:space="preserve">5. </w:t>
            </w:r>
          </w:p>
        </w:tc>
        <w:tc>
          <w:tcPr>
            <w:tcW w:w="5876" w:type="dxa"/>
            <w:tcBorders>
              <w:top w:val="single" w:sz="4" w:space="0" w:color="auto"/>
              <w:left w:val="single" w:sz="6" w:space="0" w:color="auto"/>
              <w:bottom w:val="single" w:sz="6" w:space="0" w:color="auto"/>
              <w:right w:val="single" w:sz="6" w:space="0" w:color="auto"/>
            </w:tcBorders>
            <w:vAlign w:val="center"/>
          </w:tcPr>
          <w:p w14:paraId="7F6F9B99"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417" w:type="dxa"/>
            <w:tcBorders>
              <w:top w:val="single" w:sz="4" w:space="0" w:color="auto"/>
              <w:left w:val="single" w:sz="6" w:space="0" w:color="auto"/>
              <w:bottom w:val="single" w:sz="6" w:space="0" w:color="auto"/>
              <w:right w:val="single" w:sz="6" w:space="0" w:color="auto"/>
            </w:tcBorders>
          </w:tcPr>
          <w:p w14:paraId="77B13450"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6430EB74" w14:textId="77777777" w:rsidR="00E06C13" w:rsidRPr="005D2680" w:rsidRDefault="00E06C13" w:rsidP="00DF3661">
            <w:pPr>
              <w:spacing w:before="60" w:after="60"/>
              <w:rPr>
                <w:rFonts w:asciiTheme="minorHAnsi" w:hAnsiTheme="minorHAnsi"/>
              </w:rPr>
            </w:pPr>
          </w:p>
        </w:tc>
      </w:tr>
      <w:tr w:rsidR="00E06C13" w:rsidRPr="005D2680" w14:paraId="0F609FCD"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1ABC045" w14:textId="77777777" w:rsidR="00E06C13" w:rsidRPr="005D2680" w:rsidRDefault="00E06C13" w:rsidP="00DF3661">
            <w:pPr>
              <w:spacing w:before="120" w:after="120"/>
              <w:ind w:right="-70"/>
              <w:jc w:val="center"/>
              <w:rPr>
                <w:rFonts w:asciiTheme="minorHAnsi" w:hAnsiTheme="minorHAnsi"/>
                <w:b/>
              </w:rPr>
            </w:pPr>
            <w:r w:rsidRPr="005D2680">
              <w:rPr>
                <w:rFonts w:asciiTheme="minorHAnsi" w:hAnsiTheme="minorHAnsi"/>
                <w:b/>
              </w:rPr>
              <w:t>II.</w:t>
            </w:r>
          </w:p>
        </w:tc>
        <w:tc>
          <w:tcPr>
            <w:tcW w:w="5876" w:type="dxa"/>
            <w:tcBorders>
              <w:top w:val="single" w:sz="6" w:space="0" w:color="auto"/>
              <w:left w:val="single" w:sz="6" w:space="0" w:color="auto"/>
              <w:bottom w:val="single" w:sz="6" w:space="0" w:color="auto"/>
              <w:right w:val="single" w:sz="6" w:space="0" w:color="auto"/>
            </w:tcBorders>
            <w:vAlign w:val="center"/>
          </w:tcPr>
          <w:p w14:paraId="04FBC766" w14:textId="77777777" w:rsidR="00E06C13" w:rsidRPr="005D2680" w:rsidRDefault="00E06C13" w:rsidP="00DF3661">
            <w:pPr>
              <w:spacing w:before="120" w:after="120"/>
              <w:ind w:right="144"/>
              <w:rPr>
                <w:rFonts w:asciiTheme="minorHAnsi" w:hAnsiTheme="minorHAnsi"/>
                <w:b/>
              </w:rPr>
            </w:pPr>
            <w:r w:rsidRPr="005D2680">
              <w:rPr>
                <w:rFonts w:asciiTheme="minorHAnsi" w:hAnsiTheme="minorHAnsi"/>
                <w:b/>
              </w:rPr>
              <w:t>Pozostałe warunki</w:t>
            </w:r>
          </w:p>
        </w:tc>
        <w:tc>
          <w:tcPr>
            <w:tcW w:w="1417" w:type="dxa"/>
            <w:tcBorders>
              <w:top w:val="single" w:sz="6" w:space="0" w:color="auto"/>
              <w:left w:val="single" w:sz="6" w:space="0" w:color="auto"/>
              <w:bottom w:val="single" w:sz="6" w:space="0" w:color="auto"/>
              <w:right w:val="single" w:sz="6" w:space="0" w:color="auto"/>
            </w:tcBorders>
          </w:tcPr>
          <w:p w14:paraId="4A1D4D99"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6" w:space="0" w:color="auto"/>
              <w:left w:val="single" w:sz="6" w:space="0" w:color="auto"/>
              <w:bottom w:val="single" w:sz="6" w:space="0" w:color="auto"/>
              <w:right w:val="single" w:sz="6" w:space="0" w:color="auto"/>
            </w:tcBorders>
          </w:tcPr>
          <w:p w14:paraId="6136D39A" w14:textId="77777777" w:rsidR="00E06C13" w:rsidRPr="005D2680" w:rsidRDefault="00E06C13" w:rsidP="00DF3661">
            <w:pPr>
              <w:jc w:val="center"/>
              <w:rPr>
                <w:rFonts w:asciiTheme="minorHAnsi" w:hAnsiTheme="minorHAnsi"/>
              </w:rPr>
            </w:pPr>
          </w:p>
        </w:tc>
      </w:tr>
      <w:tr w:rsidR="00E06C13" w:rsidRPr="005D2680" w14:paraId="43629A34"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8DF41AF"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1.</w:t>
            </w:r>
          </w:p>
        </w:tc>
        <w:tc>
          <w:tcPr>
            <w:tcW w:w="5876" w:type="dxa"/>
            <w:tcBorders>
              <w:top w:val="single" w:sz="6" w:space="0" w:color="auto"/>
              <w:left w:val="single" w:sz="6" w:space="0" w:color="auto"/>
              <w:bottom w:val="single" w:sz="6" w:space="0" w:color="auto"/>
              <w:right w:val="single" w:sz="6" w:space="0" w:color="auto"/>
            </w:tcBorders>
            <w:vAlign w:val="center"/>
          </w:tcPr>
          <w:p w14:paraId="77E7919D" w14:textId="77777777" w:rsidR="00E06C13" w:rsidRPr="005D2680" w:rsidRDefault="00E06C13"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417" w:type="dxa"/>
            <w:tcBorders>
              <w:top w:val="single" w:sz="6" w:space="0" w:color="auto"/>
              <w:left w:val="single" w:sz="6" w:space="0" w:color="auto"/>
              <w:bottom w:val="single" w:sz="6" w:space="0" w:color="auto"/>
              <w:right w:val="single" w:sz="6" w:space="0" w:color="auto"/>
            </w:tcBorders>
          </w:tcPr>
          <w:p w14:paraId="09CA3956"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6" w:space="0" w:color="auto"/>
              <w:left w:val="single" w:sz="6" w:space="0" w:color="auto"/>
              <w:bottom w:val="single" w:sz="6" w:space="0" w:color="auto"/>
              <w:right w:val="single" w:sz="6" w:space="0" w:color="auto"/>
            </w:tcBorders>
            <w:vAlign w:val="center"/>
          </w:tcPr>
          <w:p w14:paraId="2E06511D" w14:textId="77777777" w:rsidR="00E06C13" w:rsidRPr="005D2680" w:rsidRDefault="00E06C13" w:rsidP="00DF3661">
            <w:pPr>
              <w:rPr>
                <w:rFonts w:asciiTheme="minorHAnsi" w:hAnsiTheme="minorHAnsi"/>
              </w:rPr>
            </w:pPr>
          </w:p>
        </w:tc>
      </w:tr>
      <w:tr w:rsidR="00E06C13" w:rsidRPr="005D2680" w14:paraId="5C63F855" w14:textId="77777777" w:rsidTr="00DC7D2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8C2A079"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2.</w:t>
            </w:r>
          </w:p>
        </w:tc>
        <w:tc>
          <w:tcPr>
            <w:tcW w:w="5876" w:type="dxa"/>
            <w:tcBorders>
              <w:top w:val="single" w:sz="6" w:space="0" w:color="auto"/>
              <w:left w:val="single" w:sz="6" w:space="0" w:color="auto"/>
              <w:bottom w:val="single" w:sz="6" w:space="0" w:color="auto"/>
              <w:right w:val="single" w:sz="6" w:space="0" w:color="auto"/>
            </w:tcBorders>
            <w:vAlign w:val="center"/>
          </w:tcPr>
          <w:p w14:paraId="1D9304CC" w14:textId="77777777" w:rsidR="00E06C13" w:rsidRPr="005D2680" w:rsidRDefault="00E06C13" w:rsidP="00DF3661">
            <w:pPr>
              <w:rPr>
                <w:rFonts w:asciiTheme="minorHAnsi" w:hAnsiTheme="minorHAnsi"/>
              </w:rPr>
            </w:pPr>
            <w:r w:rsidRPr="005D2680">
              <w:rPr>
                <w:rFonts w:asciiTheme="minorHAnsi" w:hAnsiTheme="minorHAnsi"/>
              </w:rPr>
              <w:t>Gwarancja min. 12 miesięcy</w:t>
            </w:r>
          </w:p>
        </w:tc>
        <w:tc>
          <w:tcPr>
            <w:tcW w:w="1417" w:type="dxa"/>
            <w:tcBorders>
              <w:top w:val="single" w:sz="6" w:space="0" w:color="auto"/>
              <w:left w:val="single" w:sz="6" w:space="0" w:color="auto"/>
              <w:bottom w:val="single" w:sz="6" w:space="0" w:color="auto"/>
              <w:right w:val="single" w:sz="6" w:space="0" w:color="auto"/>
            </w:tcBorders>
          </w:tcPr>
          <w:p w14:paraId="2C2BBA7C" w14:textId="77777777" w:rsidR="00E06C13" w:rsidRPr="005D2680" w:rsidRDefault="00E06C13" w:rsidP="00DF3661">
            <w:pPr>
              <w:jc w:val="center"/>
              <w:rPr>
                <w:rFonts w:asciiTheme="minorHAnsi" w:hAnsiTheme="minorHAnsi"/>
              </w:rPr>
            </w:pPr>
            <w:r w:rsidRPr="005D2680">
              <w:rPr>
                <w:rFonts w:asciiTheme="minorHAnsi" w:hAnsiTheme="minorHAnsi"/>
              </w:rPr>
              <w:t>TAK, podać</w:t>
            </w:r>
          </w:p>
        </w:tc>
        <w:tc>
          <w:tcPr>
            <w:tcW w:w="1985" w:type="dxa"/>
            <w:tcBorders>
              <w:top w:val="single" w:sz="6" w:space="0" w:color="auto"/>
              <w:left w:val="single" w:sz="6" w:space="0" w:color="auto"/>
              <w:bottom w:val="single" w:sz="6" w:space="0" w:color="auto"/>
              <w:right w:val="single" w:sz="6" w:space="0" w:color="auto"/>
            </w:tcBorders>
            <w:vAlign w:val="center"/>
          </w:tcPr>
          <w:p w14:paraId="249DFF9D" w14:textId="77777777" w:rsidR="00E06C13" w:rsidRPr="005D2680" w:rsidRDefault="00E06C13" w:rsidP="00DF3661">
            <w:pPr>
              <w:rPr>
                <w:rFonts w:asciiTheme="minorHAnsi" w:hAnsiTheme="minorHAnsi"/>
              </w:rPr>
            </w:pPr>
          </w:p>
        </w:tc>
      </w:tr>
    </w:tbl>
    <w:p w14:paraId="50FA4416" w14:textId="77777777" w:rsidR="00E06C13" w:rsidRPr="005D2680" w:rsidRDefault="00E06C13" w:rsidP="00DF3661">
      <w:pPr>
        <w:rPr>
          <w:rFonts w:asciiTheme="minorHAnsi" w:hAnsiTheme="minorHAnsi"/>
        </w:rPr>
      </w:pPr>
    </w:p>
    <w:p w14:paraId="2C12CDC5"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686CC6DF" w14:textId="77777777" w:rsidR="00E06C13" w:rsidRPr="005D2680" w:rsidRDefault="00E06C13"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p>
    <w:p w14:paraId="604A741D" w14:textId="6DB75AA2" w:rsidR="00E52F42" w:rsidRPr="005D2680" w:rsidRDefault="00E06C13" w:rsidP="00DF3661">
      <w:pPr>
        <w:pStyle w:val="Tekstpodstawowy3"/>
        <w:jc w:val="both"/>
        <w:rPr>
          <w:rFonts w:asciiTheme="minorHAnsi" w:hAnsiTheme="minorHAnsi"/>
          <w:b/>
          <w:sz w:val="24"/>
          <w:szCs w:val="24"/>
        </w:rPr>
      </w:pPr>
      <w:r w:rsidRPr="005D2680">
        <w:rPr>
          <w:rFonts w:asciiTheme="minorHAnsi" w:hAnsiTheme="minorHAnsi"/>
          <w:b/>
          <w:sz w:val="24"/>
          <w:szCs w:val="24"/>
        </w:rPr>
        <w:t xml:space="preserve"> Sala obserwacyjna 0,94 dł. 155 cm </w:t>
      </w:r>
    </w:p>
    <w:p w14:paraId="23556630" w14:textId="77777777"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1E3DF743" w14:textId="77777777"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63888C87" w14:textId="344A7529" w:rsidR="00E06C13" w:rsidRPr="005D2680" w:rsidRDefault="00E06C13" w:rsidP="00DF3661">
      <w:pPr>
        <w:jc w:val="both"/>
        <w:rPr>
          <w:rFonts w:asciiTheme="minorHAnsi" w:hAnsiTheme="minorHAnsi"/>
          <w:b/>
          <w:smallCaps/>
        </w:rPr>
      </w:pPr>
      <w:r w:rsidRPr="005D2680">
        <w:rPr>
          <w:rFonts w:asciiTheme="minorHAnsi" w:hAnsiTheme="minorHAnsi"/>
        </w:rPr>
        <w:t>Rok produkcji:</w:t>
      </w:r>
    </w:p>
    <w:tbl>
      <w:tblPr>
        <w:tblW w:w="9987" w:type="dxa"/>
        <w:tblInd w:w="70" w:type="dxa"/>
        <w:tblLayout w:type="fixed"/>
        <w:tblCellMar>
          <w:left w:w="70" w:type="dxa"/>
          <w:right w:w="70" w:type="dxa"/>
        </w:tblCellMar>
        <w:tblLook w:val="0000" w:firstRow="0" w:lastRow="0" w:firstColumn="0" w:lastColumn="0" w:noHBand="0" w:noVBand="0"/>
      </w:tblPr>
      <w:tblGrid>
        <w:gridCol w:w="567"/>
        <w:gridCol w:w="5876"/>
        <w:gridCol w:w="1559"/>
        <w:gridCol w:w="1985"/>
      </w:tblGrid>
      <w:tr w:rsidR="00222436" w:rsidRPr="005D2680" w14:paraId="61E3E232" w14:textId="77777777" w:rsidTr="00222436">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0883F109" w14:textId="77777777" w:rsidR="00222436" w:rsidRPr="005D2680" w:rsidRDefault="00222436" w:rsidP="00222436">
            <w:pPr>
              <w:jc w:val="center"/>
              <w:rPr>
                <w:rFonts w:asciiTheme="minorHAnsi" w:hAnsiTheme="minorHAnsi"/>
                <w:b/>
              </w:rPr>
            </w:pPr>
            <w:r w:rsidRPr="005D2680">
              <w:rPr>
                <w:rFonts w:asciiTheme="minorHAnsi" w:hAnsiTheme="minorHAnsi"/>
                <w:b/>
              </w:rPr>
              <w:t>Lp.</w:t>
            </w:r>
          </w:p>
        </w:tc>
        <w:tc>
          <w:tcPr>
            <w:tcW w:w="5876" w:type="dxa"/>
            <w:tcBorders>
              <w:top w:val="single" w:sz="6" w:space="0" w:color="auto"/>
              <w:left w:val="single" w:sz="6" w:space="0" w:color="auto"/>
              <w:bottom w:val="single" w:sz="6" w:space="0" w:color="auto"/>
              <w:right w:val="single" w:sz="6" w:space="0" w:color="auto"/>
            </w:tcBorders>
            <w:shd w:val="clear" w:color="auto" w:fill="CCCCCC"/>
            <w:vAlign w:val="center"/>
          </w:tcPr>
          <w:p w14:paraId="48C29F84" w14:textId="77777777" w:rsidR="00222436" w:rsidRPr="005D2680" w:rsidRDefault="00222436" w:rsidP="00222436">
            <w:pPr>
              <w:jc w:val="center"/>
              <w:rPr>
                <w:rFonts w:asciiTheme="minorHAnsi" w:hAnsiTheme="minorHAnsi"/>
                <w:b/>
              </w:rPr>
            </w:pPr>
          </w:p>
          <w:p w14:paraId="6D6E5C19" w14:textId="77777777" w:rsidR="00222436" w:rsidRPr="005D2680" w:rsidRDefault="00222436" w:rsidP="00222436">
            <w:pPr>
              <w:jc w:val="center"/>
              <w:rPr>
                <w:rFonts w:asciiTheme="minorHAnsi" w:hAnsiTheme="minorHAnsi"/>
                <w:b/>
              </w:rPr>
            </w:pPr>
            <w:r w:rsidRPr="005D2680">
              <w:rPr>
                <w:rFonts w:asciiTheme="minorHAnsi" w:hAnsiTheme="minorHAnsi"/>
                <w:b/>
              </w:rPr>
              <w:t>PARAMETR/</w:t>
            </w:r>
          </w:p>
          <w:p w14:paraId="3DD0206C" w14:textId="77777777" w:rsidR="00222436" w:rsidRPr="005D2680" w:rsidRDefault="00222436" w:rsidP="00222436">
            <w:pPr>
              <w:jc w:val="center"/>
              <w:rPr>
                <w:rFonts w:asciiTheme="minorHAnsi" w:hAnsiTheme="minorHAnsi"/>
                <w:b/>
              </w:rPr>
            </w:pPr>
            <w:r w:rsidRPr="005D2680">
              <w:rPr>
                <w:rFonts w:asciiTheme="minorHAnsi" w:hAnsiTheme="minorHAnsi"/>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50D633C9" w14:textId="3367D924" w:rsidR="00222436" w:rsidRPr="005D2680" w:rsidRDefault="00222436" w:rsidP="00222436">
            <w:pPr>
              <w:jc w:val="center"/>
              <w:rPr>
                <w:rFonts w:asciiTheme="minorHAnsi" w:hAnsiTheme="minorHAnsi"/>
                <w:b/>
              </w:rPr>
            </w:pPr>
            <w:r w:rsidRPr="005D2680">
              <w:rPr>
                <w:rFonts w:asciiTheme="minorHAnsi" w:hAnsiTheme="minorHAnsi"/>
                <w:b/>
                <w:bCs/>
              </w:rPr>
              <w:t>Parametr wymagany</w:t>
            </w:r>
          </w:p>
        </w:tc>
        <w:tc>
          <w:tcPr>
            <w:tcW w:w="1985" w:type="dxa"/>
            <w:tcBorders>
              <w:top w:val="single" w:sz="6" w:space="0" w:color="auto"/>
              <w:left w:val="single" w:sz="6" w:space="0" w:color="auto"/>
              <w:bottom w:val="single" w:sz="6" w:space="0" w:color="auto"/>
              <w:right w:val="single" w:sz="6" w:space="0" w:color="auto"/>
            </w:tcBorders>
            <w:shd w:val="clear" w:color="auto" w:fill="CCCCCC"/>
            <w:vAlign w:val="center"/>
          </w:tcPr>
          <w:p w14:paraId="32020FCC" w14:textId="77777777" w:rsidR="00222436" w:rsidRPr="005D2680" w:rsidRDefault="00222436" w:rsidP="00222436">
            <w:pPr>
              <w:jc w:val="center"/>
              <w:rPr>
                <w:rFonts w:asciiTheme="minorHAnsi" w:hAnsiTheme="minorHAnsi" w:cs="Tahoma"/>
                <w:b/>
              </w:rPr>
            </w:pPr>
          </w:p>
          <w:p w14:paraId="535E40AC" w14:textId="1424D729" w:rsidR="00222436" w:rsidRPr="005D2680" w:rsidRDefault="00222436" w:rsidP="00222436">
            <w:pPr>
              <w:jc w:val="center"/>
              <w:rPr>
                <w:rFonts w:asciiTheme="minorHAnsi" w:hAnsiTheme="minorHAnsi"/>
                <w:b/>
              </w:rPr>
            </w:pPr>
            <w:r w:rsidRPr="005D2680">
              <w:rPr>
                <w:rFonts w:asciiTheme="minorHAnsi" w:hAnsiTheme="minorHAnsi"/>
                <w:b/>
                <w:bCs/>
              </w:rPr>
              <w:t>Parametr oferowany</w:t>
            </w:r>
          </w:p>
        </w:tc>
      </w:tr>
      <w:tr w:rsidR="00E06C13" w:rsidRPr="005D2680" w14:paraId="5002F249" w14:textId="77777777" w:rsidTr="00222436">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E697E96" w14:textId="77777777" w:rsidR="00E06C13" w:rsidRPr="005D2680" w:rsidRDefault="00E06C13" w:rsidP="00DF3661">
            <w:pPr>
              <w:spacing w:before="60" w:after="60"/>
              <w:jc w:val="center"/>
              <w:rPr>
                <w:rFonts w:asciiTheme="minorHAnsi" w:hAnsiTheme="minorHAnsi"/>
                <w:b/>
              </w:rPr>
            </w:pPr>
            <w:r w:rsidRPr="005D2680">
              <w:rPr>
                <w:rFonts w:asciiTheme="minorHAnsi" w:hAnsiTheme="minorHAnsi"/>
                <w:b/>
              </w:rPr>
              <w:t>I.</w:t>
            </w:r>
          </w:p>
        </w:tc>
        <w:tc>
          <w:tcPr>
            <w:tcW w:w="5876" w:type="dxa"/>
            <w:tcBorders>
              <w:top w:val="single" w:sz="6" w:space="0" w:color="auto"/>
              <w:left w:val="single" w:sz="6" w:space="0" w:color="auto"/>
              <w:bottom w:val="single" w:sz="4" w:space="0" w:color="auto"/>
              <w:right w:val="single" w:sz="6" w:space="0" w:color="auto"/>
            </w:tcBorders>
            <w:vAlign w:val="center"/>
          </w:tcPr>
          <w:p w14:paraId="302A4C4F" w14:textId="77777777" w:rsidR="00E06C13" w:rsidRPr="005D2680" w:rsidRDefault="00E06C13" w:rsidP="00DF3661">
            <w:pPr>
              <w:spacing w:before="60" w:after="60"/>
              <w:rPr>
                <w:rFonts w:asciiTheme="minorHAnsi" w:hAnsiTheme="minorHAnsi"/>
                <w:b/>
              </w:rPr>
            </w:pPr>
            <w:r w:rsidRPr="005D2680">
              <w:rPr>
                <w:rFonts w:asciiTheme="minorHAnsi" w:hAnsiTheme="minorHAnsi"/>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61BE4A70" w14:textId="77777777" w:rsidR="00E06C13" w:rsidRPr="005D2680" w:rsidRDefault="00E06C13" w:rsidP="00DF3661">
            <w:pPr>
              <w:spacing w:before="60" w:after="60"/>
              <w:jc w:val="center"/>
              <w:rPr>
                <w:rFonts w:asciiTheme="minorHAnsi" w:hAnsiTheme="minorHAnsi"/>
              </w:rPr>
            </w:pPr>
          </w:p>
        </w:tc>
        <w:tc>
          <w:tcPr>
            <w:tcW w:w="1985" w:type="dxa"/>
            <w:tcBorders>
              <w:top w:val="single" w:sz="6" w:space="0" w:color="auto"/>
              <w:left w:val="single" w:sz="6" w:space="0" w:color="auto"/>
              <w:bottom w:val="single" w:sz="4" w:space="0" w:color="auto"/>
              <w:right w:val="single" w:sz="6" w:space="0" w:color="auto"/>
            </w:tcBorders>
          </w:tcPr>
          <w:p w14:paraId="5C3A9F6D" w14:textId="77777777" w:rsidR="00E06C13" w:rsidRPr="005D2680" w:rsidRDefault="00E06C13" w:rsidP="00DF3661">
            <w:pPr>
              <w:spacing w:before="60" w:after="60"/>
              <w:jc w:val="center"/>
              <w:rPr>
                <w:rFonts w:asciiTheme="minorHAnsi" w:hAnsiTheme="minorHAnsi"/>
              </w:rPr>
            </w:pPr>
          </w:p>
        </w:tc>
      </w:tr>
      <w:tr w:rsidR="00E06C13" w:rsidRPr="005D2680" w14:paraId="1F1E34E0" w14:textId="77777777" w:rsidTr="00222436">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C15C49F" w14:textId="77777777" w:rsidR="00E06C13" w:rsidRPr="005D2680" w:rsidRDefault="00E06C13" w:rsidP="00DF3661">
            <w:pPr>
              <w:spacing w:before="60" w:after="60"/>
              <w:rPr>
                <w:rFonts w:asciiTheme="minorHAnsi" w:hAnsiTheme="minorHAnsi"/>
              </w:rPr>
            </w:pPr>
            <w:r w:rsidRPr="005D2680">
              <w:rPr>
                <w:rFonts w:asciiTheme="minorHAnsi" w:hAnsiTheme="minorHAnsi"/>
              </w:rPr>
              <w:t>1.</w:t>
            </w:r>
          </w:p>
        </w:tc>
        <w:tc>
          <w:tcPr>
            <w:tcW w:w="5876" w:type="dxa"/>
            <w:tcBorders>
              <w:top w:val="single" w:sz="4" w:space="0" w:color="auto"/>
              <w:left w:val="single" w:sz="6" w:space="0" w:color="auto"/>
              <w:bottom w:val="single" w:sz="4" w:space="0" w:color="auto"/>
              <w:right w:val="single" w:sz="6" w:space="0" w:color="auto"/>
            </w:tcBorders>
            <w:vAlign w:val="center"/>
          </w:tcPr>
          <w:p w14:paraId="0A24C309" w14:textId="77777777" w:rsidR="00E06C13" w:rsidRPr="005D2680" w:rsidRDefault="00E06C13" w:rsidP="00DF3661">
            <w:pPr>
              <w:rPr>
                <w:rFonts w:asciiTheme="minorHAnsi" w:hAnsiTheme="minorHAnsi" w:cs="Arial"/>
                <w:color w:val="000000"/>
              </w:rPr>
            </w:pPr>
            <w:r w:rsidRPr="005D2680">
              <w:rPr>
                <w:rFonts w:asciiTheme="minorHAnsi" w:hAnsiTheme="minorHAnsi" w:cs="Arial"/>
                <w:color w:val="000000"/>
              </w:rPr>
              <w:t xml:space="preserve">zabudowa medyczna, moduł szer. 60 cm szafka dolna jednoszufladowa, Szafka górna </w:t>
            </w:r>
            <w:proofErr w:type="spellStart"/>
            <w:r w:rsidRPr="005D2680">
              <w:rPr>
                <w:rFonts w:asciiTheme="minorHAnsi" w:hAnsiTheme="minorHAnsi" w:cs="Arial"/>
                <w:color w:val="000000"/>
              </w:rPr>
              <w:t>rozwierna</w:t>
            </w:r>
            <w:proofErr w:type="spellEnd"/>
            <w:r w:rsidRPr="005D2680">
              <w:rPr>
                <w:rFonts w:asciiTheme="minorHAnsi" w:hAnsiTheme="minorHAnsi" w:cs="Arial"/>
                <w:color w:val="000000"/>
              </w:rPr>
              <w:t xml:space="preserve"> z dwoma pólkami  umywalka wbudowana w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38mm/ Fronty zabudowy </w:t>
            </w:r>
            <w:proofErr w:type="spellStart"/>
            <w:r w:rsidRPr="005D2680">
              <w:rPr>
                <w:rFonts w:asciiTheme="minorHAnsi" w:hAnsiTheme="minorHAnsi" w:cs="Arial"/>
                <w:color w:val="000000"/>
              </w:rPr>
              <w:t>mdf</w:t>
            </w:r>
            <w:proofErr w:type="spellEnd"/>
            <w:r w:rsidRPr="005D2680">
              <w:rPr>
                <w:rFonts w:asciiTheme="minorHAnsi" w:hAnsiTheme="minorHAnsi" w:cs="Arial"/>
                <w:color w:val="000000"/>
              </w:rPr>
              <w:t xml:space="preserve"> lakier mat, korpusy </w:t>
            </w:r>
            <w:proofErr w:type="spellStart"/>
            <w:r w:rsidRPr="005D2680">
              <w:rPr>
                <w:rFonts w:asciiTheme="minorHAnsi" w:hAnsiTheme="minorHAnsi" w:cs="Arial"/>
                <w:color w:val="000000"/>
              </w:rPr>
              <w:t>mdf</w:t>
            </w:r>
            <w:proofErr w:type="spellEnd"/>
            <w:r w:rsidRPr="005D2680">
              <w:rPr>
                <w:rFonts w:asciiTheme="minorHAnsi" w:hAnsiTheme="minorHAnsi" w:cs="Arial"/>
                <w:color w:val="000000"/>
              </w:rPr>
              <w:t xml:space="preserve">  w kolorze do ustalenia ,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 mm w kolorze do ustalenia zabudowa medyczna 01</w:t>
            </w:r>
          </w:p>
          <w:p w14:paraId="3F5AD762" w14:textId="77777777" w:rsidR="00E06C13" w:rsidRPr="005D2680" w:rsidRDefault="00E06C13" w:rsidP="00DF3661">
            <w:pPr>
              <w:rPr>
                <w:rFonts w:asciiTheme="minorHAnsi" w:hAnsiTheme="minorHAnsi" w:cs="Tahoma"/>
              </w:rPr>
            </w:pPr>
          </w:p>
        </w:tc>
        <w:tc>
          <w:tcPr>
            <w:tcW w:w="1559" w:type="dxa"/>
            <w:tcBorders>
              <w:top w:val="single" w:sz="4" w:space="0" w:color="auto"/>
              <w:left w:val="single" w:sz="6" w:space="0" w:color="auto"/>
              <w:bottom w:val="single" w:sz="4" w:space="0" w:color="auto"/>
              <w:right w:val="single" w:sz="6" w:space="0" w:color="auto"/>
            </w:tcBorders>
          </w:tcPr>
          <w:p w14:paraId="1B059D66"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4" w:space="0" w:color="auto"/>
              <w:right w:val="single" w:sz="6" w:space="0" w:color="auto"/>
            </w:tcBorders>
            <w:vAlign w:val="center"/>
          </w:tcPr>
          <w:p w14:paraId="417420E1" w14:textId="77777777" w:rsidR="00E06C13" w:rsidRPr="005D2680" w:rsidRDefault="00E06C13" w:rsidP="00DF3661">
            <w:pPr>
              <w:spacing w:before="60" w:after="60"/>
              <w:rPr>
                <w:rFonts w:asciiTheme="minorHAnsi" w:hAnsiTheme="minorHAnsi"/>
              </w:rPr>
            </w:pPr>
          </w:p>
        </w:tc>
      </w:tr>
      <w:tr w:rsidR="00E06C13" w:rsidRPr="005D2680" w14:paraId="504A358C" w14:textId="77777777" w:rsidTr="00222436">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4DF46BF" w14:textId="77777777" w:rsidR="00E06C13" w:rsidRPr="005D2680" w:rsidRDefault="00E06C13" w:rsidP="00DF3661">
            <w:pPr>
              <w:spacing w:before="60" w:after="60"/>
              <w:rPr>
                <w:rFonts w:asciiTheme="minorHAnsi" w:hAnsiTheme="minorHAnsi"/>
              </w:rPr>
            </w:pPr>
            <w:r w:rsidRPr="005D2680">
              <w:rPr>
                <w:rFonts w:asciiTheme="minorHAnsi" w:hAnsiTheme="minorHAnsi"/>
              </w:rPr>
              <w:t>2.</w:t>
            </w:r>
          </w:p>
        </w:tc>
        <w:tc>
          <w:tcPr>
            <w:tcW w:w="5876" w:type="dxa"/>
            <w:tcBorders>
              <w:top w:val="single" w:sz="4" w:space="0" w:color="auto"/>
              <w:left w:val="single" w:sz="6" w:space="0" w:color="auto"/>
              <w:bottom w:val="single" w:sz="6" w:space="0" w:color="auto"/>
              <w:right w:val="single" w:sz="6" w:space="0" w:color="auto"/>
            </w:tcBorders>
            <w:vAlign w:val="center"/>
          </w:tcPr>
          <w:p w14:paraId="64A9F144"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W skład zabudowy wchodzi: zabudowa dolna</w:t>
            </w:r>
          </w:p>
          <w:p w14:paraId="66999C69" w14:textId="77777777"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Szafka dolna  1 drzwiowa pod umywalkę (umywalka i bateria jednouchwytowa po stronie oferenta)</w:t>
            </w:r>
          </w:p>
          <w:p w14:paraId="1783267F" w14:textId="3BDB9349"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 xml:space="preserve"> Wymiary: 500x600x860 mm – szt.1</w:t>
            </w:r>
          </w:p>
          <w:p w14:paraId="3B6F8EDC" w14:textId="221AE108"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szufladowa  - Wymiary: 600x600x860 mm – szt. 1 </w:t>
            </w:r>
          </w:p>
          <w:p w14:paraId="4069B3B4" w14:textId="275F0758"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Szafka stojąca 1 drzwiowa - Wymiary: 400x600x860 mm – szt. 1 </w:t>
            </w:r>
          </w:p>
          <w:p w14:paraId="080CFD40" w14:textId="011A33CB"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500x370x720 – 1 szt.</w:t>
            </w:r>
          </w:p>
          <w:p w14:paraId="74251C73" w14:textId="1BF9E4DF" w:rsidR="00E06C13" w:rsidRPr="005D2680" w:rsidRDefault="00E06C13" w:rsidP="00DF3661">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600x370x720 – 1 szt.</w:t>
            </w:r>
          </w:p>
          <w:p w14:paraId="6982FF2D" w14:textId="5CCDFD93" w:rsidR="00E06C13" w:rsidRPr="005D2680" w:rsidRDefault="00E06C13" w:rsidP="00222436">
            <w:pPr>
              <w:numPr>
                <w:ilvl w:val="0"/>
                <w:numId w:val="21"/>
              </w:numPr>
              <w:spacing w:before="60" w:after="60"/>
              <w:rPr>
                <w:rFonts w:asciiTheme="minorHAnsi" w:hAnsiTheme="minorHAnsi" w:cs="Tahoma"/>
              </w:rPr>
            </w:pPr>
            <w:r w:rsidRPr="005D2680">
              <w:rPr>
                <w:rFonts w:asciiTheme="minorHAnsi" w:hAnsiTheme="minorHAnsi" w:cs="Tahoma"/>
              </w:rPr>
              <w:t>Zabudowa górna wisząca : szafka z półką 1 drzwiowa 400x370x720 – 1 szt.</w:t>
            </w:r>
          </w:p>
        </w:tc>
        <w:tc>
          <w:tcPr>
            <w:tcW w:w="1559" w:type="dxa"/>
            <w:tcBorders>
              <w:top w:val="single" w:sz="4" w:space="0" w:color="auto"/>
              <w:left w:val="single" w:sz="6" w:space="0" w:color="auto"/>
              <w:bottom w:val="single" w:sz="6" w:space="0" w:color="auto"/>
              <w:right w:val="single" w:sz="6" w:space="0" w:color="auto"/>
            </w:tcBorders>
          </w:tcPr>
          <w:p w14:paraId="61843F4E"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297D8B00" w14:textId="77777777" w:rsidR="00E06C13" w:rsidRPr="005D2680" w:rsidRDefault="00E06C13" w:rsidP="00DF3661">
            <w:pPr>
              <w:spacing w:before="60" w:after="60"/>
              <w:rPr>
                <w:rFonts w:asciiTheme="minorHAnsi" w:hAnsiTheme="minorHAnsi"/>
              </w:rPr>
            </w:pPr>
          </w:p>
        </w:tc>
      </w:tr>
      <w:tr w:rsidR="00E06C13" w:rsidRPr="005D2680" w14:paraId="106AFF1E" w14:textId="77777777" w:rsidTr="00222436">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9F51EB1"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3.</w:t>
            </w:r>
          </w:p>
        </w:tc>
        <w:tc>
          <w:tcPr>
            <w:tcW w:w="5876" w:type="dxa"/>
            <w:tcBorders>
              <w:top w:val="single" w:sz="4" w:space="0" w:color="auto"/>
              <w:left w:val="single" w:sz="6" w:space="0" w:color="auto"/>
              <w:bottom w:val="single" w:sz="6" w:space="0" w:color="auto"/>
              <w:right w:val="single" w:sz="6" w:space="0" w:color="auto"/>
            </w:tcBorders>
            <w:vAlign w:val="center"/>
          </w:tcPr>
          <w:p w14:paraId="5BA7362E"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Front szafek </w:t>
            </w:r>
            <w:proofErr w:type="spellStart"/>
            <w:r w:rsidRPr="005D2680">
              <w:rPr>
                <w:rFonts w:asciiTheme="minorHAnsi" w:hAnsiTheme="minorHAnsi" w:cs="Tahoma"/>
              </w:rPr>
              <w:t>mdf</w:t>
            </w:r>
            <w:proofErr w:type="spellEnd"/>
            <w:r w:rsidRPr="005D2680">
              <w:rPr>
                <w:rFonts w:asciiTheme="minorHAnsi" w:hAnsiTheme="minorHAnsi" w:cs="Tahoma"/>
              </w:rPr>
              <w:t xml:space="preserve"> lakier mat ( lakier niepalcujący)-  kolor do ustalenia z Zamawiającym po wyborze oferenta.</w:t>
            </w:r>
          </w:p>
        </w:tc>
        <w:tc>
          <w:tcPr>
            <w:tcW w:w="1559" w:type="dxa"/>
            <w:tcBorders>
              <w:top w:val="single" w:sz="4" w:space="0" w:color="auto"/>
              <w:left w:val="single" w:sz="6" w:space="0" w:color="auto"/>
              <w:bottom w:val="single" w:sz="6" w:space="0" w:color="auto"/>
              <w:right w:val="single" w:sz="6" w:space="0" w:color="auto"/>
            </w:tcBorders>
          </w:tcPr>
          <w:p w14:paraId="38D6604C"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1339186E" w14:textId="77777777" w:rsidR="00E06C13" w:rsidRPr="005D2680" w:rsidRDefault="00E06C13" w:rsidP="00DF3661">
            <w:pPr>
              <w:spacing w:before="60" w:after="60"/>
              <w:rPr>
                <w:rFonts w:asciiTheme="minorHAnsi" w:hAnsiTheme="minorHAnsi"/>
              </w:rPr>
            </w:pPr>
          </w:p>
        </w:tc>
      </w:tr>
      <w:tr w:rsidR="00E06C13" w:rsidRPr="005D2680" w14:paraId="1CEB7805" w14:textId="77777777" w:rsidTr="00222436">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3C9DC7D"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4.</w:t>
            </w:r>
          </w:p>
        </w:tc>
        <w:tc>
          <w:tcPr>
            <w:tcW w:w="5876" w:type="dxa"/>
            <w:tcBorders>
              <w:top w:val="single" w:sz="4" w:space="0" w:color="auto"/>
              <w:left w:val="single" w:sz="6" w:space="0" w:color="auto"/>
              <w:bottom w:val="single" w:sz="6" w:space="0" w:color="auto"/>
              <w:right w:val="single" w:sz="6" w:space="0" w:color="auto"/>
            </w:tcBorders>
            <w:vAlign w:val="center"/>
          </w:tcPr>
          <w:p w14:paraId="221CA943"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Korpus szafek – płyta </w:t>
            </w:r>
            <w:proofErr w:type="spellStart"/>
            <w:r w:rsidRPr="005D2680">
              <w:rPr>
                <w:rFonts w:asciiTheme="minorHAnsi" w:hAnsiTheme="minorHAnsi" w:cs="Tahoma"/>
              </w:rPr>
              <w:t>mdf</w:t>
            </w:r>
            <w:proofErr w:type="spellEnd"/>
            <w:r w:rsidRPr="005D2680">
              <w:rPr>
                <w:rFonts w:asciiTheme="minorHAnsi" w:hAnsiTheme="minorHAnsi" w:cs="Tahoma"/>
              </w:rPr>
              <w:t xml:space="preserve"> kolor do ustalenia z Zamawiającym po wyborze oferenta.</w:t>
            </w:r>
          </w:p>
        </w:tc>
        <w:tc>
          <w:tcPr>
            <w:tcW w:w="1559" w:type="dxa"/>
            <w:tcBorders>
              <w:top w:val="single" w:sz="4" w:space="0" w:color="auto"/>
              <w:left w:val="single" w:sz="6" w:space="0" w:color="auto"/>
              <w:bottom w:val="single" w:sz="6" w:space="0" w:color="auto"/>
              <w:right w:val="single" w:sz="6" w:space="0" w:color="auto"/>
            </w:tcBorders>
          </w:tcPr>
          <w:p w14:paraId="409640F0"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5F46099B" w14:textId="77777777" w:rsidR="00E06C13" w:rsidRPr="005D2680" w:rsidRDefault="00E06C13" w:rsidP="00DF3661">
            <w:pPr>
              <w:spacing w:before="60" w:after="60"/>
              <w:rPr>
                <w:rFonts w:asciiTheme="minorHAnsi" w:hAnsiTheme="minorHAnsi"/>
              </w:rPr>
            </w:pPr>
          </w:p>
        </w:tc>
      </w:tr>
      <w:tr w:rsidR="00E06C13" w:rsidRPr="005D2680" w14:paraId="3B1D12A3" w14:textId="77777777" w:rsidTr="00222436">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10682333"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 xml:space="preserve">5. </w:t>
            </w:r>
          </w:p>
        </w:tc>
        <w:tc>
          <w:tcPr>
            <w:tcW w:w="5876" w:type="dxa"/>
            <w:tcBorders>
              <w:top w:val="single" w:sz="4" w:space="0" w:color="auto"/>
              <w:left w:val="single" w:sz="6" w:space="0" w:color="auto"/>
              <w:bottom w:val="single" w:sz="6" w:space="0" w:color="auto"/>
              <w:right w:val="single" w:sz="6" w:space="0" w:color="auto"/>
            </w:tcBorders>
            <w:vAlign w:val="center"/>
          </w:tcPr>
          <w:p w14:paraId="061B04AB"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559" w:type="dxa"/>
            <w:tcBorders>
              <w:top w:val="single" w:sz="4" w:space="0" w:color="auto"/>
              <w:left w:val="single" w:sz="6" w:space="0" w:color="auto"/>
              <w:bottom w:val="single" w:sz="6" w:space="0" w:color="auto"/>
              <w:right w:val="single" w:sz="6" w:space="0" w:color="auto"/>
            </w:tcBorders>
          </w:tcPr>
          <w:p w14:paraId="558EBCE2"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4" w:space="0" w:color="auto"/>
              <w:left w:val="single" w:sz="6" w:space="0" w:color="auto"/>
              <w:bottom w:val="single" w:sz="6" w:space="0" w:color="auto"/>
              <w:right w:val="single" w:sz="6" w:space="0" w:color="auto"/>
            </w:tcBorders>
            <w:vAlign w:val="center"/>
          </w:tcPr>
          <w:p w14:paraId="5FF0FCBF" w14:textId="77777777" w:rsidR="00E06C13" w:rsidRPr="005D2680" w:rsidRDefault="00E06C13" w:rsidP="00DF3661">
            <w:pPr>
              <w:spacing w:before="60" w:after="60"/>
              <w:rPr>
                <w:rFonts w:asciiTheme="minorHAnsi" w:hAnsiTheme="minorHAnsi"/>
              </w:rPr>
            </w:pPr>
          </w:p>
        </w:tc>
      </w:tr>
      <w:tr w:rsidR="00E06C13" w:rsidRPr="005D2680" w14:paraId="4DFD2C1A" w14:textId="77777777" w:rsidTr="00222436">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560DC97" w14:textId="77777777" w:rsidR="00E06C13" w:rsidRPr="005D2680" w:rsidRDefault="00E06C13" w:rsidP="00DF3661">
            <w:pPr>
              <w:spacing w:before="120" w:after="120"/>
              <w:ind w:right="-70"/>
              <w:jc w:val="center"/>
              <w:rPr>
                <w:rFonts w:asciiTheme="minorHAnsi" w:hAnsiTheme="minorHAnsi"/>
                <w:b/>
              </w:rPr>
            </w:pPr>
            <w:r w:rsidRPr="005D2680">
              <w:rPr>
                <w:rFonts w:asciiTheme="minorHAnsi" w:hAnsiTheme="minorHAnsi"/>
                <w:b/>
              </w:rPr>
              <w:t>II.</w:t>
            </w:r>
          </w:p>
        </w:tc>
        <w:tc>
          <w:tcPr>
            <w:tcW w:w="5876" w:type="dxa"/>
            <w:tcBorders>
              <w:top w:val="single" w:sz="6" w:space="0" w:color="auto"/>
              <w:left w:val="single" w:sz="6" w:space="0" w:color="auto"/>
              <w:bottom w:val="single" w:sz="6" w:space="0" w:color="auto"/>
              <w:right w:val="single" w:sz="6" w:space="0" w:color="auto"/>
            </w:tcBorders>
            <w:vAlign w:val="center"/>
          </w:tcPr>
          <w:p w14:paraId="4FFB83D7" w14:textId="77777777" w:rsidR="00E06C13" w:rsidRPr="005D2680" w:rsidRDefault="00E06C13" w:rsidP="00DF3661">
            <w:pPr>
              <w:spacing w:before="120" w:after="120"/>
              <w:ind w:right="144"/>
              <w:rPr>
                <w:rFonts w:asciiTheme="minorHAnsi" w:hAnsiTheme="minorHAnsi"/>
                <w:b/>
              </w:rPr>
            </w:pPr>
            <w:r w:rsidRPr="005D2680">
              <w:rPr>
                <w:rFonts w:asciiTheme="minorHAnsi" w:hAnsiTheme="minorHAnsi"/>
                <w:b/>
              </w:rPr>
              <w:t>Pozostałe warunki</w:t>
            </w:r>
          </w:p>
        </w:tc>
        <w:tc>
          <w:tcPr>
            <w:tcW w:w="1559" w:type="dxa"/>
            <w:tcBorders>
              <w:top w:val="single" w:sz="6" w:space="0" w:color="auto"/>
              <w:left w:val="single" w:sz="6" w:space="0" w:color="auto"/>
              <w:bottom w:val="single" w:sz="6" w:space="0" w:color="auto"/>
              <w:right w:val="single" w:sz="6" w:space="0" w:color="auto"/>
            </w:tcBorders>
          </w:tcPr>
          <w:p w14:paraId="7EFDBA06"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6" w:space="0" w:color="auto"/>
              <w:left w:val="single" w:sz="6" w:space="0" w:color="auto"/>
              <w:bottom w:val="single" w:sz="6" w:space="0" w:color="auto"/>
              <w:right w:val="single" w:sz="6" w:space="0" w:color="auto"/>
            </w:tcBorders>
          </w:tcPr>
          <w:p w14:paraId="66D68019" w14:textId="77777777" w:rsidR="00E06C13" w:rsidRPr="005D2680" w:rsidRDefault="00E06C13" w:rsidP="00DF3661">
            <w:pPr>
              <w:jc w:val="center"/>
              <w:rPr>
                <w:rFonts w:asciiTheme="minorHAnsi" w:hAnsiTheme="minorHAnsi"/>
              </w:rPr>
            </w:pPr>
          </w:p>
        </w:tc>
      </w:tr>
      <w:tr w:rsidR="00E06C13" w:rsidRPr="005D2680" w14:paraId="31A43F9D" w14:textId="77777777" w:rsidTr="00222436">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491C64E"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lastRenderedPageBreak/>
              <w:t>1.</w:t>
            </w:r>
          </w:p>
        </w:tc>
        <w:tc>
          <w:tcPr>
            <w:tcW w:w="5876" w:type="dxa"/>
            <w:tcBorders>
              <w:top w:val="single" w:sz="6" w:space="0" w:color="auto"/>
              <w:left w:val="single" w:sz="6" w:space="0" w:color="auto"/>
              <w:bottom w:val="single" w:sz="6" w:space="0" w:color="auto"/>
              <w:right w:val="single" w:sz="6" w:space="0" w:color="auto"/>
            </w:tcBorders>
            <w:vAlign w:val="center"/>
          </w:tcPr>
          <w:p w14:paraId="67713E2E" w14:textId="77777777" w:rsidR="00E06C13" w:rsidRPr="005D2680" w:rsidRDefault="00E06C13"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559" w:type="dxa"/>
            <w:tcBorders>
              <w:top w:val="single" w:sz="6" w:space="0" w:color="auto"/>
              <w:left w:val="single" w:sz="6" w:space="0" w:color="auto"/>
              <w:bottom w:val="single" w:sz="6" w:space="0" w:color="auto"/>
              <w:right w:val="single" w:sz="6" w:space="0" w:color="auto"/>
            </w:tcBorders>
          </w:tcPr>
          <w:p w14:paraId="7E6B4C1D"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1985" w:type="dxa"/>
            <w:tcBorders>
              <w:top w:val="single" w:sz="6" w:space="0" w:color="auto"/>
              <w:left w:val="single" w:sz="6" w:space="0" w:color="auto"/>
              <w:bottom w:val="single" w:sz="6" w:space="0" w:color="auto"/>
              <w:right w:val="single" w:sz="6" w:space="0" w:color="auto"/>
            </w:tcBorders>
            <w:vAlign w:val="center"/>
          </w:tcPr>
          <w:p w14:paraId="7553F9D4" w14:textId="77777777" w:rsidR="00E06C13" w:rsidRPr="005D2680" w:rsidRDefault="00E06C13" w:rsidP="00DF3661">
            <w:pPr>
              <w:rPr>
                <w:rFonts w:asciiTheme="minorHAnsi" w:hAnsiTheme="minorHAnsi"/>
              </w:rPr>
            </w:pPr>
          </w:p>
        </w:tc>
      </w:tr>
      <w:tr w:rsidR="00E06C13" w:rsidRPr="005D2680" w14:paraId="1A9AA37C" w14:textId="77777777" w:rsidTr="00222436">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5293EC8"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2.</w:t>
            </w:r>
          </w:p>
        </w:tc>
        <w:tc>
          <w:tcPr>
            <w:tcW w:w="5876" w:type="dxa"/>
            <w:tcBorders>
              <w:top w:val="single" w:sz="6" w:space="0" w:color="auto"/>
              <w:left w:val="single" w:sz="6" w:space="0" w:color="auto"/>
              <w:bottom w:val="single" w:sz="6" w:space="0" w:color="auto"/>
              <w:right w:val="single" w:sz="6" w:space="0" w:color="auto"/>
            </w:tcBorders>
            <w:vAlign w:val="center"/>
          </w:tcPr>
          <w:p w14:paraId="1A5A42D8" w14:textId="77777777" w:rsidR="00E06C13" w:rsidRPr="005D2680" w:rsidRDefault="00E06C13" w:rsidP="00DF3661">
            <w:pPr>
              <w:rPr>
                <w:rFonts w:asciiTheme="minorHAnsi" w:hAnsiTheme="minorHAnsi"/>
              </w:rPr>
            </w:pPr>
            <w:r w:rsidRPr="005D2680">
              <w:rPr>
                <w:rFonts w:asciiTheme="minorHAnsi" w:hAnsiTheme="minorHAnsi"/>
              </w:rPr>
              <w:t>Gwarancja min. 12 miesięcy</w:t>
            </w:r>
          </w:p>
        </w:tc>
        <w:tc>
          <w:tcPr>
            <w:tcW w:w="1559" w:type="dxa"/>
            <w:tcBorders>
              <w:top w:val="single" w:sz="6" w:space="0" w:color="auto"/>
              <w:left w:val="single" w:sz="6" w:space="0" w:color="auto"/>
              <w:bottom w:val="single" w:sz="6" w:space="0" w:color="auto"/>
              <w:right w:val="single" w:sz="6" w:space="0" w:color="auto"/>
            </w:tcBorders>
          </w:tcPr>
          <w:p w14:paraId="13C31730" w14:textId="77777777" w:rsidR="00E06C13" w:rsidRPr="005D2680" w:rsidRDefault="00E06C13" w:rsidP="00DF3661">
            <w:pPr>
              <w:jc w:val="center"/>
              <w:rPr>
                <w:rFonts w:asciiTheme="minorHAnsi" w:hAnsiTheme="minorHAnsi"/>
              </w:rPr>
            </w:pPr>
            <w:r w:rsidRPr="005D2680">
              <w:rPr>
                <w:rFonts w:asciiTheme="minorHAnsi" w:hAnsiTheme="minorHAnsi"/>
              </w:rPr>
              <w:t>TAK, podać</w:t>
            </w:r>
          </w:p>
        </w:tc>
        <w:tc>
          <w:tcPr>
            <w:tcW w:w="1985" w:type="dxa"/>
            <w:tcBorders>
              <w:top w:val="single" w:sz="6" w:space="0" w:color="auto"/>
              <w:left w:val="single" w:sz="6" w:space="0" w:color="auto"/>
              <w:bottom w:val="single" w:sz="6" w:space="0" w:color="auto"/>
              <w:right w:val="single" w:sz="6" w:space="0" w:color="auto"/>
            </w:tcBorders>
            <w:vAlign w:val="center"/>
          </w:tcPr>
          <w:p w14:paraId="3E5D4130" w14:textId="77777777" w:rsidR="00E06C13" w:rsidRPr="005D2680" w:rsidRDefault="00E06C13" w:rsidP="00DF3661">
            <w:pPr>
              <w:rPr>
                <w:rFonts w:asciiTheme="minorHAnsi" w:hAnsiTheme="minorHAnsi"/>
              </w:rPr>
            </w:pPr>
          </w:p>
        </w:tc>
      </w:tr>
    </w:tbl>
    <w:p w14:paraId="397E85BE" w14:textId="77777777" w:rsidR="00E06C13" w:rsidRPr="005D2680" w:rsidRDefault="00E06C13" w:rsidP="00DF3661">
      <w:pPr>
        <w:pStyle w:val="Tekstpodstawowy"/>
        <w:jc w:val="both"/>
        <w:rPr>
          <w:rFonts w:asciiTheme="minorHAnsi" w:hAnsiTheme="minorHAnsi"/>
          <w:b/>
        </w:rPr>
      </w:pPr>
    </w:p>
    <w:p w14:paraId="5FCF28B9" w14:textId="77777777" w:rsidR="00E06C13" w:rsidRPr="005D2680" w:rsidRDefault="00E06C13" w:rsidP="00DF3661">
      <w:pPr>
        <w:rPr>
          <w:rFonts w:asciiTheme="minorHAnsi" w:hAnsiTheme="minorHAnsi"/>
        </w:rPr>
      </w:pPr>
    </w:p>
    <w:p w14:paraId="29C00E04" w14:textId="1669B320" w:rsidR="005211E6" w:rsidRPr="005D2680" w:rsidRDefault="00E06C13" w:rsidP="005211E6">
      <w:pPr>
        <w:rPr>
          <w:rFonts w:asciiTheme="minorHAnsi" w:hAnsiTheme="minorHAnsi" w:cs="Tahoma"/>
          <w:b/>
          <w:bCs/>
        </w:rPr>
      </w:pPr>
      <w:r w:rsidRPr="005D2680">
        <w:rPr>
          <w:rFonts w:asciiTheme="minorHAnsi" w:hAnsiTheme="minorHAnsi" w:cs="Tahoma"/>
        </w:rPr>
        <w:br w:type="page"/>
      </w:r>
      <w:r w:rsidR="005211E6" w:rsidRPr="005D2680">
        <w:rPr>
          <w:rFonts w:asciiTheme="minorHAnsi" w:hAnsiTheme="minorHAnsi" w:cs="Tahoma"/>
          <w:b/>
          <w:bCs/>
        </w:rPr>
        <w:lastRenderedPageBreak/>
        <w:t xml:space="preserve"> </w:t>
      </w:r>
    </w:p>
    <w:p w14:paraId="2839FCCD" w14:textId="19FEDE68" w:rsidR="00E06C13" w:rsidRPr="005D2680" w:rsidRDefault="00E06C13" w:rsidP="00222436">
      <w:pPr>
        <w:rPr>
          <w:rFonts w:asciiTheme="minorHAnsi" w:hAnsiTheme="minorHAnsi" w:cs="Tahoma"/>
        </w:rPr>
      </w:pPr>
      <w:r w:rsidRPr="005D2680">
        <w:rPr>
          <w:rFonts w:asciiTheme="minorHAnsi" w:hAnsiTheme="minorHAnsi" w:cs="Tahoma"/>
          <w:b/>
          <w:bCs/>
        </w:rPr>
        <w:t>Wieszak kroplówki</w:t>
      </w:r>
    </w:p>
    <w:p w14:paraId="53A417DE"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59347FDB"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05D61B9" w14:textId="0B3F402C" w:rsidR="00E06C13" w:rsidRPr="005D2680" w:rsidRDefault="00E06C13" w:rsidP="00222436">
      <w:pPr>
        <w:pStyle w:val="Tekstpodstawowy3"/>
        <w:jc w:val="both"/>
        <w:rPr>
          <w:rFonts w:asciiTheme="minorHAnsi" w:hAnsiTheme="minorHAnsi" w:cs="Tahoma"/>
          <w:b/>
          <w:smallCaps/>
        </w:rPr>
      </w:pPr>
      <w:r w:rsidRPr="005D2680">
        <w:rPr>
          <w:rFonts w:asciiTheme="minorHAnsi" w:hAnsiTheme="minorHAnsi" w:cs="Tahoma"/>
          <w:sz w:val="24"/>
          <w:szCs w:val="24"/>
        </w:rPr>
        <w:t xml:space="preserve">Rok produkcji: </w:t>
      </w:r>
    </w:p>
    <w:tbl>
      <w:tblPr>
        <w:tblW w:w="9136" w:type="dxa"/>
        <w:tblInd w:w="70" w:type="dxa"/>
        <w:tblLayout w:type="fixed"/>
        <w:tblCellMar>
          <w:left w:w="70" w:type="dxa"/>
          <w:right w:w="70" w:type="dxa"/>
        </w:tblCellMar>
        <w:tblLook w:val="0000" w:firstRow="0" w:lastRow="0" w:firstColumn="0" w:lastColumn="0" w:noHBand="0" w:noVBand="0"/>
      </w:tblPr>
      <w:tblGrid>
        <w:gridCol w:w="567"/>
        <w:gridCol w:w="4600"/>
        <w:gridCol w:w="1559"/>
        <w:gridCol w:w="2410"/>
      </w:tblGrid>
      <w:tr w:rsidR="00222436" w:rsidRPr="005D2680" w14:paraId="1DF8198A" w14:textId="77777777" w:rsidTr="00222436">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97AE447" w14:textId="77777777" w:rsidR="00222436" w:rsidRPr="005D2680" w:rsidRDefault="00222436" w:rsidP="00222436">
            <w:pPr>
              <w:jc w:val="center"/>
              <w:rPr>
                <w:rFonts w:asciiTheme="minorHAnsi" w:hAnsiTheme="minorHAnsi" w:cs="Tahoma"/>
                <w:b/>
              </w:rPr>
            </w:pPr>
            <w:r w:rsidRPr="005D2680">
              <w:rPr>
                <w:rFonts w:asciiTheme="minorHAnsi" w:hAnsiTheme="minorHAnsi" w:cs="Tahoma"/>
                <w:b/>
              </w:rPr>
              <w:t>Lp.</w:t>
            </w:r>
          </w:p>
        </w:tc>
        <w:tc>
          <w:tcPr>
            <w:tcW w:w="4600" w:type="dxa"/>
            <w:tcBorders>
              <w:top w:val="single" w:sz="6" w:space="0" w:color="auto"/>
              <w:left w:val="single" w:sz="6" w:space="0" w:color="auto"/>
              <w:bottom w:val="single" w:sz="6" w:space="0" w:color="auto"/>
              <w:right w:val="single" w:sz="6" w:space="0" w:color="auto"/>
            </w:tcBorders>
            <w:shd w:val="clear" w:color="auto" w:fill="CCCCCC"/>
            <w:vAlign w:val="center"/>
          </w:tcPr>
          <w:p w14:paraId="6A944B1C" w14:textId="77777777" w:rsidR="00222436" w:rsidRPr="005D2680" w:rsidRDefault="00222436" w:rsidP="00222436">
            <w:pPr>
              <w:jc w:val="center"/>
              <w:rPr>
                <w:rFonts w:asciiTheme="minorHAnsi" w:hAnsiTheme="minorHAnsi" w:cs="Tahoma"/>
                <w:b/>
              </w:rPr>
            </w:pPr>
          </w:p>
          <w:p w14:paraId="561270C6" w14:textId="77777777" w:rsidR="00222436" w:rsidRPr="005D2680" w:rsidRDefault="00222436" w:rsidP="00222436">
            <w:pPr>
              <w:jc w:val="center"/>
              <w:rPr>
                <w:rFonts w:asciiTheme="minorHAnsi" w:hAnsiTheme="minorHAnsi" w:cs="Tahoma"/>
                <w:b/>
              </w:rPr>
            </w:pPr>
            <w:r w:rsidRPr="005D2680">
              <w:rPr>
                <w:rFonts w:asciiTheme="minorHAnsi" w:hAnsiTheme="minorHAnsi" w:cs="Tahoma"/>
                <w:b/>
              </w:rPr>
              <w:t>PARAMETR/</w:t>
            </w:r>
          </w:p>
          <w:p w14:paraId="1C7D4295" w14:textId="77777777" w:rsidR="00222436" w:rsidRPr="005D2680" w:rsidRDefault="00222436" w:rsidP="00222436">
            <w:pPr>
              <w:jc w:val="center"/>
              <w:rPr>
                <w:rFonts w:asciiTheme="minorHAnsi" w:hAnsiTheme="minorHAnsi" w:cs="Tahoma"/>
                <w:b/>
              </w:rPr>
            </w:pPr>
            <w:r w:rsidRPr="005D2680">
              <w:rPr>
                <w:rFonts w:asciiTheme="minorHAnsi" w:hAnsiTheme="minorHAnsi" w:cs="Tahoma"/>
                <w:b/>
              </w:rPr>
              <w:t>WARUNEK</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14:paraId="0C702221" w14:textId="7CFFDEF8" w:rsidR="00222436" w:rsidRPr="005D2680" w:rsidRDefault="00222436" w:rsidP="00222436">
            <w:pPr>
              <w:jc w:val="center"/>
              <w:rPr>
                <w:rFonts w:asciiTheme="minorHAnsi" w:hAnsiTheme="minorHAnsi" w:cs="Tahoma"/>
                <w:b/>
              </w:rPr>
            </w:pPr>
            <w:r w:rsidRPr="005D2680">
              <w:rPr>
                <w:rFonts w:asciiTheme="minorHAnsi" w:hAnsiTheme="minorHAnsi"/>
                <w:b/>
                <w:bCs/>
              </w:rPr>
              <w:t>Parametr wymagany</w:t>
            </w:r>
          </w:p>
        </w:tc>
        <w:tc>
          <w:tcPr>
            <w:tcW w:w="2410" w:type="dxa"/>
            <w:tcBorders>
              <w:top w:val="single" w:sz="6" w:space="0" w:color="auto"/>
              <w:left w:val="single" w:sz="6" w:space="0" w:color="auto"/>
              <w:bottom w:val="single" w:sz="6" w:space="0" w:color="auto"/>
              <w:right w:val="single" w:sz="6" w:space="0" w:color="auto"/>
            </w:tcBorders>
            <w:shd w:val="clear" w:color="auto" w:fill="CCCCCC"/>
            <w:vAlign w:val="center"/>
          </w:tcPr>
          <w:p w14:paraId="7F19CC3F" w14:textId="77777777" w:rsidR="00222436" w:rsidRPr="005D2680" w:rsidRDefault="00222436" w:rsidP="00222436">
            <w:pPr>
              <w:jc w:val="center"/>
              <w:rPr>
                <w:rFonts w:asciiTheme="minorHAnsi" w:hAnsiTheme="minorHAnsi" w:cs="Tahoma"/>
                <w:b/>
              </w:rPr>
            </w:pPr>
          </w:p>
          <w:p w14:paraId="43BF53A1" w14:textId="1BBD8C58" w:rsidR="00222436" w:rsidRPr="005D2680" w:rsidRDefault="00222436" w:rsidP="00222436">
            <w:pPr>
              <w:jc w:val="center"/>
              <w:rPr>
                <w:rFonts w:asciiTheme="minorHAnsi" w:hAnsiTheme="minorHAnsi" w:cs="Tahoma"/>
                <w:b/>
              </w:rPr>
            </w:pPr>
            <w:r w:rsidRPr="005D2680">
              <w:rPr>
                <w:rFonts w:asciiTheme="minorHAnsi" w:hAnsiTheme="minorHAnsi"/>
                <w:b/>
                <w:bCs/>
              </w:rPr>
              <w:t>Parametr oferowany</w:t>
            </w:r>
          </w:p>
        </w:tc>
      </w:tr>
      <w:tr w:rsidR="00E06C13" w:rsidRPr="005D2680" w14:paraId="66195180" w14:textId="77777777" w:rsidTr="00222436">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1F872A3" w14:textId="77777777" w:rsidR="00E06C13" w:rsidRPr="005D2680" w:rsidRDefault="00E06C13" w:rsidP="00DF3661">
            <w:pPr>
              <w:spacing w:before="60" w:after="60"/>
              <w:jc w:val="center"/>
              <w:rPr>
                <w:rFonts w:asciiTheme="minorHAnsi" w:hAnsiTheme="minorHAnsi" w:cs="Tahoma"/>
                <w:b/>
              </w:rPr>
            </w:pPr>
            <w:r w:rsidRPr="005D2680">
              <w:rPr>
                <w:rFonts w:asciiTheme="minorHAnsi" w:hAnsiTheme="minorHAnsi" w:cs="Tahoma"/>
                <w:b/>
              </w:rPr>
              <w:t>I.</w:t>
            </w:r>
          </w:p>
        </w:tc>
        <w:tc>
          <w:tcPr>
            <w:tcW w:w="4600" w:type="dxa"/>
            <w:tcBorders>
              <w:top w:val="single" w:sz="6" w:space="0" w:color="auto"/>
              <w:left w:val="single" w:sz="6" w:space="0" w:color="auto"/>
              <w:bottom w:val="single" w:sz="4" w:space="0" w:color="auto"/>
              <w:right w:val="single" w:sz="6" w:space="0" w:color="auto"/>
            </w:tcBorders>
            <w:vAlign w:val="center"/>
          </w:tcPr>
          <w:p w14:paraId="4352B733" w14:textId="77777777" w:rsidR="00E06C13" w:rsidRPr="005D2680" w:rsidRDefault="00E06C13" w:rsidP="00DF3661">
            <w:pPr>
              <w:spacing w:before="60" w:after="60"/>
              <w:rPr>
                <w:rFonts w:asciiTheme="minorHAnsi" w:hAnsiTheme="minorHAnsi" w:cs="Tahoma"/>
                <w:b/>
              </w:rPr>
            </w:pPr>
            <w:r w:rsidRPr="005D2680">
              <w:rPr>
                <w:rFonts w:asciiTheme="minorHAnsi" w:hAnsiTheme="minorHAnsi" w:cs="Tahoma"/>
                <w:b/>
              </w:rPr>
              <w:t>Parametry techniczne</w:t>
            </w:r>
          </w:p>
        </w:tc>
        <w:tc>
          <w:tcPr>
            <w:tcW w:w="1559" w:type="dxa"/>
            <w:tcBorders>
              <w:top w:val="single" w:sz="6" w:space="0" w:color="auto"/>
              <w:left w:val="single" w:sz="6" w:space="0" w:color="auto"/>
              <w:bottom w:val="single" w:sz="4" w:space="0" w:color="auto"/>
              <w:right w:val="single" w:sz="6" w:space="0" w:color="auto"/>
            </w:tcBorders>
          </w:tcPr>
          <w:p w14:paraId="574AED27" w14:textId="77777777" w:rsidR="00E06C13" w:rsidRPr="005D2680" w:rsidRDefault="00E06C13" w:rsidP="00DF3661">
            <w:pPr>
              <w:spacing w:before="60" w:after="60"/>
              <w:jc w:val="center"/>
              <w:rPr>
                <w:rFonts w:asciiTheme="minorHAnsi" w:hAnsiTheme="minorHAnsi" w:cs="Tahoma"/>
              </w:rPr>
            </w:pPr>
          </w:p>
        </w:tc>
        <w:tc>
          <w:tcPr>
            <w:tcW w:w="2410" w:type="dxa"/>
            <w:tcBorders>
              <w:top w:val="single" w:sz="6" w:space="0" w:color="auto"/>
              <w:left w:val="single" w:sz="6" w:space="0" w:color="auto"/>
              <w:bottom w:val="single" w:sz="4" w:space="0" w:color="auto"/>
              <w:right w:val="single" w:sz="6" w:space="0" w:color="auto"/>
            </w:tcBorders>
          </w:tcPr>
          <w:p w14:paraId="7078D1E6" w14:textId="77777777" w:rsidR="00E06C13" w:rsidRPr="005D2680" w:rsidRDefault="00E06C13" w:rsidP="00DF3661">
            <w:pPr>
              <w:spacing w:before="60" w:after="60"/>
              <w:jc w:val="center"/>
              <w:rPr>
                <w:rFonts w:asciiTheme="minorHAnsi" w:hAnsiTheme="minorHAnsi" w:cs="Tahoma"/>
              </w:rPr>
            </w:pPr>
          </w:p>
        </w:tc>
      </w:tr>
      <w:tr w:rsidR="00E06C13" w:rsidRPr="005D2680" w14:paraId="01DE17A3" w14:textId="77777777" w:rsidTr="00222436">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74587988" w14:textId="77777777" w:rsidR="00E06C13" w:rsidRPr="005D2680" w:rsidRDefault="00E06C13" w:rsidP="00DF3661">
            <w:pPr>
              <w:spacing w:before="60" w:after="60"/>
              <w:jc w:val="center"/>
              <w:rPr>
                <w:rFonts w:asciiTheme="minorHAnsi" w:hAnsiTheme="minorHAnsi" w:cs="Tahoma"/>
              </w:rPr>
            </w:pPr>
            <w:r w:rsidRPr="005D2680">
              <w:rPr>
                <w:rFonts w:asciiTheme="minorHAnsi" w:hAnsiTheme="minorHAnsi" w:cs="Tahoma"/>
              </w:rPr>
              <w:t>1.</w:t>
            </w:r>
          </w:p>
        </w:tc>
        <w:tc>
          <w:tcPr>
            <w:tcW w:w="4600" w:type="dxa"/>
            <w:tcBorders>
              <w:top w:val="single" w:sz="4" w:space="0" w:color="auto"/>
              <w:left w:val="single" w:sz="6" w:space="0" w:color="auto"/>
              <w:bottom w:val="single" w:sz="4" w:space="0" w:color="auto"/>
              <w:right w:val="single" w:sz="6" w:space="0" w:color="auto"/>
            </w:tcBorders>
          </w:tcPr>
          <w:p w14:paraId="013B550A"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Statyw kroplówki wykonany w całości ze stali nierdzewnej </w:t>
            </w:r>
          </w:p>
        </w:tc>
        <w:tc>
          <w:tcPr>
            <w:tcW w:w="1559" w:type="dxa"/>
            <w:tcBorders>
              <w:top w:val="single" w:sz="4" w:space="0" w:color="auto"/>
              <w:left w:val="single" w:sz="6" w:space="0" w:color="auto"/>
              <w:bottom w:val="single" w:sz="4" w:space="0" w:color="auto"/>
              <w:right w:val="single" w:sz="6" w:space="0" w:color="auto"/>
            </w:tcBorders>
            <w:vAlign w:val="center"/>
          </w:tcPr>
          <w:p w14:paraId="5C3A1335"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 xml:space="preserve">      TAK</w:t>
            </w:r>
          </w:p>
        </w:tc>
        <w:tc>
          <w:tcPr>
            <w:tcW w:w="2410" w:type="dxa"/>
            <w:tcBorders>
              <w:top w:val="single" w:sz="4" w:space="0" w:color="auto"/>
              <w:left w:val="single" w:sz="6" w:space="0" w:color="auto"/>
              <w:bottom w:val="single" w:sz="4" w:space="0" w:color="auto"/>
              <w:right w:val="single" w:sz="6" w:space="0" w:color="auto"/>
            </w:tcBorders>
            <w:vAlign w:val="center"/>
          </w:tcPr>
          <w:p w14:paraId="3AFFC966" w14:textId="77777777" w:rsidR="00E06C13" w:rsidRPr="005D2680" w:rsidRDefault="00E06C13" w:rsidP="00DF3661">
            <w:pPr>
              <w:spacing w:before="60" w:after="60"/>
              <w:rPr>
                <w:rFonts w:asciiTheme="minorHAnsi" w:hAnsiTheme="minorHAnsi" w:cs="Tahoma"/>
              </w:rPr>
            </w:pPr>
          </w:p>
        </w:tc>
      </w:tr>
      <w:tr w:rsidR="00E06C13" w:rsidRPr="005D2680" w14:paraId="5FBB55BE" w14:textId="77777777" w:rsidTr="00222436">
        <w:trPr>
          <w:cantSplit/>
          <w:trHeight w:val="693"/>
        </w:trPr>
        <w:tc>
          <w:tcPr>
            <w:tcW w:w="567" w:type="dxa"/>
            <w:tcBorders>
              <w:top w:val="single" w:sz="6" w:space="0" w:color="auto"/>
              <w:left w:val="single" w:sz="6" w:space="0" w:color="auto"/>
              <w:bottom w:val="single" w:sz="6" w:space="0" w:color="auto"/>
              <w:right w:val="single" w:sz="6" w:space="0" w:color="auto"/>
            </w:tcBorders>
            <w:vAlign w:val="center"/>
          </w:tcPr>
          <w:p w14:paraId="403D89ED" w14:textId="77777777" w:rsidR="00E06C13" w:rsidRPr="005D2680" w:rsidRDefault="00E06C13" w:rsidP="00DF3661">
            <w:pPr>
              <w:spacing w:before="60" w:after="60"/>
              <w:jc w:val="center"/>
              <w:rPr>
                <w:rFonts w:asciiTheme="minorHAnsi" w:hAnsiTheme="minorHAnsi" w:cs="Tahoma"/>
              </w:rPr>
            </w:pPr>
            <w:r w:rsidRPr="005D2680">
              <w:rPr>
                <w:rFonts w:asciiTheme="minorHAnsi" w:hAnsiTheme="minorHAnsi" w:cs="Tahoma"/>
              </w:rPr>
              <w:t>2.</w:t>
            </w:r>
          </w:p>
        </w:tc>
        <w:tc>
          <w:tcPr>
            <w:tcW w:w="4600" w:type="dxa"/>
            <w:tcBorders>
              <w:top w:val="single" w:sz="4" w:space="0" w:color="auto"/>
              <w:left w:val="single" w:sz="6" w:space="0" w:color="auto"/>
              <w:bottom w:val="single" w:sz="6" w:space="0" w:color="auto"/>
              <w:right w:val="single" w:sz="6" w:space="0" w:color="auto"/>
            </w:tcBorders>
          </w:tcPr>
          <w:p w14:paraId="13E12E68" w14:textId="77777777" w:rsidR="00E06C13" w:rsidRPr="005D2680" w:rsidRDefault="00E06C13" w:rsidP="00DF3661">
            <w:pPr>
              <w:rPr>
                <w:rFonts w:asciiTheme="minorHAnsi" w:hAnsiTheme="minorHAnsi" w:cs="Tahoma"/>
              </w:rPr>
            </w:pPr>
            <w:r w:rsidRPr="005D2680">
              <w:rPr>
                <w:rFonts w:asciiTheme="minorHAnsi" w:hAnsiTheme="minorHAnsi" w:cs="Tahoma"/>
              </w:rPr>
              <w:t>Podstawa pięcioramienna na kółkach, minimum 2 koła z blokadą</w:t>
            </w:r>
          </w:p>
        </w:tc>
        <w:tc>
          <w:tcPr>
            <w:tcW w:w="1559" w:type="dxa"/>
            <w:tcBorders>
              <w:top w:val="single" w:sz="4" w:space="0" w:color="auto"/>
              <w:left w:val="single" w:sz="6" w:space="0" w:color="auto"/>
              <w:bottom w:val="single" w:sz="6" w:space="0" w:color="auto"/>
              <w:right w:val="single" w:sz="6" w:space="0" w:color="auto"/>
            </w:tcBorders>
            <w:vAlign w:val="center"/>
          </w:tcPr>
          <w:p w14:paraId="40BE0613"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      TAK</w:t>
            </w:r>
          </w:p>
        </w:tc>
        <w:tc>
          <w:tcPr>
            <w:tcW w:w="2410" w:type="dxa"/>
            <w:tcBorders>
              <w:top w:val="single" w:sz="4" w:space="0" w:color="auto"/>
              <w:left w:val="single" w:sz="6" w:space="0" w:color="auto"/>
              <w:bottom w:val="single" w:sz="6" w:space="0" w:color="auto"/>
              <w:right w:val="single" w:sz="6" w:space="0" w:color="auto"/>
            </w:tcBorders>
            <w:vAlign w:val="center"/>
          </w:tcPr>
          <w:p w14:paraId="54FBECE1" w14:textId="77777777" w:rsidR="00E06C13" w:rsidRPr="005D2680" w:rsidRDefault="00E06C13" w:rsidP="00DF3661">
            <w:pPr>
              <w:spacing w:before="60" w:after="60"/>
              <w:rPr>
                <w:rFonts w:asciiTheme="minorHAnsi" w:hAnsiTheme="minorHAnsi" w:cs="Tahoma"/>
              </w:rPr>
            </w:pPr>
          </w:p>
        </w:tc>
      </w:tr>
      <w:tr w:rsidR="00E06C13" w:rsidRPr="005D2680" w14:paraId="2CDDFF4A" w14:textId="77777777" w:rsidTr="00222436">
        <w:trPr>
          <w:cantSplit/>
          <w:trHeight w:val="580"/>
        </w:trPr>
        <w:tc>
          <w:tcPr>
            <w:tcW w:w="567" w:type="dxa"/>
            <w:tcBorders>
              <w:top w:val="single" w:sz="6" w:space="0" w:color="auto"/>
              <w:left w:val="single" w:sz="6" w:space="0" w:color="auto"/>
              <w:bottom w:val="single" w:sz="6" w:space="0" w:color="auto"/>
              <w:right w:val="single" w:sz="6" w:space="0" w:color="auto"/>
            </w:tcBorders>
            <w:vAlign w:val="center"/>
          </w:tcPr>
          <w:p w14:paraId="30D54A58"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4600" w:type="dxa"/>
            <w:tcBorders>
              <w:top w:val="single" w:sz="4" w:space="0" w:color="auto"/>
              <w:left w:val="single" w:sz="6" w:space="0" w:color="auto"/>
              <w:bottom w:val="single" w:sz="6" w:space="0" w:color="auto"/>
              <w:right w:val="single" w:sz="6" w:space="0" w:color="auto"/>
            </w:tcBorders>
          </w:tcPr>
          <w:p w14:paraId="0191D02A" w14:textId="77777777" w:rsidR="00E06C13" w:rsidRPr="005D2680" w:rsidRDefault="00E06C13" w:rsidP="00DF3661">
            <w:pPr>
              <w:rPr>
                <w:rFonts w:asciiTheme="minorHAnsi" w:hAnsiTheme="minorHAnsi" w:cs="Tahoma"/>
              </w:rPr>
            </w:pPr>
            <w:r w:rsidRPr="005D2680">
              <w:rPr>
                <w:rFonts w:asciiTheme="minorHAnsi" w:hAnsiTheme="minorHAnsi" w:cs="Tahoma"/>
              </w:rPr>
              <w:t>Regulacja wysokości w zakresie 1100-2000mm +/- 50mm</w:t>
            </w:r>
          </w:p>
        </w:tc>
        <w:tc>
          <w:tcPr>
            <w:tcW w:w="1559" w:type="dxa"/>
            <w:tcBorders>
              <w:top w:val="single" w:sz="4" w:space="0" w:color="auto"/>
              <w:left w:val="single" w:sz="6" w:space="0" w:color="auto"/>
              <w:bottom w:val="single" w:sz="6" w:space="0" w:color="auto"/>
              <w:right w:val="single" w:sz="6" w:space="0" w:color="auto"/>
            </w:tcBorders>
            <w:vAlign w:val="center"/>
          </w:tcPr>
          <w:p w14:paraId="51EB8597"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410" w:type="dxa"/>
            <w:tcBorders>
              <w:top w:val="single" w:sz="4" w:space="0" w:color="auto"/>
              <w:left w:val="single" w:sz="6" w:space="0" w:color="auto"/>
              <w:bottom w:val="single" w:sz="6" w:space="0" w:color="auto"/>
              <w:right w:val="single" w:sz="6" w:space="0" w:color="auto"/>
            </w:tcBorders>
            <w:vAlign w:val="center"/>
          </w:tcPr>
          <w:p w14:paraId="5370E3BF" w14:textId="77777777" w:rsidR="00E06C13" w:rsidRPr="005D2680" w:rsidRDefault="00E06C13" w:rsidP="00DF3661">
            <w:pPr>
              <w:spacing w:before="60" w:after="60"/>
              <w:rPr>
                <w:rFonts w:asciiTheme="minorHAnsi" w:hAnsiTheme="minorHAnsi" w:cs="Tahoma"/>
              </w:rPr>
            </w:pPr>
          </w:p>
        </w:tc>
      </w:tr>
      <w:tr w:rsidR="00E06C13" w:rsidRPr="005D2680" w14:paraId="3CF47AE5" w14:textId="77777777" w:rsidTr="00222436">
        <w:trPr>
          <w:cantSplit/>
          <w:trHeight w:val="596"/>
        </w:trPr>
        <w:tc>
          <w:tcPr>
            <w:tcW w:w="567" w:type="dxa"/>
            <w:tcBorders>
              <w:top w:val="single" w:sz="6" w:space="0" w:color="auto"/>
              <w:left w:val="single" w:sz="6" w:space="0" w:color="auto"/>
              <w:bottom w:val="single" w:sz="6" w:space="0" w:color="auto"/>
              <w:right w:val="single" w:sz="6" w:space="0" w:color="auto"/>
            </w:tcBorders>
            <w:vAlign w:val="center"/>
          </w:tcPr>
          <w:p w14:paraId="5B9778BF"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4600" w:type="dxa"/>
            <w:tcBorders>
              <w:top w:val="single" w:sz="4" w:space="0" w:color="auto"/>
              <w:left w:val="single" w:sz="6" w:space="0" w:color="auto"/>
              <w:bottom w:val="single" w:sz="6" w:space="0" w:color="auto"/>
              <w:right w:val="single" w:sz="6" w:space="0" w:color="auto"/>
            </w:tcBorders>
          </w:tcPr>
          <w:p w14:paraId="5D00206F" w14:textId="77777777" w:rsidR="00E06C13" w:rsidRPr="005D2680" w:rsidRDefault="00E06C13" w:rsidP="00DF3661">
            <w:pPr>
              <w:rPr>
                <w:rFonts w:asciiTheme="minorHAnsi" w:hAnsiTheme="minorHAnsi" w:cs="Tahoma"/>
              </w:rPr>
            </w:pPr>
            <w:r w:rsidRPr="005D2680">
              <w:rPr>
                <w:rFonts w:asciiTheme="minorHAnsi" w:hAnsiTheme="minorHAnsi" w:cs="Tahoma"/>
              </w:rPr>
              <w:t>Podstawa o średnicy fi 550mm +/- 50mm</w:t>
            </w:r>
          </w:p>
        </w:tc>
        <w:tc>
          <w:tcPr>
            <w:tcW w:w="1559" w:type="dxa"/>
            <w:tcBorders>
              <w:top w:val="single" w:sz="4" w:space="0" w:color="auto"/>
              <w:left w:val="single" w:sz="6" w:space="0" w:color="auto"/>
              <w:bottom w:val="single" w:sz="6" w:space="0" w:color="auto"/>
              <w:right w:val="single" w:sz="6" w:space="0" w:color="auto"/>
            </w:tcBorders>
            <w:vAlign w:val="center"/>
          </w:tcPr>
          <w:p w14:paraId="68E9357D"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410" w:type="dxa"/>
            <w:tcBorders>
              <w:top w:val="single" w:sz="4" w:space="0" w:color="auto"/>
              <w:left w:val="single" w:sz="6" w:space="0" w:color="auto"/>
              <w:bottom w:val="single" w:sz="6" w:space="0" w:color="auto"/>
              <w:right w:val="single" w:sz="6" w:space="0" w:color="auto"/>
            </w:tcBorders>
            <w:vAlign w:val="center"/>
          </w:tcPr>
          <w:p w14:paraId="55B5DD37" w14:textId="77777777" w:rsidR="00E06C13" w:rsidRPr="005D2680" w:rsidRDefault="00E06C13" w:rsidP="00DF3661">
            <w:pPr>
              <w:spacing w:before="60" w:after="60"/>
              <w:rPr>
                <w:rFonts w:asciiTheme="minorHAnsi" w:hAnsiTheme="minorHAnsi" w:cs="Tahoma"/>
              </w:rPr>
            </w:pPr>
          </w:p>
        </w:tc>
      </w:tr>
      <w:tr w:rsidR="00E06C13" w:rsidRPr="005D2680" w14:paraId="23AA52A8" w14:textId="77777777" w:rsidTr="00222436">
        <w:trPr>
          <w:cantSplit/>
          <w:trHeight w:val="620"/>
        </w:trPr>
        <w:tc>
          <w:tcPr>
            <w:tcW w:w="567" w:type="dxa"/>
            <w:tcBorders>
              <w:top w:val="single" w:sz="6" w:space="0" w:color="auto"/>
              <w:left w:val="single" w:sz="6" w:space="0" w:color="auto"/>
              <w:bottom w:val="single" w:sz="6" w:space="0" w:color="auto"/>
              <w:right w:val="single" w:sz="6" w:space="0" w:color="auto"/>
            </w:tcBorders>
            <w:vAlign w:val="center"/>
          </w:tcPr>
          <w:p w14:paraId="0A1B7CF6"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4600" w:type="dxa"/>
            <w:tcBorders>
              <w:top w:val="single" w:sz="4" w:space="0" w:color="auto"/>
              <w:left w:val="single" w:sz="6" w:space="0" w:color="auto"/>
              <w:bottom w:val="single" w:sz="6" w:space="0" w:color="auto"/>
              <w:right w:val="single" w:sz="6" w:space="0" w:color="auto"/>
            </w:tcBorders>
            <w:vAlign w:val="center"/>
          </w:tcPr>
          <w:p w14:paraId="5B958DB5" w14:textId="77777777" w:rsidR="00E06C13" w:rsidRPr="005D2680" w:rsidRDefault="00E06C13" w:rsidP="00DF3661">
            <w:pPr>
              <w:rPr>
                <w:rFonts w:asciiTheme="minorHAnsi" w:hAnsiTheme="minorHAnsi" w:cs="Tahoma"/>
              </w:rPr>
            </w:pPr>
            <w:r w:rsidRPr="005D2680">
              <w:rPr>
                <w:rFonts w:asciiTheme="minorHAnsi" w:hAnsiTheme="minorHAnsi" w:cs="Tahoma"/>
              </w:rPr>
              <w:t>Stojak wyposażony w cztery wywinięte haczyki</w:t>
            </w:r>
          </w:p>
          <w:p w14:paraId="136A3644" w14:textId="77777777" w:rsidR="00E06C13" w:rsidRPr="005D2680" w:rsidRDefault="00E06C13" w:rsidP="00DF3661">
            <w:pPr>
              <w:rPr>
                <w:rFonts w:asciiTheme="minorHAnsi" w:hAnsiTheme="minorHAnsi" w:cs="Tahoma"/>
              </w:rPr>
            </w:pPr>
            <w:r w:rsidRPr="005D2680">
              <w:rPr>
                <w:rFonts w:asciiTheme="minorHAnsi" w:hAnsiTheme="minorHAnsi" w:cs="Tahoma"/>
              </w:rPr>
              <w:t>dla pojemników z płynami infuzyjnymi</w:t>
            </w:r>
          </w:p>
        </w:tc>
        <w:tc>
          <w:tcPr>
            <w:tcW w:w="1559" w:type="dxa"/>
            <w:tcBorders>
              <w:top w:val="single" w:sz="4" w:space="0" w:color="auto"/>
              <w:left w:val="single" w:sz="6" w:space="0" w:color="auto"/>
              <w:bottom w:val="single" w:sz="6" w:space="0" w:color="auto"/>
              <w:right w:val="single" w:sz="6" w:space="0" w:color="auto"/>
            </w:tcBorders>
            <w:vAlign w:val="center"/>
          </w:tcPr>
          <w:p w14:paraId="6CB09C8D"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410" w:type="dxa"/>
            <w:tcBorders>
              <w:top w:val="single" w:sz="4" w:space="0" w:color="auto"/>
              <w:left w:val="single" w:sz="6" w:space="0" w:color="auto"/>
              <w:bottom w:val="single" w:sz="6" w:space="0" w:color="auto"/>
              <w:right w:val="single" w:sz="6" w:space="0" w:color="auto"/>
            </w:tcBorders>
            <w:vAlign w:val="center"/>
          </w:tcPr>
          <w:p w14:paraId="4E72C2DC" w14:textId="77777777" w:rsidR="00E06C13" w:rsidRPr="005D2680" w:rsidRDefault="00E06C13" w:rsidP="00DF3661">
            <w:pPr>
              <w:spacing w:before="60" w:after="60"/>
              <w:rPr>
                <w:rFonts w:asciiTheme="minorHAnsi" w:hAnsiTheme="minorHAnsi" w:cs="Tahoma"/>
              </w:rPr>
            </w:pPr>
          </w:p>
        </w:tc>
      </w:tr>
      <w:tr w:rsidR="00E06C13" w:rsidRPr="005D2680" w14:paraId="77F157EC" w14:textId="77777777" w:rsidTr="00222436">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5831BD9D" w14:textId="77777777" w:rsidR="00E06C13" w:rsidRPr="005D2680" w:rsidRDefault="00E06C13"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4600" w:type="dxa"/>
            <w:tcBorders>
              <w:top w:val="single" w:sz="4" w:space="0" w:color="auto"/>
              <w:left w:val="single" w:sz="6" w:space="0" w:color="auto"/>
              <w:bottom w:val="single" w:sz="6" w:space="0" w:color="auto"/>
              <w:right w:val="single" w:sz="6" w:space="0" w:color="auto"/>
            </w:tcBorders>
            <w:vAlign w:val="center"/>
          </w:tcPr>
          <w:p w14:paraId="07440DED" w14:textId="77777777" w:rsidR="00E06C13" w:rsidRPr="005D2680" w:rsidRDefault="00E06C13" w:rsidP="00DF3661">
            <w:pPr>
              <w:rPr>
                <w:rFonts w:asciiTheme="minorHAnsi" w:hAnsiTheme="minorHAnsi" w:cs="Tahoma"/>
              </w:rPr>
            </w:pPr>
            <w:r w:rsidRPr="005D2680">
              <w:rPr>
                <w:rFonts w:asciiTheme="minorHAnsi" w:hAnsiTheme="minorHAnsi" w:cs="Tahoma"/>
              </w:rPr>
              <w:t>Dolna zabudowa myjni wykonana ze stali nierdzewnej</w:t>
            </w:r>
          </w:p>
        </w:tc>
        <w:tc>
          <w:tcPr>
            <w:tcW w:w="1559" w:type="dxa"/>
            <w:tcBorders>
              <w:top w:val="single" w:sz="4" w:space="0" w:color="auto"/>
              <w:left w:val="single" w:sz="6" w:space="0" w:color="auto"/>
              <w:bottom w:val="single" w:sz="6" w:space="0" w:color="auto"/>
              <w:right w:val="single" w:sz="6" w:space="0" w:color="auto"/>
            </w:tcBorders>
            <w:vAlign w:val="center"/>
          </w:tcPr>
          <w:p w14:paraId="58D6E110" w14:textId="77777777" w:rsidR="00E06C13" w:rsidRPr="005D2680" w:rsidRDefault="00E06C13"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410" w:type="dxa"/>
            <w:tcBorders>
              <w:top w:val="single" w:sz="4" w:space="0" w:color="auto"/>
              <w:left w:val="single" w:sz="6" w:space="0" w:color="auto"/>
              <w:bottom w:val="single" w:sz="6" w:space="0" w:color="auto"/>
              <w:right w:val="single" w:sz="6" w:space="0" w:color="auto"/>
            </w:tcBorders>
            <w:vAlign w:val="center"/>
          </w:tcPr>
          <w:p w14:paraId="468503D8" w14:textId="77777777" w:rsidR="00E06C13" w:rsidRPr="005D2680" w:rsidRDefault="00E06C13" w:rsidP="00DF3661">
            <w:pPr>
              <w:spacing w:before="60" w:after="60"/>
              <w:rPr>
                <w:rFonts w:asciiTheme="minorHAnsi" w:hAnsiTheme="minorHAnsi" w:cs="Tahoma"/>
              </w:rPr>
            </w:pPr>
          </w:p>
        </w:tc>
      </w:tr>
    </w:tbl>
    <w:p w14:paraId="1FA68FCD" w14:textId="77777777" w:rsidR="00E06C13" w:rsidRPr="005D2680" w:rsidRDefault="00E06C13" w:rsidP="00DF3661">
      <w:pPr>
        <w:pStyle w:val="Tekstblokowy"/>
        <w:ind w:left="5664" w:firstLine="708"/>
        <w:rPr>
          <w:rFonts w:asciiTheme="minorHAnsi" w:hAnsiTheme="minorHAnsi" w:cs="Tahoma"/>
          <w:sz w:val="24"/>
          <w:szCs w:val="24"/>
        </w:rPr>
      </w:pPr>
    </w:p>
    <w:p w14:paraId="53E7695D" w14:textId="77777777" w:rsidR="00E06C13" w:rsidRPr="005D2680" w:rsidRDefault="00E06C13" w:rsidP="00DF3661">
      <w:pPr>
        <w:pStyle w:val="Tekstblokowy"/>
        <w:ind w:left="5664" w:firstLine="708"/>
        <w:rPr>
          <w:rFonts w:asciiTheme="minorHAnsi" w:hAnsiTheme="minorHAnsi" w:cs="Tahoma"/>
          <w:sz w:val="24"/>
          <w:szCs w:val="24"/>
        </w:rPr>
      </w:pPr>
    </w:p>
    <w:p w14:paraId="6FC1EFF8" w14:textId="77777777" w:rsidR="00E06C13" w:rsidRPr="005D2680" w:rsidRDefault="00E06C13" w:rsidP="00DF3661">
      <w:pPr>
        <w:pStyle w:val="Tekstblokowy"/>
        <w:ind w:left="5664" w:firstLine="708"/>
        <w:rPr>
          <w:rFonts w:asciiTheme="minorHAnsi" w:hAnsiTheme="minorHAnsi" w:cs="Tahoma"/>
          <w:sz w:val="24"/>
          <w:szCs w:val="24"/>
        </w:rPr>
      </w:pPr>
    </w:p>
    <w:p w14:paraId="7E1FFF77" w14:textId="77777777" w:rsidR="00E06C13" w:rsidRPr="005D2680" w:rsidRDefault="00E06C13" w:rsidP="00DF3661">
      <w:pPr>
        <w:ind w:left="6372"/>
        <w:rPr>
          <w:rFonts w:asciiTheme="minorHAnsi" w:hAnsiTheme="minorHAnsi" w:cs="Tahoma"/>
        </w:rPr>
      </w:pPr>
    </w:p>
    <w:p w14:paraId="2C987A88" w14:textId="77777777" w:rsidR="00E06C13" w:rsidRPr="005D2680" w:rsidRDefault="00E06C13" w:rsidP="00DF3661">
      <w:pPr>
        <w:ind w:left="6372"/>
        <w:rPr>
          <w:rFonts w:asciiTheme="minorHAnsi" w:hAnsiTheme="minorHAnsi" w:cs="Tahoma"/>
        </w:rPr>
      </w:pPr>
    </w:p>
    <w:p w14:paraId="70A18872" w14:textId="77777777" w:rsidR="00E06C13" w:rsidRPr="005D2680" w:rsidRDefault="00E06C13" w:rsidP="00DF3661">
      <w:pPr>
        <w:ind w:left="6372"/>
        <w:rPr>
          <w:rFonts w:asciiTheme="minorHAnsi" w:hAnsiTheme="minorHAnsi" w:cs="Tahoma"/>
        </w:rPr>
      </w:pPr>
    </w:p>
    <w:p w14:paraId="7FFC83D5" w14:textId="77777777" w:rsidR="00E06C13" w:rsidRPr="005D2680" w:rsidRDefault="00E06C13" w:rsidP="00DF3661">
      <w:pPr>
        <w:ind w:left="6372"/>
        <w:rPr>
          <w:rFonts w:asciiTheme="minorHAnsi" w:hAnsiTheme="minorHAnsi" w:cs="Tahoma"/>
        </w:rPr>
      </w:pPr>
    </w:p>
    <w:p w14:paraId="155A7D7D" w14:textId="77777777" w:rsidR="00E06C13" w:rsidRPr="005D2680" w:rsidRDefault="00E06C13" w:rsidP="00DF3661">
      <w:pPr>
        <w:ind w:left="6372"/>
        <w:rPr>
          <w:rFonts w:asciiTheme="minorHAnsi" w:hAnsiTheme="minorHAnsi" w:cs="Tahoma"/>
        </w:rPr>
      </w:pPr>
    </w:p>
    <w:p w14:paraId="4B8CE8AB" w14:textId="77777777" w:rsidR="00E06C13" w:rsidRPr="005D2680" w:rsidRDefault="00E06C13" w:rsidP="00DF3661">
      <w:pPr>
        <w:ind w:left="6372"/>
        <w:rPr>
          <w:rFonts w:asciiTheme="minorHAnsi" w:hAnsiTheme="minorHAnsi" w:cs="Tahoma"/>
        </w:rPr>
      </w:pPr>
    </w:p>
    <w:p w14:paraId="77C6D42A" w14:textId="77777777" w:rsidR="00E06C13" w:rsidRPr="005D2680" w:rsidRDefault="00E06C13" w:rsidP="00DF3661">
      <w:pPr>
        <w:ind w:left="6372"/>
        <w:rPr>
          <w:rFonts w:asciiTheme="minorHAnsi" w:hAnsiTheme="minorHAnsi" w:cs="Tahoma"/>
        </w:rPr>
      </w:pPr>
    </w:p>
    <w:p w14:paraId="21C64C9D"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7BCC368B" w14:textId="3035C372" w:rsidR="00E06C13" w:rsidRPr="005D2680" w:rsidRDefault="00634FE8"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Lada recepcyjna:</w:t>
      </w:r>
      <w:r w:rsidR="00E06C13" w:rsidRPr="005D2680">
        <w:rPr>
          <w:rFonts w:asciiTheme="minorHAnsi" w:hAnsiTheme="minorHAnsi"/>
          <w:b/>
          <w:sz w:val="24"/>
          <w:szCs w:val="24"/>
        </w:rPr>
        <w:t xml:space="preserve"> p. 078  dł. 250/150 cm.</w:t>
      </w:r>
    </w:p>
    <w:p w14:paraId="3E60004A" w14:textId="77777777"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03F7F60C" w14:textId="77777777" w:rsidR="00E06C13" w:rsidRPr="005D2680" w:rsidRDefault="00E06C13"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217E2548" w14:textId="47D08DDA" w:rsidR="00E06C13" w:rsidRPr="005D2680" w:rsidRDefault="00E06C13" w:rsidP="00DF3661">
      <w:pPr>
        <w:jc w:val="both"/>
        <w:rPr>
          <w:rFonts w:asciiTheme="minorHAnsi" w:hAnsiTheme="minorHAnsi"/>
          <w:b/>
          <w:smallCaps/>
        </w:rPr>
      </w:pPr>
      <w:r w:rsidRPr="005D2680">
        <w:rPr>
          <w:rFonts w:asciiTheme="minorHAnsi" w:hAnsiTheme="minorHAnsi"/>
        </w:rPr>
        <w:t>Rok produkcji:</w:t>
      </w:r>
    </w:p>
    <w:p w14:paraId="7F68F91E" w14:textId="77777777" w:rsidR="00E06C13" w:rsidRPr="005D2680" w:rsidRDefault="00E06C13" w:rsidP="00DF3661">
      <w:pPr>
        <w:jc w:val="both"/>
        <w:rPr>
          <w:rFonts w:asciiTheme="minorHAnsi" w:hAnsiTheme="minorHAnsi"/>
          <w:b/>
          <w:smallCaps/>
        </w:rPr>
      </w:pPr>
    </w:p>
    <w:tbl>
      <w:tblPr>
        <w:tblW w:w="8789" w:type="dxa"/>
        <w:tblInd w:w="70" w:type="dxa"/>
        <w:tblLayout w:type="fixed"/>
        <w:tblCellMar>
          <w:left w:w="70" w:type="dxa"/>
          <w:right w:w="70" w:type="dxa"/>
        </w:tblCellMar>
        <w:tblLook w:val="0000" w:firstRow="0" w:lastRow="0" w:firstColumn="0" w:lastColumn="0" w:noHBand="0" w:noVBand="0"/>
      </w:tblPr>
      <w:tblGrid>
        <w:gridCol w:w="567"/>
        <w:gridCol w:w="4253"/>
        <w:gridCol w:w="1480"/>
        <w:gridCol w:w="2489"/>
      </w:tblGrid>
      <w:tr w:rsidR="00222436" w:rsidRPr="005D2680" w14:paraId="233F16AA" w14:textId="77777777" w:rsidTr="00E06C13">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7929FC6A" w14:textId="77777777" w:rsidR="00222436" w:rsidRPr="005D2680" w:rsidRDefault="00222436" w:rsidP="00222436">
            <w:pPr>
              <w:jc w:val="center"/>
              <w:rPr>
                <w:rFonts w:asciiTheme="minorHAnsi" w:hAnsiTheme="minorHAnsi"/>
                <w:b/>
              </w:rPr>
            </w:pPr>
            <w:r w:rsidRPr="005D2680">
              <w:rPr>
                <w:rFonts w:asciiTheme="minorHAnsi" w:hAnsiTheme="minorHAnsi"/>
                <w:b/>
              </w:rPr>
              <w:t>Lp.</w:t>
            </w:r>
          </w:p>
        </w:tc>
        <w:tc>
          <w:tcPr>
            <w:tcW w:w="4253" w:type="dxa"/>
            <w:tcBorders>
              <w:top w:val="single" w:sz="6" w:space="0" w:color="auto"/>
              <w:left w:val="single" w:sz="6" w:space="0" w:color="auto"/>
              <w:bottom w:val="single" w:sz="6" w:space="0" w:color="auto"/>
              <w:right w:val="single" w:sz="6" w:space="0" w:color="auto"/>
            </w:tcBorders>
            <w:shd w:val="clear" w:color="auto" w:fill="CCCCCC"/>
            <w:vAlign w:val="center"/>
          </w:tcPr>
          <w:p w14:paraId="5AC56CE9" w14:textId="77777777" w:rsidR="00222436" w:rsidRPr="005D2680" w:rsidRDefault="00222436" w:rsidP="00222436">
            <w:pPr>
              <w:jc w:val="center"/>
              <w:rPr>
                <w:rFonts w:asciiTheme="minorHAnsi" w:hAnsiTheme="minorHAnsi"/>
                <w:b/>
              </w:rPr>
            </w:pPr>
          </w:p>
          <w:p w14:paraId="62F010F7" w14:textId="77777777" w:rsidR="00222436" w:rsidRPr="005D2680" w:rsidRDefault="00222436" w:rsidP="00222436">
            <w:pPr>
              <w:jc w:val="center"/>
              <w:rPr>
                <w:rFonts w:asciiTheme="minorHAnsi" w:hAnsiTheme="minorHAnsi"/>
                <w:b/>
              </w:rPr>
            </w:pPr>
            <w:r w:rsidRPr="005D2680">
              <w:rPr>
                <w:rFonts w:asciiTheme="minorHAnsi" w:hAnsiTheme="minorHAnsi"/>
                <w:b/>
              </w:rPr>
              <w:t>PARAMETR/</w:t>
            </w:r>
          </w:p>
          <w:p w14:paraId="2EC7CA45" w14:textId="77777777" w:rsidR="00222436" w:rsidRPr="005D2680" w:rsidRDefault="00222436" w:rsidP="00222436">
            <w:pPr>
              <w:jc w:val="center"/>
              <w:rPr>
                <w:rFonts w:asciiTheme="minorHAnsi" w:hAnsiTheme="minorHAnsi"/>
                <w:b/>
              </w:rPr>
            </w:pPr>
            <w:r w:rsidRPr="005D2680">
              <w:rPr>
                <w:rFonts w:asciiTheme="minorHAnsi" w:hAnsiTheme="minorHAnsi"/>
                <w:b/>
              </w:rPr>
              <w:t>WARUNEK</w:t>
            </w:r>
          </w:p>
        </w:tc>
        <w:tc>
          <w:tcPr>
            <w:tcW w:w="1480" w:type="dxa"/>
            <w:tcBorders>
              <w:top w:val="single" w:sz="6" w:space="0" w:color="auto"/>
              <w:left w:val="single" w:sz="6" w:space="0" w:color="auto"/>
              <w:bottom w:val="single" w:sz="6" w:space="0" w:color="auto"/>
              <w:right w:val="single" w:sz="6" w:space="0" w:color="auto"/>
            </w:tcBorders>
            <w:shd w:val="clear" w:color="auto" w:fill="CCCCCC"/>
            <w:vAlign w:val="center"/>
          </w:tcPr>
          <w:p w14:paraId="51070AA1" w14:textId="652AE8AB" w:rsidR="00222436" w:rsidRPr="005D2680" w:rsidRDefault="00222436" w:rsidP="00222436">
            <w:pPr>
              <w:jc w:val="center"/>
              <w:rPr>
                <w:rFonts w:asciiTheme="minorHAnsi" w:hAnsiTheme="minorHAnsi"/>
                <w:b/>
              </w:rPr>
            </w:pPr>
            <w:r w:rsidRPr="005D2680">
              <w:rPr>
                <w:rFonts w:asciiTheme="minorHAnsi" w:hAnsiTheme="minorHAnsi"/>
                <w:b/>
                <w:bCs/>
              </w:rPr>
              <w:t>Parametr wymagany</w:t>
            </w:r>
          </w:p>
        </w:tc>
        <w:tc>
          <w:tcPr>
            <w:tcW w:w="2489" w:type="dxa"/>
            <w:tcBorders>
              <w:top w:val="single" w:sz="6" w:space="0" w:color="auto"/>
              <w:left w:val="single" w:sz="6" w:space="0" w:color="auto"/>
              <w:bottom w:val="single" w:sz="6" w:space="0" w:color="auto"/>
              <w:right w:val="single" w:sz="6" w:space="0" w:color="auto"/>
            </w:tcBorders>
            <w:shd w:val="clear" w:color="auto" w:fill="CCCCCC"/>
            <w:vAlign w:val="center"/>
          </w:tcPr>
          <w:p w14:paraId="3A2CC3E9" w14:textId="77777777" w:rsidR="00222436" w:rsidRPr="005D2680" w:rsidRDefault="00222436" w:rsidP="00222436">
            <w:pPr>
              <w:jc w:val="center"/>
              <w:rPr>
                <w:rFonts w:asciiTheme="minorHAnsi" w:hAnsiTheme="minorHAnsi" w:cs="Tahoma"/>
                <w:b/>
              </w:rPr>
            </w:pPr>
          </w:p>
          <w:p w14:paraId="2BE8F656" w14:textId="626488AD" w:rsidR="00222436" w:rsidRPr="005D2680" w:rsidRDefault="00222436" w:rsidP="00222436">
            <w:pPr>
              <w:jc w:val="center"/>
              <w:rPr>
                <w:rFonts w:asciiTheme="minorHAnsi" w:hAnsiTheme="minorHAnsi"/>
                <w:b/>
              </w:rPr>
            </w:pPr>
            <w:r w:rsidRPr="005D2680">
              <w:rPr>
                <w:rFonts w:asciiTheme="minorHAnsi" w:hAnsiTheme="minorHAnsi"/>
                <w:b/>
                <w:bCs/>
              </w:rPr>
              <w:t>Parametr oferowany</w:t>
            </w:r>
          </w:p>
        </w:tc>
      </w:tr>
      <w:tr w:rsidR="00E06C13" w:rsidRPr="005D2680" w14:paraId="646007F7" w14:textId="77777777" w:rsidTr="00E06C1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6552DEE" w14:textId="77777777" w:rsidR="00E06C13" w:rsidRPr="005D2680" w:rsidRDefault="00E06C13" w:rsidP="00DF3661">
            <w:pPr>
              <w:spacing w:before="60" w:after="60"/>
              <w:jc w:val="center"/>
              <w:rPr>
                <w:rFonts w:asciiTheme="minorHAnsi" w:hAnsiTheme="minorHAnsi"/>
                <w:b/>
              </w:rPr>
            </w:pPr>
            <w:r w:rsidRPr="005D2680">
              <w:rPr>
                <w:rFonts w:asciiTheme="minorHAnsi" w:hAnsiTheme="minorHAnsi"/>
                <w:b/>
              </w:rPr>
              <w:t>I.</w:t>
            </w:r>
          </w:p>
        </w:tc>
        <w:tc>
          <w:tcPr>
            <w:tcW w:w="4253" w:type="dxa"/>
            <w:tcBorders>
              <w:top w:val="single" w:sz="6" w:space="0" w:color="auto"/>
              <w:left w:val="single" w:sz="6" w:space="0" w:color="auto"/>
              <w:bottom w:val="single" w:sz="4" w:space="0" w:color="auto"/>
              <w:right w:val="single" w:sz="6" w:space="0" w:color="auto"/>
            </w:tcBorders>
            <w:vAlign w:val="center"/>
          </w:tcPr>
          <w:p w14:paraId="4CCFE9D0" w14:textId="77777777" w:rsidR="00E06C13" w:rsidRPr="005D2680" w:rsidRDefault="00E06C13" w:rsidP="00DF3661">
            <w:pPr>
              <w:spacing w:before="60" w:after="60"/>
              <w:rPr>
                <w:rFonts w:asciiTheme="minorHAnsi" w:hAnsiTheme="minorHAnsi"/>
                <w:b/>
              </w:rPr>
            </w:pPr>
            <w:r w:rsidRPr="005D2680">
              <w:rPr>
                <w:rFonts w:asciiTheme="minorHAnsi" w:hAnsiTheme="minorHAnsi"/>
                <w:b/>
              </w:rPr>
              <w:t>Parametry techniczne</w:t>
            </w:r>
          </w:p>
        </w:tc>
        <w:tc>
          <w:tcPr>
            <w:tcW w:w="1480" w:type="dxa"/>
            <w:tcBorders>
              <w:top w:val="single" w:sz="6" w:space="0" w:color="auto"/>
              <w:left w:val="single" w:sz="6" w:space="0" w:color="auto"/>
              <w:bottom w:val="single" w:sz="4" w:space="0" w:color="auto"/>
              <w:right w:val="single" w:sz="6" w:space="0" w:color="auto"/>
            </w:tcBorders>
          </w:tcPr>
          <w:p w14:paraId="5F49AF0C" w14:textId="77777777" w:rsidR="00E06C13" w:rsidRPr="005D2680" w:rsidRDefault="00E06C13" w:rsidP="00DF3661">
            <w:pPr>
              <w:spacing w:before="60" w:after="60"/>
              <w:jc w:val="center"/>
              <w:rPr>
                <w:rFonts w:asciiTheme="minorHAnsi" w:hAnsiTheme="minorHAnsi"/>
              </w:rPr>
            </w:pPr>
          </w:p>
        </w:tc>
        <w:tc>
          <w:tcPr>
            <w:tcW w:w="2489" w:type="dxa"/>
            <w:tcBorders>
              <w:top w:val="single" w:sz="6" w:space="0" w:color="auto"/>
              <w:left w:val="single" w:sz="6" w:space="0" w:color="auto"/>
              <w:bottom w:val="single" w:sz="4" w:space="0" w:color="auto"/>
              <w:right w:val="single" w:sz="6" w:space="0" w:color="auto"/>
            </w:tcBorders>
          </w:tcPr>
          <w:p w14:paraId="28CD3B13" w14:textId="77777777" w:rsidR="00E06C13" w:rsidRPr="005D2680" w:rsidRDefault="00E06C13" w:rsidP="00DF3661">
            <w:pPr>
              <w:spacing w:before="60" w:after="60"/>
              <w:jc w:val="center"/>
              <w:rPr>
                <w:rFonts w:asciiTheme="minorHAnsi" w:hAnsiTheme="minorHAnsi"/>
              </w:rPr>
            </w:pPr>
          </w:p>
        </w:tc>
      </w:tr>
      <w:tr w:rsidR="00E06C13" w:rsidRPr="005D2680" w14:paraId="20747EAB" w14:textId="77777777" w:rsidTr="00E06C1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31E742F" w14:textId="77777777" w:rsidR="00E06C13" w:rsidRPr="005D2680" w:rsidRDefault="00E06C13" w:rsidP="00DF3661">
            <w:pPr>
              <w:spacing w:before="60" w:after="60"/>
              <w:rPr>
                <w:rFonts w:asciiTheme="minorHAnsi" w:hAnsiTheme="minorHAnsi"/>
              </w:rPr>
            </w:pPr>
            <w:r w:rsidRPr="005D2680">
              <w:rPr>
                <w:rFonts w:asciiTheme="minorHAnsi" w:hAnsiTheme="minorHAnsi"/>
              </w:rPr>
              <w:t>1.</w:t>
            </w:r>
          </w:p>
        </w:tc>
        <w:tc>
          <w:tcPr>
            <w:tcW w:w="4253" w:type="dxa"/>
            <w:tcBorders>
              <w:top w:val="single" w:sz="4" w:space="0" w:color="auto"/>
              <w:left w:val="single" w:sz="6" w:space="0" w:color="auto"/>
              <w:bottom w:val="single" w:sz="4" w:space="0" w:color="auto"/>
              <w:right w:val="single" w:sz="6" w:space="0" w:color="auto"/>
            </w:tcBorders>
            <w:vAlign w:val="center"/>
          </w:tcPr>
          <w:p w14:paraId="525C06AA" w14:textId="77777777" w:rsidR="00E06C13" w:rsidRPr="005D2680" w:rsidRDefault="00E06C13" w:rsidP="00DF3661">
            <w:pPr>
              <w:rPr>
                <w:rFonts w:asciiTheme="minorHAnsi" w:hAnsiTheme="minorHAnsi" w:cs="Arial"/>
                <w:color w:val="000000"/>
              </w:rPr>
            </w:pPr>
            <w:r w:rsidRPr="005D2680">
              <w:rPr>
                <w:rFonts w:asciiTheme="minorHAnsi" w:hAnsiTheme="minorHAnsi" w:cs="Arial"/>
                <w:color w:val="000000"/>
              </w:rPr>
              <w:t xml:space="preserve">lada recepcyjna na wymiar 2 stanowiskowa   -  fronty i korpusy płyta wiórowa laminowana w kolorze do ustalenia, blat </w:t>
            </w:r>
            <w:proofErr w:type="spellStart"/>
            <w:r w:rsidRPr="005D2680">
              <w:rPr>
                <w:rFonts w:asciiTheme="minorHAnsi" w:hAnsiTheme="minorHAnsi" w:cs="Arial"/>
                <w:color w:val="000000"/>
              </w:rPr>
              <w:t>hpl</w:t>
            </w:r>
            <w:proofErr w:type="spellEnd"/>
            <w:r w:rsidRPr="005D2680">
              <w:rPr>
                <w:rFonts w:asciiTheme="minorHAnsi" w:hAnsiTheme="minorHAnsi" w:cs="Arial"/>
                <w:color w:val="000000"/>
              </w:rPr>
              <w:t xml:space="preserve"> gr. 38mm.</w:t>
            </w:r>
          </w:p>
          <w:p w14:paraId="2F788E90" w14:textId="77777777" w:rsidR="00E06C13" w:rsidRPr="005D2680" w:rsidRDefault="00E06C13" w:rsidP="00DF3661">
            <w:pPr>
              <w:rPr>
                <w:rFonts w:asciiTheme="minorHAnsi" w:hAnsiTheme="minorHAnsi" w:cs="Tahoma"/>
              </w:rPr>
            </w:pPr>
          </w:p>
        </w:tc>
        <w:tc>
          <w:tcPr>
            <w:tcW w:w="1480" w:type="dxa"/>
            <w:tcBorders>
              <w:top w:val="single" w:sz="4" w:space="0" w:color="auto"/>
              <w:left w:val="single" w:sz="6" w:space="0" w:color="auto"/>
              <w:bottom w:val="single" w:sz="4" w:space="0" w:color="auto"/>
              <w:right w:val="single" w:sz="6" w:space="0" w:color="auto"/>
            </w:tcBorders>
          </w:tcPr>
          <w:p w14:paraId="3F01E5E2"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4" w:space="0" w:color="auto"/>
              <w:right w:val="single" w:sz="6" w:space="0" w:color="auto"/>
            </w:tcBorders>
            <w:vAlign w:val="center"/>
          </w:tcPr>
          <w:p w14:paraId="46DCD216" w14:textId="77777777" w:rsidR="00E06C13" w:rsidRPr="005D2680" w:rsidRDefault="00E06C13" w:rsidP="00DF3661">
            <w:pPr>
              <w:spacing w:before="60" w:after="60"/>
              <w:rPr>
                <w:rFonts w:asciiTheme="minorHAnsi" w:hAnsiTheme="minorHAnsi"/>
              </w:rPr>
            </w:pPr>
          </w:p>
        </w:tc>
      </w:tr>
      <w:tr w:rsidR="00E06C13" w:rsidRPr="005D2680" w14:paraId="0225A8AD" w14:textId="77777777" w:rsidTr="00E06C1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02C3672" w14:textId="77777777" w:rsidR="00E06C13" w:rsidRPr="005D2680" w:rsidRDefault="00E06C13" w:rsidP="00DF3661">
            <w:pPr>
              <w:spacing w:before="60" w:after="60"/>
              <w:rPr>
                <w:rFonts w:asciiTheme="minorHAnsi" w:hAnsiTheme="minorHAnsi"/>
              </w:rPr>
            </w:pPr>
            <w:r w:rsidRPr="005D2680">
              <w:rPr>
                <w:rFonts w:asciiTheme="minorHAnsi" w:hAnsiTheme="minorHAnsi"/>
              </w:rPr>
              <w:t>2.</w:t>
            </w:r>
          </w:p>
        </w:tc>
        <w:tc>
          <w:tcPr>
            <w:tcW w:w="4253" w:type="dxa"/>
            <w:tcBorders>
              <w:top w:val="single" w:sz="4" w:space="0" w:color="auto"/>
              <w:left w:val="single" w:sz="6" w:space="0" w:color="auto"/>
              <w:bottom w:val="single" w:sz="6" w:space="0" w:color="auto"/>
              <w:right w:val="single" w:sz="6" w:space="0" w:color="auto"/>
            </w:tcBorders>
            <w:vAlign w:val="center"/>
          </w:tcPr>
          <w:p w14:paraId="2B318277" w14:textId="77777777" w:rsidR="00E06C13" w:rsidRPr="005D2680" w:rsidRDefault="00E06C13" w:rsidP="00DF3661">
            <w:pPr>
              <w:spacing w:before="60" w:after="60"/>
              <w:ind w:left="720"/>
              <w:rPr>
                <w:rFonts w:asciiTheme="minorHAnsi" w:hAnsiTheme="minorHAnsi" w:cs="Tahoma"/>
              </w:rPr>
            </w:pPr>
            <w:r w:rsidRPr="005D2680">
              <w:rPr>
                <w:rFonts w:asciiTheme="minorHAnsi" w:hAnsiTheme="minorHAnsi" w:cs="Tahoma"/>
              </w:rPr>
              <w:t>W skład lady wchodzi: lada po L 250/150 /75/105 cm z nadstawką , 2 kontenery z 3 szufladami</w:t>
            </w:r>
          </w:p>
        </w:tc>
        <w:tc>
          <w:tcPr>
            <w:tcW w:w="1480" w:type="dxa"/>
            <w:tcBorders>
              <w:top w:val="single" w:sz="4" w:space="0" w:color="auto"/>
              <w:left w:val="single" w:sz="6" w:space="0" w:color="auto"/>
              <w:bottom w:val="single" w:sz="6" w:space="0" w:color="auto"/>
              <w:right w:val="single" w:sz="6" w:space="0" w:color="auto"/>
            </w:tcBorders>
          </w:tcPr>
          <w:p w14:paraId="2566DAE9"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75E8E1A7" w14:textId="77777777" w:rsidR="00E06C13" w:rsidRPr="005D2680" w:rsidRDefault="00E06C13" w:rsidP="00DF3661">
            <w:pPr>
              <w:spacing w:before="60" w:after="60"/>
              <w:rPr>
                <w:rFonts w:asciiTheme="minorHAnsi" w:hAnsiTheme="minorHAnsi"/>
              </w:rPr>
            </w:pPr>
          </w:p>
        </w:tc>
      </w:tr>
      <w:tr w:rsidR="00E06C13" w:rsidRPr="005D2680" w14:paraId="5A7295BD" w14:textId="77777777" w:rsidTr="00E06C1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9C4A2A0"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3.</w:t>
            </w:r>
          </w:p>
        </w:tc>
        <w:tc>
          <w:tcPr>
            <w:tcW w:w="4253" w:type="dxa"/>
            <w:tcBorders>
              <w:top w:val="single" w:sz="4" w:space="0" w:color="auto"/>
              <w:left w:val="single" w:sz="6" w:space="0" w:color="auto"/>
              <w:bottom w:val="single" w:sz="6" w:space="0" w:color="auto"/>
              <w:right w:val="single" w:sz="6" w:space="0" w:color="auto"/>
            </w:tcBorders>
            <w:vAlign w:val="center"/>
          </w:tcPr>
          <w:p w14:paraId="079FD3A9"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Fronty szafek  -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80" w:type="dxa"/>
            <w:tcBorders>
              <w:top w:val="single" w:sz="4" w:space="0" w:color="auto"/>
              <w:left w:val="single" w:sz="6" w:space="0" w:color="auto"/>
              <w:bottom w:val="single" w:sz="6" w:space="0" w:color="auto"/>
              <w:right w:val="single" w:sz="6" w:space="0" w:color="auto"/>
            </w:tcBorders>
          </w:tcPr>
          <w:p w14:paraId="1987A46F"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03BBE5FC" w14:textId="77777777" w:rsidR="00E06C13" w:rsidRPr="005D2680" w:rsidRDefault="00E06C13" w:rsidP="00DF3661">
            <w:pPr>
              <w:spacing w:before="60" w:after="60"/>
              <w:rPr>
                <w:rFonts w:asciiTheme="minorHAnsi" w:hAnsiTheme="minorHAnsi"/>
              </w:rPr>
            </w:pPr>
          </w:p>
        </w:tc>
      </w:tr>
      <w:tr w:rsidR="00E06C13" w:rsidRPr="005D2680" w14:paraId="73C88F47" w14:textId="77777777" w:rsidTr="00E06C1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8E75F67"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4.</w:t>
            </w:r>
          </w:p>
        </w:tc>
        <w:tc>
          <w:tcPr>
            <w:tcW w:w="4253" w:type="dxa"/>
            <w:tcBorders>
              <w:top w:val="single" w:sz="4" w:space="0" w:color="auto"/>
              <w:left w:val="single" w:sz="6" w:space="0" w:color="auto"/>
              <w:bottom w:val="single" w:sz="6" w:space="0" w:color="auto"/>
              <w:right w:val="single" w:sz="6" w:space="0" w:color="auto"/>
            </w:tcBorders>
            <w:vAlign w:val="center"/>
          </w:tcPr>
          <w:p w14:paraId="5F43FA43" w14:textId="77777777" w:rsidR="00E06C13" w:rsidRPr="005D2680" w:rsidRDefault="00E06C13" w:rsidP="00DF3661">
            <w:pPr>
              <w:spacing w:before="60" w:after="60"/>
              <w:rPr>
                <w:rFonts w:asciiTheme="minorHAnsi" w:hAnsiTheme="minorHAnsi" w:cs="Tahoma"/>
              </w:rPr>
            </w:pPr>
            <w:r w:rsidRPr="005D2680">
              <w:rPr>
                <w:rFonts w:asciiTheme="minorHAnsi" w:hAnsiTheme="minorHAnsi" w:cs="Tahoma"/>
              </w:rPr>
              <w:t>Korpus szafek- płyta wiórowa o podwyższonym standardzie ścieralności</w:t>
            </w:r>
            <w:r w:rsidRPr="005D2680">
              <w:rPr>
                <w:rFonts w:asciiTheme="minorHAnsi" w:hAnsiTheme="minorHAnsi" w:cs="Arial"/>
                <w:color w:val="666666"/>
                <w:shd w:val="clear" w:color="auto" w:fill="F6F6F6"/>
              </w:rPr>
              <w:t xml:space="preserve"> </w:t>
            </w:r>
            <w:r w:rsidRPr="005D2680">
              <w:rPr>
                <w:rFonts w:asciiTheme="minorHAnsi" w:hAnsiTheme="minorHAnsi" w:cs="Tahoma"/>
                <w:color w:val="666666"/>
                <w:shd w:val="clear" w:color="auto" w:fill="F6F6F6"/>
              </w:rPr>
              <w:t>norma EN14322</w:t>
            </w:r>
            <w:r w:rsidRPr="005D2680">
              <w:rPr>
                <w:rFonts w:asciiTheme="minorHAnsi" w:hAnsiTheme="minorHAnsi" w:cs="Tahoma"/>
              </w:rPr>
              <w:t xml:space="preserve"> kolor do ustalenia z Zamawiającym po wyborze oferenta. Dokument potwierdzający klasyfikację ogniową i odporność  i  </w:t>
            </w:r>
            <w:proofErr w:type="spellStart"/>
            <w:r w:rsidRPr="005D2680">
              <w:rPr>
                <w:rFonts w:asciiTheme="minorHAnsi" w:hAnsiTheme="minorHAnsi" w:cs="Tahoma"/>
              </w:rPr>
              <w:t>odpornośc</w:t>
            </w:r>
            <w:proofErr w:type="spellEnd"/>
            <w:r w:rsidRPr="005D2680">
              <w:rPr>
                <w:rFonts w:asciiTheme="minorHAnsi" w:hAnsiTheme="minorHAnsi" w:cs="Tahoma"/>
              </w:rPr>
              <w:t xml:space="preserve"> na wysoką temperaturę  wystawione przez lub dla producenta płyt.</w:t>
            </w:r>
          </w:p>
        </w:tc>
        <w:tc>
          <w:tcPr>
            <w:tcW w:w="1480" w:type="dxa"/>
            <w:tcBorders>
              <w:top w:val="single" w:sz="4" w:space="0" w:color="auto"/>
              <w:left w:val="single" w:sz="6" w:space="0" w:color="auto"/>
              <w:bottom w:val="single" w:sz="6" w:space="0" w:color="auto"/>
              <w:right w:val="single" w:sz="6" w:space="0" w:color="auto"/>
            </w:tcBorders>
          </w:tcPr>
          <w:p w14:paraId="4DE4C251"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5BFF7F6E" w14:textId="77777777" w:rsidR="00E06C13" w:rsidRPr="005D2680" w:rsidRDefault="00E06C13" w:rsidP="00DF3661">
            <w:pPr>
              <w:spacing w:before="60" w:after="60"/>
              <w:rPr>
                <w:rFonts w:asciiTheme="minorHAnsi" w:hAnsiTheme="minorHAnsi"/>
              </w:rPr>
            </w:pPr>
          </w:p>
        </w:tc>
      </w:tr>
      <w:tr w:rsidR="00E06C13" w:rsidRPr="005D2680" w14:paraId="3BB5C905" w14:textId="77777777" w:rsidTr="00E06C13">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02D7B58" w14:textId="77777777" w:rsidR="00E06C13" w:rsidRPr="005D2680" w:rsidRDefault="00E06C13" w:rsidP="00DF3661">
            <w:pPr>
              <w:spacing w:before="60" w:after="60"/>
              <w:jc w:val="right"/>
              <w:rPr>
                <w:rFonts w:asciiTheme="minorHAnsi" w:hAnsiTheme="minorHAnsi"/>
              </w:rPr>
            </w:pPr>
            <w:r w:rsidRPr="005D2680">
              <w:rPr>
                <w:rFonts w:asciiTheme="minorHAnsi" w:hAnsiTheme="minorHAnsi"/>
              </w:rPr>
              <w:t xml:space="preserve">5. </w:t>
            </w:r>
          </w:p>
        </w:tc>
        <w:tc>
          <w:tcPr>
            <w:tcW w:w="4253" w:type="dxa"/>
            <w:tcBorders>
              <w:top w:val="single" w:sz="4" w:space="0" w:color="auto"/>
              <w:left w:val="single" w:sz="6" w:space="0" w:color="auto"/>
              <w:bottom w:val="single" w:sz="6" w:space="0" w:color="auto"/>
              <w:right w:val="single" w:sz="6" w:space="0" w:color="auto"/>
            </w:tcBorders>
            <w:vAlign w:val="center"/>
          </w:tcPr>
          <w:p w14:paraId="1BE1D62F"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Blat </w:t>
            </w:r>
            <w:proofErr w:type="spellStart"/>
            <w:r w:rsidRPr="005D2680">
              <w:rPr>
                <w:rFonts w:asciiTheme="minorHAnsi" w:hAnsiTheme="minorHAnsi" w:cs="Tahoma"/>
              </w:rPr>
              <w:t>hpl</w:t>
            </w:r>
            <w:proofErr w:type="spellEnd"/>
            <w:r w:rsidRPr="005D2680">
              <w:rPr>
                <w:rFonts w:asciiTheme="minorHAnsi" w:hAnsiTheme="minorHAnsi" w:cs="Tahoma"/>
              </w:rPr>
              <w:t xml:space="preserve"> gr. 38 mm w kolorze i strukturze  do ustalenia z Zamawiającym po wyborze oferenta ( wymagany atest lub inny dokument świadczący o właściwościach antybakteryjnych i odporności na chemikalia).</w:t>
            </w:r>
          </w:p>
        </w:tc>
        <w:tc>
          <w:tcPr>
            <w:tcW w:w="1480" w:type="dxa"/>
            <w:tcBorders>
              <w:top w:val="single" w:sz="4" w:space="0" w:color="auto"/>
              <w:left w:val="single" w:sz="6" w:space="0" w:color="auto"/>
              <w:bottom w:val="single" w:sz="6" w:space="0" w:color="auto"/>
              <w:right w:val="single" w:sz="6" w:space="0" w:color="auto"/>
            </w:tcBorders>
          </w:tcPr>
          <w:p w14:paraId="41E27C40"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4" w:space="0" w:color="auto"/>
              <w:left w:val="single" w:sz="6" w:space="0" w:color="auto"/>
              <w:bottom w:val="single" w:sz="6" w:space="0" w:color="auto"/>
              <w:right w:val="single" w:sz="6" w:space="0" w:color="auto"/>
            </w:tcBorders>
            <w:vAlign w:val="center"/>
          </w:tcPr>
          <w:p w14:paraId="28C57F6A" w14:textId="77777777" w:rsidR="00E06C13" w:rsidRPr="005D2680" w:rsidRDefault="00E06C13" w:rsidP="00DF3661">
            <w:pPr>
              <w:spacing w:before="60" w:after="60"/>
              <w:rPr>
                <w:rFonts w:asciiTheme="minorHAnsi" w:hAnsiTheme="minorHAnsi"/>
              </w:rPr>
            </w:pPr>
          </w:p>
        </w:tc>
      </w:tr>
      <w:tr w:rsidR="00E06C13" w:rsidRPr="005D2680" w14:paraId="553AF406" w14:textId="77777777" w:rsidTr="00E06C1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7ED918B" w14:textId="77777777" w:rsidR="00E06C13" w:rsidRPr="005D2680" w:rsidRDefault="00E06C13" w:rsidP="00DF3661">
            <w:pPr>
              <w:spacing w:before="120" w:after="120"/>
              <w:ind w:right="-70"/>
              <w:jc w:val="center"/>
              <w:rPr>
                <w:rFonts w:asciiTheme="minorHAnsi" w:hAnsiTheme="minorHAnsi"/>
                <w:b/>
              </w:rPr>
            </w:pPr>
            <w:r w:rsidRPr="005D2680">
              <w:rPr>
                <w:rFonts w:asciiTheme="minorHAnsi" w:hAnsiTheme="minorHAnsi"/>
                <w:b/>
              </w:rPr>
              <w:t>II.</w:t>
            </w:r>
          </w:p>
        </w:tc>
        <w:tc>
          <w:tcPr>
            <w:tcW w:w="4253" w:type="dxa"/>
            <w:tcBorders>
              <w:top w:val="single" w:sz="6" w:space="0" w:color="auto"/>
              <w:left w:val="single" w:sz="6" w:space="0" w:color="auto"/>
              <w:bottom w:val="single" w:sz="6" w:space="0" w:color="auto"/>
              <w:right w:val="single" w:sz="6" w:space="0" w:color="auto"/>
            </w:tcBorders>
            <w:vAlign w:val="center"/>
          </w:tcPr>
          <w:p w14:paraId="7FF55B55" w14:textId="77777777" w:rsidR="00E06C13" w:rsidRPr="005D2680" w:rsidRDefault="00E06C13" w:rsidP="00DF3661">
            <w:pPr>
              <w:spacing w:before="120" w:after="120"/>
              <w:ind w:right="144"/>
              <w:rPr>
                <w:rFonts w:asciiTheme="minorHAnsi" w:hAnsiTheme="minorHAnsi"/>
                <w:b/>
              </w:rPr>
            </w:pPr>
            <w:r w:rsidRPr="005D2680">
              <w:rPr>
                <w:rFonts w:asciiTheme="minorHAnsi" w:hAnsiTheme="minorHAnsi"/>
                <w:b/>
              </w:rPr>
              <w:t>Pozostałe warunki</w:t>
            </w:r>
          </w:p>
        </w:tc>
        <w:tc>
          <w:tcPr>
            <w:tcW w:w="1480" w:type="dxa"/>
            <w:tcBorders>
              <w:top w:val="single" w:sz="6" w:space="0" w:color="auto"/>
              <w:left w:val="single" w:sz="6" w:space="0" w:color="auto"/>
              <w:bottom w:val="single" w:sz="6" w:space="0" w:color="auto"/>
              <w:right w:val="single" w:sz="6" w:space="0" w:color="auto"/>
            </w:tcBorders>
          </w:tcPr>
          <w:p w14:paraId="02BDC3EB"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6" w:space="0" w:color="auto"/>
              <w:left w:val="single" w:sz="6" w:space="0" w:color="auto"/>
              <w:bottom w:val="single" w:sz="6" w:space="0" w:color="auto"/>
              <w:right w:val="single" w:sz="6" w:space="0" w:color="auto"/>
            </w:tcBorders>
          </w:tcPr>
          <w:p w14:paraId="4511C18C" w14:textId="77777777" w:rsidR="00E06C13" w:rsidRPr="005D2680" w:rsidRDefault="00E06C13" w:rsidP="00DF3661">
            <w:pPr>
              <w:jc w:val="center"/>
              <w:rPr>
                <w:rFonts w:asciiTheme="minorHAnsi" w:hAnsiTheme="minorHAnsi"/>
              </w:rPr>
            </w:pPr>
          </w:p>
        </w:tc>
      </w:tr>
      <w:tr w:rsidR="00E06C13" w:rsidRPr="005D2680" w14:paraId="00614BD9" w14:textId="77777777" w:rsidTr="00E06C1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1B064B1"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lastRenderedPageBreak/>
              <w:t>1.</w:t>
            </w:r>
          </w:p>
        </w:tc>
        <w:tc>
          <w:tcPr>
            <w:tcW w:w="4253" w:type="dxa"/>
            <w:tcBorders>
              <w:top w:val="single" w:sz="6" w:space="0" w:color="auto"/>
              <w:left w:val="single" w:sz="6" w:space="0" w:color="auto"/>
              <w:bottom w:val="single" w:sz="6" w:space="0" w:color="auto"/>
              <w:right w:val="single" w:sz="6" w:space="0" w:color="auto"/>
            </w:tcBorders>
            <w:vAlign w:val="center"/>
          </w:tcPr>
          <w:p w14:paraId="7713C452" w14:textId="77777777" w:rsidR="00E06C13" w:rsidRPr="005D2680" w:rsidRDefault="00E06C13" w:rsidP="00DF3661">
            <w:pPr>
              <w:rPr>
                <w:rFonts w:asciiTheme="minorHAnsi" w:hAnsiTheme="minorHAnsi"/>
              </w:rPr>
            </w:pPr>
            <w:r w:rsidRPr="005D2680">
              <w:rPr>
                <w:rFonts w:asciiTheme="minorHAnsi" w:hAnsiTheme="minorHAnsi"/>
              </w:rPr>
              <w:t>Wyrób jest dopuszczony do stosowania w jednostkach służby zdrowia (kopię stosownego atestu PZH na płytę  dołączyć do oferty)</w:t>
            </w:r>
          </w:p>
        </w:tc>
        <w:tc>
          <w:tcPr>
            <w:tcW w:w="1480" w:type="dxa"/>
            <w:tcBorders>
              <w:top w:val="single" w:sz="6" w:space="0" w:color="auto"/>
              <w:left w:val="single" w:sz="6" w:space="0" w:color="auto"/>
              <w:bottom w:val="single" w:sz="6" w:space="0" w:color="auto"/>
              <w:right w:val="single" w:sz="6" w:space="0" w:color="auto"/>
            </w:tcBorders>
          </w:tcPr>
          <w:p w14:paraId="4C5F7ED1" w14:textId="77777777" w:rsidR="00E06C13" w:rsidRPr="005D2680" w:rsidRDefault="00E06C13" w:rsidP="00DF3661">
            <w:pPr>
              <w:jc w:val="center"/>
              <w:rPr>
                <w:rFonts w:asciiTheme="minorHAnsi" w:hAnsiTheme="minorHAnsi"/>
              </w:rPr>
            </w:pPr>
            <w:r w:rsidRPr="005D2680">
              <w:rPr>
                <w:rFonts w:asciiTheme="minorHAnsi" w:hAnsiTheme="minorHAnsi"/>
              </w:rPr>
              <w:t>TAK</w:t>
            </w:r>
          </w:p>
        </w:tc>
        <w:tc>
          <w:tcPr>
            <w:tcW w:w="2489" w:type="dxa"/>
            <w:tcBorders>
              <w:top w:val="single" w:sz="6" w:space="0" w:color="auto"/>
              <w:left w:val="single" w:sz="6" w:space="0" w:color="auto"/>
              <w:bottom w:val="single" w:sz="6" w:space="0" w:color="auto"/>
              <w:right w:val="single" w:sz="6" w:space="0" w:color="auto"/>
            </w:tcBorders>
            <w:vAlign w:val="center"/>
          </w:tcPr>
          <w:p w14:paraId="0690E9AD" w14:textId="77777777" w:rsidR="00E06C13" w:rsidRPr="005D2680" w:rsidRDefault="00E06C13" w:rsidP="00DF3661">
            <w:pPr>
              <w:rPr>
                <w:rFonts w:asciiTheme="minorHAnsi" w:hAnsiTheme="minorHAnsi"/>
              </w:rPr>
            </w:pPr>
          </w:p>
        </w:tc>
      </w:tr>
      <w:tr w:rsidR="00E06C13" w:rsidRPr="005D2680" w14:paraId="274C3EDD" w14:textId="77777777" w:rsidTr="00E06C1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FA76793" w14:textId="77777777" w:rsidR="00E06C13" w:rsidRPr="005D2680" w:rsidRDefault="00E06C13" w:rsidP="00DF3661">
            <w:pPr>
              <w:spacing w:before="120" w:after="120"/>
              <w:ind w:left="20" w:right="-70"/>
              <w:jc w:val="center"/>
              <w:rPr>
                <w:rFonts w:asciiTheme="minorHAnsi" w:hAnsiTheme="minorHAnsi"/>
              </w:rPr>
            </w:pPr>
            <w:r w:rsidRPr="005D2680">
              <w:rPr>
                <w:rFonts w:asciiTheme="minorHAnsi" w:hAnsiTheme="minorHAnsi"/>
              </w:rPr>
              <w:t>2.</w:t>
            </w:r>
          </w:p>
        </w:tc>
        <w:tc>
          <w:tcPr>
            <w:tcW w:w="4253" w:type="dxa"/>
            <w:tcBorders>
              <w:top w:val="single" w:sz="6" w:space="0" w:color="auto"/>
              <w:left w:val="single" w:sz="6" w:space="0" w:color="auto"/>
              <w:bottom w:val="single" w:sz="6" w:space="0" w:color="auto"/>
              <w:right w:val="single" w:sz="6" w:space="0" w:color="auto"/>
            </w:tcBorders>
            <w:vAlign w:val="center"/>
          </w:tcPr>
          <w:p w14:paraId="443D3E88" w14:textId="77777777" w:rsidR="00E06C13" w:rsidRPr="005D2680" w:rsidRDefault="00E06C13" w:rsidP="00DF3661">
            <w:pPr>
              <w:rPr>
                <w:rFonts w:asciiTheme="minorHAnsi" w:hAnsiTheme="minorHAnsi"/>
              </w:rPr>
            </w:pPr>
            <w:r w:rsidRPr="005D2680">
              <w:rPr>
                <w:rFonts w:asciiTheme="minorHAnsi" w:hAnsiTheme="minorHAnsi"/>
              </w:rPr>
              <w:t>Gwarancja min. 12 miesięcy</w:t>
            </w:r>
          </w:p>
        </w:tc>
        <w:tc>
          <w:tcPr>
            <w:tcW w:w="1480" w:type="dxa"/>
            <w:tcBorders>
              <w:top w:val="single" w:sz="6" w:space="0" w:color="auto"/>
              <w:left w:val="single" w:sz="6" w:space="0" w:color="auto"/>
              <w:bottom w:val="single" w:sz="6" w:space="0" w:color="auto"/>
              <w:right w:val="single" w:sz="6" w:space="0" w:color="auto"/>
            </w:tcBorders>
          </w:tcPr>
          <w:p w14:paraId="7C94BE3F" w14:textId="77777777" w:rsidR="00E06C13" w:rsidRPr="005D2680" w:rsidRDefault="00E06C13" w:rsidP="00DF3661">
            <w:pPr>
              <w:jc w:val="center"/>
              <w:rPr>
                <w:rFonts w:asciiTheme="minorHAnsi" w:hAnsiTheme="minorHAnsi"/>
              </w:rPr>
            </w:pPr>
            <w:r w:rsidRPr="005D2680">
              <w:rPr>
                <w:rFonts w:asciiTheme="minorHAnsi" w:hAnsiTheme="minorHAnsi"/>
              </w:rPr>
              <w:t>TAK, podać</w:t>
            </w:r>
          </w:p>
        </w:tc>
        <w:tc>
          <w:tcPr>
            <w:tcW w:w="2489" w:type="dxa"/>
            <w:tcBorders>
              <w:top w:val="single" w:sz="6" w:space="0" w:color="auto"/>
              <w:left w:val="single" w:sz="6" w:space="0" w:color="auto"/>
              <w:bottom w:val="single" w:sz="6" w:space="0" w:color="auto"/>
              <w:right w:val="single" w:sz="6" w:space="0" w:color="auto"/>
            </w:tcBorders>
            <w:vAlign w:val="center"/>
          </w:tcPr>
          <w:p w14:paraId="715364BB" w14:textId="77777777" w:rsidR="00E06C13" w:rsidRPr="005D2680" w:rsidRDefault="00E06C13" w:rsidP="00DF3661">
            <w:pPr>
              <w:rPr>
                <w:rFonts w:asciiTheme="minorHAnsi" w:hAnsiTheme="minorHAnsi"/>
              </w:rPr>
            </w:pPr>
          </w:p>
        </w:tc>
      </w:tr>
    </w:tbl>
    <w:p w14:paraId="3314718A" w14:textId="77777777" w:rsidR="00E06C13" w:rsidRPr="005D2680" w:rsidRDefault="00E06C13" w:rsidP="00DF3661">
      <w:pPr>
        <w:pStyle w:val="Tekstpodstawowy"/>
        <w:jc w:val="both"/>
        <w:rPr>
          <w:rFonts w:asciiTheme="minorHAnsi" w:hAnsiTheme="minorHAnsi"/>
          <w:b/>
        </w:rPr>
      </w:pPr>
    </w:p>
    <w:p w14:paraId="0D40D0D6" w14:textId="77777777" w:rsidR="00E06C13" w:rsidRPr="005D2680" w:rsidRDefault="00E06C13" w:rsidP="00DF3661">
      <w:pPr>
        <w:rPr>
          <w:rFonts w:asciiTheme="minorHAnsi" w:hAnsiTheme="minorHAnsi"/>
        </w:rPr>
      </w:pPr>
    </w:p>
    <w:p w14:paraId="0A98505A"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104F3F6D"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Fotel zabiegowy</w:t>
      </w:r>
    </w:p>
    <w:p w14:paraId="4B40EAF3"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4824884"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6524BA6E"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3DB2461E" w14:textId="77777777" w:rsidTr="00E06C13">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4D10FCEE"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Lp.</w:t>
            </w:r>
          </w:p>
        </w:tc>
        <w:tc>
          <w:tcPr>
            <w:tcW w:w="5121" w:type="dxa"/>
            <w:tcBorders>
              <w:top w:val="single" w:sz="4" w:space="0" w:color="000000"/>
              <w:left w:val="single" w:sz="4" w:space="0" w:color="000000"/>
              <w:bottom w:val="single" w:sz="4" w:space="0" w:color="000000"/>
            </w:tcBorders>
            <w:shd w:val="clear" w:color="auto" w:fill="auto"/>
            <w:vAlign w:val="center"/>
          </w:tcPr>
          <w:p w14:paraId="1FC410AD"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Opis parametru</w:t>
            </w:r>
          </w:p>
        </w:tc>
        <w:tc>
          <w:tcPr>
            <w:tcW w:w="1418" w:type="dxa"/>
            <w:tcBorders>
              <w:top w:val="single" w:sz="4" w:space="0" w:color="000000"/>
              <w:left w:val="single" w:sz="4" w:space="0" w:color="000000"/>
              <w:bottom w:val="single" w:sz="4" w:space="0" w:color="000000"/>
            </w:tcBorders>
            <w:shd w:val="clear" w:color="auto" w:fill="auto"/>
          </w:tcPr>
          <w:p w14:paraId="3FC08B00"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43C8"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4D2CE6D2"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38CD67"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E06C13" w:rsidRPr="005D2680" w14:paraId="02E0A5D3" w14:textId="77777777" w:rsidTr="00E06C13">
        <w:trPr>
          <w:trHeight w:val="575"/>
        </w:trPr>
        <w:tc>
          <w:tcPr>
            <w:tcW w:w="596" w:type="dxa"/>
            <w:tcBorders>
              <w:top w:val="single" w:sz="4" w:space="0" w:color="000000"/>
              <w:left w:val="single" w:sz="4" w:space="0" w:color="000000"/>
              <w:bottom w:val="single" w:sz="4" w:space="0" w:color="000000"/>
            </w:tcBorders>
            <w:shd w:val="clear" w:color="auto" w:fill="auto"/>
            <w:vAlign w:val="center"/>
          </w:tcPr>
          <w:p w14:paraId="4E9FF09D"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68DE8735" w14:textId="77777777" w:rsidR="00E06C13" w:rsidRPr="005D2680" w:rsidRDefault="00E06C13" w:rsidP="00DF3661">
            <w:pPr>
              <w:snapToGrid w:val="0"/>
              <w:jc w:val="both"/>
              <w:rPr>
                <w:rFonts w:asciiTheme="minorHAnsi" w:hAnsiTheme="minorHAnsi" w:cs="Arial"/>
              </w:rPr>
            </w:pPr>
            <w:r w:rsidRPr="005D2680">
              <w:rPr>
                <w:rFonts w:asciiTheme="minorHAnsi" w:hAnsiTheme="minorHAnsi" w:cs="Arial"/>
              </w:rPr>
              <w:t>Fotel zabiegowy stosowany jest do przeprowadzania badań oraz zabiegów takich jak: dializy, pobieranie krwi, badań okulistycznych</w:t>
            </w:r>
          </w:p>
        </w:tc>
        <w:tc>
          <w:tcPr>
            <w:tcW w:w="1418" w:type="dxa"/>
            <w:tcBorders>
              <w:top w:val="single" w:sz="4" w:space="0" w:color="000000"/>
              <w:left w:val="single" w:sz="4" w:space="0" w:color="000000"/>
              <w:bottom w:val="single" w:sz="4" w:space="0" w:color="000000"/>
            </w:tcBorders>
            <w:shd w:val="clear" w:color="auto" w:fill="auto"/>
          </w:tcPr>
          <w:p w14:paraId="3BF5E3BB" w14:textId="44BCC4A5" w:rsidR="00E06C13"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50DA" w14:textId="77777777" w:rsidR="00E06C13" w:rsidRPr="005D2680" w:rsidRDefault="00E06C13" w:rsidP="00DF3661">
            <w:pPr>
              <w:snapToGrid w:val="0"/>
              <w:rPr>
                <w:rFonts w:asciiTheme="minorHAnsi" w:hAnsiTheme="minorHAnsi" w:cs="Arial"/>
              </w:rPr>
            </w:pPr>
          </w:p>
        </w:tc>
      </w:tr>
      <w:tr w:rsidR="00947A0D" w:rsidRPr="005D2680" w14:paraId="21C211F7" w14:textId="77777777" w:rsidTr="00E06C13">
        <w:trPr>
          <w:trHeight w:val="449"/>
        </w:trPr>
        <w:tc>
          <w:tcPr>
            <w:tcW w:w="596" w:type="dxa"/>
            <w:tcBorders>
              <w:left w:val="single" w:sz="4" w:space="0" w:color="000000"/>
              <w:bottom w:val="single" w:sz="4" w:space="0" w:color="000000"/>
            </w:tcBorders>
            <w:shd w:val="clear" w:color="auto" w:fill="auto"/>
            <w:vAlign w:val="center"/>
          </w:tcPr>
          <w:p w14:paraId="7F462EF8"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tcPr>
          <w:p w14:paraId="4284DD74" w14:textId="77777777" w:rsidR="00947A0D" w:rsidRPr="005D2680" w:rsidRDefault="00947A0D" w:rsidP="00947A0D">
            <w:pPr>
              <w:rPr>
                <w:rFonts w:asciiTheme="minorHAnsi" w:hAnsiTheme="minorHAnsi"/>
              </w:rPr>
            </w:pPr>
            <w:r w:rsidRPr="005D2680">
              <w:rPr>
                <w:rFonts w:asciiTheme="minorHAnsi" w:hAnsiTheme="minorHAnsi"/>
              </w:rPr>
              <w:t xml:space="preserve">Podstawa fotela wykonana ze stali malowanej farbą proszkową </w:t>
            </w:r>
          </w:p>
        </w:tc>
        <w:tc>
          <w:tcPr>
            <w:tcW w:w="1418" w:type="dxa"/>
            <w:tcBorders>
              <w:left w:val="single" w:sz="4" w:space="0" w:color="000000"/>
              <w:bottom w:val="single" w:sz="4" w:space="0" w:color="000000"/>
            </w:tcBorders>
            <w:shd w:val="clear" w:color="auto" w:fill="auto"/>
          </w:tcPr>
          <w:p w14:paraId="7E307132" w14:textId="4566F803"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3738500" w14:textId="77777777" w:rsidR="00947A0D" w:rsidRPr="005D2680" w:rsidRDefault="00947A0D" w:rsidP="00947A0D">
            <w:pPr>
              <w:snapToGrid w:val="0"/>
              <w:rPr>
                <w:rFonts w:asciiTheme="minorHAnsi" w:hAnsiTheme="minorHAnsi" w:cs="Arial"/>
              </w:rPr>
            </w:pPr>
          </w:p>
        </w:tc>
      </w:tr>
      <w:tr w:rsidR="00947A0D" w:rsidRPr="005D2680" w14:paraId="0616BD1D" w14:textId="77777777" w:rsidTr="00E06C13">
        <w:trPr>
          <w:trHeight w:val="449"/>
        </w:trPr>
        <w:tc>
          <w:tcPr>
            <w:tcW w:w="596" w:type="dxa"/>
            <w:tcBorders>
              <w:left w:val="single" w:sz="4" w:space="0" w:color="000000"/>
              <w:bottom w:val="single" w:sz="4" w:space="0" w:color="000000"/>
            </w:tcBorders>
            <w:shd w:val="clear" w:color="auto" w:fill="auto"/>
            <w:vAlign w:val="center"/>
          </w:tcPr>
          <w:p w14:paraId="2D37F6B7"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tcPr>
          <w:p w14:paraId="570096FB" w14:textId="77777777" w:rsidR="00947A0D" w:rsidRPr="005D2680" w:rsidRDefault="00947A0D" w:rsidP="00947A0D">
            <w:pPr>
              <w:rPr>
                <w:rFonts w:asciiTheme="minorHAnsi" w:hAnsiTheme="minorHAnsi"/>
              </w:rPr>
            </w:pPr>
            <w:r w:rsidRPr="005D2680">
              <w:rPr>
                <w:rFonts w:asciiTheme="minorHAnsi" w:hAnsiTheme="minorHAnsi"/>
              </w:rPr>
              <w:t>Tapicerka bezszwowa, skóropodobna standard – możliwość wyboru przynajmniej 5 kolorów</w:t>
            </w:r>
          </w:p>
        </w:tc>
        <w:tc>
          <w:tcPr>
            <w:tcW w:w="1418" w:type="dxa"/>
            <w:tcBorders>
              <w:left w:val="single" w:sz="4" w:space="0" w:color="000000"/>
              <w:bottom w:val="single" w:sz="4" w:space="0" w:color="000000"/>
            </w:tcBorders>
            <w:shd w:val="clear" w:color="auto" w:fill="auto"/>
          </w:tcPr>
          <w:p w14:paraId="4CAD067B" w14:textId="1A455DAA"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4DE7AB8" w14:textId="77777777" w:rsidR="00947A0D" w:rsidRPr="005D2680" w:rsidRDefault="00947A0D" w:rsidP="00947A0D">
            <w:pPr>
              <w:snapToGrid w:val="0"/>
              <w:rPr>
                <w:rFonts w:asciiTheme="minorHAnsi" w:hAnsiTheme="minorHAnsi" w:cs="Arial"/>
              </w:rPr>
            </w:pPr>
          </w:p>
        </w:tc>
      </w:tr>
      <w:tr w:rsidR="00947A0D" w:rsidRPr="005D2680" w14:paraId="4E0183FB" w14:textId="77777777" w:rsidTr="00E06C13">
        <w:tc>
          <w:tcPr>
            <w:tcW w:w="596" w:type="dxa"/>
            <w:tcBorders>
              <w:left w:val="single" w:sz="4" w:space="0" w:color="000000"/>
              <w:bottom w:val="single" w:sz="4" w:space="0" w:color="000000"/>
            </w:tcBorders>
            <w:shd w:val="clear" w:color="auto" w:fill="auto"/>
            <w:vAlign w:val="center"/>
          </w:tcPr>
          <w:p w14:paraId="3161B3F7" w14:textId="77777777" w:rsidR="00947A0D" w:rsidRPr="005D2680" w:rsidRDefault="00947A0D" w:rsidP="00947A0D">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tcPr>
          <w:p w14:paraId="0C41C793" w14:textId="77777777" w:rsidR="00947A0D" w:rsidRPr="005D2680" w:rsidRDefault="00947A0D" w:rsidP="00947A0D">
            <w:pPr>
              <w:rPr>
                <w:rFonts w:asciiTheme="minorHAnsi" w:hAnsiTheme="minorHAnsi"/>
              </w:rPr>
            </w:pPr>
            <w:r w:rsidRPr="005D2680">
              <w:rPr>
                <w:rFonts w:asciiTheme="minorHAnsi" w:hAnsiTheme="minorHAnsi"/>
              </w:rPr>
              <w:t>Oparcie regulowane za pomocą sprężyn gazowych</w:t>
            </w:r>
          </w:p>
        </w:tc>
        <w:tc>
          <w:tcPr>
            <w:tcW w:w="1418" w:type="dxa"/>
            <w:tcBorders>
              <w:left w:val="single" w:sz="4" w:space="0" w:color="000000"/>
              <w:bottom w:val="single" w:sz="4" w:space="0" w:color="000000"/>
            </w:tcBorders>
            <w:shd w:val="clear" w:color="auto" w:fill="auto"/>
          </w:tcPr>
          <w:p w14:paraId="529218C2" w14:textId="7226FCAD"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9CCB9D2" w14:textId="77777777" w:rsidR="00947A0D" w:rsidRPr="005D2680" w:rsidRDefault="00947A0D" w:rsidP="00947A0D">
            <w:pPr>
              <w:snapToGrid w:val="0"/>
              <w:rPr>
                <w:rFonts w:asciiTheme="minorHAnsi" w:hAnsiTheme="minorHAnsi"/>
              </w:rPr>
            </w:pPr>
          </w:p>
        </w:tc>
      </w:tr>
      <w:tr w:rsidR="00947A0D" w:rsidRPr="005D2680" w14:paraId="0CA95090" w14:textId="77777777" w:rsidTr="00E06C13">
        <w:tc>
          <w:tcPr>
            <w:tcW w:w="596" w:type="dxa"/>
            <w:tcBorders>
              <w:left w:val="single" w:sz="4" w:space="0" w:color="000000"/>
              <w:bottom w:val="single" w:sz="4" w:space="0" w:color="000000"/>
            </w:tcBorders>
            <w:shd w:val="clear" w:color="auto" w:fill="auto"/>
            <w:vAlign w:val="center"/>
          </w:tcPr>
          <w:p w14:paraId="2B311418" w14:textId="77777777" w:rsidR="00947A0D" w:rsidRPr="005D2680" w:rsidRDefault="00947A0D" w:rsidP="00947A0D">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tcPr>
          <w:p w14:paraId="14DCA361" w14:textId="77777777" w:rsidR="00947A0D" w:rsidRPr="005D2680" w:rsidRDefault="00947A0D" w:rsidP="00947A0D">
            <w:pPr>
              <w:rPr>
                <w:rFonts w:asciiTheme="minorHAnsi" w:hAnsiTheme="minorHAnsi"/>
              </w:rPr>
            </w:pPr>
            <w:r w:rsidRPr="005D2680">
              <w:rPr>
                <w:rFonts w:asciiTheme="minorHAnsi" w:hAnsiTheme="minorHAnsi"/>
              </w:rPr>
              <w:t>Podnóżek regulowany za pomocą sprężyn gazowych</w:t>
            </w:r>
          </w:p>
        </w:tc>
        <w:tc>
          <w:tcPr>
            <w:tcW w:w="1418" w:type="dxa"/>
            <w:tcBorders>
              <w:left w:val="single" w:sz="4" w:space="0" w:color="000000"/>
              <w:bottom w:val="single" w:sz="4" w:space="0" w:color="000000"/>
            </w:tcBorders>
            <w:shd w:val="clear" w:color="auto" w:fill="auto"/>
          </w:tcPr>
          <w:p w14:paraId="6F747EBA" w14:textId="5CB86258"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32E9224" w14:textId="77777777" w:rsidR="00947A0D" w:rsidRPr="005D2680" w:rsidRDefault="00947A0D" w:rsidP="00947A0D">
            <w:pPr>
              <w:snapToGrid w:val="0"/>
              <w:rPr>
                <w:rFonts w:asciiTheme="minorHAnsi" w:hAnsiTheme="minorHAnsi"/>
              </w:rPr>
            </w:pPr>
          </w:p>
        </w:tc>
      </w:tr>
      <w:tr w:rsidR="00947A0D" w:rsidRPr="005D2680" w14:paraId="7B19B304" w14:textId="77777777" w:rsidTr="00E06C13">
        <w:tc>
          <w:tcPr>
            <w:tcW w:w="596" w:type="dxa"/>
            <w:tcBorders>
              <w:left w:val="single" w:sz="4" w:space="0" w:color="000000"/>
              <w:bottom w:val="single" w:sz="4" w:space="0" w:color="000000"/>
            </w:tcBorders>
            <w:shd w:val="clear" w:color="auto" w:fill="auto"/>
            <w:vAlign w:val="center"/>
          </w:tcPr>
          <w:p w14:paraId="568463DA" w14:textId="77777777" w:rsidR="00947A0D" w:rsidRPr="005D2680" w:rsidRDefault="00947A0D" w:rsidP="00947A0D">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tcPr>
          <w:p w14:paraId="2FF77D3C" w14:textId="77777777" w:rsidR="00947A0D" w:rsidRPr="005D2680" w:rsidRDefault="00947A0D" w:rsidP="00947A0D">
            <w:pPr>
              <w:rPr>
                <w:rFonts w:asciiTheme="minorHAnsi" w:hAnsiTheme="minorHAnsi"/>
              </w:rPr>
            </w:pPr>
            <w:r w:rsidRPr="005D2680">
              <w:rPr>
                <w:rFonts w:asciiTheme="minorHAnsi" w:hAnsiTheme="minorHAnsi"/>
              </w:rPr>
              <w:t>Regulowane podłokietniki (</w:t>
            </w:r>
            <w:proofErr w:type="spellStart"/>
            <w:r w:rsidRPr="005D2680">
              <w:rPr>
                <w:rFonts w:asciiTheme="minorHAnsi" w:hAnsiTheme="minorHAnsi"/>
              </w:rPr>
              <w:t>kpl</w:t>
            </w:r>
            <w:proofErr w:type="spellEnd"/>
            <w:r w:rsidRPr="005D2680">
              <w:rPr>
                <w:rFonts w:asciiTheme="minorHAnsi" w:hAnsiTheme="minorHAnsi"/>
              </w:rPr>
              <w:t>)</w:t>
            </w:r>
          </w:p>
        </w:tc>
        <w:tc>
          <w:tcPr>
            <w:tcW w:w="1418" w:type="dxa"/>
            <w:tcBorders>
              <w:left w:val="single" w:sz="4" w:space="0" w:color="000000"/>
              <w:bottom w:val="single" w:sz="4" w:space="0" w:color="000000"/>
            </w:tcBorders>
            <w:shd w:val="clear" w:color="auto" w:fill="auto"/>
          </w:tcPr>
          <w:p w14:paraId="448C34DF" w14:textId="28A1C095"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1D53331" w14:textId="77777777" w:rsidR="00947A0D" w:rsidRPr="005D2680" w:rsidRDefault="00947A0D" w:rsidP="00947A0D">
            <w:pPr>
              <w:snapToGrid w:val="0"/>
              <w:rPr>
                <w:rFonts w:asciiTheme="minorHAnsi" w:hAnsiTheme="minorHAnsi"/>
              </w:rPr>
            </w:pPr>
          </w:p>
        </w:tc>
      </w:tr>
      <w:tr w:rsidR="00947A0D" w:rsidRPr="005D2680" w14:paraId="28930B0E" w14:textId="77777777" w:rsidTr="00E06C13">
        <w:tc>
          <w:tcPr>
            <w:tcW w:w="596" w:type="dxa"/>
            <w:tcBorders>
              <w:left w:val="single" w:sz="4" w:space="0" w:color="000000"/>
              <w:bottom w:val="single" w:sz="4" w:space="0" w:color="000000"/>
            </w:tcBorders>
            <w:shd w:val="clear" w:color="auto" w:fill="auto"/>
            <w:vAlign w:val="center"/>
          </w:tcPr>
          <w:p w14:paraId="23F5A6F4" w14:textId="77777777" w:rsidR="00947A0D" w:rsidRPr="005D2680" w:rsidRDefault="00947A0D" w:rsidP="00947A0D">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tcPr>
          <w:p w14:paraId="221293EB" w14:textId="77777777" w:rsidR="00947A0D" w:rsidRPr="005D2680" w:rsidRDefault="00947A0D" w:rsidP="00947A0D">
            <w:pPr>
              <w:rPr>
                <w:rFonts w:asciiTheme="minorHAnsi" w:hAnsiTheme="minorHAnsi"/>
              </w:rPr>
            </w:pPr>
            <w:r w:rsidRPr="005D2680">
              <w:rPr>
                <w:rFonts w:asciiTheme="minorHAnsi" w:hAnsiTheme="minorHAnsi"/>
              </w:rPr>
              <w:t>Długość: 186 cm +/- 7cm</w:t>
            </w:r>
          </w:p>
        </w:tc>
        <w:tc>
          <w:tcPr>
            <w:tcW w:w="1418" w:type="dxa"/>
            <w:tcBorders>
              <w:left w:val="single" w:sz="4" w:space="0" w:color="000000"/>
              <w:bottom w:val="single" w:sz="4" w:space="0" w:color="000000"/>
            </w:tcBorders>
            <w:shd w:val="clear" w:color="auto" w:fill="auto"/>
          </w:tcPr>
          <w:p w14:paraId="3DC15778" w14:textId="6065DC35"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D4559CE" w14:textId="77777777" w:rsidR="00947A0D" w:rsidRPr="005D2680" w:rsidRDefault="00947A0D" w:rsidP="00947A0D">
            <w:pPr>
              <w:snapToGrid w:val="0"/>
              <w:rPr>
                <w:rFonts w:asciiTheme="minorHAnsi" w:hAnsiTheme="minorHAnsi"/>
              </w:rPr>
            </w:pPr>
          </w:p>
        </w:tc>
      </w:tr>
      <w:tr w:rsidR="00947A0D" w:rsidRPr="005D2680" w14:paraId="3E258471" w14:textId="77777777" w:rsidTr="00E06C13">
        <w:tc>
          <w:tcPr>
            <w:tcW w:w="596" w:type="dxa"/>
            <w:tcBorders>
              <w:left w:val="single" w:sz="4" w:space="0" w:color="000000"/>
              <w:bottom w:val="single" w:sz="4" w:space="0" w:color="000000"/>
            </w:tcBorders>
            <w:shd w:val="clear" w:color="auto" w:fill="auto"/>
            <w:vAlign w:val="center"/>
          </w:tcPr>
          <w:p w14:paraId="2C1BDC0C" w14:textId="77777777" w:rsidR="00947A0D" w:rsidRPr="005D2680" w:rsidRDefault="00947A0D" w:rsidP="00947A0D">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tcPr>
          <w:p w14:paraId="43D58888" w14:textId="77777777" w:rsidR="00947A0D" w:rsidRPr="005D2680" w:rsidRDefault="00947A0D" w:rsidP="00947A0D">
            <w:pPr>
              <w:rPr>
                <w:rFonts w:asciiTheme="minorHAnsi" w:hAnsiTheme="minorHAnsi"/>
              </w:rPr>
            </w:pPr>
            <w:r w:rsidRPr="005D2680">
              <w:rPr>
                <w:rFonts w:asciiTheme="minorHAnsi" w:hAnsiTheme="minorHAnsi"/>
              </w:rPr>
              <w:t>Szerokość: 66 cm +/- 7cm</w:t>
            </w:r>
          </w:p>
        </w:tc>
        <w:tc>
          <w:tcPr>
            <w:tcW w:w="1418" w:type="dxa"/>
            <w:tcBorders>
              <w:left w:val="single" w:sz="4" w:space="0" w:color="000000"/>
              <w:bottom w:val="single" w:sz="4" w:space="0" w:color="000000"/>
            </w:tcBorders>
            <w:shd w:val="clear" w:color="auto" w:fill="auto"/>
          </w:tcPr>
          <w:p w14:paraId="71E3B0E1" w14:textId="3EBDD36B"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705A205" w14:textId="77777777" w:rsidR="00947A0D" w:rsidRPr="005D2680" w:rsidRDefault="00947A0D" w:rsidP="00947A0D">
            <w:pPr>
              <w:snapToGrid w:val="0"/>
              <w:rPr>
                <w:rFonts w:asciiTheme="minorHAnsi" w:hAnsiTheme="minorHAnsi"/>
              </w:rPr>
            </w:pPr>
          </w:p>
        </w:tc>
      </w:tr>
      <w:tr w:rsidR="00947A0D" w:rsidRPr="005D2680" w14:paraId="04A1F295" w14:textId="77777777" w:rsidTr="00E06C13">
        <w:tc>
          <w:tcPr>
            <w:tcW w:w="596" w:type="dxa"/>
            <w:tcBorders>
              <w:left w:val="single" w:sz="4" w:space="0" w:color="000000"/>
              <w:bottom w:val="single" w:sz="4" w:space="0" w:color="000000"/>
            </w:tcBorders>
            <w:shd w:val="clear" w:color="auto" w:fill="auto"/>
            <w:vAlign w:val="center"/>
          </w:tcPr>
          <w:p w14:paraId="4056A8BC"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9</w:t>
            </w:r>
          </w:p>
        </w:tc>
        <w:tc>
          <w:tcPr>
            <w:tcW w:w="5245" w:type="dxa"/>
            <w:gridSpan w:val="2"/>
            <w:tcBorders>
              <w:left w:val="single" w:sz="4" w:space="0" w:color="000000"/>
              <w:bottom w:val="single" w:sz="4" w:space="0" w:color="000000"/>
            </w:tcBorders>
            <w:shd w:val="clear" w:color="auto" w:fill="auto"/>
          </w:tcPr>
          <w:p w14:paraId="57940B4A" w14:textId="77777777" w:rsidR="00947A0D" w:rsidRPr="005D2680" w:rsidRDefault="00947A0D" w:rsidP="00947A0D">
            <w:pPr>
              <w:rPr>
                <w:rFonts w:asciiTheme="minorHAnsi" w:hAnsiTheme="minorHAnsi"/>
              </w:rPr>
            </w:pPr>
            <w:r w:rsidRPr="005D2680">
              <w:rPr>
                <w:rFonts w:asciiTheme="minorHAnsi" w:hAnsiTheme="minorHAnsi"/>
              </w:rPr>
              <w:t>Dopuszczalne obciążenie: 180 kg+/- 10kg</w:t>
            </w:r>
          </w:p>
        </w:tc>
        <w:tc>
          <w:tcPr>
            <w:tcW w:w="1418" w:type="dxa"/>
            <w:tcBorders>
              <w:left w:val="single" w:sz="4" w:space="0" w:color="000000"/>
              <w:bottom w:val="single" w:sz="4" w:space="0" w:color="000000"/>
            </w:tcBorders>
            <w:shd w:val="clear" w:color="auto" w:fill="auto"/>
          </w:tcPr>
          <w:p w14:paraId="6581EB4D" w14:textId="13647482"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42CC582" w14:textId="77777777" w:rsidR="00947A0D" w:rsidRPr="005D2680" w:rsidRDefault="00947A0D" w:rsidP="00947A0D">
            <w:pPr>
              <w:snapToGrid w:val="0"/>
              <w:rPr>
                <w:rFonts w:asciiTheme="minorHAnsi" w:hAnsiTheme="minorHAnsi"/>
              </w:rPr>
            </w:pPr>
          </w:p>
        </w:tc>
      </w:tr>
      <w:tr w:rsidR="00947A0D" w:rsidRPr="005D2680" w14:paraId="7778F410" w14:textId="77777777" w:rsidTr="00E06C13">
        <w:tc>
          <w:tcPr>
            <w:tcW w:w="596" w:type="dxa"/>
            <w:tcBorders>
              <w:left w:val="single" w:sz="4" w:space="0" w:color="000000"/>
              <w:bottom w:val="single" w:sz="4" w:space="0" w:color="000000"/>
            </w:tcBorders>
            <w:shd w:val="clear" w:color="auto" w:fill="auto"/>
            <w:vAlign w:val="center"/>
          </w:tcPr>
          <w:p w14:paraId="53E3F640"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10</w:t>
            </w:r>
          </w:p>
        </w:tc>
        <w:tc>
          <w:tcPr>
            <w:tcW w:w="5245" w:type="dxa"/>
            <w:gridSpan w:val="2"/>
            <w:tcBorders>
              <w:left w:val="single" w:sz="4" w:space="0" w:color="000000"/>
              <w:bottom w:val="single" w:sz="4" w:space="0" w:color="000000"/>
            </w:tcBorders>
            <w:shd w:val="clear" w:color="auto" w:fill="auto"/>
          </w:tcPr>
          <w:p w14:paraId="6B6AD0F6" w14:textId="77777777" w:rsidR="00947A0D" w:rsidRPr="005D2680" w:rsidRDefault="00947A0D" w:rsidP="00947A0D">
            <w:pPr>
              <w:rPr>
                <w:rFonts w:asciiTheme="minorHAnsi" w:hAnsiTheme="minorHAnsi"/>
              </w:rPr>
            </w:pPr>
            <w:r w:rsidRPr="005D2680">
              <w:rPr>
                <w:rFonts w:asciiTheme="minorHAnsi" w:hAnsiTheme="minorHAnsi"/>
              </w:rPr>
              <w:t>Waga: 73 kg +/- 10kg</w:t>
            </w:r>
          </w:p>
        </w:tc>
        <w:tc>
          <w:tcPr>
            <w:tcW w:w="1418" w:type="dxa"/>
            <w:tcBorders>
              <w:left w:val="single" w:sz="4" w:space="0" w:color="000000"/>
              <w:bottom w:val="single" w:sz="4" w:space="0" w:color="000000"/>
            </w:tcBorders>
            <w:shd w:val="clear" w:color="auto" w:fill="auto"/>
          </w:tcPr>
          <w:p w14:paraId="7BDF53CA" w14:textId="0FD66164"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19E7846" w14:textId="77777777" w:rsidR="00947A0D" w:rsidRPr="005D2680" w:rsidRDefault="00947A0D" w:rsidP="00947A0D">
            <w:pPr>
              <w:snapToGrid w:val="0"/>
              <w:rPr>
                <w:rFonts w:asciiTheme="minorHAnsi" w:hAnsiTheme="minorHAnsi"/>
              </w:rPr>
            </w:pPr>
          </w:p>
        </w:tc>
      </w:tr>
      <w:tr w:rsidR="00947A0D" w:rsidRPr="005D2680" w14:paraId="7C5DE857" w14:textId="77777777" w:rsidTr="00E06C13">
        <w:tc>
          <w:tcPr>
            <w:tcW w:w="596" w:type="dxa"/>
            <w:tcBorders>
              <w:left w:val="single" w:sz="4" w:space="0" w:color="000000"/>
              <w:bottom w:val="single" w:sz="4" w:space="0" w:color="000000"/>
            </w:tcBorders>
            <w:shd w:val="clear" w:color="auto" w:fill="auto"/>
            <w:vAlign w:val="center"/>
          </w:tcPr>
          <w:p w14:paraId="7637F375"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11</w:t>
            </w:r>
          </w:p>
        </w:tc>
        <w:tc>
          <w:tcPr>
            <w:tcW w:w="5245" w:type="dxa"/>
            <w:gridSpan w:val="2"/>
            <w:tcBorders>
              <w:left w:val="single" w:sz="4" w:space="0" w:color="000000"/>
              <w:bottom w:val="single" w:sz="4" w:space="0" w:color="000000"/>
            </w:tcBorders>
            <w:shd w:val="clear" w:color="auto" w:fill="auto"/>
          </w:tcPr>
          <w:p w14:paraId="5B83D433" w14:textId="77777777" w:rsidR="00947A0D" w:rsidRPr="005D2680" w:rsidRDefault="00947A0D" w:rsidP="00947A0D">
            <w:pPr>
              <w:rPr>
                <w:rFonts w:asciiTheme="minorHAnsi" w:hAnsiTheme="minorHAnsi"/>
              </w:rPr>
            </w:pPr>
            <w:r w:rsidRPr="005D2680">
              <w:rPr>
                <w:rFonts w:asciiTheme="minorHAnsi" w:hAnsiTheme="minorHAnsi"/>
              </w:rPr>
              <w:t>Regulacja kąta nachylenia podnóżka: min. 0 ° - 25°</w:t>
            </w:r>
          </w:p>
        </w:tc>
        <w:tc>
          <w:tcPr>
            <w:tcW w:w="1418" w:type="dxa"/>
            <w:tcBorders>
              <w:left w:val="single" w:sz="4" w:space="0" w:color="000000"/>
              <w:bottom w:val="single" w:sz="4" w:space="0" w:color="000000"/>
            </w:tcBorders>
            <w:shd w:val="clear" w:color="auto" w:fill="auto"/>
          </w:tcPr>
          <w:p w14:paraId="6B709CBD" w14:textId="2E62FBB7"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A39F44C" w14:textId="77777777" w:rsidR="00947A0D" w:rsidRPr="005D2680" w:rsidRDefault="00947A0D" w:rsidP="00947A0D">
            <w:pPr>
              <w:snapToGrid w:val="0"/>
              <w:rPr>
                <w:rFonts w:asciiTheme="minorHAnsi" w:hAnsiTheme="minorHAnsi"/>
              </w:rPr>
            </w:pPr>
          </w:p>
        </w:tc>
      </w:tr>
      <w:tr w:rsidR="00947A0D" w:rsidRPr="005D2680" w14:paraId="6C58CC44" w14:textId="77777777" w:rsidTr="00E06C13">
        <w:tc>
          <w:tcPr>
            <w:tcW w:w="596" w:type="dxa"/>
            <w:tcBorders>
              <w:left w:val="single" w:sz="4" w:space="0" w:color="000000"/>
              <w:bottom w:val="single" w:sz="4" w:space="0" w:color="000000"/>
            </w:tcBorders>
            <w:shd w:val="clear" w:color="auto" w:fill="auto"/>
            <w:vAlign w:val="center"/>
          </w:tcPr>
          <w:p w14:paraId="39A73E8D"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12</w:t>
            </w:r>
          </w:p>
        </w:tc>
        <w:tc>
          <w:tcPr>
            <w:tcW w:w="5245" w:type="dxa"/>
            <w:gridSpan w:val="2"/>
            <w:tcBorders>
              <w:left w:val="single" w:sz="4" w:space="0" w:color="000000"/>
              <w:bottom w:val="single" w:sz="4" w:space="0" w:color="000000"/>
            </w:tcBorders>
            <w:shd w:val="clear" w:color="auto" w:fill="auto"/>
          </w:tcPr>
          <w:p w14:paraId="60178542" w14:textId="77777777" w:rsidR="00947A0D" w:rsidRPr="005D2680" w:rsidRDefault="00947A0D" w:rsidP="00947A0D">
            <w:pPr>
              <w:rPr>
                <w:rFonts w:asciiTheme="minorHAnsi" w:hAnsiTheme="minorHAnsi"/>
              </w:rPr>
            </w:pPr>
            <w:r w:rsidRPr="005D2680">
              <w:rPr>
                <w:rFonts w:asciiTheme="minorHAnsi" w:hAnsiTheme="minorHAnsi"/>
              </w:rPr>
              <w:t>Regulacją kąta podłokietników (w poziomie):min.  180°</w:t>
            </w:r>
          </w:p>
        </w:tc>
        <w:tc>
          <w:tcPr>
            <w:tcW w:w="1418" w:type="dxa"/>
            <w:tcBorders>
              <w:left w:val="single" w:sz="4" w:space="0" w:color="000000"/>
              <w:bottom w:val="single" w:sz="4" w:space="0" w:color="000000"/>
            </w:tcBorders>
            <w:shd w:val="clear" w:color="auto" w:fill="auto"/>
          </w:tcPr>
          <w:p w14:paraId="01600D3F" w14:textId="265F72C6"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CE8DC50" w14:textId="77777777" w:rsidR="00947A0D" w:rsidRPr="005D2680" w:rsidRDefault="00947A0D" w:rsidP="00947A0D">
            <w:pPr>
              <w:snapToGrid w:val="0"/>
              <w:rPr>
                <w:rFonts w:asciiTheme="minorHAnsi" w:hAnsiTheme="minorHAnsi"/>
              </w:rPr>
            </w:pPr>
          </w:p>
        </w:tc>
      </w:tr>
      <w:tr w:rsidR="00947A0D" w:rsidRPr="005D2680" w14:paraId="4ABB6B9F" w14:textId="77777777" w:rsidTr="00E06C13">
        <w:tc>
          <w:tcPr>
            <w:tcW w:w="596" w:type="dxa"/>
            <w:tcBorders>
              <w:left w:val="single" w:sz="4" w:space="0" w:color="000000"/>
              <w:bottom w:val="single" w:sz="4" w:space="0" w:color="000000"/>
            </w:tcBorders>
            <w:shd w:val="clear" w:color="auto" w:fill="auto"/>
            <w:vAlign w:val="center"/>
          </w:tcPr>
          <w:p w14:paraId="25A144E4"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13</w:t>
            </w:r>
          </w:p>
        </w:tc>
        <w:tc>
          <w:tcPr>
            <w:tcW w:w="5245" w:type="dxa"/>
            <w:gridSpan w:val="2"/>
            <w:tcBorders>
              <w:left w:val="single" w:sz="4" w:space="0" w:color="000000"/>
              <w:bottom w:val="single" w:sz="4" w:space="0" w:color="000000"/>
            </w:tcBorders>
            <w:shd w:val="clear" w:color="auto" w:fill="auto"/>
          </w:tcPr>
          <w:p w14:paraId="36DC9FCB" w14:textId="77777777" w:rsidR="00947A0D" w:rsidRPr="005D2680" w:rsidRDefault="00947A0D" w:rsidP="00947A0D">
            <w:pPr>
              <w:rPr>
                <w:rFonts w:asciiTheme="minorHAnsi" w:hAnsiTheme="minorHAnsi"/>
              </w:rPr>
            </w:pPr>
            <w:r w:rsidRPr="005D2680">
              <w:rPr>
                <w:rFonts w:asciiTheme="minorHAnsi" w:hAnsiTheme="minorHAnsi"/>
              </w:rPr>
              <w:t>Regulacja kąta oparcia: min.0 ° - 70°</w:t>
            </w:r>
          </w:p>
        </w:tc>
        <w:tc>
          <w:tcPr>
            <w:tcW w:w="1418" w:type="dxa"/>
            <w:tcBorders>
              <w:left w:val="single" w:sz="4" w:space="0" w:color="000000"/>
              <w:bottom w:val="single" w:sz="4" w:space="0" w:color="000000"/>
            </w:tcBorders>
            <w:shd w:val="clear" w:color="auto" w:fill="auto"/>
          </w:tcPr>
          <w:p w14:paraId="48EAF4BB" w14:textId="36C2E0DC"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78BB766F" w14:textId="77777777" w:rsidR="00947A0D" w:rsidRPr="005D2680" w:rsidRDefault="00947A0D" w:rsidP="00947A0D">
            <w:pPr>
              <w:snapToGrid w:val="0"/>
              <w:rPr>
                <w:rFonts w:asciiTheme="minorHAnsi" w:hAnsiTheme="minorHAnsi"/>
              </w:rPr>
            </w:pPr>
          </w:p>
        </w:tc>
      </w:tr>
      <w:tr w:rsidR="00947A0D" w:rsidRPr="005D2680" w14:paraId="7AA42B16" w14:textId="77777777" w:rsidTr="00E06C13">
        <w:tc>
          <w:tcPr>
            <w:tcW w:w="596" w:type="dxa"/>
            <w:tcBorders>
              <w:left w:val="single" w:sz="4" w:space="0" w:color="000000"/>
              <w:bottom w:val="single" w:sz="4" w:space="0" w:color="000000"/>
            </w:tcBorders>
            <w:shd w:val="clear" w:color="auto" w:fill="auto"/>
            <w:vAlign w:val="center"/>
          </w:tcPr>
          <w:p w14:paraId="131C90CD" w14:textId="77777777" w:rsidR="00947A0D" w:rsidRPr="005D2680" w:rsidRDefault="00947A0D" w:rsidP="00947A0D">
            <w:pPr>
              <w:snapToGrid w:val="0"/>
              <w:rPr>
                <w:rFonts w:asciiTheme="minorHAnsi" w:hAnsiTheme="minorHAnsi" w:cs="Arial"/>
              </w:rPr>
            </w:pPr>
            <w:r w:rsidRPr="005D2680">
              <w:rPr>
                <w:rFonts w:asciiTheme="minorHAnsi" w:hAnsiTheme="minorHAnsi"/>
              </w:rPr>
              <w:t>14</w:t>
            </w:r>
          </w:p>
        </w:tc>
        <w:tc>
          <w:tcPr>
            <w:tcW w:w="5245" w:type="dxa"/>
            <w:gridSpan w:val="2"/>
            <w:tcBorders>
              <w:left w:val="single" w:sz="4" w:space="0" w:color="000000"/>
              <w:bottom w:val="single" w:sz="4" w:space="0" w:color="000000"/>
            </w:tcBorders>
            <w:shd w:val="clear" w:color="auto" w:fill="auto"/>
          </w:tcPr>
          <w:p w14:paraId="49EBBA60" w14:textId="77777777" w:rsidR="00947A0D" w:rsidRPr="005D2680" w:rsidRDefault="00947A0D" w:rsidP="00947A0D">
            <w:pPr>
              <w:rPr>
                <w:rFonts w:asciiTheme="minorHAnsi" w:hAnsiTheme="minorHAnsi"/>
              </w:rPr>
            </w:pPr>
            <w:r w:rsidRPr="005D2680">
              <w:rPr>
                <w:rFonts w:asciiTheme="minorHAnsi" w:hAnsiTheme="minorHAnsi"/>
              </w:rPr>
              <w:t>Wymiar podłokietników: 40 x 15 cm +/- 5cm</w:t>
            </w:r>
          </w:p>
        </w:tc>
        <w:tc>
          <w:tcPr>
            <w:tcW w:w="1418" w:type="dxa"/>
            <w:tcBorders>
              <w:left w:val="single" w:sz="4" w:space="0" w:color="000000"/>
              <w:bottom w:val="single" w:sz="4" w:space="0" w:color="000000"/>
            </w:tcBorders>
            <w:shd w:val="clear" w:color="auto" w:fill="auto"/>
          </w:tcPr>
          <w:p w14:paraId="7359CDAA" w14:textId="6D3923F9"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733D5F6" w14:textId="77777777" w:rsidR="00947A0D" w:rsidRPr="005D2680" w:rsidRDefault="00947A0D" w:rsidP="00947A0D">
            <w:pPr>
              <w:snapToGrid w:val="0"/>
              <w:rPr>
                <w:rFonts w:asciiTheme="minorHAnsi" w:hAnsiTheme="minorHAnsi"/>
              </w:rPr>
            </w:pPr>
          </w:p>
        </w:tc>
      </w:tr>
    </w:tbl>
    <w:p w14:paraId="0715DA57" w14:textId="77777777" w:rsidR="00E06C13" w:rsidRPr="005D2680" w:rsidRDefault="00E06C13" w:rsidP="00DF3661">
      <w:pPr>
        <w:rPr>
          <w:rFonts w:asciiTheme="minorHAnsi" w:hAnsiTheme="minorHAnsi"/>
          <w:b/>
          <w:bCs/>
          <w:color w:val="FF0000"/>
        </w:rPr>
      </w:pPr>
    </w:p>
    <w:p w14:paraId="6C65EC15"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1D1ECF7A"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Kozetka z elektryczną regulacją wysokości</w:t>
      </w:r>
    </w:p>
    <w:p w14:paraId="420A39E3"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D5B86A5"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B491EDD"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1F31E399" w14:textId="77777777" w:rsidR="00E06C13" w:rsidRPr="005D2680" w:rsidRDefault="00E06C13" w:rsidP="00DF3661">
      <w:pPr>
        <w:rPr>
          <w:rFonts w:asciiTheme="minorHAnsi" w:hAnsiTheme="minorHAnsi"/>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1C920CBF" w14:textId="77777777" w:rsidTr="00E06C13">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57F519DB"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Lp.</w:t>
            </w:r>
          </w:p>
        </w:tc>
        <w:tc>
          <w:tcPr>
            <w:tcW w:w="5121" w:type="dxa"/>
            <w:tcBorders>
              <w:top w:val="single" w:sz="4" w:space="0" w:color="000000"/>
              <w:left w:val="single" w:sz="4" w:space="0" w:color="000000"/>
              <w:bottom w:val="single" w:sz="4" w:space="0" w:color="000000"/>
            </w:tcBorders>
            <w:shd w:val="clear" w:color="auto" w:fill="auto"/>
            <w:vAlign w:val="center"/>
          </w:tcPr>
          <w:p w14:paraId="70EDC604"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Opis parametru</w:t>
            </w:r>
          </w:p>
        </w:tc>
        <w:tc>
          <w:tcPr>
            <w:tcW w:w="1418" w:type="dxa"/>
            <w:tcBorders>
              <w:top w:val="single" w:sz="4" w:space="0" w:color="000000"/>
              <w:left w:val="single" w:sz="4" w:space="0" w:color="000000"/>
              <w:bottom w:val="single" w:sz="4" w:space="0" w:color="000000"/>
            </w:tcBorders>
            <w:shd w:val="clear" w:color="auto" w:fill="auto"/>
          </w:tcPr>
          <w:p w14:paraId="6CD27106"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6F0D5"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559E4F83"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FFCE69"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E06C13" w:rsidRPr="005D2680" w14:paraId="61CFACDA" w14:textId="77777777" w:rsidTr="00E06C13">
        <w:trPr>
          <w:trHeight w:val="721"/>
        </w:trPr>
        <w:tc>
          <w:tcPr>
            <w:tcW w:w="596" w:type="dxa"/>
            <w:tcBorders>
              <w:top w:val="single" w:sz="4" w:space="0" w:color="000000"/>
              <w:left w:val="single" w:sz="4" w:space="0" w:color="000000"/>
              <w:bottom w:val="single" w:sz="4" w:space="0" w:color="000000"/>
            </w:tcBorders>
            <w:shd w:val="clear" w:color="auto" w:fill="auto"/>
            <w:vAlign w:val="center"/>
          </w:tcPr>
          <w:p w14:paraId="355D255D"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516F3348"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Kozetka z elektryczną regulacją wysokości</w:t>
            </w:r>
          </w:p>
        </w:tc>
        <w:tc>
          <w:tcPr>
            <w:tcW w:w="1418" w:type="dxa"/>
            <w:tcBorders>
              <w:top w:val="single" w:sz="4" w:space="0" w:color="000000"/>
              <w:left w:val="single" w:sz="4" w:space="0" w:color="000000"/>
              <w:bottom w:val="single" w:sz="4" w:space="0" w:color="000000"/>
            </w:tcBorders>
            <w:shd w:val="clear" w:color="auto" w:fill="auto"/>
          </w:tcPr>
          <w:p w14:paraId="320F2A79" w14:textId="4EBCEC83" w:rsidR="00E06C13"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D2B38" w14:textId="77777777" w:rsidR="00E06C13" w:rsidRPr="005D2680" w:rsidRDefault="00E06C13" w:rsidP="00DF3661">
            <w:pPr>
              <w:snapToGrid w:val="0"/>
              <w:rPr>
                <w:rFonts w:asciiTheme="minorHAnsi" w:hAnsiTheme="minorHAnsi" w:cs="Arial"/>
              </w:rPr>
            </w:pPr>
          </w:p>
        </w:tc>
      </w:tr>
      <w:tr w:rsidR="00947A0D" w:rsidRPr="005D2680" w14:paraId="6C85AADC" w14:textId="77777777" w:rsidTr="00E06C13">
        <w:trPr>
          <w:trHeight w:val="449"/>
        </w:trPr>
        <w:tc>
          <w:tcPr>
            <w:tcW w:w="596" w:type="dxa"/>
            <w:tcBorders>
              <w:left w:val="single" w:sz="4" w:space="0" w:color="000000"/>
              <w:bottom w:val="single" w:sz="4" w:space="0" w:color="000000"/>
            </w:tcBorders>
            <w:shd w:val="clear" w:color="auto" w:fill="auto"/>
            <w:vAlign w:val="center"/>
          </w:tcPr>
          <w:p w14:paraId="77271928"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vAlign w:val="center"/>
          </w:tcPr>
          <w:p w14:paraId="31FD1E4D"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Tapicerka skóropodobna, zmywalna. odporna</w:t>
            </w:r>
          </w:p>
        </w:tc>
        <w:tc>
          <w:tcPr>
            <w:tcW w:w="1418" w:type="dxa"/>
            <w:tcBorders>
              <w:left w:val="single" w:sz="4" w:space="0" w:color="000000"/>
              <w:bottom w:val="single" w:sz="4" w:space="0" w:color="000000"/>
            </w:tcBorders>
            <w:shd w:val="clear" w:color="auto" w:fill="auto"/>
          </w:tcPr>
          <w:p w14:paraId="568032BC" w14:textId="2071583A"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F272A12" w14:textId="77777777" w:rsidR="00947A0D" w:rsidRPr="005D2680" w:rsidRDefault="00947A0D" w:rsidP="00947A0D">
            <w:pPr>
              <w:snapToGrid w:val="0"/>
              <w:rPr>
                <w:rFonts w:asciiTheme="minorHAnsi" w:hAnsiTheme="minorHAnsi" w:cs="Arial"/>
              </w:rPr>
            </w:pPr>
          </w:p>
        </w:tc>
      </w:tr>
      <w:tr w:rsidR="00947A0D" w:rsidRPr="005D2680" w14:paraId="72615F26" w14:textId="77777777" w:rsidTr="00E06C13">
        <w:trPr>
          <w:trHeight w:val="449"/>
        </w:trPr>
        <w:tc>
          <w:tcPr>
            <w:tcW w:w="596" w:type="dxa"/>
            <w:tcBorders>
              <w:left w:val="single" w:sz="4" w:space="0" w:color="000000"/>
              <w:bottom w:val="single" w:sz="4" w:space="0" w:color="000000"/>
            </w:tcBorders>
            <w:shd w:val="clear" w:color="auto" w:fill="auto"/>
            <w:vAlign w:val="center"/>
          </w:tcPr>
          <w:p w14:paraId="5EF8AE36"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vAlign w:val="center"/>
          </w:tcPr>
          <w:p w14:paraId="054023DD"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Podnoszenie ramy górnej następuje w sposób nożycowy</w:t>
            </w:r>
          </w:p>
        </w:tc>
        <w:tc>
          <w:tcPr>
            <w:tcW w:w="1418" w:type="dxa"/>
            <w:tcBorders>
              <w:left w:val="single" w:sz="4" w:space="0" w:color="000000"/>
              <w:bottom w:val="single" w:sz="4" w:space="0" w:color="000000"/>
            </w:tcBorders>
            <w:shd w:val="clear" w:color="auto" w:fill="auto"/>
          </w:tcPr>
          <w:p w14:paraId="08AC8B63" w14:textId="37527E0A"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E6C0DFC" w14:textId="77777777" w:rsidR="00947A0D" w:rsidRPr="005D2680" w:rsidRDefault="00947A0D" w:rsidP="00947A0D">
            <w:pPr>
              <w:snapToGrid w:val="0"/>
              <w:rPr>
                <w:rFonts w:asciiTheme="minorHAnsi" w:hAnsiTheme="minorHAnsi" w:cs="Arial"/>
              </w:rPr>
            </w:pPr>
          </w:p>
        </w:tc>
      </w:tr>
      <w:tr w:rsidR="00947A0D" w:rsidRPr="005D2680" w14:paraId="313C86FD" w14:textId="77777777" w:rsidTr="00E06C13">
        <w:tc>
          <w:tcPr>
            <w:tcW w:w="596" w:type="dxa"/>
            <w:tcBorders>
              <w:left w:val="single" w:sz="4" w:space="0" w:color="000000"/>
              <w:bottom w:val="single" w:sz="4" w:space="0" w:color="000000"/>
            </w:tcBorders>
            <w:shd w:val="clear" w:color="auto" w:fill="auto"/>
            <w:vAlign w:val="center"/>
          </w:tcPr>
          <w:p w14:paraId="1C8C3682" w14:textId="77777777" w:rsidR="00947A0D" w:rsidRPr="005D2680" w:rsidRDefault="00947A0D" w:rsidP="00947A0D">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vAlign w:val="center"/>
          </w:tcPr>
          <w:p w14:paraId="4A13DCE3" w14:textId="77777777" w:rsidR="00947A0D" w:rsidRPr="005D2680" w:rsidRDefault="00947A0D" w:rsidP="00947A0D">
            <w:pPr>
              <w:snapToGrid w:val="0"/>
              <w:rPr>
                <w:rFonts w:asciiTheme="minorHAnsi" w:hAnsiTheme="minorHAnsi"/>
              </w:rPr>
            </w:pPr>
            <w:r w:rsidRPr="005D2680">
              <w:rPr>
                <w:rFonts w:asciiTheme="minorHAnsi" w:hAnsiTheme="minorHAnsi"/>
              </w:rPr>
              <w:t>Stalowa konstrukcja umożliwia prostopadłą regulację wysokości</w:t>
            </w:r>
          </w:p>
        </w:tc>
        <w:tc>
          <w:tcPr>
            <w:tcW w:w="1418" w:type="dxa"/>
            <w:tcBorders>
              <w:left w:val="single" w:sz="4" w:space="0" w:color="000000"/>
              <w:bottom w:val="single" w:sz="4" w:space="0" w:color="000000"/>
            </w:tcBorders>
            <w:shd w:val="clear" w:color="auto" w:fill="auto"/>
          </w:tcPr>
          <w:p w14:paraId="770DCB20" w14:textId="72BA1EB8"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7368295" w14:textId="77777777" w:rsidR="00947A0D" w:rsidRPr="005D2680" w:rsidRDefault="00947A0D" w:rsidP="00947A0D">
            <w:pPr>
              <w:snapToGrid w:val="0"/>
              <w:rPr>
                <w:rFonts w:asciiTheme="minorHAnsi" w:hAnsiTheme="minorHAnsi"/>
              </w:rPr>
            </w:pPr>
          </w:p>
        </w:tc>
      </w:tr>
      <w:tr w:rsidR="00947A0D" w:rsidRPr="005D2680" w14:paraId="74D8F2C1" w14:textId="77777777" w:rsidTr="00E06C13">
        <w:tc>
          <w:tcPr>
            <w:tcW w:w="596" w:type="dxa"/>
            <w:tcBorders>
              <w:left w:val="single" w:sz="4" w:space="0" w:color="000000"/>
              <w:bottom w:val="single" w:sz="4" w:space="0" w:color="000000"/>
            </w:tcBorders>
            <w:shd w:val="clear" w:color="auto" w:fill="auto"/>
            <w:vAlign w:val="center"/>
          </w:tcPr>
          <w:p w14:paraId="7A137139" w14:textId="77777777" w:rsidR="00947A0D" w:rsidRPr="005D2680" w:rsidRDefault="00947A0D" w:rsidP="00947A0D">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vAlign w:val="center"/>
          </w:tcPr>
          <w:p w14:paraId="56EB8553" w14:textId="77777777" w:rsidR="00947A0D" w:rsidRPr="005D2680" w:rsidRDefault="00947A0D" w:rsidP="00947A0D">
            <w:pPr>
              <w:snapToGrid w:val="0"/>
              <w:rPr>
                <w:rFonts w:asciiTheme="minorHAnsi" w:hAnsiTheme="minorHAnsi"/>
              </w:rPr>
            </w:pPr>
            <w:r w:rsidRPr="005D2680">
              <w:rPr>
                <w:rFonts w:asciiTheme="minorHAnsi" w:hAnsiTheme="minorHAnsi"/>
              </w:rPr>
              <w:t>Dwuczęściowe leżysko z podgłówkiem</w:t>
            </w:r>
          </w:p>
        </w:tc>
        <w:tc>
          <w:tcPr>
            <w:tcW w:w="1418" w:type="dxa"/>
            <w:tcBorders>
              <w:left w:val="single" w:sz="4" w:space="0" w:color="000000"/>
              <w:bottom w:val="single" w:sz="4" w:space="0" w:color="000000"/>
            </w:tcBorders>
            <w:shd w:val="clear" w:color="auto" w:fill="auto"/>
          </w:tcPr>
          <w:p w14:paraId="2466B777" w14:textId="693977EC"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139922CE" w14:textId="77777777" w:rsidR="00947A0D" w:rsidRPr="005D2680" w:rsidRDefault="00947A0D" w:rsidP="00947A0D">
            <w:pPr>
              <w:snapToGrid w:val="0"/>
              <w:rPr>
                <w:rFonts w:asciiTheme="minorHAnsi" w:hAnsiTheme="minorHAnsi"/>
              </w:rPr>
            </w:pPr>
          </w:p>
        </w:tc>
      </w:tr>
      <w:tr w:rsidR="00947A0D" w:rsidRPr="005D2680" w14:paraId="1873F506" w14:textId="77777777" w:rsidTr="00E06C13">
        <w:tc>
          <w:tcPr>
            <w:tcW w:w="596" w:type="dxa"/>
            <w:tcBorders>
              <w:left w:val="single" w:sz="4" w:space="0" w:color="000000"/>
              <w:bottom w:val="single" w:sz="4" w:space="0" w:color="000000"/>
            </w:tcBorders>
            <w:shd w:val="clear" w:color="auto" w:fill="auto"/>
            <w:vAlign w:val="center"/>
          </w:tcPr>
          <w:p w14:paraId="41E5BF9D" w14:textId="77777777" w:rsidR="00947A0D" w:rsidRPr="005D2680" w:rsidRDefault="00947A0D" w:rsidP="00947A0D">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tcPr>
          <w:p w14:paraId="25F4BA49" w14:textId="77777777" w:rsidR="00947A0D" w:rsidRPr="005D2680" w:rsidRDefault="00947A0D" w:rsidP="00947A0D">
            <w:pPr>
              <w:rPr>
                <w:rFonts w:asciiTheme="minorHAnsi" w:hAnsiTheme="minorHAnsi"/>
              </w:rPr>
            </w:pPr>
            <w:r w:rsidRPr="005D2680">
              <w:rPr>
                <w:rFonts w:asciiTheme="minorHAnsi" w:hAnsiTheme="minorHAnsi"/>
              </w:rPr>
              <w:t>Regulacja podgłówka za pomocą sprężyny gazowej,</w:t>
            </w:r>
          </w:p>
        </w:tc>
        <w:tc>
          <w:tcPr>
            <w:tcW w:w="1418" w:type="dxa"/>
            <w:tcBorders>
              <w:left w:val="single" w:sz="4" w:space="0" w:color="000000"/>
              <w:bottom w:val="single" w:sz="4" w:space="0" w:color="000000"/>
            </w:tcBorders>
            <w:shd w:val="clear" w:color="auto" w:fill="auto"/>
          </w:tcPr>
          <w:p w14:paraId="389B4A9A" w14:textId="5CBA74F8"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889C5BF" w14:textId="77777777" w:rsidR="00947A0D" w:rsidRPr="005D2680" w:rsidRDefault="00947A0D" w:rsidP="00947A0D">
            <w:pPr>
              <w:snapToGrid w:val="0"/>
              <w:rPr>
                <w:rFonts w:asciiTheme="minorHAnsi" w:hAnsiTheme="minorHAnsi"/>
              </w:rPr>
            </w:pPr>
          </w:p>
        </w:tc>
      </w:tr>
      <w:tr w:rsidR="00947A0D" w:rsidRPr="005D2680" w14:paraId="5CAC0E2D" w14:textId="77777777" w:rsidTr="00E06C13">
        <w:tc>
          <w:tcPr>
            <w:tcW w:w="596" w:type="dxa"/>
            <w:tcBorders>
              <w:left w:val="single" w:sz="4" w:space="0" w:color="000000"/>
              <w:bottom w:val="single" w:sz="4" w:space="0" w:color="000000"/>
            </w:tcBorders>
            <w:shd w:val="clear" w:color="auto" w:fill="auto"/>
            <w:vAlign w:val="center"/>
          </w:tcPr>
          <w:p w14:paraId="338BA958" w14:textId="77777777" w:rsidR="00947A0D" w:rsidRPr="005D2680" w:rsidRDefault="00947A0D" w:rsidP="00947A0D">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tcPr>
          <w:p w14:paraId="0FEC575C" w14:textId="77777777" w:rsidR="00947A0D" w:rsidRPr="005D2680" w:rsidRDefault="00947A0D" w:rsidP="00947A0D">
            <w:pPr>
              <w:rPr>
                <w:rFonts w:asciiTheme="minorHAnsi" w:hAnsiTheme="minorHAnsi"/>
              </w:rPr>
            </w:pPr>
            <w:r w:rsidRPr="005D2680">
              <w:rPr>
                <w:rFonts w:asciiTheme="minorHAnsi" w:hAnsiTheme="minorHAnsi"/>
              </w:rPr>
              <w:t>Elektryczna regulacja wysokości</w:t>
            </w:r>
          </w:p>
        </w:tc>
        <w:tc>
          <w:tcPr>
            <w:tcW w:w="1418" w:type="dxa"/>
            <w:tcBorders>
              <w:left w:val="single" w:sz="4" w:space="0" w:color="000000"/>
              <w:bottom w:val="single" w:sz="4" w:space="0" w:color="000000"/>
            </w:tcBorders>
            <w:shd w:val="clear" w:color="auto" w:fill="auto"/>
          </w:tcPr>
          <w:p w14:paraId="78E01559" w14:textId="78263EEF"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79FE8A0" w14:textId="77777777" w:rsidR="00947A0D" w:rsidRPr="005D2680" w:rsidRDefault="00947A0D" w:rsidP="00947A0D">
            <w:pPr>
              <w:snapToGrid w:val="0"/>
              <w:rPr>
                <w:rFonts w:asciiTheme="minorHAnsi" w:hAnsiTheme="minorHAnsi"/>
              </w:rPr>
            </w:pPr>
          </w:p>
        </w:tc>
      </w:tr>
      <w:tr w:rsidR="00947A0D" w:rsidRPr="005D2680" w14:paraId="3C9D25E3" w14:textId="77777777" w:rsidTr="00E06C13">
        <w:tc>
          <w:tcPr>
            <w:tcW w:w="596" w:type="dxa"/>
            <w:tcBorders>
              <w:left w:val="single" w:sz="4" w:space="0" w:color="000000"/>
              <w:bottom w:val="single" w:sz="4" w:space="0" w:color="000000"/>
            </w:tcBorders>
            <w:shd w:val="clear" w:color="auto" w:fill="auto"/>
            <w:vAlign w:val="center"/>
          </w:tcPr>
          <w:p w14:paraId="4FA8BC33" w14:textId="77777777" w:rsidR="00947A0D" w:rsidRPr="005D2680" w:rsidRDefault="00947A0D" w:rsidP="00947A0D">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tcPr>
          <w:p w14:paraId="1748C0EE" w14:textId="77777777" w:rsidR="00947A0D" w:rsidRPr="005D2680" w:rsidRDefault="00947A0D" w:rsidP="00947A0D">
            <w:pPr>
              <w:rPr>
                <w:rFonts w:asciiTheme="minorHAnsi" w:hAnsiTheme="minorHAnsi"/>
              </w:rPr>
            </w:pPr>
            <w:r w:rsidRPr="005D2680">
              <w:rPr>
                <w:rFonts w:asciiTheme="minorHAnsi" w:hAnsiTheme="minorHAnsi"/>
              </w:rPr>
              <w:t xml:space="preserve">Kozetka </w:t>
            </w:r>
            <w:r w:rsidRPr="005D2680">
              <w:rPr>
                <w:rFonts w:asciiTheme="minorHAnsi" w:hAnsiTheme="minorHAnsi" w:cs="Arial"/>
              </w:rPr>
              <w:t>z podajnikiem na podkład papierowy</w:t>
            </w:r>
          </w:p>
        </w:tc>
        <w:tc>
          <w:tcPr>
            <w:tcW w:w="1418" w:type="dxa"/>
            <w:tcBorders>
              <w:left w:val="single" w:sz="4" w:space="0" w:color="000000"/>
              <w:bottom w:val="single" w:sz="4" w:space="0" w:color="000000"/>
            </w:tcBorders>
            <w:shd w:val="clear" w:color="auto" w:fill="auto"/>
          </w:tcPr>
          <w:p w14:paraId="5D1E1A1D" w14:textId="6E4945CA"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6DCB874" w14:textId="77777777" w:rsidR="00947A0D" w:rsidRPr="005D2680" w:rsidRDefault="00947A0D" w:rsidP="00947A0D">
            <w:pPr>
              <w:snapToGrid w:val="0"/>
              <w:rPr>
                <w:rFonts w:asciiTheme="minorHAnsi" w:hAnsiTheme="minorHAnsi"/>
              </w:rPr>
            </w:pPr>
          </w:p>
        </w:tc>
      </w:tr>
      <w:tr w:rsidR="00947A0D" w:rsidRPr="005D2680" w14:paraId="3C863F04" w14:textId="77777777" w:rsidTr="00E06C13">
        <w:tc>
          <w:tcPr>
            <w:tcW w:w="596" w:type="dxa"/>
            <w:tcBorders>
              <w:left w:val="single" w:sz="4" w:space="0" w:color="000000"/>
              <w:bottom w:val="single" w:sz="4" w:space="0" w:color="000000"/>
            </w:tcBorders>
            <w:shd w:val="clear" w:color="auto" w:fill="auto"/>
            <w:vAlign w:val="center"/>
          </w:tcPr>
          <w:p w14:paraId="73C356F2"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9</w:t>
            </w:r>
          </w:p>
        </w:tc>
        <w:tc>
          <w:tcPr>
            <w:tcW w:w="5245" w:type="dxa"/>
            <w:gridSpan w:val="2"/>
            <w:tcBorders>
              <w:left w:val="single" w:sz="4" w:space="0" w:color="000000"/>
              <w:bottom w:val="single" w:sz="4" w:space="0" w:color="000000"/>
            </w:tcBorders>
            <w:shd w:val="clear" w:color="auto" w:fill="auto"/>
          </w:tcPr>
          <w:p w14:paraId="27EB67D1" w14:textId="77777777" w:rsidR="00947A0D" w:rsidRPr="005D2680" w:rsidRDefault="00947A0D" w:rsidP="00947A0D">
            <w:pPr>
              <w:rPr>
                <w:rFonts w:asciiTheme="minorHAnsi" w:hAnsiTheme="minorHAnsi"/>
              </w:rPr>
            </w:pPr>
            <w:r w:rsidRPr="005D2680">
              <w:rPr>
                <w:rFonts w:asciiTheme="minorHAnsi" w:hAnsiTheme="minorHAnsi"/>
              </w:rPr>
              <w:t>Szerokość 70 cm +/- 10cm</w:t>
            </w:r>
          </w:p>
        </w:tc>
        <w:tc>
          <w:tcPr>
            <w:tcW w:w="1418" w:type="dxa"/>
            <w:tcBorders>
              <w:left w:val="single" w:sz="4" w:space="0" w:color="000000"/>
              <w:bottom w:val="single" w:sz="4" w:space="0" w:color="000000"/>
            </w:tcBorders>
            <w:shd w:val="clear" w:color="auto" w:fill="auto"/>
          </w:tcPr>
          <w:p w14:paraId="0CFA97F8" w14:textId="0C07570A"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4A4ACCF" w14:textId="77777777" w:rsidR="00947A0D" w:rsidRPr="005D2680" w:rsidRDefault="00947A0D" w:rsidP="00947A0D">
            <w:pPr>
              <w:snapToGrid w:val="0"/>
              <w:rPr>
                <w:rFonts w:asciiTheme="minorHAnsi" w:hAnsiTheme="minorHAnsi"/>
              </w:rPr>
            </w:pPr>
          </w:p>
        </w:tc>
      </w:tr>
      <w:tr w:rsidR="00947A0D" w:rsidRPr="005D2680" w14:paraId="35FFD641" w14:textId="77777777" w:rsidTr="00E06C13">
        <w:tc>
          <w:tcPr>
            <w:tcW w:w="596" w:type="dxa"/>
            <w:tcBorders>
              <w:left w:val="single" w:sz="4" w:space="0" w:color="000000"/>
              <w:bottom w:val="single" w:sz="4" w:space="0" w:color="000000"/>
            </w:tcBorders>
            <w:shd w:val="clear" w:color="auto" w:fill="auto"/>
            <w:vAlign w:val="center"/>
          </w:tcPr>
          <w:p w14:paraId="052C50AD"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10</w:t>
            </w:r>
          </w:p>
        </w:tc>
        <w:tc>
          <w:tcPr>
            <w:tcW w:w="5245" w:type="dxa"/>
            <w:gridSpan w:val="2"/>
            <w:tcBorders>
              <w:left w:val="single" w:sz="4" w:space="0" w:color="000000"/>
              <w:bottom w:val="single" w:sz="4" w:space="0" w:color="000000"/>
            </w:tcBorders>
            <w:shd w:val="clear" w:color="auto" w:fill="auto"/>
          </w:tcPr>
          <w:p w14:paraId="101FB69F" w14:textId="77777777" w:rsidR="00947A0D" w:rsidRPr="005D2680" w:rsidRDefault="00947A0D" w:rsidP="00947A0D">
            <w:pPr>
              <w:rPr>
                <w:rFonts w:asciiTheme="minorHAnsi" w:hAnsiTheme="minorHAnsi"/>
              </w:rPr>
            </w:pPr>
            <w:r w:rsidRPr="005D2680">
              <w:rPr>
                <w:rFonts w:asciiTheme="minorHAnsi" w:hAnsiTheme="minorHAnsi"/>
              </w:rPr>
              <w:t>Wysokość 45 – 96 cm +/- 10cm</w:t>
            </w:r>
          </w:p>
        </w:tc>
        <w:tc>
          <w:tcPr>
            <w:tcW w:w="1418" w:type="dxa"/>
            <w:tcBorders>
              <w:left w:val="single" w:sz="4" w:space="0" w:color="000000"/>
              <w:bottom w:val="single" w:sz="4" w:space="0" w:color="000000"/>
            </w:tcBorders>
            <w:shd w:val="clear" w:color="auto" w:fill="auto"/>
          </w:tcPr>
          <w:p w14:paraId="2BADA6F6" w14:textId="10A2C977"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FEB03DC" w14:textId="77777777" w:rsidR="00947A0D" w:rsidRPr="005D2680" w:rsidRDefault="00947A0D" w:rsidP="00947A0D">
            <w:pPr>
              <w:snapToGrid w:val="0"/>
              <w:rPr>
                <w:rFonts w:asciiTheme="minorHAnsi" w:hAnsiTheme="minorHAnsi"/>
              </w:rPr>
            </w:pPr>
          </w:p>
        </w:tc>
      </w:tr>
      <w:tr w:rsidR="00947A0D" w:rsidRPr="005D2680" w14:paraId="271517A5" w14:textId="77777777" w:rsidTr="00E06C13">
        <w:tc>
          <w:tcPr>
            <w:tcW w:w="596" w:type="dxa"/>
            <w:tcBorders>
              <w:left w:val="single" w:sz="4" w:space="0" w:color="000000"/>
              <w:bottom w:val="single" w:sz="4" w:space="0" w:color="000000"/>
            </w:tcBorders>
            <w:shd w:val="clear" w:color="auto" w:fill="auto"/>
            <w:vAlign w:val="center"/>
          </w:tcPr>
          <w:p w14:paraId="32CB5275"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11</w:t>
            </w:r>
          </w:p>
        </w:tc>
        <w:tc>
          <w:tcPr>
            <w:tcW w:w="5245" w:type="dxa"/>
            <w:gridSpan w:val="2"/>
            <w:tcBorders>
              <w:left w:val="single" w:sz="4" w:space="0" w:color="000000"/>
              <w:bottom w:val="single" w:sz="4" w:space="0" w:color="000000"/>
            </w:tcBorders>
            <w:shd w:val="clear" w:color="auto" w:fill="auto"/>
          </w:tcPr>
          <w:p w14:paraId="3D2719FC" w14:textId="77777777" w:rsidR="00947A0D" w:rsidRPr="005D2680" w:rsidRDefault="00947A0D" w:rsidP="00947A0D">
            <w:pPr>
              <w:rPr>
                <w:rFonts w:asciiTheme="minorHAnsi" w:hAnsiTheme="minorHAnsi"/>
              </w:rPr>
            </w:pPr>
            <w:r w:rsidRPr="005D2680">
              <w:rPr>
                <w:rFonts w:asciiTheme="minorHAnsi" w:hAnsiTheme="minorHAnsi"/>
              </w:rPr>
              <w:t>Długość 200 cm +/- 10cm</w:t>
            </w:r>
          </w:p>
        </w:tc>
        <w:tc>
          <w:tcPr>
            <w:tcW w:w="1418" w:type="dxa"/>
            <w:tcBorders>
              <w:left w:val="single" w:sz="4" w:space="0" w:color="000000"/>
              <w:bottom w:val="single" w:sz="4" w:space="0" w:color="000000"/>
            </w:tcBorders>
            <w:shd w:val="clear" w:color="auto" w:fill="auto"/>
          </w:tcPr>
          <w:p w14:paraId="201CBD54" w14:textId="5017A1DC"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997FEC2" w14:textId="77777777" w:rsidR="00947A0D" w:rsidRPr="005D2680" w:rsidRDefault="00947A0D" w:rsidP="00947A0D">
            <w:pPr>
              <w:snapToGrid w:val="0"/>
              <w:rPr>
                <w:rFonts w:asciiTheme="minorHAnsi" w:hAnsiTheme="minorHAnsi"/>
              </w:rPr>
            </w:pPr>
          </w:p>
        </w:tc>
      </w:tr>
      <w:tr w:rsidR="00947A0D" w:rsidRPr="005D2680" w14:paraId="21114510" w14:textId="77777777" w:rsidTr="00E06C13">
        <w:tc>
          <w:tcPr>
            <w:tcW w:w="596" w:type="dxa"/>
            <w:tcBorders>
              <w:left w:val="single" w:sz="4" w:space="0" w:color="000000"/>
              <w:bottom w:val="single" w:sz="4" w:space="0" w:color="000000"/>
            </w:tcBorders>
            <w:shd w:val="clear" w:color="auto" w:fill="auto"/>
            <w:vAlign w:val="center"/>
          </w:tcPr>
          <w:p w14:paraId="6F38CD23"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12</w:t>
            </w:r>
          </w:p>
        </w:tc>
        <w:tc>
          <w:tcPr>
            <w:tcW w:w="5245" w:type="dxa"/>
            <w:gridSpan w:val="2"/>
            <w:tcBorders>
              <w:left w:val="single" w:sz="4" w:space="0" w:color="000000"/>
              <w:bottom w:val="single" w:sz="4" w:space="0" w:color="000000"/>
            </w:tcBorders>
            <w:shd w:val="clear" w:color="auto" w:fill="auto"/>
          </w:tcPr>
          <w:p w14:paraId="71229A65" w14:textId="77777777" w:rsidR="00947A0D" w:rsidRPr="005D2680" w:rsidRDefault="00947A0D" w:rsidP="00947A0D">
            <w:pPr>
              <w:rPr>
                <w:rFonts w:asciiTheme="minorHAnsi" w:hAnsiTheme="minorHAnsi"/>
              </w:rPr>
            </w:pPr>
            <w:r w:rsidRPr="005D2680">
              <w:rPr>
                <w:rFonts w:asciiTheme="minorHAnsi" w:hAnsiTheme="minorHAnsi"/>
              </w:rPr>
              <w:t>Dopuszczalne obciążenie min. 150 kg</w:t>
            </w:r>
          </w:p>
        </w:tc>
        <w:tc>
          <w:tcPr>
            <w:tcW w:w="1418" w:type="dxa"/>
            <w:tcBorders>
              <w:left w:val="single" w:sz="4" w:space="0" w:color="000000"/>
              <w:bottom w:val="single" w:sz="4" w:space="0" w:color="000000"/>
            </w:tcBorders>
            <w:shd w:val="clear" w:color="auto" w:fill="auto"/>
          </w:tcPr>
          <w:p w14:paraId="5789F712" w14:textId="35A967A3"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2D85A68" w14:textId="77777777" w:rsidR="00947A0D" w:rsidRPr="005D2680" w:rsidRDefault="00947A0D" w:rsidP="00947A0D">
            <w:pPr>
              <w:snapToGrid w:val="0"/>
              <w:rPr>
                <w:rFonts w:asciiTheme="minorHAnsi" w:hAnsiTheme="minorHAnsi"/>
              </w:rPr>
            </w:pPr>
          </w:p>
        </w:tc>
      </w:tr>
    </w:tbl>
    <w:p w14:paraId="4A490B66" w14:textId="77777777" w:rsidR="00E06C13" w:rsidRPr="005D2680" w:rsidRDefault="00E06C13" w:rsidP="00DF3661">
      <w:pPr>
        <w:rPr>
          <w:rFonts w:asciiTheme="minorHAnsi" w:hAnsiTheme="minorHAnsi"/>
          <w:b/>
          <w:bCs/>
          <w:color w:val="FF0000"/>
        </w:rPr>
      </w:pPr>
    </w:p>
    <w:p w14:paraId="6F472843"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17E074E0" w14:textId="19C0688A" w:rsidR="00E06C13" w:rsidRPr="005D2680" w:rsidRDefault="00946A32" w:rsidP="00B66312">
      <w:pPr>
        <w:rPr>
          <w:rFonts w:asciiTheme="minorHAnsi" w:hAnsiTheme="minorHAnsi"/>
          <w:b/>
        </w:rPr>
      </w:pPr>
      <w:r w:rsidRPr="005D2680">
        <w:rPr>
          <w:rFonts w:asciiTheme="minorHAnsi" w:hAnsiTheme="minorHAnsi"/>
          <w:b/>
        </w:rPr>
        <w:lastRenderedPageBreak/>
        <w:t>Podgrzewacz do</w:t>
      </w:r>
      <w:r w:rsidR="00E06C13" w:rsidRPr="005D2680">
        <w:rPr>
          <w:rFonts w:asciiTheme="minorHAnsi" w:hAnsiTheme="minorHAnsi"/>
          <w:b/>
        </w:rPr>
        <w:t xml:space="preserve"> płynów infuzyjnych </w:t>
      </w:r>
    </w:p>
    <w:p w14:paraId="18F06375" w14:textId="77777777" w:rsidR="00E06C13" w:rsidRPr="005D2680" w:rsidRDefault="00E06C13" w:rsidP="00DF3661">
      <w:pPr>
        <w:tabs>
          <w:tab w:val="left" w:pos="3402"/>
          <w:tab w:val="left" w:pos="7371"/>
        </w:tabs>
        <w:ind w:left="2410" w:hanging="2410"/>
        <w:jc w:val="both"/>
        <w:rPr>
          <w:rFonts w:asciiTheme="minorHAnsi" w:hAnsiTheme="minorHAnsi"/>
          <w:bCs/>
        </w:rPr>
      </w:pPr>
      <w:r w:rsidRPr="005D2680">
        <w:rPr>
          <w:rFonts w:asciiTheme="minorHAnsi" w:hAnsiTheme="minorHAnsi"/>
          <w:bCs/>
        </w:rPr>
        <w:tab/>
      </w:r>
    </w:p>
    <w:p w14:paraId="59244E2D" w14:textId="6C5F02A6" w:rsidR="00E06C13" w:rsidRPr="005D2680" w:rsidRDefault="00947A0D" w:rsidP="005E3504">
      <w:pPr>
        <w:pStyle w:val="Tekstpodstawowy3"/>
        <w:jc w:val="both"/>
        <w:rPr>
          <w:rFonts w:asciiTheme="minorHAnsi" w:hAnsiTheme="minorHAnsi" w:cs="Tahoma"/>
          <w:sz w:val="24"/>
          <w:szCs w:val="24"/>
        </w:rPr>
      </w:pPr>
      <w:r w:rsidRPr="005D2680">
        <w:rPr>
          <w:rFonts w:asciiTheme="minorHAnsi" w:hAnsiTheme="minorHAnsi" w:cs="Tahoma"/>
          <w:sz w:val="24"/>
          <w:szCs w:val="24"/>
        </w:rPr>
        <w:t>Nazwa</w:t>
      </w:r>
      <w:r w:rsidR="00E06C13" w:rsidRPr="005D2680">
        <w:rPr>
          <w:rFonts w:asciiTheme="minorHAnsi" w:hAnsiTheme="minorHAnsi" w:cs="Tahoma"/>
          <w:sz w:val="24"/>
          <w:szCs w:val="24"/>
        </w:rPr>
        <w:t xml:space="preserve"> i typ: </w:t>
      </w:r>
    </w:p>
    <w:p w14:paraId="60D809E9" w14:textId="77777777" w:rsidR="00E06C13" w:rsidRPr="005D2680" w:rsidRDefault="00E06C13" w:rsidP="005E3504">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Kraj : </w:t>
      </w:r>
    </w:p>
    <w:p w14:paraId="5B010942" w14:textId="77777777" w:rsidR="00E06C13" w:rsidRPr="005D2680" w:rsidRDefault="00E06C13" w:rsidP="005E3504">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Rok produkcji : </w:t>
      </w:r>
    </w:p>
    <w:p w14:paraId="51CD0C1B" w14:textId="77777777" w:rsidR="00B66312" w:rsidRPr="005D2680" w:rsidRDefault="00B66312" w:rsidP="00DF3661">
      <w:pPr>
        <w:tabs>
          <w:tab w:val="left" w:pos="3402"/>
          <w:tab w:val="left" w:pos="7371"/>
        </w:tabs>
        <w:ind w:left="2410" w:hanging="2410"/>
        <w:jc w:val="both"/>
        <w:rPr>
          <w:rFonts w:asciiTheme="minorHAnsi" w:hAnsi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2"/>
        <w:gridCol w:w="5578"/>
        <w:gridCol w:w="2267"/>
        <w:gridCol w:w="2261"/>
      </w:tblGrid>
      <w:tr w:rsidR="00947A0D" w:rsidRPr="005D2680" w14:paraId="509B6AD3" w14:textId="48D3B14E" w:rsidTr="00947A0D">
        <w:trPr>
          <w:trHeight w:val="600"/>
          <w:jc w:val="center"/>
        </w:trPr>
        <w:tc>
          <w:tcPr>
            <w:tcW w:w="177" w:type="pct"/>
            <w:vAlign w:val="center"/>
          </w:tcPr>
          <w:p w14:paraId="42564D90" w14:textId="77777777" w:rsidR="00947A0D" w:rsidRPr="005D2680" w:rsidRDefault="00947A0D" w:rsidP="00947A0D">
            <w:pPr>
              <w:jc w:val="center"/>
              <w:rPr>
                <w:rFonts w:asciiTheme="minorHAnsi" w:hAnsiTheme="minorHAnsi"/>
                <w:b/>
              </w:rPr>
            </w:pPr>
            <w:proofErr w:type="spellStart"/>
            <w:r w:rsidRPr="005D2680">
              <w:rPr>
                <w:rFonts w:asciiTheme="minorHAnsi" w:hAnsiTheme="minorHAnsi"/>
                <w:b/>
              </w:rPr>
              <w:t>Lp</w:t>
            </w:r>
            <w:proofErr w:type="spellEnd"/>
          </w:p>
        </w:tc>
        <w:tc>
          <w:tcPr>
            <w:tcW w:w="2662" w:type="pct"/>
            <w:vAlign w:val="center"/>
          </w:tcPr>
          <w:p w14:paraId="03EA5A6B" w14:textId="77777777" w:rsidR="00947A0D" w:rsidRPr="005D2680" w:rsidRDefault="00947A0D" w:rsidP="00947A0D">
            <w:pPr>
              <w:jc w:val="center"/>
              <w:rPr>
                <w:rFonts w:asciiTheme="minorHAnsi" w:hAnsiTheme="minorHAnsi"/>
                <w:b/>
              </w:rPr>
            </w:pPr>
            <w:r w:rsidRPr="005D2680">
              <w:rPr>
                <w:rFonts w:asciiTheme="minorHAnsi" w:hAnsiTheme="minorHAnsi"/>
                <w:b/>
              </w:rPr>
              <w:t xml:space="preserve">Parametr </w:t>
            </w:r>
          </w:p>
        </w:tc>
        <w:tc>
          <w:tcPr>
            <w:tcW w:w="1082" w:type="pct"/>
          </w:tcPr>
          <w:p w14:paraId="2267C427" w14:textId="74D4C26D" w:rsidR="00947A0D" w:rsidRPr="005D2680" w:rsidRDefault="00947A0D" w:rsidP="00947A0D">
            <w:pPr>
              <w:jc w:val="center"/>
              <w:rPr>
                <w:rFonts w:asciiTheme="minorHAnsi" w:hAnsiTheme="minorHAnsi"/>
                <w:b/>
              </w:rPr>
            </w:pPr>
            <w:r w:rsidRPr="005D2680">
              <w:rPr>
                <w:rFonts w:asciiTheme="minorHAnsi" w:hAnsiTheme="minorHAnsi" w:cs="Arial"/>
                <w:b/>
                <w:bCs/>
              </w:rPr>
              <w:t>Parametr wymagany</w:t>
            </w:r>
          </w:p>
        </w:tc>
        <w:tc>
          <w:tcPr>
            <w:tcW w:w="1079" w:type="pct"/>
            <w:vAlign w:val="center"/>
          </w:tcPr>
          <w:p w14:paraId="7C45E290" w14:textId="2133D57F" w:rsidR="00947A0D" w:rsidRPr="005D2680" w:rsidRDefault="00947A0D" w:rsidP="00947A0D">
            <w:pPr>
              <w:jc w:val="center"/>
              <w:rPr>
                <w:rFonts w:asciiTheme="minorHAnsi" w:hAnsiTheme="minorHAnsi"/>
                <w:b/>
              </w:rPr>
            </w:pPr>
            <w:r w:rsidRPr="005D2680">
              <w:rPr>
                <w:rFonts w:asciiTheme="minorHAnsi" w:hAnsiTheme="minorHAnsi" w:cs="Arial"/>
                <w:b/>
                <w:bCs/>
              </w:rPr>
              <w:t>Parametr oferowany</w:t>
            </w:r>
          </w:p>
        </w:tc>
      </w:tr>
      <w:tr w:rsidR="00947A0D" w:rsidRPr="005D2680" w14:paraId="5BC431F5" w14:textId="2011975D" w:rsidTr="00947A0D">
        <w:trPr>
          <w:jc w:val="center"/>
        </w:trPr>
        <w:tc>
          <w:tcPr>
            <w:tcW w:w="177" w:type="pct"/>
            <w:vAlign w:val="center"/>
          </w:tcPr>
          <w:p w14:paraId="755E0414"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32CF74E5" w14:textId="77777777" w:rsidR="00947A0D" w:rsidRPr="005D2680" w:rsidRDefault="00947A0D" w:rsidP="00947A0D">
            <w:pPr>
              <w:rPr>
                <w:rFonts w:asciiTheme="minorHAnsi" w:hAnsiTheme="minorHAnsi"/>
              </w:rPr>
            </w:pPr>
            <w:r w:rsidRPr="005D2680">
              <w:rPr>
                <w:rFonts w:asciiTheme="minorHAnsi" w:hAnsiTheme="minorHAnsi"/>
              </w:rPr>
              <w:t>Suchy przepływowy podgrzewacz do krwi i płynów infuzyjnych</w:t>
            </w:r>
          </w:p>
        </w:tc>
        <w:tc>
          <w:tcPr>
            <w:tcW w:w="1082" w:type="pct"/>
          </w:tcPr>
          <w:p w14:paraId="0D5A86FD" w14:textId="77777777" w:rsidR="00947A0D" w:rsidRPr="005D2680" w:rsidRDefault="00947A0D" w:rsidP="00947A0D">
            <w:pPr>
              <w:rPr>
                <w:rFonts w:asciiTheme="minorHAnsi" w:hAnsiTheme="minorHAnsi"/>
              </w:rPr>
            </w:pPr>
          </w:p>
        </w:tc>
        <w:tc>
          <w:tcPr>
            <w:tcW w:w="1079" w:type="pct"/>
          </w:tcPr>
          <w:p w14:paraId="5DE897BC" w14:textId="77777777" w:rsidR="00947A0D" w:rsidRPr="005D2680" w:rsidRDefault="00947A0D" w:rsidP="00947A0D">
            <w:pPr>
              <w:rPr>
                <w:rFonts w:asciiTheme="minorHAnsi" w:hAnsiTheme="minorHAnsi"/>
              </w:rPr>
            </w:pPr>
          </w:p>
        </w:tc>
      </w:tr>
      <w:tr w:rsidR="00947A0D" w:rsidRPr="005D2680" w14:paraId="02AF7816" w14:textId="3F11F60B" w:rsidTr="00947A0D">
        <w:trPr>
          <w:jc w:val="center"/>
        </w:trPr>
        <w:tc>
          <w:tcPr>
            <w:tcW w:w="177" w:type="pct"/>
            <w:vAlign w:val="center"/>
          </w:tcPr>
          <w:p w14:paraId="10BD69C2"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4D8F0494" w14:textId="77777777" w:rsidR="00947A0D" w:rsidRPr="005D2680" w:rsidRDefault="00947A0D" w:rsidP="00947A0D">
            <w:pPr>
              <w:rPr>
                <w:rFonts w:asciiTheme="minorHAnsi" w:hAnsiTheme="minorHAnsi"/>
              </w:rPr>
            </w:pPr>
            <w:r w:rsidRPr="005D2680">
              <w:rPr>
                <w:rFonts w:asciiTheme="minorHAnsi" w:hAnsiTheme="minorHAnsi"/>
              </w:rPr>
              <w:t>Wymiennik ciepła w postaci płyty grzewczej z wyprofilowanym kanałem o dł. minimum 60 cm</w:t>
            </w:r>
          </w:p>
        </w:tc>
        <w:tc>
          <w:tcPr>
            <w:tcW w:w="1082" w:type="pct"/>
          </w:tcPr>
          <w:p w14:paraId="48CB74CA" w14:textId="77777777" w:rsidR="00947A0D" w:rsidRPr="005D2680" w:rsidRDefault="00947A0D" w:rsidP="00947A0D">
            <w:pPr>
              <w:rPr>
                <w:rFonts w:asciiTheme="minorHAnsi" w:hAnsiTheme="minorHAnsi"/>
              </w:rPr>
            </w:pPr>
          </w:p>
        </w:tc>
        <w:tc>
          <w:tcPr>
            <w:tcW w:w="1079" w:type="pct"/>
          </w:tcPr>
          <w:p w14:paraId="2F18C94E" w14:textId="77777777" w:rsidR="00947A0D" w:rsidRPr="005D2680" w:rsidRDefault="00947A0D" w:rsidP="00947A0D">
            <w:pPr>
              <w:rPr>
                <w:rFonts w:asciiTheme="minorHAnsi" w:hAnsiTheme="minorHAnsi"/>
              </w:rPr>
            </w:pPr>
          </w:p>
        </w:tc>
      </w:tr>
      <w:tr w:rsidR="00947A0D" w:rsidRPr="005D2680" w14:paraId="05EA1B1B" w14:textId="64EF8FD9" w:rsidTr="00947A0D">
        <w:trPr>
          <w:jc w:val="center"/>
        </w:trPr>
        <w:tc>
          <w:tcPr>
            <w:tcW w:w="177" w:type="pct"/>
            <w:vAlign w:val="center"/>
          </w:tcPr>
          <w:p w14:paraId="209EA110"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009597B8" w14:textId="77777777" w:rsidR="00947A0D" w:rsidRPr="005D2680" w:rsidRDefault="00947A0D" w:rsidP="00947A0D">
            <w:pPr>
              <w:rPr>
                <w:rFonts w:asciiTheme="minorHAnsi" w:hAnsiTheme="minorHAnsi"/>
              </w:rPr>
            </w:pPr>
            <w:r w:rsidRPr="005D2680">
              <w:rPr>
                <w:rFonts w:asciiTheme="minorHAnsi" w:hAnsiTheme="minorHAnsi"/>
              </w:rPr>
              <w:t>Możliwość stosowania standardowych przyrządów do przetoczeń o średnicy ok. 5 mm</w:t>
            </w:r>
          </w:p>
        </w:tc>
        <w:tc>
          <w:tcPr>
            <w:tcW w:w="1082" w:type="pct"/>
          </w:tcPr>
          <w:p w14:paraId="489EF4AC" w14:textId="77777777" w:rsidR="00947A0D" w:rsidRPr="005D2680" w:rsidRDefault="00947A0D" w:rsidP="00947A0D">
            <w:pPr>
              <w:rPr>
                <w:rFonts w:asciiTheme="minorHAnsi" w:hAnsiTheme="minorHAnsi"/>
              </w:rPr>
            </w:pPr>
          </w:p>
        </w:tc>
        <w:tc>
          <w:tcPr>
            <w:tcW w:w="1079" w:type="pct"/>
          </w:tcPr>
          <w:p w14:paraId="556E61DB" w14:textId="77777777" w:rsidR="00947A0D" w:rsidRPr="005D2680" w:rsidRDefault="00947A0D" w:rsidP="00947A0D">
            <w:pPr>
              <w:rPr>
                <w:rFonts w:asciiTheme="minorHAnsi" w:hAnsiTheme="minorHAnsi"/>
              </w:rPr>
            </w:pPr>
          </w:p>
        </w:tc>
      </w:tr>
      <w:tr w:rsidR="00947A0D" w:rsidRPr="005D2680" w14:paraId="1C58FF88" w14:textId="06ACE93A" w:rsidTr="00947A0D">
        <w:trPr>
          <w:jc w:val="center"/>
        </w:trPr>
        <w:tc>
          <w:tcPr>
            <w:tcW w:w="177" w:type="pct"/>
            <w:vAlign w:val="center"/>
          </w:tcPr>
          <w:p w14:paraId="011E8333"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0A9BF6D5" w14:textId="77777777" w:rsidR="00947A0D" w:rsidRPr="005D2680" w:rsidRDefault="00947A0D" w:rsidP="00947A0D">
            <w:pPr>
              <w:rPr>
                <w:rFonts w:asciiTheme="minorHAnsi" w:hAnsiTheme="minorHAnsi"/>
              </w:rPr>
            </w:pPr>
            <w:r w:rsidRPr="005D2680">
              <w:rPr>
                <w:rFonts w:asciiTheme="minorHAnsi" w:hAnsiTheme="minorHAnsi"/>
              </w:rPr>
              <w:t xml:space="preserve">Czytelny wyświetlacz temperatury </w:t>
            </w:r>
          </w:p>
        </w:tc>
        <w:tc>
          <w:tcPr>
            <w:tcW w:w="1082" w:type="pct"/>
          </w:tcPr>
          <w:p w14:paraId="1F2EF1B0" w14:textId="77777777" w:rsidR="00947A0D" w:rsidRPr="005D2680" w:rsidRDefault="00947A0D" w:rsidP="00947A0D">
            <w:pPr>
              <w:rPr>
                <w:rFonts w:asciiTheme="minorHAnsi" w:hAnsiTheme="minorHAnsi"/>
              </w:rPr>
            </w:pPr>
          </w:p>
        </w:tc>
        <w:tc>
          <w:tcPr>
            <w:tcW w:w="1079" w:type="pct"/>
          </w:tcPr>
          <w:p w14:paraId="327C014E" w14:textId="77777777" w:rsidR="00947A0D" w:rsidRPr="005D2680" w:rsidRDefault="00947A0D" w:rsidP="00947A0D">
            <w:pPr>
              <w:rPr>
                <w:rFonts w:asciiTheme="minorHAnsi" w:hAnsiTheme="minorHAnsi"/>
              </w:rPr>
            </w:pPr>
          </w:p>
        </w:tc>
      </w:tr>
      <w:tr w:rsidR="00947A0D" w:rsidRPr="005D2680" w14:paraId="1BFE25B3" w14:textId="5A4ADFC1" w:rsidTr="00947A0D">
        <w:trPr>
          <w:jc w:val="center"/>
        </w:trPr>
        <w:tc>
          <w:tcPr>
            <w:tcW w:w="177" w:type="pct"/>
            <w:vAlign w:val="center"/>
          </w:tcPr>
          <w:p w14:paraId="1D4FD01D"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19EFB4F7" w14:textId="77777777" w:rsidR="00947A0D" w:rsidRPr="005D2680" w:rsidRDefault="00947A0D" w:rsidP="00947A0D">
            <w:pPr>
              <w:rPr>
                <w:rFonts w:asciiTheme="minorHAnsi" w:hAnsiTheme="minorHAnsi"/>
              </w:rPr>
            </w:pPr>
            <w:r w:rsidRPr="005D2680">
              <w:rPr>
                <w:rFonts w:asciiTheme="minorHAnsi" w:hAnsiTheme="minorHAnsi"/>
              </w:rPr>
              <w:t>Możliwość ustawienia temperatury grzania w zakresie 35</w:t>
            </w:r>
            <w:r w:rsidRPr="005D2680">
              <w:rPr>
                <w:rFonts w:asciiTheme="minorHAnsi" w:hAnsiTheme="minorHAnsi" w:cs="Calibri"/>
              </w:rPr>
              <w:t>°</w:t>
            </w:r>
            <w:r w:rsidRPr="005D2680">
              <w:rPr>
                <w:rFonts w:asciiTheme="minorHAnsi" w:hAnsiTheme="minorHAnsi"/>
              </w:rPr>
              <w:t xml:space="preserve"> - 42</w:t>
            </w:r>
            <w:r w:rsidRPr="005D2680">
              <w:rPr>
                <w:rFonts w:asciiTheme="minorHAnsi" w:hAnsiTheme="minorHAnsi" w:cs="Calibri"/>
              </w:rPr>
              <w:t>°</w:t>
            </w:r>
            <w:r w:rsidRPr="005D2680">
              <w:rPr>
                <w:rFonts w:asciiTheme="minorHAnsi" w:hAnsiTheme="minorHAnsi"/>
              </w:rPr>
              <w:t>C</w:t>
            </w:r>
          </w:p>
        </w:tc>
        <w:tc>
          <w:tcPr>
            <w:tcW w:w="1082" w:type="pct"/>
          </w:tcPr>
          <w:p w14:paraId="3B136FB6" w14:textId="77777777" w:rsidR="00947A0D" w:rsidRPr="005D2680" w:rsidRDefault="00947A0D" w:rsidP="00947A0D">
            <w:pPr>
              <w:rPr>
                <w:rFonts w:asciiTheme="minorHAnsi" w:hAnsiTheme="minorHAnsi"/>
              </w:rPr>
            </w:pPr>
          </w:p>
        </w:tc>
        <w:tc>
          <w:tcPr>
            <w:tcW w:w="1079" w:type="pct"/>
          </w:tcPr>
          <w:p w14:paraId="0576E7D4" w14:textId="77777777" w:rsidR="00947A0D" w:rsidRPr="005D2680" w:rsidRDefault="00947A0D" w:rsidP="00947A0D">
            <w:pPr>
              <w:rPr>
                <w:rFonts w:asciiTheme="minorHAnsi" w:hAnsiTheme="minorHAnsi"/>
              </w:rPr>
            </w:pPr>
          </w:p>
        </w:tc>
      </w:tr>
      <w:tr w:rsidR="00947A0D" w:rsidRPr="005D2680" w14:paraId="1DD0081A" w14:textId="3DA85508" w:rsidTr="00947A0D">
        <w:trPr>
          <w:jc w:val="center"/>
        </w:trPr>
        <w:tc>
          <w:tcPr>
            <w:tcW w:w="177" w:type="pct"/>
            <w:vAlign w:val="center"/>
          </w:tcPr>
          <w:p w14:paraId="7FF8FFD1"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0E7AF32F" w14:textId="77777777" w:rsidR="00947A0D" w:rsidRPr="005D2680" w:rsidRDefault="00947A0D" w:rsidP="00947A0D">
            <w:pPr>
              <w:rPr>
                <w:rFonts w:asciiTheme="minorHAnsi" w:hAnsiTheme="minorHAnsi"/>
              </w:rPr>
            </w:pPr>
            <w:r w:rsidRPr="005D2680">
              <w:rPr>
                <w:rFonts w:asciiTheme="minorHAnsi" w:hAnsiTheme="minorHAnsi"/>
              </w:rPr>
              <w:t>Alarm wysokiej temperatury</w:t>
            </w:r>
          </w:p>
        </w:tc>
        <w:tc>
          <w:tcPr>
            <w:tcW w:w="1082" w:type="pct"/>
          </w:tcPr>
          <w:p w14:paraId="77D386D9" w14:textId="77777777" w:rsidR="00947A0D" w:rsidRPr="005D2680" w:rsidRDefault="00947A0D" w:rsidP="00947A0D">
            <w:pPr>
              <w:rPr>
                <w:rFonts w:asciiTheme="minorHAnsi" w:hAnsiTheme="minorHAnsi"/>
              </w:rPr>
            </w:pPr>
          </w:p>
        </w:tc>
        <w:tc>
          <w:tcPr>
            <w:tcW w:w="1079" w:type="pct"/>
          </w:tcPr>
          <w:p w14:paraId="7DD2E367" w14:textId="77777777" w:rsidR="00947A0D" w:rsidRPr="005D2680" w:rsidRDefault="00947A0D" w:rsidP="00947A0D">
            <w:pPr>
              <w:rPr>
                <w:rFonts w:asciiTheme="minorHAnsi" w:hAnsiTheme="minorHAnsi"/>
              </w:rPr>
            </w:pPr>
          </w:p>
        </w:tc>
      </w:tr>
      <w:tr w:rsidR="00947A0D" w:rsidRPr="005D2680" w14:paraId="0EED2640" w14:textId="1E6ADBE8" w:rsidTr="00947A0D">
        <w:trPr>
          <w:jc w:val="center"/>
        </w:trPr>
        <w:tc>
          <w:tcPr>
            <w:tcW w:w="177" w:type="pct"/>
            <w:vAlign w:val="center"/>
          </w:tcPr>
          <w:p w14:paraId="50D37F7F"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5CCF11DD" w14:textId="77777777" w:rsidR="00947A0D" w:rsidRPr="005D2680" w:rsidRDefault="00947A0D" w:rsidP="00947A0D">
            <w:pPr>
              <w:rPr>
                <w:rFonts w:asciiTheme="minorHAnsi" w:hAnsiTheme="minorHAnsi"/>
              </w:rPr>
            </w:pPr>
            <w:r w:rsidRPr="005D2680">
              <w:rPr>
                <w:rFonts w:asciiTheme="minorHAnsi" w:hAnsiTheme="minorHAnsi"/>
              </w:rPr>
              <w:t>Zabezpieczenie przed przegrzaniem –alarm wysokiej temperatury oraz automatyczny, niezależnie działający wyłącznik bezpieczeństwa  przy przekroczeniu temperatury o 3</w:t>
            </w:r>
            <w:r w:rsidRPr="005D2680">
              <w:rPr>
                <w:rFonts w:asciiTheme="minorHAnsi" w:hAnsiTheme="minorHAnsi" w:cs="Calibri"/>
              </w:rPr>
              <w:t>°</w:t>
            </w:r>
            <w:r w:rsidRPr="005D2680">
              <w:rPr>
                <w:rFonts w:asciiTheme="minorHAnsi" w:hAnsiTheme="minorHAnsi"/>
              </w:rPr>
              <w:t>C od temperatury ustawionej</w:t>
            </w:r>
          </w:p>
        </w:tc>
        <w:tc>
          <w:tcPr>
            <w:tcW w:w="1082" w:type="pct"/>
          </w:tcPr>
          <w:p w14:paraId="73E7C291" w14:textId="77777777" w:rsidR="00947A0D" w:rsidRPr="005D2680" w:rsidRDefault="00947A0D" w:rsidP="00947A0D">
            <w:pPr>
              <w:rPr>
                <w:rFonts w:asciiTheme="minorHAnsi" w:hAnsiTheme="minorHAnsi"/>
              </w:rPr>
            </w:pPr>
          </w:p>
        </w:tc>
        <w:tc>
          <w:tcPr>
            <w:tcW w:w="1079" w:type="pct"/>
          </w:tcPr>
          <w:p w14:paraId="048325EE" w14:textId="77777777" w:rsidR="00947A0D" w:rsidRPr="005D2680" w:rsidRDefault="00947A0D" w:rsidP="00947A0D">
            <w:pPr>
              <w:rPr>
                <w:rFonts w:asciiTheme="minorHAnsi" w:hAnsiTheme="minorHAnsi"/>
              </w:rPr>
            </w:pPr>
          </w:p>
        </w:tc>
      </w:tr>
      <w:tr w:rsidR="00947A0D" w:rsidRPr="005D2680" w14:paraId="30A8A845" w14:textId="3652DC5A" w:rsidTr="00947A0D">
        <w:trPr>
          <w:jc w:val="center"/>
        </w:trPr>
        <w:tc>
          <w:tcPr>
            <w:tcW w:w="177" w:type="pct"/>
            <w:vAlign w:val="center"/>
          </w:tcPr>
          <w:p w14:paraId="3AE12C5C"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6B6F875B" w14:textId="77777777" w:rsidR="00947A0D" w:rsidRPr="005D2680" w:rsidRDefault="00947A0D" w:rsidP="00947A0D">
            <w:pPr>
              <w:rPr>
                <w:rFonts w:asciiTheme="minorHAnsi" w:hAnsiTheme="minorHAnsi"/>
              </w:rPr>
            </w:pPr>
            <w:r w:rsidRPr="005D2680">
              <w:rPr>
                <w:rFonts w:asciiTheme="minorHAnsi" w:hAnsiTheme="minorHAnsi"/>
              </w:rPr>
              <w:t>Wydajność ogrzewania do: 600 ml/h</w:t>
            </w:r>
          </w:p>
        </w:tc>
        <w:tc>
          <w:tcPr>
            <w:tcW w:w="1082" w:type="pct"/>
          </w:tcPr>
          <w:p w14:paraId="772392DC" w14:textId="77777777" w:rsidR="00947A0D" w:rsidRPr="005D2680" w:rsidRDefault="00947A0D" w:rsidP="00947A0D">
            <w:pPr>
              <w:rPr>
                <w:rFonts w:asciiTheme="minorHAnsi" w:hAnsiTheme="minorHAnsi"/>
              </w:rPr>
            </w:pPr>
          </w:p>
        </w:tc>
        <w:tc>
          <w:tcPr>
            <w:tcW w:w="1079" w:type="pct"/>
          </w:tcPr>
          <w:p w14:paraId="23DC27B6" w14:textId="77777777" w:rsidR="00947A0D" w:rsidRPr="005D2680" w:rsidRDefault="00947A0D" w:rsidP="00947A0D">
            <w:pPr>
              <w:rPr>
                <w:rFonts w:asciiTheme="minorHAnsi" w:hAnsiTheme="minorHAnsi"/>
              </w:rPr>
            </w:pPr>
          </w:p>
        </w:tc>
      </w:tr>
      <w:tr w:rsidR="00947A0D" w:rsidRPr="005D2680" w14:paraId="3D435494" w14:textId="4FEC41BD" w:rsidTr="00947A0D">
        <w:trPr>
          <w:jc w:val="center"/>
        </w:trPr>
        <w:tc>
          <w:tcPr>
            <w:tcW w:w="177" w:type="pct"/>
            <w:vAlign w:val="center"/>
          </w:tcPr>
          <w:p w14:paraId="514C1C6F"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6FEB9F18" w14:textId="77777777" w:rsidR="00947A0D" w:rsidRPr="005D2680" w:rsidRDefault="00947A0D" w:rsidP="00947A0D">
            <w:pPr>
              <w:rPr>
                <w:rFonts w:asciiTheme="minorHAnsi" w:hAnsiTheme="minorHAnsi"/>
              </w:rPr>
            </w:pPr>
            <w:r w:rsidRPr="005D2680">
              <w:rPr>
                <w:rFonts w:asciiTheme="minorHAnsi" w:hAnsiTheme="minorHAnsi"/>
              </w:rPr>
              <w:t>Wymiary urządzenia max: 145 x 80 x 40 mm (</w:t>
            </w:r>
            <w:r w:rsidRPr="005D2680">
              <w:rPr>
                <w:rFonts w:asciiTheme="minorHAnsi" w:hAnsiTheme="minorHAnsi" w:cs="Calibri"/>
              </w:rPr>
              <w:t>±</w:t>
            </w:r>
            <w:r w:rsidRPr="005D2680">
              <w:rPr>
                <w:rFonts w:asciiTheme="minorHAnsi" w:hAnsiTheme="minorHAnsi"/>
              </w:rPr>
              <w:t>5 mm)</w:t>
            </w:r>
          </w:p>
        </w:tc>
        <w:tc>
          <w:tcPr>
            <w:tcW w:w="1082" w:type="pct"/>
          </w:tcPr>
          <w:p w14:paraId="07E5079E" w14:textId="77777777" w:rsidR="00947A0D" w:rsidRPr="005D2680" w:rsidRDefault="00947A0D" w:rsidP="00947A0D">
            <w:pPr>
              <w:rPr>
                <w:rFonts w:asciiTheme="minorHAnsi" w:hAnsiTheme="minorHAnsi"/>
              </w:rPr>
            </w:pPr>
          </w:p>
        </w:tc>
        <w:tc>
          <w:tcPr>
            <w:tcW w:w="1079" w:type="pct"/>
          </w:tcPr>
          <w:p w14:paraId="35A2DA95" w14:textId="77777777" w:rsidR="00947A0D" w:rsidRPr="005D2680" w:rsidRDefault="00947A0D" w:rsidP="00947A0D">
            <w:pPr>
              <w:rPr>
                <w:rFonts w:asciiTheme="minorHAnsi" w:hAnsiTheme="minorHAnsi"/>
              </w:rPr>
            </w:pPr>
          </w:p>
        </w:tc>
      </w:tr>
      <w:tr w:rsidR="00947A0D" w:rsidRPr="005D2680" w14:paraId="26E21D3B" w14:textId="43A867B0" w:rsidTr="00947A0D">
        <w:trPr>
          <w:jc w:val="center"/>
        </w:trPr>
        <w:tc>
          <w:tcPr>
            <w:tcW w:w="177" w:type="pct"/>
            <w:vAlign w:val="center"/>
          </w:tcPr>
          <w:p w14:paraId="5B108B27"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24B74BC2" w14:textId="77777777" w:rsidR="00947A0D" w:rsidRPr="005D2680" w:rsidRDefault="00947A0D" w:rsidP="00947A0D">
            <w:pPr>
              <w:rPr>
                <w:rFonts w:asciiTheme="minorHAnsi" w:hAnsiTheme="minorHAnsi"/>
              </w:rPr>
            </w:pPr>
            <w:r w:rsidRPr="005D2680">
              <w:rPr>
                <w:rFonts w:asciiTheme="minorHAnsi" w:hAnsiTheme="minorHAnsi"/>
              </w:rPr>
              <w:t>Waga do 300g</w:t>
            </w:r>
          </w:p>
        </w:tc>
        <w:tc>
          <w:tcPr>
            <w:tcW w:w="1082" w:type="pct"/>
          </w:tcPr>
          <w:p w14:paraId="5E5DF0A9" w14:textId="77777777" w:rsidR="00947A0D" w:rsidRPr="005D2680" w:rsidRDefault="00947A0D" w:rsidP="00947A0D">
            <w:pPr>
              <w:rPr>
                <w:rFonts w:asciiTheme="minorHAnsi" w:hAnsiTheme="minorHAnsi"/>
              </w:rPr>
            </w:pPr>
          </w:p>
        </w:tc>
        <w:tc>
          <w:tcPr>
            <w:tcW w:w="1079" w:type="pct"/>
          </w:tcPr>
          <w:p w14:paraId="2E9E9172" w14:textId="77777777" w:rsidR="00947A0D" w:rsidRPr="005D2680" w:rsidRDefault="00947A0D" w:rsidP="00947A0D">
            <w:pPr>
              <w:rPr>
                <w:rFonts w:asciiTheme="minorHAnsi" w:hAnsiTheme="minorHAnsi"/>
              </w:rPr>
            </w:pPr>
          </w:p>
        </w:tc>
      </w:tr>
      <w:tr w:rsidR="00947A0D" w:rsidRPr="005D2680" w14:paraId="5E277610" w14:textId="143E9955" w:rsidTr="00947A0D">
        <w:trPr>
          <w:jc w:val="center"/>
        </w:trPr>
        <w:tc>
          <w:tcPr>
            <w:tcW w:w="177" w:type="pct"/>
            <w:vAlign w:val="center"/>
          </w:tcPr>
          <w:p w14:paraId="4B882C69"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421C9907" w14:textId="77777777" w:rsidR="00947A0D" w:rsidRPr="005D2680" w:rsidRDefault="00947A0D" w:rsidP="00947A0D">
            <w:pPr>
              <w:rPr>
                <w:rFonts w:asciiTheme="minorHAnsi" w:hAnsiTheme="minorHAnsi"/>
                <w:bCs/>
              </w:rPr>
            </w:pPr>
            <w:r w:rsidRPr="005D2680">
              <w:rPr>
                <w:rFonts w:asciiTheme="minorHAnsi" w:hAnsiTheme="minorHAnsi"/>
                <w:bCs/>
              </w:rPr>
              <w:t>Możliwość pracy ciągłej</w:t>
            </w:r>
          </w:p>
        </w:tc>
        <w:tc>
          <w:tcPr>
            <w:tcW w:w="1082" w:type="pct"/>
          </w:tcPr>
          <w:p w14:paraId="25514FEF" w14:textId="77777777" w:rsidR="00947A0D" w:rsidRPr="005D2680" w:rsidRDefault="00947A0D" w:rsidP="00947A0D">
            <w:pPr>
              <w:rPr>
                <w:rFonts w:asciiTheme="minorHAnsi" w:hAnsiTheme="minorHAnsi"/>
                <w:bCs/>
              </w:rPr>
            </w:pPr>
          </w:p>
        </w:tc>
        <w:tc>
          <w:tcPr>
            <w:tcW w:w="1079" w:type="pct"/>
          </w:tcPr>
          <w:p w14:paraId="408D2054" w14:textId="77777777" w:rsidR="00947A0D" w:rsidRPr="005D2680" w:rsidRDefault="00947A0D" w:rsidP="00947A0D">
            <w:pPr>
              <w:rPr>
                <w:rFonts w:asciiTheme="minorHAnsi" w:hAnsiTheme="minorHAnsi"/>
                <w:bCs/>
              </w:rPr>
            </w:pPr>
          </w:p>
        </w:tc>
      </w:tr>
      <w:tr w:rsidR="00947A0D" w:rsidRPr="005D2680" w14:paraId="64F2F61E" w14:textId="011E172D" w:rsidTr="00947A0D">
        <w:trPr>
          <w:jc w:val="center"/>
        </w:trPr>
        <w:tc>
          <w:tcPr>
            <w:tcW w:w="177" w:type="pct"/>
            <w:vAlign w:val="center"/>
          </w:tcPr>
          <w:p w14:paraId="2AE91975"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4B826895" w14:textId="77777777" w:rsidR="00947A0D" w:rsidRPr="005D2680" w:rsidRDefault="00947A0D" w:rsidP="00947A0D">
            <w:pPr>
              <w:rPr>
                <w:rFonts w:asciiTheme="minorHAnsi" w:hAnsiTheme="minorHAnsi"/>
                <w:bCs/>
              </w:rPr>
            </w:pPr>
            <w:r w:rsidRPr="005D2680">
              <w:rPr>
                <w:rFonts w:asciiTheme="minorHAnsi" w:hAnsiTheme="minorHAnsi"/>
                <w:bCs/>
              </w:rPr>
              <w:t>Ochrona przed wilgocią: min. IPX2</w:t>
            </w:r>
          </w:p>
        </w:tc>
        <w:tc>
          <w:tcPr>
            <w:tcW w:w="1082" w:type="pct"/>
          </w:tcPr>
          <w:p w14:paraId="79A49B27" w14:textId="77777777" w:rsidR="00947A0D" w:rsidRPr="005D2680" w:rsidRDefault="00947A0D" w:rsidP="00947A0D">
            <w:pPr>
              <w:rPr>
                <w:rFonts w:asciiTheme="minorHAnsi" w:hAnsiTheme="minorHAnsi"/>
                <w:bCs/>
              </w:rPr>
            </w:pPr>
          </w:p>
        </w:tc>
        <w:tc>
          <w:tcPr>
            <w:tcW w:w="1079" w:type="pct"/>
          </w:tcPr>
          <w:p w14:paraId="7A6BD8F5" w14:textId="77777777" w:rsidR="00947A0D" w:rsidRPr="005D2680" w:rsidRDefault="00947A0D" w:rsidP="00947A0D">
            <w:pPr>
              <w:rPr>
                <w:rFonts w:asciiTheme="minorHAnsi" w:hAnsiTheme="minorHAnsi"/>
                <w:bCs/>
              </w:rPr>
            </w:pPr>
          </w:p>
        </w:tc>
      </w:tr>
      <w:tr w:rsidR="00947A0D" w:rsidRPr="005D2680" w14:paraId="011669DB" w14:textId="166F3761" w:rsidTr="00947A0D">
        <w:trPr>
          <w:jc w:val="center"/>
        </w:trPr>
        <w:tc>
          <w:tcPr>
            <w:tcW w:w="177" w:type="pct"/>
            <w:vAlign w:val="center"/>
          </w:tcPr>
          <w:p w14:paraId="57D8BC81"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30C49860" w14:textId="77777777" w:rsidR="00947A0D" w:rsidRPr="005D2680" w:rsidRDefault="00947A0D" w:rsidP="00947A0D">
            <w:pPr>
              <w:rPr>
                <w:rFonts w:asciiTheme="minorHAnsi" w:hAnsiTheme="minorHAnsi"/>
                <w:bCs/>
              </w:rPr>
            </w:pPr>
            <w:r w:rsidRPr="005D2680">
              <w:rPr>
                <w:rFonts w:asciiTheme="minorHAnsi" w:hAnsiTheme="minorHAnsi"/>
                <w:bCs/>
              </w:rPr>
              <w:t>Klasa zabezpieczenia elektrycznego: I, BF</w:t>
            </w:r>
          </w:p>
        </w:tc>
        <w:tc>
          <w:tcPr>
            <w:tcW w:w="1082" w:type="pct"/>
          </w:tcPr>
          <w:p w14:paraId="683D9573" w14:textId="77777777" w:rsidR="00947A0D" w:rsidRPr="005D2680" w:rsidRDefault="00947A0D" w:rsidP="00947A0D">
            <w:pPr>
              <w:rPr>
                <w:rFonts w:asciiTheme="minorHAnsi" w:hAnsiTheme="minorHAnsi"/>
                <w:bCs/>
              </w:rPr>
            </w:pPr>
          </w:p>
        </w:tc>
        <w:tc>
          <w:tcPr>
            <w:tcW w:w="1079" w:type="pct"/>
          </w:tcPr>
          <w:p w14:paraId="43AC335E" w14:textId="77777777" w:rsidR="00947A0D" w:rsidRPr="005D2680" w:rsidRDefault="00947A0D" w:rsidP="00947A0D">
            <w:pPr>
              <w:rPr>
                <w:rFonts w:asciiTheme="minorHAnsi" w:hAnsiTheme="minorHAnsi"/>
                <w:bCs/>
              </w:rPr>
            </w:pPr>
          </w:p>
        </w:tc>
      </w:tr>
      <w:tr w:rsidR="00947A0D" w:rsidRPr="005D2680" w14:paraId="4F68193D" w14:textId="403B80A7" w:rsidTr="00947A0D">
        <w:trPr>
          <w:jc w:val="center"/>
        </w:trPr>
        <w:tc>
          <w:tcPr>
            <w:tcW w:w="177" w:type="pct"/>
            <w:vAlign w:val="center"/>
          </w:tcPr>
          <w:p w14:paraId="53E794E7"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76485169" w14:textId="77777777" w:rsidR="00947A0D" w:rsidRPr="005D2680" w:rsidRDefault="00947A0D" w:rsidP="00947A0D">
            <w:pPr>
              <w:rPr>
                <w:rFonts w:asciiTheme="minorHAnsi" w:hAnsiTheme="minorHAnsi"/>
                <w:bCs/>
              </w:rPr>
            </w:pPr>
            <w:r w:rsidRPr="005D2680">
              <w:rPr>
                <w:rFonts w:asciiTheme="minorHAnsi" w:hAnsiTheme="minorHAnsi"/>
                <w:bCs/>
              </w:rPr>
              <w:t xml:space="preserve">Zasilanie 100-240 V, 50/60 </w:t>
            </w:r>
            <w:proofErr w:type="spellStart"/>
            <w:r w:rsidRPr="005D2680">
              <w:rPr>
                <w:rFonts w:asciiTheme="minorHAnsi" w:hAnsiTheme="minorHAnsi"/>
                <w:bCs/>
              </w:rPr>
              <w:t>Hz</w:t>
            </w:r>
            <w:proofErr w:type="spellEnd"/>
          </w:p>
        </w:tc>
        <w:tc>
          <w:tcPr>
            <w:tcW w:w="1082" w:type="pct"/>
          </w:tcPr>
          <w:p w14:paraId="69EC5624" w14:textId="77777777" w:rsidR="00947A0D" w:rsidRPr="005D2680" w:rsidRDefault="00947A0D" w:rsidP="00947A0D">
            <w:pPr>
              <w:rPr>
                <w:rFonts w:asciiTheme="minorHAnsi" w:hAnsiTheme="minorHAnsi"/>
                <w:bCs/>
              </w:rPr>
            </w:pPr>
          </w:p>
        </w:tc>
        <w:tc>
          <w:tcPr>
            <w:tcW w:w="1079" w:type="pct"/>
          </w:tcPr>
          <w:p w14:paraId="45C368E6" w14:textId="77777777" w:rsidR="00947A0D" w:rsidRPr="005D2680" w:rsidRDefault="00947A0D" w:rsidP="00947A0D">
            <w:pPr>
              <w:rPr>
                <w:rFonts w:asciiTheme="minorHAnsi" w:hAnsiTheme="minorHAnsi"/>
                <w:bCs/>
              </w:rPr>
            </w:pPr>
          </w:p>
        </w:tc>
      </w:tr>
      <w:tr w:rsidR="00947A0D" w:rsidRPr="005D2680" w14:paraId="3EC736BE" w14:textId="749C1E69" w:rsidTr="00947A0D">
        <w:trPr>
          <w:jc w:val="center"/>
        </w:trPr>
        <w:tc>
          <w:tcPr>
            <w:tcW w:w="177" w:type="pct"/>
            <w:vAlign w:val="center"/>
          </w:tcPr>
          <w:p w14:paraId="679D08CF"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tcPr>
          <w:p w14:paraId="0E67CA43" w14:textId="77777777" w:rsidR="00947A0D" w:rsidRPr="005D2680" w:rsidRDefault="00947A0D" w:rsidP="00947A0D">
            <w:pPr>
              <w:rPr>
                <w:rFonts w:asciiTheme="minorHAnsi" w:hAnsiTheme="minorHAnsi"/>
                <w:bCs/>
              </w:rPr>
            </w:pPr>
            <w:r w:rsidRPr="005D2680">
              <w:rPr>
                <w:rFonts w:asciiTheme="minorHAnsi" w:hAnsiTheme="minorHAnsi"/>
                <w:bCs/>
              </w:rPr>
              <w:t>Maksymalna moc 50W</w:t>
            </w:r>
          </w:p>
        </w:tc>
        <w:tc>
          <w:tcPr>
            <w:tcW w:w="1082" w:type="pct"/>
          </w:tcPr>
          <w:p w14:paraId="79D509B7" w14:textId="77777777" w:rsidR="00947A0D" w:rsidRPr="005D2680" w:rsidRDefault="00947A0D" w:rsidP="00947A0D">
            <w:pPr>
              <w:rPr>
                <w:rFonts w:asciiTheme="minorHAnsi" w:hAnsiTheme="minorHAnsi"/>
                <w:bCs/>
              </w:rPr>
            </w:pPr>
          </w:p>
        </w:tc>
        <w:tc>
          <w:tcPr>
            <w:tcW w:w="1079" w:type="pct"/>
          </w:tcPr>
          <w:p w14:paraId="2447A0B3" w14:textId="77777777" w:rsidR="00947A0D" w:rsidRPr="005D2680" w:rsidRDefault="00947A0D" w:rsidP="00947A0D">
            <w:pPr>
              <w:rPr>
                <w:rFonts w:asciiTheme="minorHAnsi" w:hAnsiTheme="minorHAnsi"/>
                <w:bCs/>
              </w:rPr>
            </w:pPr>
          </w:p>
        </w:tc>
      </w:tr>
      <w:tr w:rsidR="00947A0D" w:rsidRPr="005D2680" w14:paraId="176700CE" w14:textId="6AECC4EC" w:rsidTr="00947A0D">
        <w:trPr>
          <w:jc w:val="center"/>
        </w:trPr>
        <w:tc>
          <w:tcPr>
            <w:tcW w:w="177" w:type="pct"/>
            <w:vAlign w:val="center"/>
          </w:tcPr>
          <w:p w14:paraId="7B8BFF05"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vAlign w:val="center"/>
          </w:tcPr>
          <w:p w14:paraId="44C36784" w14:textId="77777777" w:rsidR="00947A0D" w:rsidRPr="005D2680" w:rsidRDefault="00947A0D" w:rsidP="00947A0D">
            <w:pPr>
              <w:rPr>
                <w:rFonts w:asciiTheme="minorHAnsi" w:hAnsiTheme="minorHAnsi"/>
              </w:rPr>
            </w:pPr>
            <w:r w:rsidRPr="005D2680">
              <w:rPr>
                <w:rFonts w:asciiTheme="minorHAnsi" w:hAnsiTheme="minorHAnsi"/>
              </w:rPr>
              <w:t>Instrukcja obsługi i użytkowania w języku polskim</w:t>
            </w:r>
          </w:p>
        </w:tc>
        <w:tc>
          <w:tcPr>
            <w:tcW w:w="1082" w:type="pct"/>
          </w:tcPr>
          <w:p w14:paraId="1FCA381E" w14:textId="77777777" w:rsidR="00947A0D" w:rsidRPr="005D2680" w:rsidRDefault="00947A0D" w:rsidP="00947A0D">
            <w:pPr>
              <w:rPr>
                <w:rFonts w:asciiTheme="minorHAnsi" w:hAnsiTheme="minorHAnsi"/>
              </w:rPr>
            </w:pPr>
          </w:p>
        </w:tc>
        <w:tc>
          <w:tcPr>
            <w:tcW w:w="1079" w:type="pct"/>
          </w:tcPr>
          <w:p w14:paraId="184B8008" w14:textId="77777777" w:rsidR="00947A0D" w:rsidRPr="005D2680" w:rsidRDefault="00947A0D" w:rsidP="00947A0D">
            <w:pPr>
              <w:rPr>
                <w:rFonts w:asciiTheme="minorHAnsi" w:hAnsiTheme="minorHAnsi"/>
              </w:rPr>
            </w:pPr>
          </w:p>
        </w:tc>
      </w:tr>
      <w:tr w:rsidR="00947A0D" w:rsidRPr="005D2680" w14:paraId="4CCDF31F" w14:textId="237B74C5" w:rsidTr="00947A0D">
        <w:trPr>
          <w:jc w:val="center"/>
        </w:trPr>
        <w:tc>
          <w:tcPr>
            <w:tcW w:w="177" w:type="pct"/>
            <w:vAlign w:val="center"/>
          </w:tcPr>
          <w:p w14:paraId="6596AE1C" w14:textId="77777777" w:rsidR="00947A0D" w:rsidRPr="005D2680" w:rsidRDefault="00947A0D" w:rsidP="00947A0D">
            <w:pPr>
              <w:pStyle w:val="Akapitzlist"/>
              <w:numPr>
                <w:ilvl w:val="0"/>
                <w:numId w:val="22"/>
              </w:numPr>
              <w:spacing w:after="0" w:line="240" w:lineRule="auto"/>
              <w:ind w:left="414" w:hanging="357"/>
              <w:rPr>
                <w:rFonts w:asciiTheme="minorHAnsi" w:hAnsiTheme="minorHAnsi"/>
                <w:sz w:val="24"/>
                <w:szCs w:val="24"/>
              </w:rPr>
            </w:pPr>
          </w:p>
        </w:tc>
        <w:tc>
          <w:tcPr>
            <w:tcW w:w="2662" w:type="pct"/>
            <w:vAlign w:val="center"/>
          </w:tcPr>
          <w:p w14:paraId="60A248C1" w14:textId="77777777" w:rsidR="00947A0D" w:rsidRPr="005D2680" w:rsidRDefault="00947A0D" w:rsidP="00947A0D">
            <w:pPr>
              <w:rPr>
                <w:rFonts w:asciiTheme="minorHAnsi" w:hAnsiTheme="minorHAnsi"/>
              </w:rPr>
            </w:pPr>
            <w:r w:rsidRPr="005D2680">
              <w:rPr>
                <w:rFonts w:asciiTheme="minorHAnsi" w:hAnsiTheme="minorHAnsi"/>
              </w:rPr>
              <w:t>Możliwość doposażenie podgrzewacza w zewnętrzną silikonową linię grzewczą o długości min.  80 cm aktywnie ogrzewającą płyn na odcinku od podgrzewacza do wkłucia</w:t>
            </w:r>
          </w:p>
        </w:tc>
        <w:tc>
          <w:tcPr>
            <w:tcW w:w="1082" w:type="pct"/>
          </w:tcPr>
          <w:p w14:paraId="0BF79C18" w14:textId="77777777" w:rsidR="00947A0D" w:rsidRPr="005D2680" w:rsidRDefault="00947A0D" w:rsidP="00947A0D">
            <w:pPr>
              <w:rPr>
                <w:rFonts w:asciiTheme="minorHAnsi" w:hAnsiTheme="minorHAnsi"/>
              </w:rPr>
            </w:pPr>
          </w:p>
        </w:tc>
        <w:tc>
          <w:tcPr>
            <w:tcW w:w="1079" w:type="pct"/>
          </w:tcPr>
          <w:p w14:paraId="523B7671" w14:textId="77777777" w:rsidR="00947A0D" w:rsidRPr="005D2680" w:rsidRDefault="00947A0D" w:rsidP="00947A0D">
            <w:pPr>
              <w:rPr>
                <w:rFonts w:asciiTheme="minorHAnsi" w:hAnsiTheme="minorHAnsi"/>
              </w:rPr>
            </w:pPr>
          </w:p>
        </w:tc>
      </w:tr>
    </w:tbl>
    <w:p w14:paraId="13F4D264" w14:textId="77777777" w:rsidR="00E06C13" w:rsidRPr="005D2680" w:rsidRDefault="00E06C13" w:rsidP="00DF3661">
      <w:pPr>
        <w:rPr>
          <w:rFonts w:asciiTheme="minorHAnsi" w:hAnsiTheme="minorHAnsi"/>
        </w:rPr>
      </w:pPr>
    </w:p>
    <w:p w14:paraId="32380FE9"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BC71F5C"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Kozetka lekarska</w:t>
      </w:r>
    </w:p>
    <w:p w14:paraId="110ACB5D"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6287870"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39A14FBB"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7C7C9A1D" w14:textId="77777777" w:rsidR="00E06C13" w:rsidRPr="005D2680" w:rsidRDefault="00E06C13" w:rsidP="00DF3661">
      <w:pPr>
        <w:rPr>
          <w:rFonts w:asciiTheme="minorHAnsi" w:hAnsiTheme="minorHAnsi"/>
        </w:rPr>
      </w:pPr>
    </w:p>
    <w:tbl>
      <w:tblPr>
        <w:tblW w:w="10040" w:type="dxa"/>
        <w:jc w:val="center"/>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5832DB24" w14:textId="77777777" w:rsidTr="00B66312">
        <w:trPr>
          <w:trHeight w:val="449"/>
          <w:jc w:val="center"/>
        </w:trPr>
        <w:tc>
          <w:tcPr>
            <w:tcW w:w="720" w:type="dxa"/>
            <w:gridSpan w:val="2"/>
            <w:tcBorders>
              <w:top w:val="single" w:sz="4" w:space="0" w:color="000000"/>
              <w:left w:val="single" w:sz="4" w:space="0" w:color="000000"/>
              <w:bottom w:val="single" w:sz="4" w:space="0" w:color="000000"/>
            </w:tcBorders>
            <w:shd w:val="clear" w:color="auto" w:fill="auto"/>
            <w:vAlign w:val="center"/>
          </w:tcPr>
          <w:p w14:paraId="53313AED"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Lp.</w:t>
            </w:r>
          </w:p>
        </w:tc>
        <w:tc>
          <w:tcPr>
            <w:tcW w:w="5121" w:type="dxa"/>
            <w:tcBorders>
              <w:top w:val="single" w:sz="4" w:space="0" w:color="000000"/>
              <w:left w:val="single" w:sz="4" w:space="0" w:color="000000"/>
              <w:bottom w:val="single" w:sz="4" w:space="0" w:color="000000"/>
            </w:tcBorders>
            <w:shd w:val="clear" w:color="auto" w:fill="auto"/>
            <w:vAlign w:val="center"/>
          </w:tcPr>
          <w:p w14:paraId="22AE819F"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Opis parametru</w:t>
            </w:r>
          </w:p>
        </w:tc>
        <w:tc>
          <w:tcPr>
            <w:tcW w:w="1418" w:type="dxa"/>
            <w:tcBorders>
              <w:top w:val="single" w:sz="4" w:space="0" w:color="000000"/>
              <w:left w:val="single" w:sz="4" w:space="0" w:color="000000"/>
              <w:bottom w:val="single" w:sz="4" w:space="0" w:color="000000"/>
            </w:tcBorders>
            <w:shd w:val="clear" w:color="auto" w:fill="auto"/>
          </w:tcPr>
          <w:p w14:paraId="1BAF7D57"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3E82"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5673841C" w14:textId="77777777" w:rsidTr="00B66312">
        <w:trPr>
          <w:trHeight w:val="449"/>
          <w:jc w:val="center"/>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0DCCB8"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E06C13" w:rsidRPr="005D2680" w14:paraId="544611B9" w14:textId="77777777" w:rsidTr="00B66312">
        <w:trPr>
          <w:trHeight w:val="721"/>
          <w:jc w:val="center"/>
        </w:trPr>
        <w:tc>
          <w:tcPr>
            <w:tcW w:w="596" w:type="dxa"/>
            <w:tcBorders>
              <w:top w:val="single" w:sz="4" w:space="0" w:color="000000"/>
              <w:left w:val="single" w:sz="4" w:space="0" w:color="000000"/>
              <w:bottom w:val="single" w:sz="4" w:space="0" w:color="000000"/>
            </w:tcBorders>
            <w:shd w:val="clear" w:color="auto" w:fill="auto"/>
            <w:vAlign w:val="center"/>
          </w:tcPr>
          <w:p w14:paraId="28A01B23"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213DD5F3"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Kozetka o stałej wysokości</w:t>
            </w:r>
          </w:p>
        </w:tc>
        <w:tc>
          <w:tcPr>
            <w:tcW w:w="1418" w:type="dxa"/>
            <w:tcBorders>
              <w:top w:val="single" w:sz="4" w:space="0" w:color="000000"/>
              <w:left w:val="single" w:sz="4" w:space="0" w:color="000000"/>
              <w:bottom w:val="single" w:sz="4" w:space="0" w:color="000000"/>
            </w:tcBorders>
            <w:shd w:val="clear" w:color="auto" w:fill="auto"/>
          </w:tcPr>
          <w:p w14:paraId="5C4582A6" w14:textId="4A633C65" w:rsidR="00E06C13"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1FD0F" w14:textId="77777777" w:rsidR="00E06C13" w:rsidRPr="005D2680" w:rsidRDefault="00E06C13" w:rsidP="00DF3661">
            <w:pPr>
              <w:snapToGrid w:val="0"/>
              <w:rPr>
                <w:rFonts w:asciiTheme="minorHAnsi" w:hAnsiTheme="minorHAnsi" w:cs="Arial"/>
              </w:rPr>
            </w:pPr>
          </w:p>
        </w:tc>
      </w:tr>
      <w:tr w:rsidR="00947A0D" w:rsidRPr="005D2680" w14:paraId="6D11199B" w14:textId="77777777" w:rsidTr="00B66312">
        <w:trPr>
          <w:trHeight w:val="449"/>
          <w:jc w:val="center"/>
        </w:trPr>
        <w:tc>
          <w:tcPr>
            <w:tcW w:w="596" w:type="dxa"/>
            <w:tcBorders>
              <w:left w:val="single" w:sz="4" w:space="0" w:color="000000"/>
              <w:bottom w:val="single" w:sz="4" w:space="0" w:color="000000"/>
            </w:tcBorders>
            <w:shd w:val="clear" w:color="auto" w:fill="auto"/>
            <w:vAlign w:val="center"/>
          </w:tcPr>
          <w:p w14:paraId="1F22C7FE"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vAlign w:val="center"/>
          </w:tcPr>
          <w:p w14:paraId="145F1053"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Kozetka wykonana jest z rury stalowej pokrytej farbą proszkową</w:t>
            </w:r>
          </w:p>
        </w:tc>
        <w:tc>
          <w:tcPr>
            <w:tcW w:w="1418" w:type="dxa"/>
            <w:tcBorders>
              <w:left w:val="single" w:sz="4" w:space="0" w:color="000000"/>
              <w:bottom w:val="single" w:sz="4" w:space="0" w:color="000000"/>
            </w:tcBorders>
            <w:shd w:val="clear" w:color="auto" w:fill="auto"/>
          </w:tcPr>
          <w:p w14:paraId="1E020AB5" w14:textId="417C2CE0"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F619154" w14:textId="77777777" w:rsidR="00947A0D" w:rsidRPr="005D2680" w:rsidRDefault="00947A0D" w:rsidP="00947A0D">
            <w:pPr>
              <w:snapToGrid w:val="0"/>
              <w:rPr>
                <w:rFonts w:asciiTheme="minorHAnsi" w:hAnsiTheme="minorHAnsi" w:cs="Arial"/>
              </w:rPr>
            </w:pPr>
          </w:p>
        </w:tc>
      </w:tr>
      <w:tr w:rsidR="00947A0D" w:rsidRPr="005D2680" w14:paraId="52A3E4EE" w14:textId="77777777" w:rsidTr="00B66312">
        <w:trPr>
          <w:trHeight w:val="449"/>
          <w:jc w:val="center"/>
        </w:trPr>
        <w:tc>
          <w:tcPr>
            <w:tcW w:w="596" w:type="dxa"/>
            <w:tcBorders>
              <w:left w:val="single" w:sz="4" w:space="0" w:color="000000"/>
              <w:bottom w:val="single" w:sz="4" w:space="0" w:color="000000"/>
            </w:tcBorders>
            <w:shd w:val="clear" w:color="auto" w:fill="auto"/>
            <w:vAlign w:val="center"/>
          </w:tcPr>
          <w:p w14:paraId="44104432"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vAlign w:val="center"/>
          </w:tcPr>
          <w:p w14:paraId="3F1519CA" w14:textId="77777777" w:rsidR="00947A0D" w:rsidRPr="005D2680" w:rsidRDefault="00947A0D" w:rsidP="00947A0D">
            <w:pPr>
              <w:snapToGrid w:val="0"/>
              <w:rPr>
                <w:rFonts w:asciiTheme="minorHAnsi" w:hAnsiTheme="minorHAnsi" w:cs="Arial"/>
              </w:rPr>
            </w:pPr>
            <w:r w:rsidRPr="005D2680">
              <w:rPr>
                <w:rFonts w:asciiTheme="minorHAnsi" w:hAnsiTheme="minorHAnsi" w:cs="Arial"/>
              </w:rPr>
              <w:t>Leże tapicerowane jest bezszwowo, gąbką i skajem</w:t>
            </w:r>
          </w:p>
        </w:tc>
        <w:tc>
          <w:tcPr>
            <w:tcW w:w="1418" w:type="dxa"/>
            <w:tcBorders>
              <w:left w:val="single" w:sz="4" w:space="0" w:color="000000"/>
              <w:bottom w:val="single" w:sz="4" w:space="0" w:color="000000"/>
            </w:tcBorders>
            <w:shd w:val="clear" w:color="auto" w:fill="auto"/>
          </w:tcPr>
          <w:p w14:paraId="278B3C3E" w14:textId="53D26C15" w:rsidR="00947A0D" w:rsidRPr="005D2680" w:rsidRDefault="00947A0D" w:rsidP="00947A0D">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392D28B" w14:textId="77777777" w:rsidR="00947A0D" w:rsidRPr="005D2680" w:rsidRDefault="00947A0D" w:rsidP="00947A0D">
            <w:pPr>
              <w:snapToGrid w:val="0"/>
              <w:rPr>
                <w:rFonts w:asciiTheme="minorHAnsi" w:hAnsiTheme="minorHAnsi" w:cs="Arial"/>
              </w:rPr>
            </w:pPr>
          </w:p>
        </w:tc>
      </w:tr>
      <w:tr w:rsidR="00947A0D" w:rsidRPr="005D2680" w14:paraId="071327CA" w14:textId="77777777" w:rsidTr="00B66312">
        <w:trPr>
          <w:jc w:val="center"/>
        </w:trPr>
        <w:tc>
          <w:tcPr>
            <w:tcW w:w="596" w:type="dxa"/>
            <w:tcBorders>
              <w:left w:val="single" w:sz="4" w:space="0" w:color="000000"/>
              <w:bottom w:val="single" w:sz="4" w:space="0" w:color="000000"/>
            </w:tcBorders>
            <w:shd w:val="clear" w:color="auto" w:fill="auto"/>
            <w:vAlign w:val="center"/>
          </w:tcPr>
          <w:p w14:paraId="74924E68" w14:textId="77777777" w:rsidR="00947A0D" w:rsidRPr="005D2680" w:rsidRDefault="00947A0D" w:rsidP="00947A0D">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vAlign w:val="center"/>
          </w:tcPr>
          <w:p w14:paraId="2BD6E4B8" w14:textId="77777777" w:rsidR="00947A0D" w:rsidRPr="005D2680" w:rsidRDefault="00947A0D" w:rsidP="00947A0D">
            <w:pPr>
              <w:snapToGrid w:val="0"/>
              <w:rPr>
                <w:rFonts w:asciiTheme="minorHAnsi" w:hAnsiTheme="minorHAnsi"/>
              </w:rPr>
            </w:pPr>
            <w:r w:rsidRPr="005D2680">
              <w:rPr>
                <w:rFonts w:asciiTheme="minorHAnsi" w:hAnsiTheme="minorHAnsi"/>
              </w:rPr>
              <w:t>Kozetka wyposażona jest w uchwyt na rolkę podkładu papierowego</w:t>
            </w:r>
          </w:p>
        </w:tc>
        <w:tc>
          <w:tcPr>
            <w:tcW w:w="1418" w:type="dxa"/>
            <w:tcBorders>
              <w:left w:val="single" w:sz="4" w:space="0" w:color="000000"/>
              <w:bottom w:val="single" w:sz="4" w:space="0" w:color="000000"/>
            </w:tcBorders>
            <w:shd w:val="clear" w:color="auto" w:fill="auto"/>
          </w:tcPr>
          <w:p w14:paraId="6E1120E9" w14:textId="4A89523F"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2288215" w14:textId="77777777" w:rsidR="00947A0D" w:rsidRPr="005D2680" w:rsidRDefault="00947A0D" w:rsidP="00947A0D">
            <w:pPr>
              <w:snapToGrid w:val="0"/>
              <w:rPr>
                <w:rFonts w:asciiTheme="minorHAnsi" w:hAnsiTheme="minorHAnsi"/>
              </w:rPr>
            </w:pPr>
          </w:p>
        </w:tc>
      </w:tr>
      <w:tr w:rsidR="00947A0D" w:rsidRPr="005D2680" w14:paraId="51A69B41" w14:textId="77777777" w:rsidTr="00B66312">
        <w:trPr>
          <w:jc w:val="center"/>
        </w:trPr>
        <w:tc>
          <w:tcPr>
            <w:tcW w:w="596" w:type="dxa"/>
            <w:tcBorders>
              <w:left w:val="single" w:sz="4" w:space="0" w:color="000000"/>
              <w:bottom w:val="single" w:sz="4" w:space="0" w:color="000000"/>
            </w:tcBorders>
            <w:shd w:val="clear" w:color="auto" w:fill="auto"/>
            <w:vAlign w:val="center"/>
          </w:tcPr>
          <w:p w14:paraId="04EA20CA" w14:textId="77777777" w:rsidR="00947A0D" w:rsidRPr="005D2680" w:rsidRDefault="00947A0D" w:rsidP="00947A0D">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vAlign w:val="center"/>
          </w:tcPr>
          <w:p w14:paraId="24F8A5E6" w14:textId="77777777" w:rsidR="00947A0D" w:rsidRPr="005D2680" w:rsidRDefault="00947A0D" w:rsidP="00947A0D">
            <w:pPr>
              <w:snapToGrid w:val="0"/>
              <w:rPr>
                <w:rFonts w:asciiTheme="minorHAnsi" w:hAnsiTheme="minorHAnsi"/>
              </w:rPr>
            </w:pPr>
            <w:r w:rsidRPr="005D2680">
              <w:rPr>
                <w:rFonts w:asciiTheme="minorHAnsi" w:hAnsiTheme="minorHAnsi"/>
              </w:rPr>
              <w:t>Stopka umożliwiająca poziomowanie leżanki na nierównym podłożu.</w:t>
            </w:r>
          </w:p>
        </w:tc>
        <w:tc>
          <w:tcPr>
            <w:tcW w:w="1418" w:type="dxa"/>
            <w:tcBorders>
              <w:left w:val="single" w:sz="4" w:space="0" w:color="000000"/>
              <w:bottom w:val="single" w:sz="4" w:space="0" w:color="000000"/>
            </w:tcBorders>
            <w:shd w:val="clear" w:color="auto" w:fill="auto"/>
          </w:tcPr>
          <w:p w14:paraId="72012B17" w14:textId="112514F4"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1DEF696" w14:textId="77777777" w:rsidR="00947A0D" w:rsidRPr="005D2680" w:rsidRDefault="00947A0D" w:rsidP="00947A0D">
            <w:pPr>
              <w:snapToGrid w:val="0"/>
              <w:rPr>
                <w:rFonts w:asciiTheme="minorHAnsi" w:hAnsiTheme="minorHAnsi"/>
              </w:rPr>
            </w:pPr>
          </w:p>
        </w:tc>
      </w:tr>
      <w:tr w:rsidR="00947A0D" w:rsidRPr="005D2680" w14:paraId="7DA96466" w14:textId="77777777" w:rsidTr="00B66312">
        <w:trPr>
          <w:jc w:val="center"/>
        </w:trPr>
        <w:tc>
          <w:tcPr>
            <w:tcW w:w="596" w:type="dxa"/>
            <w:tcBorders>
              <w:left w:val="single" w:sz="4" w:space="0" w:color="000000"/>
              <w:bottom w:val="single" w:sz="4" w:space="0" w:color="000000"/>
            </w:tcBorders>
            <w:shd w:val="clear" w:color="auto" w:fill="auto"/>
            <w:vAlign w:val="center"/>
          </w:tcPr>
          <w:p w14:paraId="7F9EE061" w14:textId="77777777" w:rsidR="00947A0D" w:rsidRPr="005D2680" w:rsidRDefault="00947A0D" w:rsidP="00947A0D">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tcPr>
          <w:p w14:paraId="0D12EC4B" w14:textId="77777777" w:rsidR="00947A0D" w:rsidRPr="005D2680" w:rsidRDefault="00947A0D" w:rsidP="00947A0D">
            <w:pPr>
              <w:rPr>
                <w:rFonts w:asciiTheme="minorHAnsi" w:hAnsiTheme="minorHAnsi"/>
              </w:rPr>
            </w:pPr>
            <w:r w:rsidRPr="005D2680">
              <w:rPr>
                <w:rFonts w:asciiTheme="minorHAnsi" w:hAnsiTheme="minorHAnsi"/>
              </w:rPr>
              <w:t>Całkowita szerokość: 560mm +/- 50 mm</w:t>
            </w:r>
          </w:p>
        </w:tc>
        <w:tc>
          <w:tcPr>
            <w:tcW w:w="1418" w:type="dxa"/>
            <w:tcBorders>
              <w:left w:val="single" w:sz="4" w:space="0" w:color="000000"/>
              <w:bottom w:val="single" w:sz="4" w:space="0" w:color="000000"/>
            </w:tcBorders>
            <w:shd w:val="clear" w:color="auto" w:fill="auto"/>
          </w:tcPr>
          <w:p w14:paraId="29FFA0E3" w14:textId="56A194DA"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ECBDB50" w14:textId="77777777" w:rsidR="00947A0D" w:rsidRPr="005D2680" w:rsidRDefault="00947A0D" w:rsidP="00947A0D">
            <w:pPr>
              <w:snapToGrid w:val="0"/>
              <w:rPr>
                <w:rFonts w:asciiTheme="minorHAnsi" w:hAnsiTheme="minorHAnsi"/>
              </w:rPr>
            </w:pPr>
          </w:p>
        </w:tc>
      </w:tr>
      <w:tr w:rsidR="00947A0D" w:rsidRPr="005D2680" w14:paraId="62A815E0" w14:textId="77777777" w:rsidTr="00B66312">
        <w:trPr>
          <w:jc w:val="center"/>
        </w:trPr>
        <w:tc>
          <w:tcPr>
            <w:tcW w:w="596" w:type="dxa"/>
            <w:tcBorders>
              <w:left w:val="single" w:sz="4" w:space="0" w:color="000000"/>
              <w:bottom w:val="single" w:sz="4" w:space="0" w:color="000000"/>
            </w:tcBorders>
            <w:shd w:val="clear" w:color="auto" w:fill="auto"/>
            <w:vAlign w:val="center"/>
          </w:tcPr>
          <w:p w14:paraId="667DA32D" w14:textId="77777777" w:rsidR="00947A0D" w:rsidRPr="005D2680" w:rsidRDefault="00947A0D" w:rsidP="00947A0D">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tcPr>
          <w:p w14:paraId="7CE9D494" w14:textId="77777777" w:rsidR="00947A0D" w:rsidRPr="005D2680" w:rsidRDefault="00947A0D" w:rsidP="00947A0D">
            <w:pPr>
              <w:rPr>
                <w:rFonts w:asciiTheme="minorHAnsi" w:hAnsiTheme="minorHAnsi"/>
              </w:rPr>
            </w:pPr>
            <w:r w:rsidRPr="005D2680">
              <w:rPr>
                <w:rFonts w:asciiTheme="minorHAnsi" w:hAnsiTheme="minorHAnsi"/>
              </w:rPr>
              <w:t>Całkowita długość: 1880mm  +/- 50 mm</w:t>
            </w:r>
          </w:p>
        </w:tc>
        <w:tc>
          <w:tcPr>
            <w:tcW w:w="1418" w:type="dxa"/>
            <w:tcBorders>
              <w:left w:val="single" w:sz="4" w:space="0" w:color="000000"/>
              <w:bottom w:val="single" w:sz="4" w:space="0" w:color="000000"/>
            </w:tcBorders>
            <w:shd w:val="clear" w:color="auto" w:fill="auto"/>
          </w:tcPr>
          <w:p w14:paraId="318D2CCD" w14:textId="0FD86297"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FFC71D8" w14:textId="77777777" w:rsidR="00947A0D" w:rsidRPr="005D2680" w:rsidRDefault="00947A0D" w:rsidP="00947A0D">
            <w:pPr>
              <w:snapToGrid w:val="0"/>
              <w:rPr>
                <w:rFonts w:asciiTheme="minorHAnsi" w:hAnsiTheme="minorHAnsi"/>
              </w:rPr>
            </w:pPr>
          </w:p>
        </w:tc>
      </w:tr>
      <w:tr w:rsidR="00947A0D" w:rsidRPr="005D2680" w14:paraId="6BE0B35D" w14:textId="77777777" w:rsidTr="00B66312">
        <w:trPr>
          <w:jc w:val="center"/>
        </w:trPr>
        <w:tc>
          <w:tcPr>
            <w:tcW w:w="596" w:type="dxa"/>
            <w:tcBorders>
              <w:left w:val="single" w:sz="4" w:space="0" w:color="000000"/>
              <w:bottom w:val="single" w:sz="4" w:space="0" w:color="000000"/>
            </w:tcBorders>
            <w:shd w:val="clear" w:color="auto" w:fill="auto"/>
            <w:vAlign w:val="center"/>
          </w:tcPr>
          <w:p w14:paraId="655C2B3B" w14:textId="77777777" w:rsidR="00947A0D" w:rsidRPr="005D2680" w:rsidRDefault="00947A0D" w:rsidP="00947A0D">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tcPr>
          <w:p w14:paraId="1BF3761D" w14:textId="77777777" w:rsidR="00947A0D" w:rsidRPr="005D2680" w:rsidRDefault="00947A0D" w:rsidP="00947A0D">
            <w:pPr>
              <w:rPr>
                <w:rFonts w:asciiTheme="minorHAnsi" w:hAnsiTheme="minorHAnsi"/>
              </w:rPr>
            </w:pPr>
            <w:r w:rsidRPr="005D2680">
              <w:rPr>
                <w:rFonts w:asciiTheme="minorHAnsi" w:hAnsiTheme="minorHAnsi"/>
              </w:rPr>
              <w:t>Całkowita wysokość: 520mm  +/- 50 mm</w:t>
            </w:r>
          </w:p>
        </w:tc>
        <w:tc>
          <w:tcPr>
            <w:tcW w:w="1418" w:type="dxa"/>
            <w:tcBorders>
              <w:left w:val="single" w:sz="4" w:space="0" w:color="000000"/>
              <w:bottom w:val="single" w:sz="4" w:space="0" w:color="000000"/>
            </w:tcBorders>
            <w:shd w:val="clear" w:color="auto" w:fill="auto"/>
          </w:tcPr>
          <w:p w14:paraId="6606FDCA" w14:textId="7B4AE3D7"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543249F" w14:textId="77777777" w:rsidR="00947A0D" w:rsidRPr="005D2680" w:rsidRDefault="00947A0D" w:rsidP="00947A0D">
            <w:pPr>
              <w:snapToGrid w:val="0"/>
              <w:rPr>
                <w:rFonts w:asciiTheme="minorHAnsi" w:hAnsiTheme="minorHAnsi"/>
              </w:rPr>
            </w:pPr>
          </w:p>
        </w:tc>
      </w:tr>
      <w:tr w:rsidR="00947A0D" w:rsidRPr="005D2680" w14:paraId="3F62A05A" w14:textId="77777777" w:rsidTr="00B66312">
        <w:trPr>
          <w:jc w:val="center"/>
        </w:trPr>
        <w:tc>
          <w:tcPr>
            <w:tcW w:w="596" w:type="dxa"/>
            <w:tcBorders>
              <w:left w:val="single" w:sz="4" w:space="0" w:color="000000"/>
              <w:bottom w:val="single" w:sz="4" w:space="0" w:color="000000"/>
            </w:tcBorders>
            <w:shd w:val="clear" w:color="auto" w:fill="auto"/>
            <w:vAlign w:val="center"/>
          </w:tcPr>
          <w:p w14:paraId="264DDB31" w14:textId="77777777" w:rsidR="00947A0D" w:rsidRPr="005D2680" w:rsidRDefault="00947A0D" w:rsidP="00947A0D">
            <w:pPr>
              <w:snapToGrid w:val="0"/>
              <w:rPr>
                <w:rFonts w:asciiTheme="minorHAnsi" w:hAnsiTheme="minorHAnsi" w:cs="Arial"/>
              </w:rPr>
            </w:pPr>
            <w:r w:rsidRPr="005D2680">
              <w:rPr>
                <w:rFonts w:asciiTheme="minorHAnsi" w:hAnsiTheme="minorHAnsi"/>
              </w:rPr>
              <w:t>9</w:t>
            </w:r>
          </w:p>
        </w:tc>
        <w:tc>
          <w:tcPr>
            <w:tcW w:w="5245" w:type="dxa"/>
            <w:gridSpan w:val="2"/>
            <w:tcBorders>
              <w:left w:val="single" w:sz="4" w:space="0" w:color="000000"/>
              <w:bottom w:val="single" w:sz="4" w:space="0" w:color="000000"/>
            </w:tcBorders>
            <w:shd w:val="clear" w:color="auto" w:fill="auto"/>
          </w:tcPr>
          <w:p w14:paraId="13DEA991" w14:textId="77777777" w:rsidR="00947A0D" w:rsidRPr="005D2680" w:rsidRDefault="00947A0D" w:rsidP="00947A0D">
            <w:pPr>
              <w:rPr>
                <w:rFonts w:asciiTheme="minorHAnsi" w:hAnsiTheme="minorHAnsi"/>
              </w:rPr>
            </w:pPr>
            <w:r w:rsidRPr="005D2680">
              <w:rPr>
                <w:rFonts w:asciiTheme="minorHAnsi" w:hAnsiTheme="minorHAnsi"/>
              </w:rPr>
              <w:t>Kąt nachylenia wezgłowia: +/- 40stopni  +/- 5stopni</w:t>
            </w:r>
          </w:p>
        </w:tc>
        <w:tc>
          <w:tcPr>
            <w:tcW w:w="1418" w:type="dxa"/>
            <w:tcBorders>
              <w:left w:val="single" w:sz="4" w:space="0" w:color="000000"/>
              <w:bottom w:val="single" w:sz="4" w:space="0" w:color="000000"/>
            </w:tcBorders>
            <w:shd w:val="clear" w:color="auto" w:fill="auto"/>
          </w:tcPr>
          <w:p w14:paraId="601BCD15" w14:textId="031396A9"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5977B51" w14:textId="77777777" w:rsidR="00947A0D" w:rsidRPr="005D2680" w:rsidRDefault="00947A0D" w:rsidP="00947A0D">
            <w:pPr>
              <w:snapToGrid w:val="0"/>
              <w:rPr>
                <w:rFonts w:asciiTheme="minorHAnsi" w:hAnsiTheme="minorHAnsi"/>
              </w:rPr>
            </w:pPr>
          </w:p>
        </w:tc>
      </w:tr>
      <w:tr w:rsidR="00947A0D" w:rsidRPr="005D2680" w14:paraId="64EBD1D5" w14:textId="77777777" w:rsidTr="00B66312">
        <w:trPr>
          <w:jc w:val="center"/>
        </w:trPr>
        <w:tc>
          <w:tcPr>
            <w:tcW w:w="596" w:type="dxa"/>
            <w:tcBorders>
              <w:top w:val="single" w:sz="4" w:space="0" w:color="000000"/>
              <w:left w:val="single" w:sz="4" w:space="0" w:color="000000"/>
              <w:bottom w:val="single" w:sz="4" w:space="0" w:color="000000"/>
            </w:tcBorders>
            <w:shd w:val="clear" w:color="auto" w:fill="auto"/>
            <w:vAlign w:val="center"/>
          </w:tcPr>
          <w:p w14:paraId="45AE72F0" w14:textId="77777777" w:rsidR="00947A0D" w:rsidRPr="005D2680" w:rsidRDefault="00947A0D" w:rsidP="00947A0D">
            <w:pPr>
              <w:snapToGrid w:val="0"/>
              <w:rPr>
                <w:rFonts w:asciiTheme="minorHAnsi" w:hAnsiTheme="minorHAnsi" w:cs="Arial"/>
              </w:rPr>
            </w:pPr>
            <w:r w:rsidRPr="005D2680">
              <w:rPr>
                <w:rFonts w:asciiTheme="minorHAnsi" w:hAnsiTheme="minorHAnsi"/>
              </w:rPr>
              <w:t>10</w:t>
            </w:r>
          </w:p>
        </w:tc>
        <w:tc>
          <w:tcPr>
            <w:tcW w:w="5245" w:type="dxa"/>
            <w:gridSpan w:val="2"/>
            <w:tcBorders>
              <w:top w:val="single" w:sz="4" w:space="0" w:color="000000"/>
              <w:left w:val="single" w:sz="4" w:space="0" w:color="000000"/>
              <w:bottom w:val="single" w:sz="4" w:space="0" w:color="000000"/>
            </w:tcBorders>
            <w:shd w:val="clear" w:color="auto" w:fill="auto"/>
          </w:tcPr>
          <w:p w14:paraId="507C3DA6" w14:textId="77777777" w:rsidR="00947A0D" w:rsidRPr="005D2680" w:rsidRDefault="00947A0D" w:rsidP="00947A0D">
            <w:pPr>
              <w:rPr>
                <w:rFonts w:asciiTheme="minorHAnsi" w:hAnsiTheme="minorHAnsi"/>
              </w:rPr>
            </w:pPr>
            <w:r w:rsidRPr="005D2680">
              <w:rPr>
                <w:rFonts w:asciiTheme="minorHAnsi" w:hAnsiTheme="minorHAnsi"/>
              </w:rPr>
              <w:t>Dopuszczalne obciążenie: min. 150 kg</w:t>
            </w:r>
          </w:p>
        </w:tc>
        <w:tc>
          <w:tcPr>
            <w:tcW w:w="1418" w:type="dxa"/>
            <w:tcBorders>
              <w:top w:val="single" w:sz="4" w:space="0" w:color="000000"/>
              <w:left w:val="single" w:sz="4" w:space="0" w:color="000000"/>
              <w:bottom w:val="single" w:sz="4" w:space="0" w:color="000000"/>
            </w:tcBorders>
            <w:shd w:val="clear" w:color="auto" w:fill="auto"/>
          </w:tcPr>
          <w:p w14:paraId="4955E8B0" w14:textId="21878612"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C8A8A" w14:textId="77777777" w:rsidR="00947A0D" w:rsidRPr="005D2680" w:rsidRDefault="00947A0D" w:rsidP="00947A0D">
            <w:pPr>
              <w:snapToGrid w:val="0"/>
              <w:rPr>
                <w:rFonts w:asciiTheme="minorHAnsi" w:hAnsiTheme="minorHAnsi"/>
              </w:rPr>
            </w:pPr>
          </w:p>
        </w:tc>
      </w:tr>
      <w:tr w:rsidR="00947A0D" w:rsidRPr="005D2680" w14:paraId="17BD0E1F" w14:textId="77777777" w:rsidTr="00B66312">
        <w:trPr>
          <w:jc w:val="center"/>
        </w:trPr>
        <w:tc>
          <w:tcPr>
            <w:tcW w:w="596" w:type="dxa"/>
            <w:tcBorders>
              <w:top w:val="single" w:sz="4" w:space="0" w:color="000000"/>
              <w:left w:val="single" w:sz="4" w:space="0" w:color="000000"/>
              <w:bottom w:val="single" w:sz="4" w:space="0" w:color="000000"/>
            </w:tcBorders>
            <w:shd w:val="clear" w:color="auto" w:fill="auto"/>
            <w:vAlign w:val="center"/>
          </w:tcPr>
          <w:p w14:paraId="45DDC267" w14:textId="77777777" w:rsidR="00947A0D" w:rsidRPr="005D2680" w:rsidRDefault="00947A0D" w:rsidP="00947A0D">
            <w:pPr>
              <w:snapToGrid w:val="0"/>
              <w:rPr>
                <w:rFonts w:asciiTheme="minorHAnsi" w:hAnsiTheme="minorHAnsi" w:cs="Arial"/>
              </w:rPr>
            </w:pPr>
            <w:r w:rsidRPr="005D2680">
              <w:rPr>
                <w:rFonts w:asciiTheme="minorHAnsi" w:hAnsiTheme="minorHAnsi"/>
              </w:rPr>
              <w:t>11</w:t>
            </w:r>
          </w:p>
        </w:tc>
        <w:tc>
          <w:tcPr>
            <w:tcW w:w="5245" w:type="dxa"/>
            <w:gridSpan w:val="2"/>
            <w:tcBorders>
              <w:top w:val="single" w:sz="4" w:space="0" w:color="000000"/>
              <w:left w:val="single" w:sz="4" w:space="0" w:color="000000"/>
              <w:bottom w:val="single" w:sz="4" w:space="0" w:color="000000"/>
            </w:tcBorders>
            <w:shd w:val="clear" w:color="auto" w:fill="auto"/>
          </w:tcPr>
          <w:p w14:paraId="6777C414" w14:textId="77777777" w:rsidR="00947A0D" w:rsidRPr="005D2680" w:rsidRDefault="00947A0D" w:rsidP="00947A0D">
            <w:pPr>
              <w:rPr>
                <w:rFonts w:asciiTheme="minorHAnsi" w:hAnsiTheme="minorHAnsi"/>
              </w:rPr>
            </w:pPr>
            <w:r w:rsidRPr="005D2680">
              <w:rPr>
                <w:rFonts w:asciiTheme="minorHAnsi" w:hAnsiTheme="minorHAnsi"/>
              </w:rPr>
              <w:t>Waga kozetki:  22 kg  +/- 5kg</w:t>
            </w:r>
          </w:p>
        </w:tc>
        <w:tc>
          <w:tcPr>
            <w:tcW w:w="1418" w:type="dxa"/>
            <w:tcBorders>
              <w:top w:val="single" w:sz="4" w:space="0" w:color="000000"/>
              <w:left w:val="single" w:sz="4" w:space="0" w:color="000000"/>
              <w:bottom w:val="single" w:sz="4" w:space="0" w:color="000000"/>
            </w:tcBorders>
            <w:shd w:val="clear" w:color="auto" w:fill="auto"/>
          </w:tcPr>
          <w:p w14:paraId="78AA2B39" w14:textId="672F2E9D"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9227E" w14:textId="77777777" w:rsidR="00947A0D" w:rsidRPr="005D2680" w:rsidRDefault="00947A0D" w:rsidP="00947A0D">
            <w:pPr>
              <w:snapToGrid w:val="0"/>
              <w:rPr>
                <w:rFonts w:asciiTheme="minorHAnsi" w:hAnsiTheme="minorHAnsi"/>
              </w:rPr>
            </w:pPr>
          </w:p>
        </w:tc>
      </w:tr>
      <w:tr w:rsidR="00947A0D" w:rsidRPr="005D2680" w14:paraId="790C20B4" w14:textId="77777777" w:rsidTr="00B66312">
        <w:trPr>
          <w:jc w:val="center"/>
        </w:trPr>
        <w:tc>
          <w:tcPr>
            <w:tcW w:w="596" w:type="dxa"/>
            <w:tcBorders>
              <w:top w:val="single" w:sz="4" w:space="0" w:color="000000"/>
              <w:left w:val="single" w:sz="4" w:space="0" w:color="000000"/>
              <w:bottom w:val="single" w:sz="4" w:space="0" w:color="000000"/>
            </w:tcBorders>
            <w:shd w:val="clear" w:color="auto" w:fill="auto"/>
            <w:vAlign w:val="center"/>
          </w:tcPr>
          <w:p w14:paraId="4AD386A4" w14:textId="77777777" w:rsidR="00947A0D" w:rsidRPr="005D2680" w:rsidRDefault="00947A0D" w:rsidP="00947A0D">
            <w:pPr>
              <w:snapToGrid w:val="0"/>
              <w:rPr>
                <w:rFonts w:asciiTheme="minorHAnsi" w:hAnsiTheme="minorHAnsi" w:cs="Arial"/>
              </w:rPr>
            </w:pPr>
            <w:r w:rsidRPr="005D2680">
              <w:rPr>
                <w:rFonts w:asciiTheme="minorHAnsi" w:hAnsiTheme="minorHAnsi"/>
              </w:rPr>
              <w:t>12</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2FE11114" w14:textId="77777777" w:rsidR="00947A0D" w:rsidRPr="005D2680" w:rsidRDefault="00947A0D" w:rsidP="00947A0D">
            <w:pPr>
              <w:snapToGrid w:val="0"/>
              <w:rPr>
                <w:rFonts w:asciiTheme="minorHAnsi" w:hAnsiTheme="minorHAnsi"/>
              </w:rPr>
            </w:pPr>
            <w:r w:rsidRPr="005D2680">
              <w:rPr>
                <w:rFonts w:asciiTheme="minorHAnsi" w:hAnsiTheme="minorHAnsi"/>
              </w:rPr>
              <w:t>Możliwość wyboru koloru tapicerki min. 5 kolorów</w:t>
            </w:r>
          </w:p>
        </w:tc>
        <w:tc>
          <w:tcPr>
            <w:tcW w:w="1418" w:type="dxa"/>
            <w:tcBorders>
              <w:top w:val="single" w:sz="4" w:space="0" w:color="000000"/>
              <w:left w:val="single" w:sz="4" w:space="0" w:color="000000"/>
              <w:bottom w:val="single" w:sz="4" w:space="0" w:color="000000"/>
            </w:tcBorders>
            <w:shd w:val="clear" w:color="auto" w:fill="auto"/>
          </w:tcPr>
          <w:p w14:paraId="6858FB63" w14:textId="181C3838" w:rsidR="00947A0D" w:rsidRPr="005D2680" w:rsidRDefault="00947A0D" w:rsidP="00947A0D">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FDFA" w14:textId="77777777" w:rsidR="00947A0D" w:rsidRPr="005D2680" w:rsidRDefault="00947A0D" w:rsidP="00947A0D">
            <w:pPr>
              <w:snapToGrid w:val="0"/>
              <w:rPr>
                <w:rFonts w:asciiTheme="minorHAnsi" w:hAnsiTheme="minorHAnsi"/>
              </w:rPr>
            </w:pPr>
          </w:p>
        </w:tc>
      </w:tr>
    </w:tbl>
    <w:p w14:paraId="614FA521" w14:textId="77777777" w:rsidR="00E06C13" w:rsidRPr="005D2680" w:rsidRDefault="00E06C13" w:rsidP="00DF3661">
      <w:pPr>
        <w:rPr>
          <w:rFonts w:asciiTheme="minorHAnsi" w:hAnsiTheme="minorHAnsi"/>
          <w:b/>
          <w:bCs/>
          <w:color w:val="FF0000"/>
        </w:rPr>
      </w:pPr>
    </w:p>
    <w:p w14:paraId="477EDA0D"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0F30A4B0" w14:textId="0DA58780" w:rsidR="00E06C13" w:rsidRPr="005D2680" w:rsidRDefault="00E06C13" w:rsidP="00947A0D">
      <w:pPr>
        <w:rPr>
          <w:rFonts w:asciiTheme="minorHAnsi" w:hAnsiTheme="minorHAnsi" w:cstheme="minorHAnsi"/>
          <w:color w:val="000000" w:themeColor="text1"/>
        </w:rPr>
      </w:pPr>
      <w:r w:rsidRPr="005D2680">
        <w:rPr>
          <w:rFonts w:asciiTheme="minorHAnsi" w:hAnsiTheme="minorHAnsi" w:cstheme="minorHAnsi"/>
          <w:b/>
          <w:color w:val="000000" w:themeColor="text1"/>
        </w:rPr>
        <w:lastRenderedPageBreak/>
        <w:t xml:space="preserve">Łóżko elektryczne z wagą </w:t>
      </w:r>
    </w:p>
    <w:p w14:paraId="582ABAD2" w14:textId="77777777" w:rsidR="00B66312" w:rsidRPr="005D2680" w:rsidRDefault="00B66312" w:rsidP="00B66312">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7A4DDDAE" w14:textId="77777777" w:rsidR="00B66312" w:rsidRPr="005D2680" w:rsidRDefault="00B66312" w:rsidP="00B66312">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183E62C9" w14:textId="77777777" w:rsidR="00B66312" w:rsidRPr="005D2680" w:rsidRDefault="00B66312" w:rsidP="00B66312">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2C607530" w14:textId="77777777" w:rsidR="00E06C13" w:rsidRPr="005D2680" w:rsidRDefault="00E06C13" w:rsidP="00DF3661">
      <w:pPr>
        <w:ind w:left="360"/>
        <w:rPr>
          <w:rFonts w:asciiTheme="minorHAnsi" w:hAnsiTheme="minorHAnsi" w:cstheme="minorHAnsi"/>
          <w:color w:val="000000" w:themeColor="text1"/>
        </w:rPr>
      </w:pPr>
    </w:p>
    <w:tbl>
      <w:tblPr>
        <w:tblW w:w="9844" w:type="dxa"/>
        <w:jc w:val="center"/>
        <w:tblLayout w:type="fixed"/>
        <w:tblLook w:val="0000" w:firstRow="0" w:lastRow="0" w:firstColumn="0" w:lastColumn="0" w:noHBand="0" w:noVBand="0"/>
      </w:tblPr>
      <w:tblGrid>
        <w:gridCol w:w="757"/>
        <w:gridCol w:w="4695"/>
        <w:gridCol w:w="1665"/>
        <w:gridCol w:w="2727"/>
      </w:tblGrid>
      <w:tr w:rsidR="00E06C13" w:rsidRPr="005D2680" w14:paraId="0DF5FBBB" w14:textId="77777777" w:rsidTr="00B66312">
        <w:trPr>
          <w:trHeight w:val="687"/>
          <w:jc w:val="center"/>
        </w:trPr>
        <w:tc>
          <w:tcPr>
            <w:tcW w:w="757" w:type="dxa"/>
            <w:tcBorders>
              <w:top w:val="single" w:sz="4" w:space="0" w:color="000000"/>
              <w:left w:val="single" w:sz="4" w:space="0" w:color="000000"/>
              <w:bottom w:val="single" w:sz="4" w:space="0" w:color="000000"/>
            </w:tcBorders>
            <w:vAlign w:val="center"/>
          </w:tcPr>
          <w:p w14:paraId="0B7C86CF" w14:textId="77777777" w:rsidR="00E06C13" w:rsidRPr="005D2680" w:rsidRDefault="00E06C13" w:rsidP="00DF3661">
            <w:pPr>
              <w:snapToGrid w:val="0"/>
              <w:rPr>
                <w:rFonts w:asciiTheme="minorHAnsi" w:hAnsiTheme="minorHAnsi" w:cstheme="minorHAnsi"/>
                <w:b/>
                <w:color w:val="000000" w:themeColor="text1"/>
              </w:rPr>
            </w:pPr>
            <w:r w:rsidRPr="005D2680">
              <w:rPr>
                <w:rFonts w:asciiTheme="minorHAnsi" w:hAnsiTheme="minorHAnsi" w:cstheme="minorHAnsi"/>
                <w:b/>
                <w:color w:val="000000" w:themeColor="text1"/>
              </w:rPr>
              <w:t>Lp.</w:t>
            </w:r>
          </w:p>
        </w:tc>
        <w:tc>
          <w:tcPr>
            <w:tcW w:w="4695" w:type="dxa"/>
            <w:tcBorders>
              <w:top w:val="single" w:sz="4" w:space="0" w:color="000000"/>
              <w:left w:val="single" w:sz="4" w:space="0" w:color="000000"/>
              <w:bottom w:val="single" w:sz="4" w:space="0" w:color="000000"/>
            </w:tcBorders>
            <w:vAlign w:val="center"/>
          </w:tcPr>
          <w:p w14:paraId="434C7AE8" w14:textId="77777777" w:rsidR="00E06C13" w:rsidRPr="005D2680" w:rsidRDefault="00E06C13" w:rsidP="00DF3661">
            <w:pPr>
              <w:snapToGrid w:val="0"/>
              <w:rPr>
                <w:rFonts w:asciiTheme="minorHAnsi" w:hAnsiTheme="minorHAnsi" w:cstheme="minorHAnsi"/>
                <w:b/>
                <w:color w:val="000000" w:themeColor="text1"/>
              </w:rPr>
            </w:pPr>
            <w:r w:rsidRPr="005D2680">
              <w:rPr>
                <w:rFonts w:asciiTheme="minorHAnsi" w:hAnsiTheme="minorHAnsi" w:cstheme="minorHAnsi"/>
                <w:b/>
                <w:color w:val="000000" w:themeColor="text1"/>
              </w:rPr>
              <w:t>Opis parametrów wymaganych</w:t>
            </w:r>
          </w:p>
        </w:tc>
        <w:tc>
          <w:tcPr>
            <w:tcW w:w="1665" w:type="dxa"/>
            <w:tcBorders>
              <w:top w:val="single" w:sz="4" w:space="0" w:color="000000"/>
              <w:left w:val="single" w:sz="4" w:space="0" w:color="000000"/>
              <w:bottom w:val="single" w:sz="4" w:space="0" w:color="000000"/>
            </w:tcBorders>
            <w:vAlign w:val="center"/>
          </w:tcPr>
          <w:p w14:paraId="6813E999" w14:textId="77777777" w:rsidR="00E06C13" w:rsidRPr="005D2680" w:rsidRDefault="00E06C13" w:rsidP="00DF3661">
            <w:pPr>
              <w:snapToGrid w:val="0"/>
              <w:jc w:val="center"/>
              <w:rPr>
                <w:rFonts w:asciiTheme="minorHAnsi" w:hAnsiTheme="minorHAnsi" w:cstheme="minorHAnsi"/>
                <w:b/>
                <w:color w:val="000000" w:themeColor="text1"/>
              </w:rPr>
            </w:pPr>
            <w:r w:rsidRPr="005D2680">
              <w:rPr>
                <w:rFonts w:asciiTheme="minorHAnsi" w:hAnsiTheme="minorHAnsi" w:cstheme="minorHAnsi"/>
                <w:b/>
                <w:color w:val="000000" w:themeColor="text1"/>
              </w:rPr>
              <w:t>Parametr wymagany</w:t>
            </w:r>
          </w:p>
        </w:tc>
        <w:tc>
          <w:tcPr>
            <w:tcW w:w="2727" w:type="dxa"/>
            <w:tcBorders>
              <w:top w:val="single" w:sz="4" w:space="0" w:color="000000"/>
              <w:left w:val="single" w:sz="4" w:space="0" w:color="000000"/>
              <w:bottom w:val="single" w:sz="4" w:space="0" w:color="000000"/>
              <w:right w:val="single" w:sz="4" w:space="0" w:color="000000"/>
            </w:tcBorders>
            <w:vAlign w:val="center"/>
          </w:tcPr>
          <w:p w14:paraId="5EF5922F" w14:textId="77777777" w:rsidR="00E06C13" w:rsidRPr="005D2680" w:rsidRDefault="00E06C13" w:rsidP="00DF3661">
            <w:pPr>
              <w:snapToGrid w:val="0"/>
              <w:jc w:val="center"/>
              <w:rPr>
                <w:rFonts w:asciiTheme="minorHAnsi" w:hAnsiTheme="minorHAnsi" w:cstheme="minorHAnsi"/>
                <w:b/>
                <w:color w:val="000000" w:themeColor="text1"/>
              </w:rPr>
            </w:pPr>
            <w:r w:rsidRPr="005D2680">
              <w:rPr>
                <w:rFonts w:asciiTheme="minorHAnsi" w:hAnsiTheme="minorHAnsi" w:cstheme="minorHAnsi"/>
                <w:b/>
                <w:color w:val="000000" w:themeColor="text1"/>
              </w:rPr>
              <w:t>Parametr oferowany</w:t>
            </w:r>
          </w:p>
        </w:tc>
      </w:tr>
      <w:tr w:rsidR="00E06C13" w:rsidRPr="005D2680" w14:paraId="58EE9FE7" w14:textId="77777777" w:rsidTr="00B66312">
        <w:trPr>
          <w:trHeight w:val="298"/>
          <w:jc w:val="center"/>
        </w:trPr>
        <w:tc>
          <w:tcPr>
            <w:tcW w:w="9844" w:type="dxa"/>
            <w:gridSpan w:val="4"/>
            <w:tcBorders>
              <w:top w:val="single" w:sz="4" w:space="0" w:color="000000"/>
              <w:left w:val="single" w:sz="4" w:space="0" w:color="000000"/>
              <w:bottom w:val="single" w:sz="4" w:space="0" w:color="000000"/>
              <w:right w:val="single" w:sz="4" w:space="0" w:color="000000"/>
            </w:tcBorders>
            <w:vAlign w:val="center"/>
          </w:tcPr>
          <w:p w14:paraId="30C6E291"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WYMAGANIA OGÓLNE</w:t>
            </w:r>
          </w:p>
        </w:tc>
      </w:tr>
      <w:tr w:rsidR="00E06C13" w:rsidRPr="005D2680" w14:paraId="588C9A9A" w14:textId="77777777" w:rsidTr="00B66312">
        <w:trPr>
          <w:trHeight w:val="1040"/>
          <w:jc w:val="center"/>
        </w:trPr>
        <w:tc>
          <w:tcPr>
            <w:tcW w:w="757" w:type="dxa"/>
            <w:tcBorders>
              <w:top w:val="single" w:sz="4" w:space="0" w:color="000000"/>
              <w:left w:val="single" w:sz="4" w:space="0" w:color="000000"/>
              <w:bottom w:val="single" w:sz="4" w:space="0" w:color="000000"/>
            </w:tcBorders>
            <w:vAlign w:val="center"/>
          </w:tcPr>
          <w:p w14:paraId="557948D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28EC5DD6" w14:textId="77777777" w:rsidR="00E06C13" w:rsidRPr="005D2680" w:rsidRDefault="00E06C13" w:rsidP="00DF3661">
            <w:pPr>
              <w:snapToGrid w:val="0"/>
              <w:spacing w:line="312" w:lineRule="exact"/>
              <w:rPr>
                <w:rFonts w:asciiTheme="minorHAnsi" w:hAnsiTheme="minorHAnsi" w:cstheme="minorHAnsi"/>
                <w:color w:val="000000" w:themeColor="text1"/>
              </w:rPr>
            </w:pPr>
            <w:r w:rsidRPr="005D2680">
              <w:rPr>
                <w:rFonts w:asciiTheme="minorHAnsi" w:hAnsiTheme="minorHAnsi" w:cstheme="minorHAnsi"/>
                <w:color w:val="000000" w:themeColor="text1"/>
              </w:rPr>
              <w:t xml:space="preserve">Nazwa oferowanego urządzenia: </w:t>
            </w:r>
          </w:p>
          <w:p w14:paraId="0ED8ACA4" w14:textId="77777777" w:rsidR="00E06C13" w:rsidRPr="005D2680" w:rsidRDefault="00E06C13" w:rsidP="00DF3661">
            <w:pPr>
              <w:spacing w:line="312" w:lineRule="exact"/>
              <w:rPr>
                <w:rFonts w:asciiTheme="minorHAnsi" w:hAnsiTheme="minorHAnsi" w:cstheme="minorHAnsi"/>
                <w:color w:val="000000" w:themeColor="text1"/>
              </w:rPr>
            </w:pPr>
            <w:r w:rsidRPr="005D2680">
              <w:rPr>
                <w:rFonts w:asciiTheme="minorHAnsi" w:hAnsiTheme="minorHAnsi" w:cstheme="minorHAnsi"/>
                <w:color w:val="000000" w:themeColor="text1"/>
              </w:rPr>
              <w:t>Producent:</w:t>
            </w:r>
            <w:r w:rsidRPr="005D2680">
              <w:rPr>
                <w:rFonts w:asciiTheme="minorHAnsi" w:hAnsiTheme="minorHAnsi" w:cstheme="minorHAnsi"/>
                <w:color w:val="000000" w:themeColor="text1"/>
              </w:rPr>
              <w:tab/>
            </w:r>
          </w:p>
          <w:p w14:paraId="2963D783" w14:textId="77777777" w:rsidR="00E06C13" w:rsidRPr="005D2680" w:rsidRDefault="00E06C13" w:rsidP="00DF3661">
            <w:pPr>
              <w:pStyle w:val="ListParagraph1"/>
              <w:ind w:left="0"/>
              <w:rPr>
                <w:rFonts w:asciiTheme="minorHAnsi" w:hAnsiTheme="minorHAnsi" w:cstheme="minorHAnsi"/>
                <w:color w:val="000000" w:themeColor="text1"/>
                <w:sz w:val="24"/>
                <w:szCs w:val="24"/>
              </w:rPr>
            </w:pPr>
            <w:r w:rsidRPr="005D2680">
              <w:rPr>
                <w:rFonts w:asciiTheme="minorHAnsi" w:hAnsiTheme="minorHAnsi" w:cstheme="minorHAnsi"/>
                <w:color w:val="000000" w:themeColor="text1"/>
                <w:sz w:val="24"/>
                <w:szCs w:val="24"/>
              </w:rPr>
              <w:t>Typ:</w:t>
            </w:r>
          </w:p>
          <w:p w14:paraId="764F7E73" w14:textId="77777777" w:rsidR="00E06C13" w:rsidRPr="005D2680" w:rsidRDefault="00E06C13" w:rsidP="00DF3661">
            <w:pPr>
              <w:pStyle w:val="ListParagraph1"/>
              <w:ind w:left="0"/>
              <w:rPr>
                <w:rFonts w:asciiTheme="minorHAnsi" w:hAnsiTheme="minorHAnsi" w:cstheme="minorHAnsi"/>
                <w:color w:val="000000" w:themeColor="text1"/>
                <w:sz w:val="24"/>
                <w:szCs w:val="24"/>
              </w:rPr>
            </w:pPr>
            <w:r w:rsidRPr="005D2680">
              <w:rPr>
                <w:rFonts w:asciiTheme="minorHAnsi" w:hAnsiTheme="minorHAnsi" w:cstheme="minorHAnsi"/>
                <w:color w:val="000000" w:themeColor="text1"/>
                <w:sz w:val="24"/>
                <w:szCs w:val="24"/>
              </w:rPr>
              <w:t>Rok produkcji: 2020</w:t>
            </w:r>
          </w:p>
        </w:tc>
        <w:tc>
          <w:tcPr>
            <w:tcW w:w="1665" w:type="dxa"/>
            <w:tcBorders>
              <w:top w:val="single" w:sz="4" w:space="0" w:color="000000"/>
              <w:left w:val="single" w:sz="4" w:space="0" w:color="000000"/>
              <w:bottom w:val="single" w:sz="4" w:space="0" w:color="000000"/>
            </w:tcBorders>
            <w:vAlign w:val="center"/>
          </w:tcPr>
          <w:p w14:paraId="62B2F504"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066E8262"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07943317"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2513FE35"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0B0BFF30" w14:textId="77777777" w:rsidR="00E06C13" w:rsidRPr="005D2680" w:rsidRDefault="00E06C13" w:rsidP="00DF3661">
            <w:pPr>
              <w:snapToGrid w:val="0"/>
              <w:jc w:val="both"/>
              <w:rPr>
                <w:rFonts w:asciiTheme="minorHAnsi" w:hAnsiTheme="minorHAnsi" w:cstheme="minorHAnsi"/>
                <w:color w:val="000000" w:themeColor="text1"/>
              </w:rPr>
            </w:pPr>
          </w:p>
          <w:p w14:paraId="6649964C"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6 punktach gwarantująca stabilność leża</w:t>
            </w:r>
          </w:p>
          <w:p w14:paraId="3017D4DA" w14:textId="77777777" w:rsidR="00E06C13" w:rsidRPr="005D2680" w:rsidRDefault="00E06C13" w:rsidP="00DF3661">
            <w:pPr>
              <w:snapToGrid w:val="0"/>
              <w:jc w:val="both"/>
              <w:rPr>
                <w:rFonts w:asciiTheme="minorHAnsi" w:hAnsiTheme="minorHAnsi" w:cstheme="minorHAnsi"/>
                <w:color w:val="000000" w:themeColor="text1"/>
              </w:rPr>
            </w:pPr>
          </w:p>
          <w:p w14:paraId="1D4D709C"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Szyny nierdzewne mocowane po bokach wzdłuż ramy leża na elementy wyposażenia.</w:t>
            </w:r>
          </w:p>
          <w:p w14:paraId="3EE5DA1A" w14:textId="77777777" w:rsidR="00E06C13" w:rsidRPr="005D2680" w:rsidRDefault="00E06C13" w:rsidP="00DF3661">
            <w:pPr>
              <w:snapToGrid w:val="0"/>
              <w:jc w:val="both"/>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12ECF196"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26FCCEAD"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PODAĆ</w:t>
            </w:r>
          </w:p>
          <w:p w14:paraId="4B918BC1" w14:textId="77777777" w:rsidR="00E06C13" w:rsidRPr="005D2680" w:rsidRDefault="00E06C13" w:rsidP="00DF3661">
            <w:pPr>
              <w:snapToGrid w:val="0"/>
              <w:jc w:val="center"/>
              <w:rPr>
                <w:rFonts w:asciiTheme="minorHAnsi" w:hAnsiTheme="minorHAnsi" w:cstheme="minorHAnsi"/>
                <w:color w:val="000000" w:themeColor="text1"/>
              </w:rPr>
            </w:pPr>
          </w:p>
          <w:p w14:paraId="28FD07C6" w14:textId="77777777" w:rsidR="00E06C13" w:rsidRPr="005D2680" w:rsidRDefault="00E06C13" w:rsidP="00DF3661">
            <w:pPr>
              <w:snapToGrid w:val="0"/>
              <w:jc w:val="center"/>
              <w:rPr>
                <w:rFonts w:asciiTheme="minorHAnsi" w:hAnsiTheme="minorHAnsi" w:cstheme="minorHAnsi"/>
                <w:color w:val="000000" w:themeColor="text1"/>
              </w:rPr>
            </w:pPr>
          </w:p>
          <w:p w14:paraId="0E1FFD37" w14:textId="77777777" w:rsidR="00E06C13" w:rsidRPr="005D2680" w:rsidRDefault="00E06C13" w:rsidP="00DF3661">
            <w:pPr>
              <w:snapToGrid w:val="0"/>
              <w:jc w:val="cente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7C41E8FD"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37DB04C9"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5B78B286"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065AF39" w14:textId="77777777" w:rsidR="00E06C13" w:rsidRPr="005D2680" w:rsidRDefault="00E06C13" w:rsidP="00DF3661">
            <w:pPr>
              <w:jc w:val="both"/>
              <w:rPr>
                <w:rFonts w:asciiTheme="minorHAnsi" w:hAnsiTheme="minorHAnsi" w:cstheme="minorHAnsi"/>
                <w:color w:val="000000" w:themeColor="text1"/>
              </w:rPr>
            </w:pPr>
          </w:p>
          <w:p w14:paraId="17FFF0CE"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 Długość całkowita: 2200 cm +/- 30 mm</w:t>
            </w:r>
          </w:p>
          <w:p w14:paraId="50C5D32B"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Szerokość całkowita 1010 mm, +/- 30 mm  </w:t>
            </w:r>
          </w:p>
        </w:tc>
        <w:tc>
          <w:tcPr>
            <w:tcW w:w="1665" w:type="dxa"/>
            <w:tcBorders>
              <w:top w:val="single" w:sz="4" w:space="0" w:color="000000"/>
              <w:left w:val="single" w:sz="4" w:space="0" w:color="000000"/>
              <w:bottom w:val="single" w:sz="4" w:space="0" w:color="000000"/>
            </w:tcBorders>
            <w:vAlign w:val="center"/>
          </w:tcPr>
          <w:p w14:paraId="50430BA3"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37223F16"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38D32808" w14:textId="77777777" w:rsidTr="00B66312">
        <w:trPr>
          <w:trHeight w:val="454"/>
          <w:jc w:val="center"/>
        </w:trPr>
        <w:tc>
          <w:tcPr>
            <w:tcW w:w="757" w:type="dxa"/>
            <w:tcBorders>
              <w:left w:val="single" w:sz="4" w:space="0" w:color="000000"/>
              <w:bottom w:val="single" w:sz="4" w:space="0" w:color="000000"/>
            </w:tcBorders>
            <w:vAlign w:val="center"/>
          </w:tcPr>
          <w:p w14:paraId="68536C0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left w:val="single" w:sz="4" w:space="0" w:color="000000"/>
              <w:bottom w:val="single" w:sz="4" w:space="0" w:color="000000"/>
            </w:tcBorders>
            <w:vAlign w:val="center"/>
          </w:tcPr>
          <w:p w14:paraId="63646704" w14:textId="77777777" w:rsidR="00E06C13" w:rsidRPr="005D2680" w:rsidRDefault="00E06C13" w:rsidP="00DF3661">
            <w:pPr>
              <w:snapToGrid w:val="0"/>
              <w:rPr>
                <w:rFonts w:asciiTheme="minorHAnsi" w:hAnsiTheme="minorHAnsi" w:cstheme="minorHAnsi"/>
                <w:color w:val="000000" w:themeColor="text1"/>
              </w:rPr>
            </w:pPr>
          </w:p>
          <w:p w14:paraId="1DD0E4D0"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Wolna przestrzeń pomiędzy podłożem a podwoziem nie mniej niż 15 cm umożliwiająca łatwy przejazd przez progi oraz wjazd do dźwigów osobowych</w:t>
            </w:r>
          </w:p>
        </w:tc>
        <w:tc>
          <w:tcPr>
            <w:tcW w:w="1665" w:type="dxa"/>
            <w:tcBorders>
              <w:left w:val="single" w:sz="4" w:space="0" w:color="000000"/>
              <w:bottom w:val="single" w:sz="4" w:space="0" w:color="000000"/>
            </w:tcBorders>
            <w:vAlign w:val="center"/>
          </w:tcPr>
          <w:p w14:paraId="71E6C9AA"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p w14:paraId="3DD37140" w14:textId="77777777" w:rsidR="00E06C13" w:rsidRPr="005D2680" w:rsidRDefault="00E06C13" w:rsidP="00DF3661">
            <w:pPr>
              <w:snapToGrid w:val="0"/>
              <w:rPr>
                <w:rFonts w:asciiTheme="minorHAnsi" w:hAnsiTheme="minorHAnsi" w:cstheme="minorHAnsi"/>
                <w:color w:val="000000" w:themeColor="text1"/>
              </w:rPr>
            </w:pPr>
          </w:p>
        </w:tc>
        <w:tc>
          <w:tcPr>
            <w:tcW w:w="2727" w:type="dxa"/>
            <w:tcBorders>
              <w:left w:val="single" w:sz="4" w:space="0" w:color="000000"/>
              <w:bottom w:val="single" w:sz="4" w:space="0" w:color="000000"/>
              <w:right w:val="single" w:sz="4" w:space="0" w:color="000000"/>
            </w:tcBorders>
            <w:vAlign w:val="center"/>
          </w:tcPr>
          <w:p w14:paraId="73AC6CB4"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46665933" w14:textId="77777777" w:rsidTr="00B66312">
        <w:trPr>
          <w:trHeight w:val="454"/>
          <w:jc w:val="center"/>
        </w:trPr>
        <w:tc>
          <w:tcPr>
            <w:tcW w:w="757" w:type="dxa"/>
            <w:tcBorders>
              <w:left w:val="single" w:sz="4" w:space="0" w:color="000000"/>
              <w:bottom w:val="single" w:sz="4" w:space="0" w:color="000000"/>
            </w:tcBorders>
            <w:vAlign w:val="center"/>
          </w:tcPr>
          <w:p w14:paraId="17B39174"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left w:val="single" w:sz="4" w:space="0" w:color="000000"/>
              <w:bottom w:val="single" w:sz="4" w:space="0" w:color="000000"/>
            </w:tcBorders>
            <w:vAlign w:val="center"/>
          </w:tcPr>
          <w:p w14:paraId="5EDFBABF" w14:textId="77777777" w:rsidR="00E06C13" w:rsidRPr="005D2680" w:rsidRDefault="00E06C13" w:rsidP="00DF3661">
            <w:pPr>
              <w:snapToGrid w:val="0"/>
              <w:rPr>
                <w:rFonts w:asciiTheme="minorHAnsi" w:hAnsiTheme="minorHAnsi" w:cstheme="minorHAnsi"/>
                <w:color w:val="000000" w:themeColor="text1"/>
              </w:rPr>
            </w:pPr>
          </w:p>
          <w:p w14:paraId="480C26A6"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W narożnikach leża 4 krążki stożkowe uniemożliwiające przypadkowe wyrwanie parapetów okiennych lub listew ściennych przy regulacji wysokości łóżka odbojowe, chroniące łóżko i ściany przed uderzeniami oraz otarciami.</w:t>
            </w:r>
          </w:p>
        </w:tc>
        <w:tc>
          <w:tcPr>
            <w:tcW w:w="1665" w:type="dxa"/>
            <w:tcBorders>
              <w:left w:val="single" w:sz="4" w:space="0" w:color="000000"/>
              <w:bottom w:val="single" w:sz="4" w:space="0" w:color="000000"/>
            </w:tcBorders>
            <w:vAlign w:val="center"/>
          </w:tcPr>
          <w:p w14:paraId="15339269"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76849365" w14:textId="77777777" w:rsidR="00E06C13" w:rsidRPr="005D2680" w:rsidRDefault="00E06C13" w:rsidP="00DF3661">
            <w:pPr>
              <w:snapToGrid w:val="0"/>
              <w:jc w:val="center"/>
              <w:rPr>
                <w:rFonts w:asciiTheme="minorHAnsi" w:hAnsiTheme="minorHAnsi" w:cstheme="minorHAnsi"/>
                <w:color w:val="000000" w:themeColor="text1"/>
              </w:rPr>
            </w:pPr>
          </w:p>
          <w:p w14:paraId="57176DF2" w14:textId="224BF419" w:rsidR="00E06C13" w:rsidRPr="005D2680" w:rsidRDefault="00E06C13" w:rsidP="00DF3661">
            <w:pPr>
              <w:snapToGrid w:val="0"/>
              <w:jc w:val="center"/>
              <w:rPr>
                <w:rFonts w:asciiTheme="minorHAnsi" w:hAnsiTheme="minorHAnsi" w:cstheme="minorHAnsi"/>
                <w:color w:val="000000" w:themeColor="text1"/>
              </w:rPr>
            </w:pPr>
          </w:p>
        </w:tc>
        <w:tc>
          <w:tcPr>
            <w:tcW w:w="2727" w:type="dxa"/>
            <w:tcBorders>
              <w:left w:val="single" w:sz="4" w:space="0" w:color="000000"/>
              <w:bottom w:val="single" w:sz="4" w:space="0" w:color="000000"/>
              <w:right w:val="single" w:sz="4" w:space="0" w:color="000000"/>
            </w:tcBorders>
            <w:vAlign w:val="center"/>
          </w:tcPr>
          <w:p w14:paraId="38E1B841"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52933CB3"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5F78CD3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865D96D" w14:textId="77777777" w:rsidR="00E06C13" w:rsidRPr="005D2680" w:rsidRDefault="00E06C13" w:rsidP="00DF3661">
            <w:pPr>
              <w:snapToGrid w:val="0"/>
              <w:jc w:val="both"/>
              <w:rPr>
                <w:rFonts w:asciiTheme="minorHAnsi" w:hAnsiTheme="minorHAnsi" w:cstheme="minorHAnsi"/>
                <w:color w:val="000000" w:themeColor="text1"/>
              </w:rPr>
            </w:pPr>
          </w:p>
          <w:p w14:paraId="3652FCA5"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Leże łóżka czterosegmentowe z czego trzy segmenty ruchome.</w:t>
            </w:r>
          </w:p>
        </w:tc>
        <w:tc>
          <w:tcPr>
            <w:tcW w:w="1665" w:type="dxa"/>
            <w:tcBorders>
              <w:top w:val="single" w:sz="4" w:space="0" w:color="000000"/>
              <w:left w:val="single" w:sz="4" w:space="0" w:color="000000"/>
              <w:bottom w:val="single" w:sz="4" w:space="0" w:color="000000"/>
            </w:tcBorders>
            <w:vAlign w:val="center"/>
          </w:tcPr>
          <w:p w14:paraId="28B31BD0"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7A3EB42E"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2267DA3C"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758C7FC2"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2A0E226D" w14:textId="77777777" w:rsidR="00E06C13" w:rsidRPr="005D2680" w:rsidRDefault="00E06C13" w:rsidP="00DF3661">
            <w:pPr>
              <w:snapToGrid w:val="0"/>
              <w:rPr>
                <w:rFonts w:asciiTheme="minorHAnsi" w:hAnsiTheme="minorHAnsi" w:cstheme="minorHAnsi"/>
                <w:color w:val="000000" w:themeColor="text1"/>
              </w:rPr>
            </w:pPr>
          </w:p>
          <w:p w14:paraId="7B4B6744"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 xml:space="preserve">Leże wypełnione łatwo odejmowanymi panelami (bez konieczności użycia narzędzi) z tworzywa. </w:t>
            </w:r>
          </w:p>
          <w:p w14:paraId="16C59A56"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 xml:space="preserve">Segment oparcia pleców z możliwością szybkiego poziomowania - CPR. </w:t>
            </w:r>
          </w:p>
          <w:p w14:paraId="35BE87D2"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Segment wezgłowia wypełniony płytą HPL wraz z  tunelem na kasetę RTG.</w:t>
            </w:r>
          </w:p>
          <w:p w14:paraId="696D4E11"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Łóżko wyposażone w tworzywową kieszeń zabezpieczającą pilota w czasie transportu.</w:t>
            </w:r>
          </w:p>
          <w:p w14:paraId="2158C6A8" w14:textId="77777777" w:rsidR="00E06C13" w:rsidRPr="005D2680" w:rsidRDefault="00E06C13" w:rsidP="00DF3661">
            <w:pPr>
              <w:snapToGrid w:val="0"/>
              <w:rPr>
                <w:rFonts w:asciiTheme="minorHAnsi" w:hAnsiTheme="minorHAnsi" w:cstheme="minorHAnsi"/>
                <w:color w:val="000000" w:themeColor="text1"/>
              </w:rPr>
            </w:pPr>
          </w:p>
          <w:p w14:paraId="65C9E4C2" w14:textId="77777777" w:rsidR="00E06C13" w:rsidRPr="005D2680" w:rsidRDefault="00E06C13" w:rsidP="00DF3661">
            <w:pPr>
              <w:snapToGrid w:val="0"/>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0D59DC7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p w14:paraId="4B6C8479" w14:textId="77777777" w:rsidR="00E06C13" w:rsidRPr="005D2680" w:rsidRDefault="00E06C13" w:rsidP="00DF3661">
            <w:pPr>
              <w:snapToGrid w:val="0"/>
              <w:jc w:val="center"/>
              <w:rPr>
                <w:rFonts w:asciiTheme="minorHAnsi" w:hAnsiTheme="minorHAnsi" w:cstheme="minorHAnsi"/>
                <w:color w:val="000000" w:themeColor="text1"/>
              </w:rPr>
            </w:pPr>
          </w:p>
          <w:p w14:paraId="5E06116C" w14:textId="77777777" w:rsidR="00E06C13" w:rsidRPr="005D2680" w:rsidRDefault="00E06C13" w:rsidP="00DF3661">
            <w:pPr>
              <w:snapToGrid w:val="0"/>
              <w:jc w:val="center"/>
              <w:rPr>
                <w:rFonts w:asciiTheme="minorHAnsi" w:hAnsiTheme="minorHAnsi" w:cstheme="minorHAnsi"/>
                <w:color w:val="000000" w:themeColor="text1"/>
              </w:rPr>
            </w:pPr>
          </w:p>
          <w:p w14:paraId="29D73A92" w14:textId="77777777" w:rsidR="00E06C13" w:rsidRPr="005D2680" w:rsidRDefault="00E06C13" w:rsidP="00DF3661">
            <w:pPr>
              <w:snapToGrid w:val="0"/>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40EEC0D1"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071C6EBC"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052BEE24"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015B935A" w14:textId="77777777" w:rsidR="00E06C13" w:rsidRPr="005D2680" w:rsidRDefault="00E06C13" w:rsidP="00DF3661">
            <w:pPr>
              <w:jc w:val="both"/>
              <w:rPr>
                <w:rFonts w:asciiTheme="minorHAnsi" w:hAnsiTheme="minorHAnsi" w:cstheme="minorHAnsi"/>
                <w:color w:val="000000" w:themeColor="text1"/>
              </w:rPr>
            </w:pPr>
          </w:p>
          <w:p w14:paraId="3130A6FB"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Autoregresja segmentu oparcia pleców min 9 cm</w:t>
            </w:r>
          </w:p>
          <w:p w14:paraId="3282C95F" w14:textId="77777777" w:rsidR="00E06C13" w:rsidRPr="005D2680" w:rsidRDefault="00E06C13" w:rsidP="00DF3661">
            <w:pPr>
              <w:snapToGrid w:val="0"/>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5E740CDA"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251DE665"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07C0963A"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68D0E50E"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0F04438"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W narożnikach leża tuleje do mocowania wieszaka kroplówki oraz w części wezgłowia wysięgnika z uchwytem do ręki</w:t>
            </w:r>
          </w:p>
          <w:p w14:paraId="0C75F509" w14:textId="77777777" w:rsidR="00E06C13" w:rsidRPr="005D2680" w:rsidRDefault="00E06C13" w:rsidP="00DF3661">
            <w:pPr>
              <w:snapToGrid w:val="0"/>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244601D5"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2CC11E9F"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3EECC287"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024FE81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E879CF6" w14:textId="77777777" w:rsidR="00E06C13" w:rsidRPr="005D2680" w:rsidRDefault="00E06C13" w:rsidP="00DF3661">
            <w:pPr>
              <w:snapToGrid w:val="0"/>
              <w:rPr>
                <w:rFonts w:asciiTheme="minorHAnsi" w:hAnsiTheme="minorHAnsi" w:cstheme="minorHAnsi"/>
                <w:b/>
                <w:color w:val="000000" w:themeColor="text1"/>
              </w:rPr>
            </w:pPr>
            <w:r w:rsidRPr="005D2680">
              <w:rPr>
                <w:rFonts w:asciiTheme="minorHAnsi" w:hAnsiTheme="minorHAnsi" w:cstheme="minorHAnsi"/>
                <w:b/>
                <w:i/>
                <w:color w:val="000000" w:themeColor="text1"/>
              </w:rPr>
              <w:t>Sterowanie</w:t>
            </w:r>
            <w:r w:rsidRPr="005D2680">
              <w:rPr>
                <w:rFonts w:asciiTheme="minorHAnsi" w:hAnsiTheme="minorHAnsi" w:cstheme="minorHAnsi"/>
                <w:b/>
                <w:color w:val="000000" w:themeColor="text1"/>
              </w:rPr>
              <w:t xml:space="preserve"> funkcjami łózka:</w:t>
            </w:r>
          </w:p>
          <w:p w14:paraId="439D64B5" w14:textId="77777777" w:rsidR="00E06C13" w:rsidRPr="005D2680" w:rsidRDefault="00E06C13" w:rsidP="00DF3661">
            <w:pPr>
              <w:snapToGrid w:val="0"/>
              <w:rPr>
                <w:rFonts w:asciiTheme="minorHAnsi" w:hAnsiTheme="minorHAnsi" w:cstheme="minorHAnsi"/>
                <w:color w:val="000000" w:themeColor="text1"/>
              </w:rPr>
            </w:pPr>
          </w:p>
          <w:p w14:paraId="082D4E59"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 xml:space="preserve">Panel w barierkach od wewnątrz dla pacjenta  , umożliwiający czytelne zastosowanie funkcji </w:t>
            </w:r>
            <w:proofErr w:type="spellStart"/>
            <w:r w:rsidRPr="005D2680">
              <w:rPr>
                <w:rFonts w:asciiTheme="minorHAnsi" w:hAnsiTheme="minorHAnsi" w:cstheme="minorHAnsi"/>
                <w:color w:val="000000" w:themeColor="text1"/>
              </w:rPr>
              <w:t>tj</w:t>
            </w:r>
            <w:proofErr w:type="spellEnd"/>
            <w:r w:rsidRPr="005D2680">
              <w:rPr>
                <w:rFonts w:asciiTheme="minorHAnsi" w:hAnsiTheme="minorHAnsi" w:cstheme="minorHAnsi"/>
                <w:color w:val="000000" w:themeColor="text1"/>
              </w:rPr>
              <w:t xml:space="preserve">: </w:t>
            </w:r>
          </w:p>
          <w:p w14:paraId="4D235099"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Regulacja wezgłowia, pozycja fotelowa, regulacja wysokości leża, regulacja uda.</w:t>
            </w:r>
          </w:p>
          <w:p w14:paraId="5ED7D41F"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Panel dla personelu medycznego po stronie zewnętrznej barierek, panel z wyświetlaczem LCD pokazującą uruchomioną funkcję.</w:t>
            </w:r>
          </w:p>
          <w:p w14:paraId="18F1A199"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Funkcja CPR, przycisk serwisowy. Możliwość  położenia segmentu oparcia pleców w pozycji 15</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,30</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 45</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 xml:space="preserve"> za pomocą 3 przycisków dla każdego z kątów.</w:t>
            </w:r>
          </w:p>
          <w:p w14:paraId="08D1397C"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Informacja o kącie przechyłów wzdłużnych wyświetlana na wyświetlaczu LCD</w:t>
            </w:r>
          </w:p>
          <w:p w14:paraId="5D9707C9" w14:textId="77777777" w:rsidR="00E06C13" w:rsidRPr="005D2680" w:rsidRDefault="00E06C13" w:rsidP="00DF3661">
            <w:pPr>
              <w:snapToGrid w:val="0"/>
              <w:rPr>
                <w:rFonts w:asciiTheme="minorHAnsi" w:hAnsiTheme="minorHAnsi" w:cstheme="minorHAnsi"/>
                <w:color w:val="000000" w:themeColor="text1"/>
              </w:rPr>
            </w:pPr>
          </w:p>
          <w:p w14:paraId="06129DA3" w14:textId="77777777" w:rsidR="00E06C13" w:rsidRPr="005D2680" w:rsidRDefault="00E06C13" w:rsidP="00DF3661">
            <w:pPr>
              <w:snapToGrid w:val="0"/>
              <w:rPr>
                <w:rFonts w:asciiTheme="minorHAnsi" w:hAnsiTheme="minorHAnsi" w:cstheme="minorHAnsi"/>
                <w:color w:val="000000" w:themeColor="text1"/>
              </w:rPr>
            </w:pPr>
          </w:p>
          <w:p w14:paraId="1336341C" w14:textId="77777777" w:rsidR="00E06C13" w:rsidRPr="005D2680" w:rsidRDefault="00E06C13" w:rsidP="00DF3661">
            <w:pPr>
              <w:snapToGrid w:val="0"/>
              <w:rPr>
                <w:rFonts w:asciiTheme="minorHAnsi" w:hAnsiTheme="minorHAnsi" w:cstheme="minorHAnsi"/>
                <w:color w:val="000000" w:themeColor="text1"/>
              </w:rPr>
            </w:pPr>
          </w:p>
          <w:p w14:paraId="2179CB00" w14:textId="77777777" w:rsidR="00E06C13" w:rsidRPr="005D2680" w:rsidRDefault="00E06C13" w:rsidP="00DF3661">
            <w:pPr>
              <w:snapToGrid w:val="0"/>
              <w:rPr>
                <w:rFonts w:asciiTheme="minorHAnsi" w:hAnsiTheme="minorHAnsi" w:cstheme="minorHAnsi"/>
                <w:color w:val="000000" w:themeColor="text1"/>
              </w:rPr>
            </w:pPr>
          </w:p>
          <w:p w14:paraId="586D74A6" w14:textId="77777777" w:rsidR="00E06C13" w:rsidRPr="005D2680" w:rsidRDefault="00E06C13" w:rsidP="00DF3661">
            <w:pPr>
              <w:snapToGrid w:val="0"/>
              <w:rPr>
                <w:rFonts w:asciiTheme="minorHAnsi" w:hAnsiTheme="minorHAnsi" w:cstheme="minorHAnsi"/>
                <w:color w:val="000000" w:themeColor="text1"/>
              </w:rPr>
            </w:pPr>
          </w:p>
          <w:p w14:paraId="64DABB0B" w14:textId="498FA46F" w:rsidR="00E06C13" w:rsidRPr="005D2680" w:rsidRDefault="00E06C13" w:rsidP="00947A0D">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Panel sterujący chowany pod leżem w półce do odkładania pościeli z możliwością instalacji go na szczycie łóżka. Panel wyposażony w podwójne zabezpieczenie przed przypadkowym uruchomieniem funkcji elektrycznych (Dostępność funkcji przy </w:t>
            </w:r>
            <w:r w:rsidRPr="005D2680">
              <w:rPr>
                <w:rFonts w:asciiTheme="minorHAnsi" w:hAnsiTheme="minorHAnsi" w:cstheme="minorHAnsi"/>
                <w:color w:val="000000" w:themeColor="text1"/>
              </w:rPr>
              <w:lastRenderedPageBreak/>
              <w:t>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Posiada również optyczny wskaźnik naładowania akumulatora oraz podłączenia do sieci.</w:t>
            </w:r>
          </w:p>
          <w:p w14:paraId="36467CEC"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Pilot przewodowy.</w:t>
            </w:r>
          </w:p>
          <w:p w14:paraId="4933411A" w14:textId="77777777" w:rsidR="00E06C13" w:rsidRPr="005D2680" w:rsidRDefault="00E06C13" w:rsidP="00DF3661">
            <w:pPr>
              <w:snapToGrid w:val="0"/>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4E555457" w14:textId="77777777" w:rsidR="00E06C13" w:rsidRPr="005D2680" w:rsidRDefault="00E06C13" w:rsidP="00DF3661">
            <w:pPr>
              <w:snapToGrid w:val="0"/>
              <w:jc w:val="center"/>
              <w:rPr>
                <w:rFonts w:asciiTheme="minorHAnsi" w:hAnsiTheme="minorHAnsi" w:cstheme="minorHAnsi"/>
                <w:color w:val="000000" w:themeColor="text1"/>
              </w:rPr>
            </w:pPr>
          </w:p>
          <w:p w14:paraId="3A917BE7" w14:textId="77777777" w:rsidR="00E06C13" w:rsidRPr="005D2680" w:rsidRDefault="00E06C13" w:rsidP="00DF3661">
            <w:pPr>
              <w:snapToGrid w:val="0"/>
              <w:jc w:val="center"/>
              <w:rPr>
                <w:rFonts w:asciiTheme="minorHAnsi" w:hAnsiTheme="minorHAnsi" w:cstheme="minorHAnsi"/>
                <w:color w:val="000000" w:themeColor="text1"/>
              </w:rPr>
            </w:pPr>
          </w:p>
          <w:p w14:paraId="7A4B0EC7" w14:textId="77777777" w:rsidR="00E06C13" w:rsidRPr="005D2680" w:rsidRDefault="00E06C13" w:rsidP="00DF3661">
            <w:pPr>
              <w:snapToGrid w:val="0"/>
              <w:jc w:val="center"/>
              <w:rPr>
                <w:rFonts w:asciiTheme="minorHAnsi" w:hAnsiTheme="minorHAnsi" w:cstheme="minorHAnsi"/>
                <w:color w:val="000000" w:themeColor="text1"/>
              </w:rPr>
            </w:pPr>
          </w:p>
          <w:p w14:paraId="2C82DB89" w14:textId="77777777" w:rsidR="00E06C13" w:rsidRPr="005D2680" w:rsidRDefault="00E06C13" w:rsidP="00DF3661">
            <w:pPr>
              <w:snapToGrid w:val="0"/>
              <w:jc w:val="center"/>
              <w:rPr>
                <w:rFonts w:asciiTheme="minorHAnsi" w:hAnsiTheme="minorHAnsi" w:cstheme="minorHAnsi"/>
                <w:color w:val="000000" w:themeColor="text1"/>
              </w:rPr>
            </w:pPr>
          </w:p>
          <w:p w14:paraId="332CD855" w14:textId="77777777" w:rsidR="00E06C13" w:rsidRPr="005D2680" w:rsidRDefault="00E06C13" w:rsidP="00DF3661">
            <w:pPr>
              <w:snapToGrid w:val="0"/>
              <w:jc w:val="center"/>
              <w:rPr>
                <w:rFonts w:asciiTheme="minorHAnsi" w:hAnsiTheme="minorHAnsi" w:cstheme="minorHAnsi"/>
                <w:color w:val="000000" w:themeColor="text1"/>
              </w:rPr>
            </w:pPr>
          </w:p>
          <w:p w14:paraId="5A740C3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p w14:paraId="31069EC9" w14:textId="77777777" w:rsidR="00E06C13" w:rsidRPr="005D2680" w:rsidRDefault="00E06C13" w:rsidP="00DF3661">
            <w:pPr>
              <w:snapToGrid w:val="0"/>
              <w:rPr>
                <w:rFonts w:asciiTheme="minorHAnsi" w:hAnsiTheme="minorHAnsi" w:cstheme="minorHAnsi"/>
                <w:color w:val="000000" w:themeColor="text1"/>
              </w:rPr>
            </w:pPr>
          </w:p>
          <w:p w14:paraId="66064CF3" w14:textId="77777777" w:rsidR="00E06C13" w:rsidRPr="005D2680" w:rsidRDefault="00E06C13" w:rsidP="00DF3661">
            <w:pPr>
              <w:snapToGrid w:val="0"/>
              <w:rPr>
                <w:rFonts w:asciiTheme="minorHAnsi" w:hAnsiTheme="minorHAnsi" w:cstheme="minorHAnsi"/>
                <w:color w:val="000000" w:themeColor="text1"/>
              </w:rPr>
            </w:pPr>
          </w:p>
          <w:p w14:paraId="1AC2EE81" w14:textId="77777777" w:rsidR="00E06C13" w:rsidRPr="005D2680" w:rsidRDefault="00E06C13" w:rsidP="00DF3661">
            <w:pPr>
              <w:snapToGrid w:val="0"/>
              <w:jc w:val="center"/>
              <w:rPr>
                <w:rFonts w:asciiTheme="minorHAnsi" w:hAnsiTheme="minorHAnsi" w:cstheme="minorHAnsi"/>
                <w:color w:val="000000" w:themeColor="text1"/>
              </w:rPr>
            </w:pPr>
          </w:p>
          <w:p w14:paraId="434497BD" w14:textId="77777777" w:rsidR="00E06C13" w:rsidRPr="005D2680" w:rsidRDefault="00E06C13" w:rsidP="00DF3661">
            <w:pPr>
              <w:snapToGrid w:val="0"/>
              <w:rPr>
                <w:rFonts w:asciiTheme="minorHAnsi" w:hAnsiTheme="minorHAnsi" w:cstheme="minorHAnsi"/>
                <w:color w:val="000000" w:themeColor="text1"/>
              </w:rPr>
            </w:pPr>
          </w:p>
          <w:p w14:paraId="397E1570" w14:textId="77777777" w:rsidR="00E06C13" w:rsidRPr="005D2680" w:rsidRDefault="00E06C13" w:rsidP="00DF3661">
            <w:pPr>
              <w:rPr>
                <w:rFonts w:asciiTheme="minorHAnsi" w:hAnsiTheme="minorHAnsi" w:cstheme="minorHAnsi"/>
                <w:color w:val="000000" w:themeColor="text1"/>
              </w:rPr>
            </w:pPr>
          </w:p>
          <w:p w14:paraId="3509331E" w14:textId="77777777" w:rsidR="00E06C13" w:rsidRPr="005D2680" w:rsidRDefault="00E06C13" w:rsidP="00DF3661">
            <w:pPr>
              <w:rPr>
                <w:rFonts w:asciiTheme="minorHAnsi" w:hAnsiTheme="minorHAnsi" w:cstheme="minorHAnsi"/>
                <w:color w:val="000000" w:themeColor="text1"/>
              </w:rPr>
            </w:pPr>
          </w:p>
          <w:p w14:paraId="3CFAE00A" w14:textId="77777777" w:rsidR="00E06C13" w:rsidRPr="005D2680" w:rsidRDefault="00E06C13" w:rsidP="00DF3661">
            <w:pPr>
              <w:rPr>
                <w:rFonts w:asciiTheme="minorHAnsi" w:hAnsiTheme="minorHAnsi" w:cstheme="minorHAnsi"/>
                <w:color w:val="000000" w:themeColor="text1"/>
              </w:rPr>
            </w:pPr>
          </w:p>
          <w:p w14:paraId="7F71A6D0" w14:textId="77777777" w:rsidR="00E06C13" w:rsidRPr="005D2680" w:rsidRDefault="00E06C13" w:rsidP="00DF3661">
            <w:pPr>
              <w:rPr>
                <w:rFonts w:asciiTheme="minorHAnsi" w:hAnsiTheme="minorHAnsi" w:cstheme="minorHAnsi"/>
                <w:color w:val="000000" w:themeColor="text1"/>
              </w:rPr>
            </w:pPr>
          </w:p>
          <w:p w14:paraId="461968D5" w14:textId="77777777" w:rsidR="00E06C13" w:rsidRPr="005D2680" w:rsidRDefault="00E06C13" w:rsidP="00DF3661">
            <w:pPr>
              <w:snapToGrid w:val="0"/>
              <w:rPr>
                <w:rFonts w:asciiTheme="minorHAnsi" w:hAnsiTheme="minorHAnsi" w:cstheme="minorHAnsi"/>
                <w:color w:val="000000" w:themeColor="text1"/>
              </w:rPr>
            </w:pPr>
          </w:p>
          <w:p w14:paraId="57D7832D" w14:textId="77777777" w:rsidR="00E06C13" w:rsidRPr="005D2680" w:rsidRDefault="00E06C13" w:rsidP="00DF3661">
            <w:pPr>
              <w:snapToGrid w:val="0"/>
              <w:jc w:val="center"/>
              <w:rPr>
                <w:rFonts w:asciiTheme="minorHAnsi" w:hAnsiTheme="minorHAnsi" w:cstheme="minorHAnsi"/>
                <w:color w:val="000000" w:themeColor="text1"/>
              </w:rPr>
            </w:pPr>
          </w:p>
          <w:p w14:paraId="01D04059" w14:textId="77777777" w:rsidR="00E06C13" w:rsidRPr="005D2680" w:rsidRDefault="00E06C13" w:rsidP="00DF3661">
            <w:pPr>
              <w:snapToGrid w:val="0"/>
              <w:jc w:val="cente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2D41587F"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66302C25" w14:textId="77777777" w:rsidTr="007E3577">
        <w:trPr>
          <w:trHeight w:val="3417"/>
          <w:jc w:val="center"/>
        </w:trPr>
        <w:tc>
          <w:tcPr>
            <w:tcW w:w="757" w:type="dxa"/>
            <w:tcBorders>
              <w:top w:val="single" w:sz="4" w:space="0" w:color="000000"/>
              <w:left w:val="single" w:sz="4" w:space="0" w:color="000000"/>
              <w:bottom w:val="single" w:sz="4" w:space="0" w:color="000000"/>
            </w:tcBorders>
            <w:vAlign w:val="center"/>
          </w:tcPr>
          <w:p w14:paraId="1BEF7CFA"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249BA74" w14:textId="26A4053A"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Elektryczne regulacje:</w:t>
            </w:r>
          </w:p>
          <w:p w14:paraId="1E7BD205" w14:textId="7D693FCF"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Elektryczna regulacja wysokości w zakresie od 320 mm do 910 mm +/- 30 mm</w:t>
            </w:r>
          </w:p>
          <w:p w14:paraId="755A3766" w14:textId="49C1DBD0"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Łóżko wyposażone w pedał do regulacji wysokości.</w:t>
            </w:r>
          </w:p>
          <w:p w14:paraId="210C3353"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 segment oparcia pleców od 0 do 75 stopni (+/- 5</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 xml:space="preserve">)  </w:t>
            </w:r>
          </w:p>
          <w:p w14:paraId="6C19C6F3"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 segment uda od 0  do 45 stopni (+/- 5</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 xml:space="preserve">) </w:t>
            </w:r>
          </w:p>
          <w:p w14:paraId="33F24347" w14:textId="77777777" w:rsidR="00E06C13" w:rsidRPr="005D2680" w:rsidRDefault="00E06C13" w:rsidP="00DF3661">
            <w:pPr>
              <w:jc w:val="both"/>
              <w:rPr>
                <w:rFonts w:asciiTheme="minorHAnsi" w:hAnsiTheme="minorHAnsi" w:cstheme="minorHAnsi"/>
                <w:b/>
                <w:color w:val="000000" w:themeColor="text1"/>
              </w:rPr>
            </w:pPr>
            <w:r w:rsidRPr="005D2680">
              <w:rPr>
                <w:rFonts w:asciiTheme="minorHAnsi" w:hAnsiTheme="minorHAnsi" w:cstheme="minorHAnsi"/>
                <w:color w:val="000000" w:themeColor="text1"/>
              </w:rPr>
              <w:t xml:space="preserve">- pozycja </w:t>
            </w:r>
            <w:proofErr w:type="spellStart"/>
            <w:r w:rsidRPr="005D2680">
              <w:rPr>
                <w:rFonts w:asciiTheme="minorHAnsi" w:hAnsiTheme="minorHAnsi" w:cstheme="minorHAnsi"/>
                <w:color w:val="000000" w:themeColor="text1"/>
              </w:rPr>
              <w:t>Trendlelenburga</w:t>
            </w:r>
            <w:proofErr w:type="spellEnd"/>
            <w:r w:rsidRPr="005D2680">
              <w:rPr>
                <w:rFonts w:asciiTheme="minorHAnsi" w:hAnsiTheme="minorHAnsi" w:cstheme="minorHAnsi"/>
                <w:color w:val="000000" w:themeColor="text1"/>
              </w:rPr>
              <w:t xml:space="preserve"> od 0 do 15 stopni (+/- 2</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 xml:space="preserve">)  </w:t>
            </w:r>
          </w:p>
          <w:p w14:paraId="3B0D64C5" w14:textId="3722F914" w:rsidR="00E06C13" w:rsidRPr="005D2680" w:rsidRDefault="00E06C13" w:rsidP="007E3577">
            <w:pPr>
              <w:jc w:val="both"/>
              <w:rPr>
                <w:rFonts w:asciiTheme="minorHAnsi" w:hAnsiTheme="minorHAnsi" w:cstheme="minorHAnsi"/>
                <w:color w:val="000000" w:themeColor="text1"/>
              </w:rPr>
            </w:pPr>
            <w:r w:rsidRPr="005D2680">
              <w:rPr>
                <w:rFonts w:asciiTheme="minorHAnsi" w:hAnsiTheme="minorHAnsi" w:cstheme="minorHAnsi"/>
                <w:color w:val="000000" w:themeColor="text1"/>
              </w:rPr>
              <w:t>- pozycja anty-</w:t>
            </w:r>
            <w:proofErr w:type="spellStart"/>
            <w:r w:rsidRPr="005D2680">
              <w:rPr>
                <w:rFonts w:asciiTheme="minorHAnsi" w:hAnsiTheme="minorHAnsi" w:cstheme="minorHAnsi"/>
                <w:color w:val="000000" w:themeColor="text1"/>
              </w:rPr>
              <w:t>Trendlenburga</w:t>
            </w:r>
            <w:proofErr w:type="spellEnd"/>
            <w:r w:rsidRPr="005D2680">
              <w:rPr>
                <w:rFonts w:asciiTheme="minorHAnsi" w:hAnsiTheme="minorHAnsi" w:cstheme="minorHAnsi"/>
                <w:color w:val="000000" w:themeColor="text1"/>
              </w:rPr>
              <w:t xml:space="preserve"> od 0 do 15 stopni (+/- 2</w:t>
            </w:r>
            <w:r w:rsidRPr="005D2680">
              <w:rPr>
                <w:rFonts w:asciiTheme="minorHAnsi" w:hAnsiTheme="minorHAnsi" w:cstheme="minorHAnsi"/>
                <w:color w:val="000000" w:themeColor="text1"/>
                <w:vertAlign w:val="superscript"/>
              </w:rPr>
              <w:t>0</w:t>
            </w:r>
            <w:r w:rsidRPr="005D2680">
              <w:rPr>
                <w:rFonts w:asciiTheme="minorHAnsi" w:hAnsiTheme="minorHAnsi" w:cstheme="minorHAnsi"/>
                <w:color w:val="000000" w:themeColor="text1"/>
              </w:rPr>
              <w:t>)</w:t>
            </w:r>
          </w:p>
        </w:tc>
        <w:tc>
          <w:tcPr>
            <w:tcW w:w="1665" w:type="dxa"/>
            <w:tcBorders>
              <w:top w:val="single" w:sz="4" w:space="0" w:color="000000"/>
              <w:left w:val="single" w:sz="4" w:space="0" w:color="000000"/>
              <w:bottom w:val="single" w:sz="4" w:space="0" w:color="000000"/>
            </w:tcBorders>
            <w:vAlign w:val="center"/>
          </w:tcPr>
          <w:p w14:paraId="0BDFB26F"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p w14:paraId="1FCD1023" w14:textId="77777777" w:rsidR="00E06C13" w:rsidRPr="005D2680" w:rsidRDefault="00E06C13" w:rsidP="00DF3661">
            <w:pPr>
              <w:snapToGrid w:val="0"/>
              <w:jc w:val="center"/>
              <w:rPr>
                <w:rFonts w:asciiTheme="minorHAnsi" w:hAnsiTheme="minorHAnsi" w:cstheme="minorHAnsi"/>
                <w:color w:val="000000" w:themeColor="text1"/>
              </w:rPr>
            </w:pPr>
          </w:p>
          <w:p w14:paraId="4EB40680" w14:textId="77777777" w:rsidR="00E06C13" w:rsidRPr="005D2680" w:rsidRDefault="00E06C13" w:rsidP="00DF3661">
            <w:pPr>
              <w:snapToGrid w:val="0"/>
              <w:jc w:val="center"/>
              <w:rPr>
                <w:rFonts w:asciiTheme="minorHAnsi" w:hAnsiTheme="minorHAnsi" w:cstheme="minorHAnsi"/>
                <w:color w:val="000000" w:themeColor="text1"/>
              </w:rPr>
            </w:pPr>
          </w:p>
          <w:p w14:paraId="6B6A4B64" w14:textId="77777777" w:rsidR="00E06C13" w:rsidRPr="005D2680" w:rsidRDefault="00E06C13" w:rsidP="00DF3661">
            <w:pPr>
              <w:jc w:val="both"/>
              <w:rPr>
                <w:rFonts w:asciiTheme="minorHAnsi" w:hAnsiTheme="minorHAnsi" w:cstheme="minorHAnsi"/>
                <w:color w:val="000000" w:themeColor="text1"/>
              </w:rPr>
            </w:pPr>
          </w:p>
          <w:p w14:paraId="67DB34EF" w14:textId="77777777" w:rsidR="00E06C13" w:rsidRPr="005D2680" w:rsidRDefault="00E06C13" w:rsidP="00DF3661">
            <w:pP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5F8AAD88"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4E8EA3AB"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611A7D4D"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5045E876" w14:textId="77777777" w:rsidR="00E06C13" w:rsidRPr="005D2680" w:rsidRDefault="00E06C13" w:rsidP="00DF3661">
            <w:pPr>
              <w:snapToGrid w:val="0"/>
              <w:jc w:val="both"/>
              <w:rPr>
                <w:rFonts w:asciiTheme="minorHAnsi" w:hAnsiTheme="minorHAnsi" w:cstheme="minorHAnsi"/>
                <w:color w:val="000000" w:themeColor="text1"/>
              </w:rPr>
            </w:pPr>
          </w:p>
          <w:p w14:paraId="24F3C984"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Akumulator wbudowany w układ elektryczny łóżka podtrzymujący sterowanie łóżka przy braku zasilania sieciowego.</w:t>
            </w:r>
          </w:p>
        </w:tc>
        <w:tc>
          <w:tcPr>
            <w:tcW w:w="1665" w:type="dxa"/>
            <w:tcBorders>
              <w:top w:val="single" w:sz="4" w:space="0" w:color="000000"/>
              <w:left w:val="single" w:sz="4" w:space="0" w:color="000000"/>
              <w:bottom w:val="single" w:sz="4" w:space="0" w:color="000000"/>
            </w:tcBorders>
            <w:vAlign w:val="center"/>
          </w:tcPr>
          <w:p w14:paraId="37868DD8"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3FFC567C"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195FE930"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5129C20B"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A06018D" w14:textId="77777777" w:rsidR="00E06C13" w:rsidRPr="005D2680" w:rsidRDefault="00E06C13" w:rsidP="00DF3661">
            <w:pPr>
              <w:rPr>
                <w:rFonts w:asciiTheme="minorHAnsi" w:hAnsiTheme="minorHAnsi" w:cstheme="minorHAnsi"/>
                <w:color w:val="000000" w:themeColor="text1"/>
              </w:rPr>
            </w:pPr>
          </w:p>
          <w:p w14:paraId="63766B17"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 xml:space="preserve">Szczyty łóżka wyjmowane z ramy leża, wypełnione płytą dwustronnie laminowaną grubości min. 8mm, montowaną na stałe z ramą szczytu, którego pionowe słupki wykonane z aluminium łączy uchwyt do przetaczania ze stali nierdzewnej. </w:t>
            </w:r>
          </w:p>
          <w:p w14:paraId="50F74EA3"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Szczyty łatwe w dezynfekcji, odporne na środki dezynfekcyjne oraz promieniowanie UV.</w:t>
            </w:r>
          </w:p>
          <w:p w14:paraId="0EF6537D" w14:textId="04652401" w:rsidR="00E06C13" w:rsidRPr="005D2680" w:rsidRDefault="00E06C13" w:rsidP="007E3577">
            <w:pPr>
              <w:rPr>
                <w:rFonts w:asciiTheme="minorHAnsi" w:hAnsiTheme="minorHAnsi" w:cstheme="minorHAnsi"/>
                <w:b/>
                <w:color w:val="000000" w:themeColor="text1"/>
              </w:rPr>
            </w:pPr>
            <w:r w:rsidRPr="005D2680">
              <w:rPr>
                <w:rFonts w:asciiTheme="minorHAnsi" w:hAnsiTheme="minorHAnsi" w:cstheme="minorHAnsi"/>
                <w:color w:val="000000" w:themeColor="text1"/>
              </w:rPr>
              <w:t>Możliwość wyboru płyty kolorystycznej min. 10 kolorów w tym min. 3 drewnopodobne.</w:t>
            </w:r>
          </w:p>
        </w:tc>
        <w:tc>
          <w:tcPr>
            <w:tcW w:w="1665" w:type="dxa"/>
            <w:tcBorders>
              <w:top w:val="single" w:sz="4" w:space="0" w:color="000000"/>
              <w:left w:val="single" w:sz="4" w:space="0" w:color="000000"/>
              <w:bottom w:val="single" w:sz="4" w:space="0" w:color="000000"/>
            </w:tcBorders>
            <w:vAlign w:val="center"/>
          </w:tcPr>
          <w:p w14:paraId="1AED9E0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28D5490B"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66E383ED"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0F81A723"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1C36E8F6"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Łóżko wyposażone w cztery niezależne, opuszczane ruchem półkulistym, tworzywowe barierki boczne, zabezpieczające pacjenta, zgodne </w:t>
            </w:r>
          </w:p>
          <w:p w14:paraId="0193EC54"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z norma medyczną ICE 60601-2-52. </w:t>
            </w:r>
          </w:p>
          <w:p w14:paraId="22DE0685"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lastRenderedPageBreak/>
              <w:t xml:space="preserve">Opuszczanie oraz podnoszenie barierek bocznych w łatwy sposób za pomocą jednej ręki, wspomagane  pneumatyczne. </w:t>
            </w:r>
          </w:p>
          <w:p w14:paraId="3AACD20B"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Barierki od strony głowy poruszające się wraz z segmentem oparcia pleców.</w:t>
            </w:r>
          </w:p>
          <w:p w14:paraId="1302B80B" w14:textId="77777777" w:rsidR="00E06C13" w:rsidRPr="005D2680" w:rsidRDefault="00E06C13" w:rsidP="00DF3661">
            <w:pPr>
              <w:snapToGrid w:val="0"/>
              <w:jc w:val="both"/>
              <w:rPr>
                <w:rFonts w:asciiTheme="minorHAnsi" w:hAnsiTheme="minorHAnsi" w:cstheme="minorHAnsi"/>
                <w:b/>
                <w:color w:val="000000" w:themeColor="text1"/>
              </w:rPr>
            </w:pPr>
            <w:r w:rsidRPr="005D2680">
              <w:rPr>
                <w:rFonts w:asciiTheme="minorHAnsi" w:hAnsiTheme="minorHAnsi" w:cstheme="minorHAnsi"/>
                <w:color w:val="000000" w:themeColor="text1"/>
              </w:rPr>
              <w:t xml:space="preserve">Wysokość barierek bocznych zabezpieczająca pacjenta  minimum 40 cm.  </w:t>
            </w:r>
          </w:p>
          <w:p w14:paraId="6A5B3717" w14:textId="77777777" w:rsidR="00E06C13" w:rsidRPr="005D2680" w:rsidRDefault="00E06C13" w:rsidP="00DF3661">
            <w:pPr>
              <w:snapToGrid w:val="0"/>
              <w:jc w:val="both"/>
              <w:rPr>
                <w:rFonts w:asciiTheme="minorHAnsi" w:hAnsiTheme="minorHAnsi" w:cstheme="minorHAnsi"/>
                <w:b/>
                <w:color w:val="000000" w:themeColor="text1"/>
              </w:rPr>
            </w:pPr>
            <w:r w:rsidRPr="005D2680">
              <w:rPr>
                <w:rFonts w:asciiTheme="minorHAnsi" w:hAnsiTheme="minorHAnsi" w:cstheme="minorHAnsi"/>
                <w:color w:val="000000" w:themeColor="text1"/>
              </w:rPr>
              <w:t>Barierki boczne wykonane z tworzywa, wypełnione wklejką kolorystyczną dostępną w minimum 6 kolorach.</w:t>
            </w:r>
          </w:p>
          <w:p w14:paraId="485D56EE" w14:textId="77777777" w:rsidR="00E06C13" w:rsidRPr="005D2680" w:rsidRDefault="00E06C13" w:rsidP="00DF3661">
            <w:pPr>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Barierki wyposażone w tworzywowy uchwyt podtrzymujący pilot z możliwością ustawienia kąta </w:t>
            </w:r>
          </w:p>
          <w:p w14:paraId="3FDCBFAE" w14:textId="77777777" w:rsidR="00E06C13" w:rsidRPr="005D2680" w:rsidRDefault="00E06C13" w:rsidP="00DF3661">
            <w:pPr>
              <w:snapToGrid w:val="0"/>
              <w:jc w:val="both"/>
              <w:rPr>
                <w:rFonts w:asciiTheme="minorHAnsi" w:hAnsiTheme="minorHAnsi" w:cstheme="minorHAnsi"/>
                <w:b/>
                <w:i/>
                <w:color w:val="000000" w:themeColor="text1"/>
              </w:rPr>
            </w:pPr>
          </w:p>
        </w:tc>
        <w:tc>
          <w:tcPr>
            <w:tcW w:w="1665" w:type="dxa"/>
            <w:tcBorders>
              <w:top w:val="single" w:sz="4" w:space="0" w:color="000000"/>
              <w:left w:val="single" w:sz="4" w:space="0" w:color="000000"/>
              <w:bottom w:val="single" w:sz="4" w:space="0" w:color="000000"/>
            </w:tcBorders>
            <w:vAlign w:val="center"/>
          </w:tcPr>
          <w:p w14:paraId="12B23A2D"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lastRenderedPageBreak/>
              <w:t>TAK</w:t>
            </w:r>
          </w:p>
          <w:p w14:paraId="5A6E7A28" w14:textId="77777777" w:rsidR="00E06C13" w:rsidRPr="005D2680" w:rsidRDefault="00E06C13" w:rsidP="00DF3661">
            <w:pPr>
              <w:snapToGrid w:val="0"/>
              <w:jc w:val="center"/>
              <w:rPr>
                <w:rFonts w:asciiTheme="minorHAnsi" w:hAnsiTheme="minorHAnsi" w:cstheme="minorHAnsi"/>
                <w:color w:val="000000" w:themeColor="text1"/>
              </w:rPr>
            </w:pPr>
          </w:p>
          <w:p w14:paraId="406B4C5C" w14:textId="2D841149" w:rsidR="00E06C13" w:rsidRPr="005D2680" w:rsidRDefault="00E06C13" w:rsidP="00DF3661">
            <w:pPr>
              <w:snapToGrid w:val="0"/>
              <w:jc w:val="cente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6F5D3C69"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2290F93F"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4148F7A2"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2750E835" w14:textId="77777777" w:rsidR="00E06C13" w:rsidRPr="005D2680" w:rsidRDefault="00E06C13" w:rsidP="00DF3661">
            <w:pPr>
              <w:snapToGrid w:val="0"/>
              <w:rPr>
                <w:rFonts w:asciiTheme="minorHAnsi" w:hAnsiTheme="minorHAnsi" w:cstheme="minorHAnsi"/>
                <w:color w:val="000000" w:themeColor="text1"/>
              </w:rPr>
            </w:pPr>
          </w:p>
          <w:p w14:paraId="65E8F160" w14:textId="77777777" w:rsidR="00E06C13" w:rsidRPr="005D2680" w:rsidRDefault="00E06C13" w:rsidP="00DF3661">
            <w:pPr>
              <w:snapToGrid w:val="0"/>
              <w:rPr>
                <w:rFonts w:asciiTheme="minorHAnsi" w:hAnsiTheme="minorHAnsi" w:cstheme="minorHAnsi"/>
                <w:color w:val="000000" w:themeColor="text1"/>
                <w:shd w:val="clear" w:color="auto" w:fill="FF0000"/>
              </w:rPr>
            </w:pPr>
            <w:r w:rsidRPr="005D2680">
              <w:rPr>
                <w:rFonts w:asciiTheme="minorHAnsi" w:hAnsiTheme="minorHAnsi" w:cstheme="minorHAnsi"/>
                <w:color w:val="000000" w:themeColor="text1"/>
              </w:rPr>
              <w:t>Wysuwana półka na prowadnicach teleskopowych do odkładania pościeli z miejscem na panel centralny.</w:t>
            </w:r>
          </w:p>
        </w:tc>
        <w:tc>
          <w:tcPr>
            <w:tcW w:w="1665" w:type="dxa"/>
            <w:tcBorders>
              <w:top w:val="single" w:sz="4" w:space="0" w:color="000000"/>
              <w:left w:val="single" w:sz="4" w:space="0" w:color="000000"/>
              <w:bottom w:val="single" w:sz="4" w:space="0" w:color="000000"/>
            </w:tcBorders>
            <w:vAlign w:val="center"/>
          </w:tcPr>
          <w:p w14:paraId="3480CB97"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4C0F1FEB" w14:textId="77777777" w:rsidR="00E06C13" w:rsidRPr="005D2680" w:rsidRDefault="00E06C13" w:rsidP="00DF3661">
            <w:pPr>
              <w:snapToGrid w:val="0"/>
              <w:jc w:val="cente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7B485FD2"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197A69CF"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2EB6A667"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01A7FF5"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Przedłużenie leża minimum 20 cm.</w:t>
            </w:r>
          </w:p>
          <w:p w14:paraId="03AB98DF"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Dźwignie zwalniania mechanizmu umieszczone od strony nóg w szczycie łóżka. Nie dopuszcza się mechanizmów umieszczonych pod ramą leża</w:t>
            </w:r>
          </w:p>
          <w:p w14:paraId="691465B2" w14:textId="77777777" w:rsidR="00E06C13" w:rsidRPr="005D2680" w:rsidRDefault="00E06C13" w:rsidP="00DF3661">
            <w:pPr>
              <w:snapToGrid w:val="0"/>
              <w:jc w:val="both"/>
              <w:rPr>
                <w:rFonts w:asciiTheme="minorHAnsi" w:hAnsiTheme="minorHAnsi" w:cstheme="minorHAnsi"/>
                <w:b/>
                <w:color w:val="000000" w:themeColor="text1"/>
                <w:shd w:val="clear" w:color="auto" w:fill="FF0000"/>
              </w:rPr>
            </w:pPr>
          </w:p>
        </w:tc>
        <w:tc>
          <w:tcPr>
            <w:tcW w:w="1665" w:type="dxa"/>
            <w:tcBorders>
              <w:top w:val="single" w:sz="4" w:space="0" w:color="000000"/>
              <w:left w:val="single" w:sz="4" w:space="0" w:color="000000"/>
              <w:bottom w:val="single" w:sz="4" w:space="0" w:color="000000"/>
            </w:tcBorders>
            <w:vAlign w:val="center"/>
          </w:tcPr>
          <w:p w14:paraId="4E8E50D4"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44BFB5D3"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PODAĆ</w:t>
            </w:r>
          </w:p>
          <w:p w14:paraId="09AF2D35" w14:textId="77777777" w:rsidR="00E06C13" w:rsidRPr="005D2680" w:rsidRDefault="00E06C13" w:rsidP="00DF3661">
            <w:pPr>
              <w:snapToGrid w:val="0"/>
              <w:rPr>
                <w:rFonts w:asciiTheme="minorHAnsi" w:hAnsiTheme="minorHAnsi" w:cstheme="minorHAnsi"/>
                <w:color w:val="000000" w:themeColor="text1"/>
              </w:rPr>
            </w:pPr>
          </w:p>
          <w:p w14:paraId="2065FDA8" w14:textId="77777777" w:rsidR="00E06C13" w:rsidRPr="005D2680" w:rsidRDefault="00E06C13" w:rsidP="00DF3661">
            <w:pPr>
              <w:snapToGrid w:val="0"/>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03C0E0BD"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010B05D4"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0839F80E"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2EDD9FF" w14:textId="77777777" w:rsidR="00E06C13" w:rsidRPr="005D2680" w:rsidRDefault="00E06C13" w:rsidP="00DF3661">
            <w:pPr>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4 uchwyty stabilizujące materac </w:t>
            </w:r>
          </w:p>
        </w:tc>
        <w:tc>
          <w:tcPr>
            <w:tcW w:w="1665" w:type="dxa"/>
            <w:tcBorders>
              <w:top w:val="single" w:sz="4" w:space="0" w:color="000000"/>
              <w:left w:val="single" w:sz="4" w:space="0" w:color="000000"/>
              <w:bottom w:val="single" w:sz="4" w:space="0" w:color="000000"/>
            </w:tcBorders>
            <w:vAlign w:val="center"/>
          </w:tcPr>
          <w:p w14:paraId="69D0EC38"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0F02FF5B"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5AC2CD98"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1EEB393C"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0FF7483"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eastAsia="Calibri,Arial" w:hAnsiTheme="minorHAnsi" w:cstheme="minorHAnsi"/>
                <w:color w:val="000000" w:themeColor="text1"/>
              </w:rPr>
              <w:t>Koła o średnicy  150mm z systemem sterowania jazdy na wprost i z centralnym systemem hamulcowym. System obsługiwany dźwigniami od strony nóg pacjenta, zlokalizowanymi bezpośrednio przy kołach.</w:t>
            </w:r>
          </w:p>
          <w:p w14:paraId="23259008"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Sygnalizacja dźwiękowa informująca o zwolnionej blokadzie kół.</w:t>
            </w:r>
          </w:p>
          <w:p w14:paraId="73135B2B" w14:textId="77777777" w:rsidR="00E06C13" w:rsidRPr="005D2680" w:rsidRDefault="00E06C13" w:rsidP="00DF3661">
            <w:pPr>
              <w:rPr>
                <w:rFonts w:asciiTheme="minorHAnsi" w:hAnsiTheme="minorHAnsi" w:cstheme="minorHAnsi"/>
                <w:color w:val="000000" w:themeColor="text1"/>
              </w:rPr>
            </w:pPr>
          </w:p>
          <w:p w14:paraId="489D7FC6"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Podwójne koło o średnicy 150 mm  zintegrowane.</w:t>
            </w:r>
          </w:p>
          <w:p w14:paraId="5D3BB235" w14:textId="77777777" w:rsidR="00E06C13" w:rsidRPr="005D2680" w:rsidRDefault="00E06C13" w:rsidP="00DF3661">
            <w:pPr>
              <w:rPr>
                <w:rFonts w:asciiTheme="minorHAnsi" w:hAnsiTheme="minorHAnsi" w:cstheme="minorHAnsi"/>
                <w:color w:val="000000" w:themeColor="text1"/>
              </w:rPr>
            </w:pPr>
          </w:p>
          <w:p w14:paraId="56308EF1" w14:textId="77777777" w:rsidR="00E06C13" w:rsidRPr="005D2680" w:rsidRDefault="00E06C13" w:rsidP="00DF3661">
            <w:pPr>
              <w:snapToGrid w:val="0"/>
              <w:rPr>
                <w:rFonts w:asciiTheme="minorHAnsi" w:hAnsiTheme="minorHAnsi" w:cstheme="minorHAnsi"/>
                <w:color w:val="000000" w:themeColor="text1"/>
                <w:shd w:val="clear" w:color="auto" w:fill="FF0000"/>
              </w:rPr>
            </w:pPr>
          </w:p>
        </w:tc>
        <w:tc>
          <w:tcPr>
            <w:tcW w:w="1665" w:type="dxa"/>
            <w:tcBorders>
              <w:top w:val="single" w:sz="4" w:space="0" w:color="000000"/>
              <w:left w:val="single" w:sz="4" w:space="0" w:color="000000"/>
              <w:bottom w:val="single" w:sz="4" w:space="0" w:color="000000"/>
            </w:tcBorders>
            <w:vAlign w:val="center"/>
          </w:tcPr>
          <w:p w14:paraId="1FE89EC7"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3A1FE8FF"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753A5B05"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10F540BF"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7E5626F1"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A20ECE0"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Bezpieczne obciążenie  robocze minimum 250 kg.</w:t>
            </w:r>
          </w:p>
        </w:tc>
        <w:tc>
          <w:tcPr>
            <w:tcW w:w="1665" w:type="dxa"/>
            <w:tcBorders>
              <w:top w:val="single" w:sz="4" w:space="0" w:color="000000"/>
              <w:left w:val="single" w:sz="4" w:space="0" w:color="000000"/>
              <w:bottom w:val="single" w:sz="4" w:space="0" w:color="000000"/>
            </w:tcBorders>
            <w:vAlign w:val="center"/>
          </w:tcPr>
          <w:p w14:paraId="6C2C3AF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p w14:paraId="77E01882" w14:textId="77777777" w:rsidR="00E06C13" w:rsidRPr="005D2680" w:rsidRDefault="00E06C13" w:rsidP="00DF3661">
            <w:pPr>
              <w:snapToGrid w:val="0"/>
              <w:jc w:val="center"/>
              <w:rPr>
                <w:rFonts w:asciiTheme="minorHAnsi" w:hAnsiTheme="minorHAnsi" w:cstheme="minorHAnsi"/>
                <w:color w:val="000000" w:themeColor="text1"/>
              </w:rPr>
            </w:pPr>
          </w:p>
          <w:p w14:paraId="6B192557" w14:textId="77777777" w:rsidR="00E06C13" w:rsidRPr="005D2680" w:rsidRDefault="00E06C13" w:rsidP="00DF3661">
            <w:pPr>
              <w:snapToGrid w:val="0"/>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3EBA6D05"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62D85CF2"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2BC19064"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BCD1E3A"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Układ elektryczny spełniający wymagania  IPX6</w:t>
            </w:r>
          </w:p>
        </w:tc>
        <w:tc>
          <w:tcPr>
            <w:tcW w:w="1665" w:type="dxa"/>
            <w:tcBorders>
              <w:top w:val="single" w:sz="4" w:space="0" w:color="000000"/>
              <w:left w:val="single" w:sz="4" w:space="0" w:color="000000"/>
              <w:bottom w:val="single" w:sz="4" w:space="0" w:color="000000"/>
            </w:tcBorders>
            <w:vAlign w:val="center"/>
          </w:tcPr>
          <w:p w14:paraId="470D5F00"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67026B39"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7AB7175D"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217297B1"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539E2212" w14:textId="3E97D737" w:rsidR="00E06C13" w:rsidRPr="005D2680" w:rsidRDefault="00E06C13" w:rsidP="007E3577">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Elementy wyposażenia łóżek:</w:t>
            </w:r>
          </w:p>
          <w:p w14:paraId="748DFA15" w14:textId="77777777" w:rsidR="00E06C13" w:rsidRPr="005D2680" w:rsidRDefault="00E06C13" w:rsidP="00DF3661">
            <w:pPr>
              <w:numPr>
                <w:ilvl w:val="0"/>
                <w:numId w:val="24"/>
              </w:numPr>
              <w:suppressAutoHyphens/>
              <w:rPr>
                <w:rFonts w:asciiTheme="minorHAnsi" w:eastAsia="Arial" w:hAnsiTheme="minorHAnsi" w:cstheme="minorHAnsi"/>
                <w:color w:val="000000" w:themeColor="text1"/>
              </w:rPr>
            </w:pPr>
            <w:r w:rsidRPr="005D2680">
              <w:rPr>
                <w:rFonts w:asciiTheme="minorHAnsi" w:eastAsia="Arial" w:hAnsiTheme="minorHAnsi" w:cstheme="minorHAnsi"/>
                <w:color w:val="000000" w:themeColor="text1"/>
              </w:rPr>
              <w:t>Wieszak kroplówki wyprofilowany</w:t>
            </w:r>
          </w:p>
          <w:p w14:paraId="05BFE6E7" w14:textId="77777777" w:rsidR="00E06C13" w:rsidRPr="005D2680" w:rsidRDefault="00E06C13" w:rsidP="00DF3661">
            <w:pPr>
              <w:numPr>
                <w:ilvl w:val="0"/>
                <w:numId w:val="24"/>
              </w:numPr>
              <w:suppressAutoHyphens/>
              <w:rPr>
                <w:rFonts w:asciiTheme="minorHAnsi" w:eastAsia="Arial" w:hAnsiTheme="minorHAnsi" w:cstheme="minorHAnsi"/>
                <w:color w:val="000000" w:themeColor="text1"/>
              </w:rPr>
            </w:pPr>
            <w:r w:rsidRPr="005D2680">
              <w:rPr>
                <w:rFonts w:asciiTheme="minorHAnsi" w:eastAsia="Arial" w:hAnsiTheme="minorHAnsi" w:cstheme="minorHAnsi"/>
                <w:color w:val="000000" w:themeColor="text1"/>
              </w:rPr>
              <w:t xml:space="preserve">Materac </w:t>
            </w:r>
          </w:p>
          <w:p w14:paraId="2E09D55B" w14:textId="77777777" w:rsidR="00E06C13" w:rsidRPr="005D2680" w:rsidRDefault="00E06C13" w:rsidP="00DF3661">
            <w:pPr>
              <w:rPr>
                <w:rFonts w:asciiTheme="minorHAnsi" w:hAnsiTheme="minorHAnsi" w:cstheme="minorHAnsi"/>
                <w:color w:val="000000" w:themeColor="text1"/>
              </w:rPr>
            </w:pPr>
          </w:p>
          <w:p w14:paraId="4A4AC8B1"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lastRenderedPageBreak/>
              <w:t>Wbudowany system pomiaru wagi pacjenta.</w:t>
            </w:r>
          </w:p>
          <w:p w14:paraId="320216D4"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Waga pacjenta spełnia wymogi europejskiej dyrektywy w sprawie wag nieautomatycznych 2014/31/UE oraz normy EN 45501, posiada świadectwo OMIL.</w:t>
            </w:r>
          </w:p>
          <w:p w14:paraId="15328568" w14:textId="77777777" w:rsidR="00E06C13" w:rsidRPr="005D2680" w:rsidRDefault="00E06C13" w:rsidP="00DF3661">
            <w:pPr>
              <w:rPr>
                <w:rFonts w:asciiTheme="minorHAnsi" w:hAnsiTheme="minorHAnsi" w:cstheme="minorHAnsi"/>
                <w:color w:val="000000" w:themeColor="text1"/>
              </w:rPr>
            </w:pPr>
          </w:p>
          <w:p w14:paraId="4E3497B5" w14:textId="77777777" w:rsidR="00E06C13" w:rsidRPr="005D2680" w:rsidRDefault="00E06C13" w:rsidP="00DF3661">
            <w:pPr>
              <w:rPr>
                <w:rFonts w:asciiTheme="minorHAnsi" w:hAnsiTheme="minorHAnsi" w:cstheme="minorHAnsi"/>
                <w:b/>
                <w:color w:val="000000" w:themeColor="text1"/>
              </w:rPr>
            </w:pPr>
            <w:r w:rsidRPr="005D2680">
              <w:rPr>
                <w:rFonts w:asciiTheme="minorHAnsi" w:hAnsiTheme="minorHAnsi" w:cstheme="minorHAnsi"/>
                <w:b/>
                <w:color w:val="000000" w:themeColor="text1"/>
              </w:rPr>
              <w:t>Cechy szczególe:</w:t>
            </w:r>
          </w:p>
          <w:p w14:paraId="52ACEC0B" w14:textId="77777777" w:rsidR="00E06C13" w:rsidRPr="005D2680" w:rsidRDefault="00E06C13" w:rsidP="00DF3661">
            <w:pPr>
              <w:rPr>
                <w:rFonts w:asciiTheme="minorHAnsi" w:hAnsiTheme="minorHAnsi" w:cstheme="minorHAnsi"/>
                <w:b/>
                <w:color w:val="000000" w:themeColor="text1"/>
              </w:rPr>
            </w:pPr>
          </w:p>
          <w:p w14:paraId="4EE85469"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Sterowanie wagi na pilocie z możliwością zawieszenie na szczycie lub odłożenia w półce na pościel, wyświetlacz kolorowy 2,4“. Możliwość ustawienia języków menu.</w:t>
            </w:r>
          </w:p>
          <w:p w14:paraId="41FB27FF" w14:textId="77777777" w:rsidR="00E06C13" w:rsidRPr="005D2680" w:rsidRDefault="00E06C13" w:rsidP="00DF3661">
            <w:pPr>
              <w:rPr>
                <w:rFonts w:asciiTheme="minorHAnsi" w:hAnsiTheme="minorHAnsi" w:cstheme="minorHAnsi"/>
                <w:color w:val="000000" w:themeColor="text1"/>
              </w:rPr>
            </w:pPr>
          </w:p>
          <w:p w14:paraId="5B3A3209" w14:textId="77777777" w:rsidR="00E06C13" w:rsidRPr="005D2680" w:rsidRDefault="00E06C13" w:rsidP="00DF3661">
            <w:pPr>
              <w:rPr>
                <w:rFonts w:asciiTheme="minorHAnsi" w:hAnsiTheme="minorHAnsi" w:cstheme="minorHAnsi"/>
                <w:color w:val="000000" w:themeColor="text1"/>
              </w:rPr>
            </w:pPr>
            <w:proofErr w:type="spellStart"/>
            <w:r w:rsidRPr="005D2680">
              <w:rPr>
                <w:rFonts w:asciiTheme="minorHAnsi" w:hAnsiTheme="minorHAnsi" w:cstheme="minorHAnsi"/>
                <w:color w:val="000000" w:themeColor="text1"/>
              </w:rPr>
              <w:t>Autokompensacja</w:t>
            </w:r>
            <w:proofErr w:type="spellEnd"/>
            <w:r w:rsidRPr="005D2680">
              <w:rPr>
                <w:rFonts w:asciiTheme="minorHAnsi" w:hAnsiTheme="minorHAnsi" w:cstheme="minorHAnsi"/>
                <w:color w:val="000000" w:themeColor="text1"/>
              </w:rPr>
              <w:t xml:space="preserve"> - pozwala późniejsze dołożenie/ usunięcie akcesoriów łóżkowych przy zajętym łóżku, bez wpływu na wynik ważenia</w:t>
            </w:r>
          </w:p>
          <w:p w14:paraId="629E5949" w14:textId="77777777" w:rsidR="00E06C13" w:rsidRPr="005D2680" w:rsidRDefault="00E06C13" w:rsidP="00DF3661">
            <w:pPr>
              <w:rPr>
                <w:rFonts w:asciiTheme="minorHAnsi" w:hAnsiTheme="minorHAnsi" w:cstheme="minorHAnsi"/>
                <w:color w:val="000000" w:themeColor="text1"/>
              </w:rPr>
            </w:pPr>
          </w:p>
          <w:p w14:paraId="6FD43370"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Dokładność ważenia: 100g-200 g</w:t>
            </w:r>
          </w:p>
          <w:p w14:paraId="3AC63B6F" w14:textId="77777777" w:rsidR="00E06C13" w:rsidRPr="005D2680" w:rsidRDefault="00E06C13" w:rsidP="00DF3661">
            <w:pPr>
              <w:rPr>
                <w:rFonts w:asciiTheme="minorHAnsi" w:hAnsiTheme="minorHAnsi" w:cstheme="minorHAnsi"/>
                <w:color w:val="000000" w:themeColor="text1"/>
              </w:rPr>
            </w:pPr>
          </w:p>
          <w:p w14:paraId="61E2F2F4"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Funkcja reset/ położenia zerowego - do ustawienia zerowego wyświetlanej wartości wagi po tym, jak założono pożądane akcesoria łóżkowe, ale zanim pacjent będzie się znajdował w łóżku</w:t>
            </w:r>
          </w:p>
          <w:p w14:paraId="5A8F6E7A" w14:textId="77777777" w:rsidR="00E06C13" w:rsidRPr="005D2680" w:rsidRDefault="00E06C13" w:rsidP="00DF3661">
            <w:pPr>
              <w:rPr>
                <w:rFonts w:asciiTheme="minorHAnsi" w:hAnsiTheme="minorHAnsi" w:cstheme="minorHAnsi"/>
                <w:color w:val="000000" w:themeColor="text1"/>
              </w:rPr>
            </w:pPr>
          </w:p>
          <w:p w14:paraId="4B8E377B"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 xml:space="preserve">Funkcja alarmująca o nieobecności pacjenta w łóżku: Przy podłączeniu do sieci nagła utrata wagi powyżej 50 % wartości pomiaru wagi może być sygnalizowana optycznie i 3-stopniowo akustycznie. </w:t>
            </w:r>
          </w:p>
          <w:p w14:paraId="72CBB05C" w14:textId="62282D93"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Możliwość ustawienia cykli 1sek, 10sek, 30sek, 1min, 5min, 10min,  15min, 30min, 45min, 60min.</w:t>
            </w:r>
          </w:p>
          <w:p w14:paraId="0B39B129" w14:textId="77777777" w:rsidR="00E06C13" w:rsidRPr="005D2680" w:rsidRDefault="00E06C13" w:rsidP="00DF3661">
            <w:pPr>
              <w:jc w:val="both"/>
              <w:rPr>
                <w:rFonts w:asciiTheme="minorHAnsi" w:hAnsiTheme="minorHAnsi" w:cstheme="minorHAnsi"/>
                <w:color w:val="000000" w:themeColor="text1"/>
              </w:rPr>
            </w:pPr>
          </w:p>
          <w:p w14:paraId="3F4E2F90" w14:textId="77777777" w:rsidR="00E06C13" w:rsidRPr="005D2680" w:rsidRDefault="00E06C13" w:rsidP="00DF3661">
            <w:pPr>
              <w:snapToGrid w:val="0"/>
              <w:ind w:left="360"/>
              <w:rPr>
                <w:rFonts w:asciiTheme="minorHAnsi" w:hAnsiTheme="minorHAnsi" w:cstheme="minorHAnsi"/>
                <w:color w:val="000000" w:themeColor="text1"/>
              </w:rPr>
            </w:pPr>
          </w:p>
        </w:tc>
        <w:tc>
          <w:tcPr>
            <w:tcW w:w="1665" w:type="dxa"/>
            <w:tcBorders>
              <w:top w:val="single" w:sz="4" w:space="0" w:color="000000"/>
              <w:left w:val="single" w:sz="4" w:space="0" w:color="000000"/>
              <w:bottom w:val="single" w:sz="4" w:space="0" w:color="000000"/>
            </w:tcBorders>
            <w:vAlign w:val="center"/>
          </w:tcPr>
          <w:p w14:paraId="35836D99" w14:textId="77777777" w:rsidR="00E06C13" w:rsidRPr="005D2680" w:rsidRDefault="00E06C13" w:rsidP="00DF3661">
            <w:pPr>
              <w:snapToGrid w:val="0"/>
              <w:jc w:val="center"/>
              <w:rPr>
                <w:rFonts w:asciiTheme="minorHAnsi" w:hAnsiTheme="minorHAnsi" w:cstheme="minorHAnsi"/>
                <w:color w:val="000000" w:themeColor="text1"/>
              </w:rPr>
            </w:pPr>
          </w:p>
          <w:p w14:paraId="0E104899" w14:textId="77777777" w:rsidR="00E06C13" w:rsidRPr="005D2680" w:rsidRDefault="00E06C13" w:rsidP="00DF3661">
            <w:pPr>
              <w:snapToGrid w:val="0"/>
              <w:jc w:val="center"/>
              <w:rPr>
                <w:rFonts w:asciiTheme="minorHAnsi" w:hAnsiTheme="minorHAnsi" w:cstheme="minorHAnsi"/>
                <w:color w:val="000000" w:themeColor="text1"/>
              </w:rPr>
            </w:pPr>
          </w:p>
          <w:p w14:paraId="21BDCA09" w14:textId="77777777" w:rsidR="00E06C13" w:rsidRPr="005D2680" w:rsidRDefault="00E06C13" w:rsidP="00DF3661">
            <w:pPr>
              <w:snapToGrid w:val="0"/>
              <w:jc w:val="center"/>
              <w:rPr>
                <w:rFonts w:asciiTheme="minorHAnsi" w:hAnsiTheme="minorHAnsi" w:cstheme="minorHAnsi"/>
                <w:color w:val="000000" w:themeColor="text1"/>
              </w:rPr>
            </w:pPr>
          </w:p>
          <w:p w14:paraId="08FC7472" w14:textId="77777777" w:rsidR="00E06C13" w:rsidRPr="005D2680" w:rsidRDefault="00E06C13" w:rsidP="00DF3661">
            <w:pPr>
              <w:snapToGrid w:val="0"/>
              <w:jc w:val="center"/>
              <w:rPr>
                <w:rFonts w:asciiTheme="minorHAnsi" w:hAnsiTheme="minorHAnsi" w:cstheme="minorHAnsi"/>
                <w:color w:val="000000" w:themeColor="text1"/>
              </w:rPr>
            </w:pPr>
          </w:p>
          <w:p w14:paraId="580BDD3B" w14:textId="77777777" w:rsidR="00E06C13" w:rsidRPr="005D2680" w:rsidRDefault="00E06C13" w:rsidP="00DF3661">
            <w:pPr>
              <w:snapToGrid w:val="0"/>
              <w:jc w:val="center"/>
              <w:rPr>
                <w:rFonts w:asciiTheme="minorHAnsi" w:hAnsiTheme="minorHAnsi" w:cstheme="minorHAnsi"/>
                <w:color w:val="000000" w:themeColor="text1"/>
              </w:rPr>
            </w:pPr>
          </w:p>
          <w:p w14:paraId="5A32F387" w14:textId="77777777" w:rsidR="00E06C13" w:rsidRPr="005D2680" w:rsidRDefault="00E06C13" w:rsidP="00DF3661">
            <w:pPr>
              <w:snapToGrid w:val="0"/>
              <w:jc w:val="center"/>
              <w:rPr>
                <w:rFonts w:asciiTheme="minorHAnsi" w:hAnsiTheme="minorHAnsi" w:cstheme="minorHAnsi"/>
                <w:color w:val="000000" w:themeColor="text1"/>
              </w:rPr>
            </w:pPr>
          </w:p>
          <w:p w14:paraId="6FB56CBD" w14:textId="77777777" w:rsidR="00E06C13" w:rsidRPr="005D2680" w:rsidRDefault="00E06C13" w:rsidP="00DF3661">
            <w:pPr>
              <w:snapToGrid w:val="0"/>
              <w:jc w:val="center"/>
              <w:rPr>
                <w:rFonts w:asciiTheme="minorHAnsi" w:hAnsiTheme="minorHAnsi" w:cstheme="minorHAnsi"/>
                <w:color w:val="000000" w:themeColor="text1"/>
              </w:rPr>
            </w:pPr>
          </w:p>
          <w:p w14:paraId="1E1981AD" w14:textId="77777777" w:rsidR="00E06C13" w:rsidRPr="005D2680" w:rsidRDefault="00E06C13" w:rsidP="00DF3661">
            <w:pPr>
              <w:snapToGrid w:val="0"/>
              <w:jc w:val="center"/>
              <w:rPr>
                <w:rFonts w:asciiTheme="minorHAnsi" w:hAnsiTheme="minorHAnsi" w:cstheme="minorHAnsi"/>
                <w:color w:val="000000" w:themeColor="text1"/>
              </w:rPr>
            </w:pPr>
          </w:p>
          <w:p w14:paraId="53909CCB" w14:textId="77777777" w:rsidR="00E06C13" w:rsidRPr="005D2680" w:rsidRDefault="00E06C13" w:rsidP="00DF3661">
            <w:pPr>
              <w:snapToGrid w:val="0"/>
              <w:jc w:val="center"/>
              <w:rPr>
                <w:rFonts w:asciiTheme="minorHAnsi" w:hAnsiTheme="minorHAnsi" w:cstheme="minorHAnsi"/>
                <w:color w:val="000000" w:themeColor="text1"/>
              </w:rPr>
            </w:pPr>
          </w:p>
          <w:p w14:paraId="6DDBF481" w14:textId="77777777" w:rsidR="00E06C13" w:rsidRPr="005D2680" w:rsidRDefault="00E06C13" w:rsidP="00DF3661">
            <w:pPr>
              <w:snapToGrid w:val="0"/>
              <w:jc w:val="center"/>
              <w:rPr>
                <w:rFonts w:asciiTheme="minorHAnsi" w:hAnsiTheme="minorHAnsi" w:cstheme="minorHAnsi"/>
                <w:color w:val="000000" w:themeColor="text1"/>
              </w:rPr>
            </w:pPr>
          </w:p>
          <w:p w14:paraId="2A3FF41F" w14:textId="77777777" w:rsidR="00E06C13" w:rsidRPr="005D2680" w:rsidRDefault="00E06C13" w:rsidP="00DF3661">
            <w:pPr>
              <w:snapToGrid w:val="0"/>
              <w:jc w:val="center"/>
              <w:rPr>
                <w:rFonts w:asciiTheme="minorHAnsi" w:hAnsiTheme="minorHAnsi" w:cstheme="minorHAnsi"/>
                <w:color w:val="000000" w:themeColor="text1"/>
              </w:rPr>
            </w:pPr>
          </w:p>
          <w:p w14:paraId="72851B75"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p w14:paraId="777B3B4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PODAĆ</w:t>
            </w:r>
          </w:p>
          <w:p w14:paraId="4D9F1D71" w14:textId="77777777" w:rsidR="00E06C13" w:rsidRPr="005D2680" w:rsidRDefault="00E06C13" w:rsidP="00DF3661">
            <w:pPr>
              <w:snapToGrid w:val="0"/>
              <w:jc w:val="center"/>
              <w:rPr>
                <w:rFonts w:asciiTheme="minorHAnsi" w:hAnsiTheme="minorHAnsi" w:cstheme="minorHAnsi"/>
                <w:color w:val="000000" w:themeColor="text1"/>
              </w:rPr>
            </w:pPr>
          </w:p>
          <w:p w14:paraId="6C394680" w14:textId="77777777" w:rsidR="00E06C13" w:rsidRPr="005D2680" w:rsidRDefault="00E06C13" w:rsidP="00DF3661">
            <w:pPr>
              <w:snapToGrid w:val="0"/>
              <w:jc w:val="center"/>
              <w:rPr>
                <w:rFonts w:asciiTheme="minorHAnsi" w:hAnsiTheme="minorHAnsi" w:cstheme="minorHAnsi"/>
                <w:color w:val="000000" w:themeColor="text1"/>
              </w:rPr>
            </w:pPr>
          </w:p>
          <w:p w14:paraId="6C527D28" w14:textId="77777777" w:rsidR="00E06C13" w:rsidRPr="005D2680" w:rsidRDefault="00E06C13" w:rsidP="00DF3661">
            <w:pPr>
              <w:snapToGrid w:val="0"/>
              <w:jc w:val="center"/>
              <w:rPr>
                <w:rFonts w:asciiTheme="minorHAnsi" w:hAnsiTheme="minorHAnsi" w:cstheme="minorHAnsi"/>
                <w:color w:val="000000" w:themeColor="text1"/>
              </w:rPr>
            </w:pPr>
          </w:p>
          <w:p w14:paraId="33984DA9" w14:textId="77777777" w:rsidR="00E06C13" w:rsidRPr="005D2680" w:rsidRDefault="00E06C13" w:rsidP="00DF3661">
            <w:pPr>
              <w:snapToGrid w:val="0"/>
              <w:jc w:val="center"/>
              <w:rPr>
                <w:rFonts w:asciiTheme="minorHAnsi" w:hAnsiTheme="minorHAnsi" w:cstheme="minorHAnsi"/>
                <w:color w:val="000000" w:themeColor="text1"/>
              </w:rPr>
            </w:pPr>
          </w:p>
          <w:p w14:paraId="74E8160C" w14:textId="77777777" w:rsidR="00E06C13" w:rsidRPr="005D2680" w:rsidRDefault="00E06C13" w:rsidP="00DF3661">
            <w:pPr>
              <w:snapToGrid w:val="0"/>
              <w:jc w:val="center"/>
              <w:rPr>
                <w:rFonts w:asciiTheme="minorHAnsi" w:hAnsiTheme="minorHAnsi" w:cstheme="minorHAnsi"/>
                <w:color w:val="000000" w:themeColor="text1"/>
              </w:rPr>
            </w:pPr>
          </w:p>
          <w:p w14:paraId="06A2B968" w14:textId="77777777" w:rsidR="00E06C13" w:rsidRPr="005D2680" w:rsidRDefault="00E06C13" w:rsidP="00DF3661">
            <w:pPr>
              <w:snapToGrid w:val="0"/>
              <w:jc w:val="center"/>
              <w:rPr>
                <w:rFonts w:asciiTheme="minorHAnsi" w:hAnsiTheme="minorHAnsi" w:cstheme="minorHAnsi"/>
                <w:color w:val="000000" w:themeColor="text1"/>
              </w:rPr>
            </w:pPr>
          </w:p>
          <w:p w14:paraId="2BAF85C0" w14:textId="77777777" w:rsidR="00E06C13" w:rsidRPr="005D2680" w:rsidRDefault="00E06C13" w:rsidP="00DF3661">
            <w:pPr>
              <w:snapToGrid w:val="0"/>
              <w:jc w:val="center"/>
              <w:rPr>
                <w:rFonts w:asciiTheme="minorHAnsi" w:hAnsiTheme="minorHAnsi" w:cstheme="minorHAnsi"/>
                <w:color w:val="000000" w:themeColor="text1"/>
              </w:rPr>
            </w:pPr>
          </w:p>
          <w:p w14:paraId="07AAEEB8" w14:textId="77777777" w:rsidR="00E06C13" w:rsidRPr="005D2680" w:rsidRDefault="00E06C13" w:rsidP="00DF3661">
            <w:pPr>
              <w:snapToGrid w:val="0"/>
              <w:jc w:val="center"/>
              <w:rPr>
                <w:rFonts w:asciiTheme="minorHAnsi" w:hAnsiTheme="minorHAnsi" w:cstheme="minorHAnsi"/>
                <w:color w:val="000000" w:themeColor="text1"/>
              </w:rPr>
            </w:pPr>
          </w:p>
          <w:p w14:paraId="4394C5C3" w14:textId="77777777" w:rsidR="00E06C13" w:rsidRPr="005D2680" w:rsidRDefault="00E06C13" w:rsidP="00DF3661">
            <w:pPr>
              <w:snapToGrid w:val="0"/>
              <w:jc w:val="center"/>
              <w:rPr>
                <w:rFonts w:asciiTheme="minorHAnsi" w:hAnsiTheme="minorHAnsi" w:cstheme="minorHAnsi"/>
                <w:color w:val="000000" w:themeColor="text1"/>
              </w:rPr>
            </w:pPr>
          </w:p>
          <w:p w14:paraId="3D73972B" w14:textId="77777777" w:rsidR="00E06C13" w:rsidRPr="005D2680" w:rsidRDefault="00E06C13" w:rsidP="00DF3661">
            <w:pPr>
              <w:snapToGrid w:val="0"/>
              <w:jc w:val="center"/>
              <w:rPr>
                <w:rFonts w:asciiTheme="minorHAnsi" w:hAnsiTheme="minorHAnsi" w:cstheme="minorHAnsi"/>
                <w:color w:val="000000" w:themeColor="text1"/>
              </w:rPr>
            </w:pPr>
          </w:p>
          <w:p w14:paraId="167B117C" w14:textId="77777777" w:rsidR="00E06C13" w:rsidRPr="005D2680" w:rsidRDefault="00E06C13" w:rsidP="00DF3661">
            <w:pPr>
              <w:snapToGrid w:val="0"/>
              <w:jc w:val="center"/>
              <w:rPr>
                <w:rFonts w:asciiTheme="minorHAnsi" w:hAnsiTheme="minorHAnsi" w:cstheme="minorHAnsi"/>
                <w:color w:val="000000" w:themeColor="text1"/>
              </w:rPr>
            </w:pPr>
          </w:p>
          <w:p w14:paraId="0A5A72C1" w14:textId="77777777" w:rsidR="00E06C13" w:rsidRPr="005D2680" w:rsidRDefault="00E06C13" w:rsidP="00DF3661">
            <w:pPr>
              <w:snapToGrid w:val="0"/>
              <w:jc w:val="center"/>
              <w:rPr>
                <w:rFonts w:asciiTheme="minorHAnsi" w:hAnsiTheme="minorHAnsi" w:cstheme="minorHAnsi"/>
                <w:color w:val="000000" w:themeColor="text1"/>
              </w:rPr>
            </w:pPr>
          </w:p>
          <w:p w14:paraId="4AF10C23" w14:textId="77777777" w:rsidR="00E06C13" w:rsidRPr="005D2680" w:rsidRDefault="00E06C13" w:rsidP="00DF3661">
            <w:pPr>
              <w:snapToGrid w:val="0"/>
              <w:jc w:val="center"/>
              <w:rPr>
                <w:rFonts w:asciiTheme="minorHAnsi" w:hAnsiTheme="minorHAnsi" w:cstheme="minorHAnsi"/>
                <w:color w:val="000000" w:themeColor="text1"/>
              </w:rPr>
            </w:pPr>
          </w:p>
          <w:p w14:paraId="1C6B7322" w14:textId="77777777" w:rsidR="00E06C13" w:rsidRPr="005D2680" w:rsidRDefault="00E06C13" w:rsidP="00DF3661">
            <w:pPr>
              <w:snapToGrid w:val="0"/>
              <w:jc w:val="center"/>
              <w:rPr>
                <w:rFonts w:asciiTheme="minorHAnsi" w:hAnsiTheme="minorHAnsi" w:cstheme="minorHAnsi"/>
                <w:color w:val="000000" w:themeColor="text1"/>
              </w:rPr>
            </w:pPr>
          </w:p>
          <w:p w14:paraId="612C9FB7" w14:textId="77777777" w:rsidR="00E06C13" w:rsidRPr="005D2680" w:rsidRDefault="00E06C13" w:rsidP="00DF3661">
            <w:pPr>
              <w:snapToGrid w:val="0"/>
              <w:jc w:val="center"/>
              <w:rPr>
                <w:rFonts w:asciiTheme="minorHAnsi" w:hAnsiTheme="minorHAnsi" w:cstheme="minorHAnsi"/>
                <w:color w:val="000000" w:themeColor="text1"/>
              </w:rPr>
            </w:pPr>
          </w:p>
          <w:p w14:paraId="07F80A72" w14:textId="77777777" w:rsidR="00E06C13" w:rsidRPr="005D2680" w:rsidRDefault="00E06C13" w:rsidP="00DF3661">
            <w:pPr>
              <w:snapToGrid w:val="0"/>
              <w:jc w:val="center"/>
              <w:rPr>
                <w:rFonts w:asciiTheme="minorHAnsi" w:hAnsiTheme="minorHAnsi" w:cstheme="minorHAnsi"/>
                <w:color w:val="000000" w:themeColor="text1"/>
              </w:rPr>
            </w:pPr>
          </w:p>
          <w:p w14:paraId="51B57E85" w14:textId="77777777" w:rsidR="00E06C13" w:rsidRPr="005D2680" w:rsidRDefault="00E06C13" w:rsidP="00DF3661">
            <w:pPr>
              <w:snapToGrid w:val="0"/>
              <w:jc w:val="center"/>
              <w:rPr>
                <w:rFonts w:asciiTheme="minorHAnsi" w:hAnsiTheme="minorHAnsi" w:cstheme="minorHAnsi"/>
                <w:color w:val="000000" w:themeColor="text1"/>
              </w:rPr>
            </w:pPr>
          </w:p>
          <w:p w14:paraId="3AC39C9E" w14:textId="77777777" w:rsidR="00E06C13" w:rsidRPr="005D2680" w:rsidRDefault="00E06C13" w:rsidP="00DF3661">
            <w:pPr>
              <w:snapToGrid w:val="0"/>
              <w:jc w:val="center"/>
              <w:rPr>
                <w:rFonts w:asciiTheme="minorHAnsi" w:hAnsiTheme="minorHAnsi" w:cstheme="minorHAnsi"/>
                <w:color w:val="000000" w:themeColor="text1"/>
              </w:rPr>
            </w:pPr>
          </w:p>
          <w:p w14:paraId="7D5C2D3D" w14:textId="77777777" w:rsidR="00E06C13" w:rsidRPr="005D2680" w:rsidRDefault="00E06C13" w:rsidP="00DF3661">
            <w:pPr>
              <w:snapToGrid w:val="0"/>
              <w:jc w:val="center"/>
              <w:rPr>
                <w:rFonts w:asciiTheme="minorHAnsi" w:hAnsiTheme="minorHAnsi" w:cstheme="minorHAnsi"/>
                <w:color w:val="000000" w:themeColor="text1"/>
              </w:rPr>
            </w:pPr>
          </w:p>
          <w:p w14:paraId="5440872D" w14:textId="77777777" w:rsidR="00E06C13" w:rsidRPr="005D2680" w:rsidRDefault="00E06C13" w:rsidP="00DF3661">
            <w:pPr>
              <w:snapToGrid w:val="0"/>
              <w:jc w:val="center"/>
              <w:rPr>
                <w:rFonts w:asciiTheme="minorHAnsi" w:hAnsiTheme="minorHAnsi" w:cstheme="minorHAnsi"/>
                <w:color w:val="000000" w:themeColor="text1"/>
              </w:rPr>
            </w:pPr>
          </w:p>
          <w:p w14:paraId="4A8EB9AA" w14:textId="77777777" w:rsidR="00E06C13" w:rsidRPr="005D2680" w:rsidRDefault="00E06C13" w:rsidP="00DF3661">
            <w:pPr>
              <w:snapToGrid w:val="0"/>
              <w:jc w:val="center"/>
              <w:rPr>
                <w:rFonts w:asciiTheme="minorHAnsi" w:hAnsiTheme="minorHAnsi" w:cstheme="minorHAnsi"/>
                <w:color w:val="000000" w:themeColor="text1"/>
              </w:rPr>
            </w:pPr>
          </w:p>
          <w:p w14:paraId="6075934F" w14:textId="77777777" w:rsidR="00E06C13" w:rsidRPr="005D2680" w:rsidRDefault="00E06C13" w:rsidP="00DF3661">
            <w:pPr>
              <w:snapToGrid w:val="0"/>
              <w:jc w:val="center"/>
              <w:rPr>
                <w:rFonts w:asciiTheme="minorHAnsi" w:hAnsiTheme="minorHAnsi" w:cstheme="minorHAnsi"/>
                <w:color w:val="000000" w:themeColor="text1"/>
              </w:rPr>
            </w:pPr>
          </w:p>
          <w:p w14:paraId="19A134C3" w14:textId="77777777" w:rsidR="00E06C13" w:rsidRPr="005D2680" w:rsidRDefault="00E06C13" w:rsidP="00DF3661">
            <w:pPr>
              <w:snapToGrid w:val="0"/>
              <w:jc w:val="center"/>
              <w:rPr>
                <w:rFonts w:asciiTheme="minorHAnsi" w:hAnsiTheme="minorHAnsi" w:cstheme="minorHAnsi"/>
                <w:color w:val="000000" w:themeColor="text1"/>
              </w:rPr>
            </w:pPr>
          </w:p>
          <w:p w14:paraId="5871E85E" w14:textId="77777777" w:rsidR="00E06C13" w:rsidRPr="005D2680" w:rsidRDefault="00E06C13" w:rsidP="00DF3661">
            <w:pPr>
              <w:snapToGrid w:val="0"/>
              <w:jc w:val="center"/>
              <w:rPr>
                <w:rFonts w:asciiTheme="minorHAnsi" w:hAnsiTheme="minorHAnsi" w:cstheme="minorHAnsi"/>
                <w:color w:val="000000" w:themeColor="text1"/>
              </w:rPr>
            </w:pPr>
          </w:p>
          <w:p w14:paraId="24EC3B96" w14:textId="77777777" w:rsidR="00E06C13" w:rsidRPr="005D2680" w:rsidRDefault="00E06C13" w:rsidP="00DF3661">
            <w:pPr>
              <w:snapToGrid w:val="0"/>
              <w:jc w:val="center"/>
              <w:rPr>
                <w:rFonts w:asciiTheme="minorHAnsi" w:hAnsiTheme="minorHAnsi" w:cstheme="minorHAnsi"/>
                <w:color w:val="000000" w:themeColor="text1"/>
              </w:rPr>
            </w:pPr>
          </w:p>
          <w:p w14:paraId="15B6B061" w14:textId="77777777" w:rsidR="00E06C13" w:rsidRPr="005D2680" w:rsidRDefault="00E06C13" w:rsidP="00DF3661">
            <w:pPr>
              <w:snapToGrid w:val="0"/>
              <w:jc w:val="center"/>
              <w:rPr>
                <w:rFonts w:asciiTheme="minorHAnsi" w:hAnsiTheme="minorHAnsi" w:cstheme="minorHAnsi"/>
                <w:color w:val="000000" w:themeColor="text1"/>
              </w:rPr>
            </w:pPr>
          </w:p>
          <w:p w14:paraId="1C992646" w14:textId="77777777" w:rsidR="00E06C13" w:rsidRPr="005D2680" w:rsidRDefault="00E06C13" w:rsidP="00DF3661">
            <w:pPr>
              <w:snapToGrid w:val="0"/>
              <w:jc w:val="center"/>
              <w:rPr>
                <w:rFonts w:asciiTheme="minorHAnsi" w:hAnsiTheme="minorHAnsi" w:cstheme="minorHAnsi"/>
                <w:color w:val="000000" w:themeColor="text1"/>
              </w:rPr>
            </w:pPr>
          </w:p>
          <w:p w14:paraId="3A5E0546" w14:textId="77777777" w:rsidR="00E06C13" w:rsidRPr="005D2680" w:rsidRDefault="00E06C13" w:rsidP="00DF3661">
            <w:pPr>
              <w:snapToGrid w:val="0"/>
              <w:rPr>
                <w:rFonts w:asciiTheme="minorHAnsi" w:hAnsiTheme="minorHAnsi" w:cstheme="minorHAnsi"/>
                <w:color w:val="000000" w:themeColor="text1"/>
              </w:rPr>
            </w:pPr>
          </w:p>
          <w:p w14:paraId="43FD30F6" w14:textId="77777777" w:rsidR="00E06C13" w:rsidRPr="005D2680" w:rsidRDefault="00E06C13" w:rsidP="00DF3661">
            <w:pPr>
              <w:snapToGrid w:val="0"/>
              <w:jc w:val="center"/>
              <w:rPr>
                <w:rFonts w:asciiTheme="minorHAnsi" w:hAnsiTheme="minorHAnsi" w:cstheme="minorHAnsi"/>
                <w:color w:val="000000" w:themeColor="text1"/>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634C21BC"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0BEEA2DA"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5D08447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213788D6" w14:textId="77777777" w:rsidR="00E06C13" w:rsidRPr="005D2680" w:rsidRDefault="00E06C13" w:rsidP="00DF3661">
            <w:pPr>
              <w:numPr>
                <w:ilvl w:val="0"/>
                <w:numId w:val="25"/>
              </w:numPr>
              <w:suppressAutoHyphens/>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 xml:space="preserve">Deklaracja Zgodności, </w:t>
            </w:r>
          </w:p>
          <w:p w14:paraId="6A893A07" w14:textId="77777777" w:rsidR="00E06C13" w:rsidRPr="005D2680" w:rsidRDefault="00E06C13" w:rsidP="00DF3661">
            <w:pPr>
              <w:numPr>
                <w:ilvl w:val="0"/>
                <w:numId w:val="25"/>
              </w:numPr>
              <w:suppressAutoHyphens/>
              <w:snapToGrid w:val="0"/>
              <w:jc w:val="both"/>
              <w:rPr>
                <w:rFonts w:asciiTheme="minorHAnsi" w:hAnsiTheme="minorHAnsi" w:cstheme="minorHAnsi"/>
                <w:color w:val="000000" w:themeColor="text1"/>
              </w:rPr>
            </w:pPr>
            <w:r w:rsidRPr="005D2680">
              <w:rPr>
                <w:rFonts w:asciiTheme="minorHAnsi" w:hAnsiTheme="minorHAnsi" w:cstheme="minorHAnsi"/>
                <w:color w:val="000000" w:themeColor="text1"/>
              </w:rPr>
              <w:t>WPIS  lub zgłoszenie do Rejestru Wyrobów Medycznych,</w:t>
            </w:r>
          </w:p>
          <w:p w14:paraId="2D8418E7" w14:textId="77777777" w:rsidR="00E06C13" w:rsidRPr="005D2680" w:rsidRDefault="00E06C13" w:rsidP="00DF3661">
            <w:pPr>
              <w:numPr>
                <w:ilvl w:val="0"/>
                <w:numId w:val="25"/>
              </w:numPr>
              <w:suppressAutoHyphens/>
              <w:snapToGrid w:val="0"/>
              <w:jc w:val="both"/>
              <w:rPr>
                <w:rFonts w:asciiTheme="minorHAnsi" w:eastAsia="Arial" w:hAnsiTheme="minorHAnsi" w:cstheme="minorHAnsi"/>
                <w:color w:val="000000" w:themeColor="text1"/>
              </w:rPr>
            </w:pPr>
            <w:r w:rsidRPr="005D2680">
              <w:rPr>
                <w:rFonts w:asciiTheme="minorHAnsi" w:eastAsia="Arial" w:hAnsiTheme="minorHAnsi" w:cstheme="minorHAnsi"/>
                <w:color w:val="000000" w:themeColor="text1"/>
              </w:rPr>
              <w:t>Certyfikat ISO 9001:2015 lub równoważny  potwierdzający zdolność do ciągłego dostarczania wyrobów zgodnie z wymaganiami,</w:t>
            </w:r>
          </w:p>
          <w:p w14:paraId="3FBC2125" w14:textId="77777777" w:rsidR="00E06C13" w:rsidRPr="005D2680" w:rsidRDefault="00E06C13" w:rsidP="00DF3661">
            <w:pPr>
              <w:numPr>
                <w:ilvl w:val="0"/>
                <w:numId w:val="25"/>
              </w:numPr>
              <w:suppressAutoHyphens/>
              <w:snapToGrid w:val="0"/>
              <w:jc w:val="both"/>
              <w:rPr>
                <w:rFonts w:asciiTheme="minorHAnsi" w:eastAsia="Arial" w:hAnsiTheme="minorHAnsi" w:cstheme="minorHAnsi"/>
                <w:color w:val="000000" w:themeColor="text1"/>
              </w:rPr>
            </w:pPr>
            <w:r w:rsidRPr="005D2680">
              <w:rPr>
                <w:rFonts w:asciiTheme="minorHAnsi" w:eastAsia="Arial" w:hAnsiTheme="minorHAnsi" w:cstheme="minorHAnsi"/>
                <w:color w:val="000000" w:themeColor="text1"/>
              </w:rPr>
              <w:t xml:space="preserve">Certyfikat ISO 13485:2016   potwierdzający, że producent wdrożył </w:t>
            </w:r>
            <w:r w:rsidRPr="005D2680">
              <w:rPr>
                <w:rFonts w:asciiTheme="minorHAnsi" w:eastAsia="Arial" w:hAnsiTheme="minorHAnsi" w:cstheme="minorHAnsi"/>
                <w:color w:val="000000" w:themeColor="text1"/>
              </w:rPr>
              <w:lastRenderedPageBreak/>
              <w:t>i utrzymuje system zarządzania jakością dla wyrobów medycznych.</w:t>
            </w:r>
          </w:p>
        </w:tc>
        <w:tc>
          <w:tcPr>
            <w:tcW w:w="1665" w:type="dxa"/>
            <w:tcBorders>
              <w:top w:val="single" w:sz="4" w:space="0" w:color="000000"/>
              <w:left w:val="single" w:sz="4" w:space="0" w:color="000000"/>
              <w:bottom w:val="single" w:sz="4" w:space="0" w:color="000000"/>
            </w:tcBorders>
            <w:vAlign w:val="center"/>
          </w:tcPr>
          <w:p w14:paraId="2F50705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lastRenderedPageBreak/>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3BF39D84"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555F72EE"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5CEA4D20"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239DACDA"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Szkolenie obsługi, szkolenie personelu technicznego przy odbiorze technicznym produktów</w:t>
            </w:r>
          </w:p>
        </w:tc>
        <w:tc>
          <w:tcPr>
            <w:tcW w:w="1665" w:type="dxa"/>
            <w:tcBorders>
              <w:top w:val="single" w:sz="4" w:space="0" w:color="000000"/>
              <w:left w:val="single" w:sz="4" w:space="0" w:color="000000"/>
              <w:bottom w:val="single" w:sz="4" w:space="0" w:color="000000"/>
            </w:tcBorders>
            <w:vAlign w:val="center"/>
          </w:tcPr>
          <w:p w14:paraId="72FCF412"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6D2C3E50"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66F248B8"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49C8F5A5"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3D8484F9"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 xml:space="preserve">Gwarancja min. 24 miesiące </w:t>
            </w:r>
          </w:p>
        </w:tc>
        <w:tc>
          <w:tcPr>
            <w:tcW w:w="1665" w:type="dxa"/>
            <w:tcBorders>
              <w:top w:val="single" w:sz="4" w:space="0" w:color="000000"/>
              <w:left w:val="single" w:sz="4" w:space="0" w:color="000000"/>
              <w:bottom w:val="single" w:sz="4" w:space="0" w:color="000000"/>
            </w:tcBorders>
            <w:vAlign w:val="center"/>
          </w:tcPr>
          <w:p w14:paraId="1FEE099E"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09F3BEFB"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473218C1"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77DCBB1E"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6A036CE6"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Serwis pogwarancyjny, odpłatny przez okres min. 10 lat</w:t>
            </w:r>
          </w:p>
        </w:tc>
        <w:tc>
          <w:tcPr>
            <w:tcW w:w="1665" w:type="dxa"/>
            <w:tcBorders>
              <w:top w:val="single" w:sz="4" w:space="0" w:color="000000"/>
              <w:left w:val="single" w:sz="4" w:space="0" w:color="000000"/>
              <w:bottom w:val="single" w:sz="4" w:space="0" w:color="000000"/>
            </w:tcBorders>
            <w:vAlign w:val="center"/>
          </w:tcPr>
          <w:p w14:paraId="2075AF43"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5DD172E8"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316A02AD"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67EC8239"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774CA3F0"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Gwarancja zapewnienia zakupu części zamiennych przez okres 10 lat</w:t>
            </w:r>
          </w:p>
        </w:tc>
        <w:tc>
          <w:tcPr>
            <w:tcW w:w="1665" w:type="dxa"/>
            <w:tcBorders>
              <w:top w:val="single" w:sz="4" w:space="0" w:color="000000"/>
              <w:left w:val="single" w:sz="4" w:space="0" w:color="000000"/>
              <w:bottom w:val="single" w:sz="4" w:space="0" w:color="000000"/>
            </w:tcBorders>
            <w:vAlign w:val="center"/>
          </w:tcPr>
          <w:p w14:paraId="523A2938"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1C4C2D13"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7DF6BC38"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4AF57958"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463CFE49"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Czas reakcji serwisu max. 48 godz.</w:t>
            </w:r>
          </w:p>
        </w:tc>
        <w:tc>
          <w:tcPr>
            <w:tcW w:w="1665" w:type="dxa"/>
            <w:tcBorders>
              <w:top w:val="single" w:sz="4" w:space="0" w:color="000000"/>
              <w:left w:val="single" w:sz="4" w:space="0" w:color="000000"/>
              <w:bottom w:val="single" w:sz="4" w:space="0" w:color="000000"/>
            </w:tcBorders>
            <w:vAlign w:val="center"/>
          </w:tcPr>
          <w:p w14:paraId="2CF3FDC7"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w:t>
            </w:r>
          </w:p>
        </w:tc>
        <w:tc>
          <w:tcPr>
            <w:tcW w:w="2727" w:type="dxa"/>
            <w:tcBorders>
              <w:top w:val="single" w:sz="4" w:space="0" w:color="000000"/>
              <w:left w:val="single" w:sz="4" w:space="0" w:color="000000"/>
              <w:bottom w:val="single" w:sz="4" w:space="0" w:color="000000"/>
              <w:right w:val="single" w:sz="4" w:space="0" w:color="000000"/>
            </w:tcBorders>
            <w:vAlign w:val="center"/>
          </w:tcPr>
          <w:p w14:paraId="275B8B2B" w14:textId="77777777" w:rsidR="00E06C13" w:rsidRPr="005D2680" w:rsidRDefault="00E06C13" w:rsidP="00DF3661">
            <w:pPr>
              <w:snapToGrid w:val="0"/>
              <w:jc w:val="center"/>
              <w:rPr>
                <w:rFonts w:asciiTheme="minorHAnsi" w:hAnsiTheme="minorHAnsi" w:cstheme="minorHAnsi"/>
                <w:color w:val="000000" w:themeColor="text1"/>
              </w:rPr>
            </w:pPr>
          </w:p>
        </w:tc>
      </w:tr>
      <w:tr w:rsidR="00E06C13" w:rsidRPr="005D2680" w14:paraId="7C1BADC8" w14:textId="77777777" w:rsidTr="00B66312">
        <w:trPr>
          <w:trHeight w:val="454"/>
          <w:jc w:val="center"/>
        </w:trPr>
        <w:tc>
          <w:tcPr>
            <w:tcW w:w="757" w:type="dxa"/>
            <w:tcBorders>
              <w:top w:val="single" w:sz="4" w:space="0" w:color="000000"/>
              <w:left w:val="single" w:sz="4" w:space="0" w:color="000000"/>
              <w:bottom w:val="single" w:sz="4" w:space="0" w:color="000000"/>
            </w:tcBorders>
            <w:vAlign w:val="center"/>
          </w:tcPr>
          <w:p w14:paraId="7D9FBB1C" w14:textId="77777777" w:rsidR="00E06C13" w:rsidRPr="005D2680" w:rsidRDefault="00E06C13" w:rsidP="00DF3661">
            <w:pPr>
              <w:numPr>
                <w:ilvl w:val="0"/>
                <w:numId w:val="23"/>
              </w:numPr>
              <w:suppressAutoHyphens/>
              <w:snapToGrid w:val="0"/>
              <w:rPr>
                <w:rFonts w:asciiTheme="minorHAnsi" w:hAnsiTheme="minorHAnsi" w:cstheme="minorHAnsi"/>
                <w:color w:val="000000" w:themeColor="text1"/>
              </w:rPr>
            </w:pPr>
          </w:p>
        </w:tc>
        <w:tc>
          <w:tcPr>
            <w:tcW w:w="4695" w:type="dxa"/>
            <w:tcBorders>
              <w:top w:val="single" w:sz="4" w:space="0" w:color="000000"/>
              <w:left w:val="single" w:sz="4" w:space="0" w:color="000000"/>
              <w:bottom w:val="single" w:sz="4" w:space="0" w:color="000000"/>
            </w:tcBorders>
            <w:vAlign w:val="center"/>
          </w:tcPr>
          <w:p w14:paraId="73DA0A4B" w14:textId="77777777" w:rsidR="00E06C13" w:rsidRPr="005D2680" w:rsidRDefault="00E06C13" w:rsidP="00DF3661">
            <w:pPr>
              <w:snapToGrid w:val="0"/>
              <w:rPr>
                <w:rFonts w:asciiTheme="minorHAnsi" w:hAnsiTheme="minorHAnsi" w:cstheme="minorHAnsi"/>
                <w:color w:val="000000" w:themeColor="text1"/>
              </w:rPr>
            </w:pPr>
            <w:r w:rsidRPr="005D2680">
              <w:rPr>
                <w:rFonts w:asciiTheme="minorHAnsi" w:hAnsiTheme="minorHAnsi" w:cstheme="minorHAnsi"/>
                <w:color w:val="000000" w:themeColor="text1"/>
              </w:rPr>
              <w:t>Możliwość wyboru kolorów wypełnień wkładek.</w:t>
            </w:r>
          </w:p>
        </w:tc>
        <w:tc>
          <w:tcPr>
            <w:tcW w:w="1665" w:type="dxa"/>
            <w:tcBorders>
              <w:top w:val="single" w:sz="4" w:space="0" w:color="000000"/>
              <w:left w:val="single" w:sz="4" w:space="0" w:color="000000"/>
              <w:bottom w:val="single" w:sz="4" w:space="0" w:color="000000"/>
            </w:tcBorders>
            <w:vAlign w:val="center"/>
          </w:tcPr>
          <w:p w14:paraId="0EC9D975" w14:textId="77777777" w:rsidR="00E06C13" w:rsidRPr="005D2680" w:rsidRDefault="00E06C13" w:rsidP="00DF3661">
            <w:pPr>
              <w:snapToGrid w:val="0"/>
              <w:jc w:val="center"/>
              <w:rPr>
                <w:rFonts w:asciiTheme="minorHAnsi" w:hAnsiTheme="minorHAnsi" w:cstheme="minorHAnsi"/>
                <w:color w:val="000000" w:themeColor="text1"/>
              </w:rPr>
            </w:pPr>
            <w:r w:rsidRPr="005D2680">
              <w:rPr>
                <w:rFonts w:asciiTheme="minorHAnsi" w:hAnsiTheme="minorHAnsi" w:cstheme="minorHAnsi"/>
                <w:color w:val="000000" w:themeColor="text1"/>
              </w:rPr>
              <w:t>TAK PODAĆ</w:t>
            </w:r>
          </w:p>
        </w:tc>
        <w:tc>
          <w:tcPr>
            <w:tcW w:w="2727" w:type="dxa"/>
            <w:tcBorders>
              <w:top w:val="single" w:sz="4" w:space="0" w:color="000000"/>
              <w:left w:val="single" w:sz="4" w:space="0" w:color="000000"/>
              <w:bottom w:val="single" w:sz="4" w:space="0" w:color="000000"/>
              <w:right w:val="single" w:sz="4" w:space="0" w:color="000000"/>
            </w:tcBorders>
            <w:vAlign w:val="center"/>
          </w:tcPr>
          <w:p w14:paraId="70A81ADE" w14:textId="77777777" w:rsidR="00E06C13" w:rsidRPr="005D2680" w:rsidRDefault="00E06C13" w:rsidP="00DF3661">
            <w:pPr>
              <w:snapToGrid w:val="0"/>
              <w:jc w:val="center"/>
              <w:rPr>
                <w:rFonts w:asciiTheme="minorHAnsi" w:hAnsiTheme="minorHAnsi" w:cstheme="minorHAnsi"/>
                <w:color w:val="000000" w:themeColor="text1"/>
              </w:rPr>
            </w:pPr>
          </w:p>
        </w:tc>
      </w:tr>
    </w:tbl>
    <w:p w14:paraId="4CE6CAAA" w14:textId="77777777" w:rsidR="00E06C13" w:rsidRPr="005D2680" w:rsidRDefault="00E06C13" w:rsidP="00DF3661">
      <w:pPr>
        <w:rPr>
          <w:rFonts w:asciiTheme="minorHAnsi" w:hAnsiTheme="minorHAnsi" w:cstheme="minorHAnsi"/>
          <w:color w:val="000000" w:themeColor="text1"/>
        </w:rPr>
      </w:pPr>
    </w:p>
    <w:p w14:paraId="4CF9C315"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t xml:space="preserve">  </w:t>
      </w:r>
    </w:p>
    <w:p w14:paraId="24BDE8FA" w14:textId="77777777" w:rsidR="00E06C13" w:rsidRPr="005D2680" w:rsidRDefault="00E06C13" w:rsidP="00DF3661">
      <w:pPr>
        <w:rPr>
          <w:rFonts w:asciiTheme="minorHAnsi" w:hAnsiTheme="minorHAnsi" w:cstheme="minorHAnsi"/>
          <w:color w:val="000000" w:themeColor="text1"/>
        </w:rPr>
      </w:pP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t xml:space="preserve">  </w:t>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r w:rsidRPr="005D2680">
        <w:rPr>
          <w:rFonts w:asciiTheme="minorHAnsi" w:hAnsiTheme="minorHAnsi" w:cstheme="minorHAnsi"/>
          <w:color w:val="000000" w:themeColor="text1"/>
        </w:rPr>
        <w:tab/>
      </w:r>
    </w:p>
    <w:p w14:paraId="249F8B53"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0E05288" w14:textId="4F4E85B0" w:rsidR="00244787" w:rsidRPr="005D2680" w:rsidRDefault="00E06C13" w:rsidP="00DF3661">
      <w:pPr>
        <w:rPr>
          <w:rFonts w:asciiTheme="minorHAnsi" w:hAnsiTheme="minorHAnsi"/>
          <w:b/>
          <w:bCs/>
        </w:rPr>
      </w:pPr>
      <w:r w:rsidRPr="005D2680">
        <w:rPr>
          <w:rFonts w:asciiTheme="minorHAnsi" w:hAnsiTheme="minorHAnsi"/>
          <w:b/>
          <w:bCs/>
        </w:rPr>
        <w:lastRenderedPageBreak/>
        <w:t xml:space="preserve">Szafa na </w:t>
      </w:r>
      <w:r w:rsidR="00244787" w:rsidRPr="005D2680">
        <w:rPr>
          <w:rFonts w:asciiTheme="minorHAnsi" w:hAnsiTheme="minorHAnsi"/>
          <w:b/>
          <w:bCs/>
        </w:rPr>
        <w:t>środki czystości</w:t>
      </w:r>
    </w:p>
    <w:p w14:paraId="70F98E06" w14:textId="77777777" w:rsidR="00B66312" w:rsidRPr="005D2680" w:rsidRDefault="00B66312" w:rsidP="00DF3661">
      <w:pPr>
        <w:rPr>
          <w:rFonts w:asciiTheme="minorHAnsi" w:hAnsiTheme="minorHAnsi"/>
        </w:rPr>
      </w:pPr>
    </w:p>
    <w:p w14:paraId="30CA7ACF" w14:textId="77777777" w:rsidR="00E06C13" w:rsidRPr="005D2680" w:rsidRDefault="00E06C13" w:rsidP="00DF3661">
      <w:pPr>
        <w:rPr>
          <w:rFonts w:asciiTheme="minorHAnsi" w:hAnsiTheme="minorHAnsi"/>
        </w:rPr>
      </w:pPr>
      <w:r w:rsidRPr="005D2680">
        <w:rPr>
          <w:rFonts w:asciiTheme="minorHAnsi" w:hAnsiTheme="minorHAnsi"/>
        </w:rPr>
        <w:t xml:space="preserve">Producent: </w:t>
      </w:r>
    </w:p>
    <w:p w14:paraId="62D63023" w14:textId="77777777" w:rsidR="00E06C13" w:rsidRPr="005D2680" w:rsidRDefault="00E06C13" w:rsidP="00DF3661">
      <w:pPr>
        <w:rPr>
          <w:rFonts w:asciiTheme="minorHAnsi" w:hAnsiTheme="minorHAnsi"/>
        </w:rPr>
      </w:pPr>
      <w:r w:rsidRPr="005D2680">
        <w:rPr>
          <w:rFonts w:asciiTheme="minorHAnsi" w:hAnsiTheme="minorHAnsi"/>
        </w:rPr>
        <w:t>Nr katalogowy:</w:t>
      </w:r>
    </w:p>
    <w:p w14:paraId="4E019FDB" w14:textId="77777777" w:rsidR="00E06C13" w:rsidRPr="005D2680" w:rsidRDefault="00E06C13" w:rsidP="00DF3661">
      <w:pPr>
        <w:rPr>
          <w:rFonts w:asciiTheme="minorHAnsi" w:hAnsiTheme="minorHAnsi"/>
        </w:rPr>
      </w:pPr>
      <w:r w:rsidRPr="005D2680">
        <w:rPr>
          <w:rFonts w:asciiTheme="minorHAnsi" w:hAnsiTheme="minorHAnsi"/>
        </w:rPr>
        <w:t>Rok produkcji:</w:t>
      </w:r>
    </w:p>
    <w:p w14:paraId="2F5E790A" w14:textId="77777777" w:rsidR="00B66312" w:rsidRPr="005D2680" w:rsidRDefault="00B66312" w:rsidP="00DF3661">
      <w:pPr>
        <w:rPr>
          <w:rFonts w:asciiTheme="minorHAnsi" w:hAnsiTheme="minorHAnsi"/>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28E82E27" w14:textId="77777777" w:rsidTr="00E06C13">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56563E5C"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Lp.</w:t>
            </w:r>
          </w:p>
        </w:tc>
        <w:tc>
          <w:tcPr>
            <w:tcW w:w="5121" w:type="dxa"/>
            <w:tcBorders>
              <w:top w:val="single" w:sz="4" w:space="0" w:color="000000"/>
              <w:left w:val="single" w:sz="4" w:space="0" w:color="000000"/>
              <w:bottom w:val="single" w:sz="4" w:space="0" w:color="000000"/>
            </w:tcBorders>
            <w:shd w:val="clear" w:color="auto" w:fill="auto"/>
            <w:vAlign w:val="center"/>
          </w:tcPr>
          <w:p w14:paraId="45A3456F"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Opis parametru</w:t>
            </w:r>
          </w:p>
        </w:tc>
        <w:tc>
          <w:tcPr>
            <w:tcW w:w="1418" w:type="dxa"/>
            <w:tcBorders>
              <w:top w:val="single" w:sz="4" w:space="0" w:color="000000"/>
              <w:left w:val="single" w:sz="4" w:space="0" w:color="000000"/>
              <w:bottom w:val="single" w:sz="4" w:space="0" w:color="000000"/>
            </w:tcBorders>
            <w:shd w:val="clear" w:color="auto" w:fill="auto"/>
          </w:tcPr>
          <w:p w14:paraId="23AB9063"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F05F"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0C72A0DB"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3F4623"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7E3577" w:rsidRPr="005D2680" w14:paraId="522E395D" w14:textId="77777777" w:rsidTr="00E06C13">
        <w:trPr>
          <w:trHeight w:val="721"/>
        </w:trPr>
        <w:tc>
          <w:tcPr>
            <w:tcW w:w="596" w:type="dxa"/>
            <w:tcBorders>
              <w:top w:val="single" w:sz="4" w:space="0" w:color="000000"/>
              <w:left w:val="single" w:sz="4" w:space="0" w:color="000000"/>
              <w:bottom w:val="single" w:sz="4" w:space="0" w:color="000000"/>
            </w:tcBorders>
            <w:shd w:val="clear" w:color="auto" w:fill="auto"/>
            <w:vAlign w:val="center"/>
          </w:tcPr>
          <w:p w14:paraId="2491BA04" w14:textId="77777777" w:rsidR="007E3577" w:rsidRPr="005D2680" w:rsidRDefault="007E3577" w:rsidP="007E3577">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tcPr>
          <w:p w14:paraId="0599F7BC"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Szafa wykonana z blachy stalowej, spawana konstrukcja</w:t>
            </w:r>
          </w:p>
        </w:tc>
        <w:tc>
          <w:tcPr>
            <w:tcW w:w="1418" w:type="dxa"/>
            <w:tcBorders>
              <w:top w:val="single" w:sz="4" w:space="0" w:color="000000"/>
              <w:left w:val="single" w:sz="4" w:space="0" w:color="000000"/>
              <w:bottom w:val="single" w:sz="4" w:space="0" w:color="000000"/>
            </w:tcBorders>
            <w:shd w:val="clear" w:color="auto" w:fill="auto"/>
          </w:tcPr>
          <w:p w14:paraId="7EC19753" w14:textId="52B0ADC9" w:rsidR="007E3577" w:rsidRPr="005D2680" w:rsidRDefault="007E3577" w:rsidP="007E3577">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358C" w14:textId="77777777" w:rsidR="007E3577" w:rsidRPr="005D2680" w:rsidRDefault="007E3577" w:rsidP="007E3577">
            <w:pPr>
              <w:snapToGrid w:val="0"/>
              <w:rPr>
                <w:rFonts w:asciiTheme="minorHAnsi" w:hAnsiTheme="minorHAnsi" w:cs="Arial"/>
              </w:rPr>
            </w:pPr>
          </w:p>
        </w:tc>
      </w:tr>
      <w:tr w:rsidR="007E3577" w:rsidRPr="005D2680" w14:paraId="1AC3E730" w14:textId="77777777" w:rsidTr="00E06C13">
        <w:trPr>
          <w:trHeight w:val="449"/>
        </w:trPr>
        <w:tc>
          <w:tcPr>
            <w:tcW w:w="596" w:type="dxa"/>
            <w:tcBorders>
              <w:left w:val="single" w:sz="4" w:space="0" w:color="000000"/>
              <w:bottom w:val="single" w:sz="4" w:space="0" w:color="000000"/>
            </w:tcBorders>
            <w:shd w:val="clear" w:color="auto" w:fill="auto"/>
            <w:vAlign w:val="center"/>
          </w:tcPr>
          <w:p w14:paraId="525B8824" w14:textId="77777777" w:rsidR="007E3577" w:rsidRPr="005D2680" w:rsidRDefault="007E3577" w:rsidP="007E3577">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tcPr>
          <w:p w14:paraId="1C82A160"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Powierzchnia wykończona farbą proszkową w kolorze RAL 7035</w:t>
            </w:r>
          </w:p>
        </w:tc>
        <w:tc>
          <w:tcPr>
            <w:tcW w:w="1418" w:type="dxa"/>
            <w:tcBorders>
              <w:left w:val="single" w:sz="4" w:space="0" w:color="000000"/>
              <w:bottom w:val="single" w:sz="4" w:space="0" w:color="000000"/>
            </w:tcBorders>
            <w:shd w:val="clear" w:color="auto" w:fill="auto"/>
          </w:tcPr>
          <w:p w14:paraId="5A75A09D" w14:textId="1892E5C2" w:rsidR="007E3577" w:rsidRPr="005D2680" w:rsidRDefault="007E3577" w:rsidP="007E3577">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D9F7E79" w14:textId="77777777" w:rsidR="007E3577" w:rsidRPr="005D2680" w:rsidRDefault="007E3577" w:rsidP="007E3577">
            <w:pPr>
              <w:snapToGrid w:val="0"/>
              <w:rPr>
                <w:rFonts w:asciiTheme="minorHAnsi" w:hAnsiTheme="minorHAnsi" w:cs="Arial"/>
              </w:rPr>
            </w:pPr>
          </w:p>
        </w:tc>
      </w:tr>
      <w:tr w:rsidR="007E3577" w:rsidRPr="005D2680" w14:paraId="182647EB" w14:textId="77777777" w:rsidTr="00E06C13">
        <w:trPr>
          <w:trHeight w:val="449"/>
        </w:trPr>
        <w:tc>
          <w:tcPr>
            <w:tcW w:w="596" w:type="dxa"/>
            <w:tcBorders>
              <w:left w:val="single" w:sz="4" w:space="0" w:color="000000"/>
              <w:bottom w:val="single" w:sz="4" w:space="0" w:color="000000"/>
            </w:tcBorders>
            <w:shd w:val="clear" w:color="auto" w:fill="auto"/>
            <w:vAlign w:val="center"/>
          </w:tcPr>
          <w:p w14:paraId="6888E065" w14:textId="77777777" w:rsidR="007E3577" w:rsidRPr="005D2680" w:rsidRDefault="007E3577" w:rsidP="007E3577">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tcPr>
          <w:p w14:paraId="6615793A"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Szafa jest odpowiednia do przechowywania rzeczy do sprzątania</w:t>
            </w:r>
          </w:p>
        </w:tc>
        <w:tc>
          <w:tcPr>
            <w:tcW w:w="1418" w:type="dxa"/>
            <w:tcBorders>
              <w:left w:val="single" w:sz="4" w:space="0" w:color="000000"/>
              <w:bottom w:val="single" w:sz="4" w:space="0" w:color="000000"/>
            </w:tcBorders>
            <w:shd w:val="clear" w:color="auto" w:fill="auto"/>
          </w:tcPr>
          <w:p w14:paraId="60D88D8B" w14:textId="5684FF7E" w:rsidR="007E3577" w:rsidRPr="005D2680" w:rsidRDefault="007E3577" w:rsidP="007E3577">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EBB07C7" w14:textId="77777777" w:rsidR="007E3577" w:rsidRPr="005D2680" w:rsidRDefault="007E3577" w:rsidP="007E3577">
            <w:pPr>
              <w:snapToGrid w:val="0"/>
              <w:rPr>
                <w:rFonts w:asciiTheme="minorHAnsi" w:hAnsiTheme="minorHAnsi" w:cs="Arial"/>
              </w:rPr>
            </w:pPr>
          </w:p>
        </w:tc>
      </w:tr>
      <w:tr w:rsidR="007E3577" w:rsidRPr="005D2680" w14:paraId="447159E5" w14:textId="77777777" w:rsidTr="00E06C13">
        <w:tc>
          <w:tcPr>
            <w:tcW w:w="596" w:type="dxa"/>
            <w:tcBorders>
              <w:left w:val="single" w:sz="4" w:space="0" w:color="000000"/>
              <w:bottom w:val="single" w:sz="4" w:space="0" w:color="000000"/>
            </w:tcBorders>
            <w:shd w:val="clear" w:color="auto" w:fill="auto"/>
            <w:vAlign w:val="center"/>
          </w:tcPr>
          <w:p w14:paraId="0FA1C822" w14:textId="77777777" w:rsidR="007E3577" w:rsidRPr="005D2680" w:rsidRDefault="007E3577" w:rsidP="007E3577">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tcPr>
          <w:p w14:paraId="4C8777F3"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Posiada cztery półki z nośnością 50 kg</w:t>
            </w:r>
          </w:p>
        </w:tc>
        <w:tc>
          <w:tcPr>
            <w:tcW w:w="1418" w:type="dxa"/>
            <w:tcBorders>
              <w:left w:val="single" w:sz="4" w:space="0" w:color="000000"/>
              <w:bottom w:val="single" w:sz="4" w:space="0" w:color="000000"/>
            </w:tcBorders>
            <w:shd w:val="clear" w:color="auto" w:fill="auto"/>
          </w:tcPr>
          <w:p w14:paraId="04117694" w14:textId="474A7192"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CFEC251" w14:textId="77777777" w:rsidR="007E3577" w:rsidRPr="005D2680" w:rsidRDefault="007E3577" w:rsidP="007E3577">
            <w:pPr>
              <w:snapToGrid w:val="0"/>
              <w:rPr>
                <w:rFonts w:asciiTheme="minorHAnsi" w:hAnsiTheme="minorHAnsi"/>
              </w:rPr>
            </w:pPr>
          </w:p>
        </w:tc>
      </w:tr>
      <w:tr w:rsidR="007E3577" w:rsidRPr="005D2680" w14:paraId="059EDBA3" w14:textId="77777777" w:rsidTr="00E06C13">
        <w:tc>
          <w:tcPr>
            <w:tcW w:w="596" w:type="dxa"/>
            <w:tcBorders>
              <w:left w:val="single" w:sz="4" w:space="0" w:color="000000"/>
              <w:bottom w:val="single" w:sz="4" w:space="0" w:color="000000"/>
            </w:tcBorders>
            <w:shd w:val="clear" w:color="auto" w:fill="auto"/>
            <w:vAlign w:val="center"/>
          </w:tcPr>
          <w:p w14:paraId="4B927012" w14:textId="77777777" w:rsidR="007E3577" w:rsidRPr="005D2680" w:rsidRDefault="007E3577" w:rsidP="007E3577">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tcPr>
          <w:p w14:paraId="4BE24020"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Drzwi skrzydłowe z wewnętrznymi zawiasami zamykana na dwupunktowy zamek cylindryczny z dwoma kluczami</w:t>
            </w:r>
          </w:p>
        </w:tc>
        <w:tc>
          <w:tcPr>
            <w:tcW w:w="1418" w:type="dxa"/>
            <w:tcBorders>
              <w:left w:val="single" w:sz="4" w:space="0" w:color="000000"/>
              <w:bottom w:val="single" w:sz="4" w:space="0" w:color="000000"/>
            </w:tcBorders>
            <w:shd w:val="clear" w:color="auto" w:fill="auto"/>
          </w:tcPr>
          <w:p w14:paraId="41C2E072" w14:textId="0DF3BDFE"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C294091" w14:textId="77777777" w:rsidR="007E3577" w:rsidRPr="005D2680" w:rsidRDefault="007E3577" w:rsidP="007E3577">
            <w:pPr>
              <w:snapToGrid w:val="0"/>
              <w:rPr>
                <w:rFonts w:asciiTheme="minorHAnsi" w:hAnsiTheme="minorHAnsi"/>
              </w:rPr>
            </w:pPr>
          </w:p>
        </w:tc>
      </w:tr>
      <w:tr w:rsidR="007E3577" w:rsidRPr="005D2680" w14:paraId="1664260F" w14:textId="77777777" w:rsidTr="00E06C13">
        <w:tc>
          <w:tcPr>
            <w:tcW w:w="596" w:type="dxa"/>
            <w:tcBorders>
              <w:left w:val="single" w:sz="4" w:space="0" w:color="000000"/>
              <w:bottom w:val="single" w:sz="4" w:space="0" w:color="000000"/>
            </w:tcBorders>
            <w:shd w:val="clear" w:color="auto" w:fill="auto"/>
            <w:vAlign w:val="center"/>
          </w:tcPr>
          <w:p w14:paraId="3A5CB17D" w14:textId="77777777" w:rsidR="007E3577" w:rsidRPr="005D2680" w:rsidRDefault="007E3577" w:rsidP="007E3577">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vAlign w:val="center"/>
          </w:tcPr>
          <w:p w14:paraId="1111E7DF" w14:textId="77777777" w:rsidR="007E3577" w:rsidRPr="005D2680" w:rsidRDefault="007E3577" w:rsidP="007E3577">
            <w:pPr>
              <w:rPr>
                <w:rFonts w:asciiTheme="minorHAnsi" w:hAnsiTheme="minorHAnsi"/>
              </w:rPr>
            </w:pPr>
            <w:r w:rsidRPr="005D2680">
              <w:rPr>
                <w:rFonts w:asciiTheme="minorHAnsi" w:hAnsiTheme="minorHAnsi"/>
              </w:rPr>
              <w:t>Nośność półki (kg)  min. 50kg</w:t>
            </w:r>
          </w:p>
        </w:tc>
        <w:tc>
          <w:tcPr>
            <w:tcW w:w="1418" w:type="dxa"/>
            <w:tcBorders>
              <w:left w:val="single" w:sz="4" w:space="0" w:color="000000"/>
              <w:bottom w:val="single" w:sz="4" w:space="0" w:color="000000"/>
            </w:tcBorders>
            <w:shd w:val="clear" w:color="auto" w:fill="auto"/>
          </w:tcPr>
          <w:p w14:paraId="76F91938" w14:textId="5ACC657B"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D4976EC" w14:textId="77777777" w:rsidR="007E3577" w:rsidRPr="005D2680" w:rsidRDefault="007E3577" w:rsidP="007E3577">
            <w:pPr>
              <w:snapToGrid w:val="0"/>
              <w:rPr>
                <w:rFonts w:asciiTheme="minorHAnsi" w:hAnsiTheme="minorHAnsi"/>
              </w:rPr>
            </w:pPr>
          </w:p>
        </w:tc>
      </w:tr>
      <w:tr w:rsidR="007E3577" w:rsidRPr="005D2680" w14:paraId="4CA76196" w14:textId="77777777" w:rsidTr="00E06C13">
        <w:tc>
          <w:tcPr>
            <w:tcW w:w="596" w:type="dxa"/>
            <w:tcBorders>
              <w:left w:val="single" w:sz="4" w:space="0" w:color="000000"/>
              <w:bottom w:val="single" w:sz="4" w:space="0" w:color="000000"/>
            </w:tcBorders>
            <w:shd w:val="clear" w:color="auto" w:fill="auto"/>
            <w:vAlign w:val="center"/>
          </w:tcPr>
          <w:p w14:paraId="1B14DDA0" w14:textId="77777777" w:rsidR="007E3577" w:rsidRPr="005D2680" w:rsidRDefault="007E3577" w:rsidP="007E3577">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vAlign w:val="center"/>
          </w:tcPr>
          <w:p w14:paraId="0A87043E" w14:textId="77777777" w:rsidR="007E3577" w:rsidRPr="005D2680" w:rsidRDefault="007E3577" w:rsidP="007E3577">
            <w:pPr>
              <w:rPr>
                <w:rFonts w:asciiTheme="minorHAnsi" w:hAnsiTheme="minorHAnsi"/>
              </w:rPr>
            </w:pPr>
            <w:r w:rsidRPr="005D2680">
              <w:rPr>
                <w:rFonts w:asciiTheme="minorHAnsi" w:hAnsiTheme="minorHAnsi"/>
              </w:rPr>
              <w:t>Wysokość (mm) 1950 +/- 50 mm</w:t>
            </w:r>
          </w:p>
        </w:tc>
        <w:tc>
          <w:tcPr>
            <w:tcW w:w="1418" w:type="dxa"/>
            <w:tcBorders>
              <w:left w:val="single" w:sz="4" w:space="0" w:color="000000"/>
              <w:bottom w:val="single" w:sz="4" w:space="0" w:color="000000"/>
            </w:tcBorders>
            <w:shd w:val="clear" w:color="auto" w:fill="auto"/>
          </w:tcPr>
          <w:p w14:paraId="78BA6C14" w14:textId="6E5DFFF7"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2D125E4" w14:textId="77777777" w:rsidR="007E3577" w:rsidRPr="005D2680" w:rsidRDefault="007E3577" w:rsidP="007E3577">
            <w:pPr>
              <w:snapToGrid w:val="0"/>
              <w:rPr>
                <w:rFonts w:asciiTheme="minorHAnsi" w:hAnsiTheme="minorHAnsi"/>
              </w:rPr>
            </w:pPr>
          </w:p>
        </w:tc>
      </w:tr>
      <w:tr w:rsidR="007E3577" w:rsidRPr="005D2680" w14:paraId="68F96D63" w14:textId="77777777" w:rsidTr="00E06C13">
        <w:tc>
          <w:tcPr>
            <w:tcW w:w="596" w:type="dxa"/>
            <w:tcBorders>
              <w:left w:val="single" w:sz="4" w:space="0" w:color="000000"/>
              <w:bottom w:val="single" w:sz="4" w:space="0" w:color="000000"/>
            </w:tcBorders>
            <w:shd w:val="clear" w:color="auto" w:fill="auto"/>
            <w:vAlign w:val="center"/>
          </w:tcPr>
          <w:p w14:paraId="4C579574" w14:textId="77777777" w:rsidR="007E3577" w:rsidRPr="005D2680" w:rsidRDefault="007E3577" w:rsidP="007E3577">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vAlign w:val="center"/>
          </w:tcPr>
          <w:p w14:paraId="570D5470" w14:textId="77777777" w:rsidR="007E3577" w:rsidRPr="005D2680" w:rsidRDefault="007E3577" w:rsidP="007E3577">
            <w:pPr>
              <w:rPr>
                <w:rFonts w:asciiTheme="minorHAnsi" w:hAnsiTheme="minorHAnsi"/>
              </w:rPr>
            </w:pPr>
            <w:r w:rsidRPr="005D2680">
              <w:rPr>
                <w:rFonts w:asciiTheme="minorHAnsi" w:hAnsiTheme="minorHAnsi"/>
              </w:rPr>
              <w:t>Szerokość (mm) 950 +/- 50 mm</w:t>
            </w:r>
          </w:p>
        </w:tc>
        <w:tc>
          <w:tcPr>
            <w:tcW w:w="1418" w:type="dxa"/>
            <w:tcBorders>
              <w:left w:val="single" w:sz="4" w:space="0" w:color="000000"/>
              <w:bottom w:val="single" w:sz="4" w:space="0" w:color="000000"/>
            </w:tcBorders>
            <w:shd w:val="clear" w:color="auto" w:fill="auto"/>
          </w:tcPr>
          <w:p w14:paraId="356D2999" w14:textId="2731903B"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7E1B56A" w14:textId="77777777" w:rsidR="007E3577" w:rsidRPr="005D2680" w:rsidRDefault="007E3577" w:rsidP="007E3577">
            <w:pPr>
              <w:snapToGrid w:val="0"/>
              <w:rPr>
                <w:rFonts w:asciiTheme="minorHAnsi" w:hAnsiTheme="minorHAnsi"/>
              </w:rPr>
            </w:pPr>
          </w:p>
        </w:tc>
      </w:tr>
      <w:tr w:rsidR="007E3577" w:rsidRPr="005D2680" w14:paraId="52CD9132" w14:textId="77777777" w:rsidTr="00E06C13">
        <w:tc>
          <w:tcPr>
            <w:tcW w:w="596" w:type="dxa"/>
            <w:tcBorders>
              <w:left w:val="single" w:sz="4" w:space="0" w:color="000000"/>
              <w:bottom w:val="single" w:sz="4" w:space="0" w:color="000000"/>
            </w:tcBorders>
            <w:shd w:val="clear" w:color="auto" w:fill="auto"/>
            <w:vAlign w:val="center"/>
          </w:tcPr>
          <w:p w14:paraId="43E64C8D" w14:textId="77777777" w:rsidR="007E3577" w:rsidRPr="005D2680" w:rsidRDefault="007E3577" w:rsidP="007E3577">
            <w:pPr>
              <w:snapToGrid w:val="0"/>
              <w:rPr>
                <w:rFonts w:asciiTheme="minorHAnsi" w:hAnsiTheme="minorHAnsi" w:cs="Arial"/>
              </w:rPr>
            </w:pPr>
            <w:r w:rsidRPr="005D2680">
              <w:rPr>
                <w:rFonts w:asciiTheme="minorHAnsi" w:hAnsiTheme="minorHAnsi"/>
              </w:rPr>
              <w:t>9</w:t>
            </w:r>
          </w:p>
        </w:tc>
        <w:tc>
          <w:tcPr>
            <w:tcW w:w="5245" w:type="dxa"/>
            <w:gridSpan w:val="2"/>
            <w:tcBorders>
              <w:left w:val="single" w:sz="4" w:space="0" w:color="000000"/>
              <w:bottom w:val="single" w:sz="4" w:space="0" w:color="000000"/>
            </w:tcBorders>
            <w:shd w:val="clear" w:color="auto" w:fill="auto"/>
            <w:vAlign w:val="center"/>
          </w:tcPr>
          <w:p w14:paraId="7513920A" w14:textId="77777777" w:rsidR="007E3577" w:rsidRPr="005D2680" w:rsidRDefault="007E3577" w:rsidP="007E3577">
            <w:pPr>
              <w:rPr>
                <w:rFonts w:asciiTheme="minorHAnsi" w:hAnsiTheme="minorHAnsi"/>
              </w:rPr>
            </w:pPr>
            <w:r w:rsidRPr="005D2680">
              <w:rPr>
                <w:rFonts w:asciiTheme="minorHAnsi" w:hAnsiTheme="minorHAnsi"/>
              </w:rPr>
              <w:t>Głębokość (mm) 400 +/- 50 mm</w:t>
            </w:r>
          </w:p>
        </w:tc>
        <w:tc>
          <w:tcPr>
            <w:tcW w:w="1418" w:type="dxa"/>
            <w:tcBorders>
              <w:left w:val="single" w:sz="4" w:space="0" w:color="000000"/>
              <w:bottom w:val="single" w:sz="4" w:space="0" w:color="000000"/>
            </w:tcBorders>
            <w:shd w:val="clear" w:color="auto" w:fill="auto"/>
          </w:tcPr>
          <w:p w14:paraId="0AD67B27" w14:textId="3376F7AF"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13F41D6" w14:textId="77777777" w:rsidR="007E3577" w:rsidRPr="005D2680" w:rsidRDefault="007E3577" w:rsidP="007E3577">
            <w:pPr>
              <w:snapToGrid w:val="0"/>
              <w:rPr>
                <w:rFonts w:asciiTheme="minorHAnsi" w:hAnsiTheme="minorHAnsi"/>
              </w:rPr>
            </w:pPr>
          </w:p>
        </w:tc>
      </w:tr>
      <w:tr w:rsidR="007E3577" w:rsidRPr="005D2680" w14:paraId="2629C10F" w14:textId="77777777" w:rsidTr="00E06C13">
        <w:tc>
          <w:tcPr>
            <w:tcW w:w="596" w:type="dxa"/>
            <w:tcBorders>
              <w:top w:val="single" w:sz="4" w:space="0" w:color="000000"/>
              <w:left w:val="single" w:sz="4" w:space="0" w:color="000000"/>
              <w:bottom w:val="single" w:sz="4" w:space="0" w:color="000000"/>
            </w:tcBorders>
            <w:shd w:val="clear" w:color="auto" w:fill="auto"/>
            <w:vAlign w:val="center"/>
          </w:tcPr>
          <w:p w14:paraId="33481EEE" w14:textId="77777777" w:rsidR="007E3577" w:rsidRPr="005D2680" w:rsidRDefault="007E3577" w:rsidP="007E3577">
            <w:pPr>
              <w:snapToGrid w:val="0"/>
              <w:rPr>
                <w:rFonts w:asciiTheme="minorHAnsi" w:hAnsiTheme="minorHAnsi" w:cs="Arial"/>
              </w:rPr>
            </w:pPr>
            <w:r w:rsidRPr="005D2680">
              <w:rPr>
                <w:rFonts w:asciiTheme="minorHAnsi" w:hAnsiTheme="minorHAnsi"/>
              </w:rPr>
              <w:t>10</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70D75C49" w14:textId="77777777" w:rsidR="007E3577" w:rsidRPr="005D2680" w:rsidRDefault="007E3577" w:rsidP="007E3577">
            <w:pPr>
              <w:rPr>
                <w:rFonts w:asciiTheme="minorHAnsi" w:hAnsiTheme="minorHAnsi"/>
              </w:rPr>
            </w:pPr>
            <w:r w:rsidRPr="005D2680">
              <w:rPr>
                <w:rFonts w:asciiTheme="minorHAnsi" w:hAnsiTheme="minorHAnsi"/>
              </w:rPr>
              <w:t>Liczba półek  4</w:t>
            </w:r>
          </w:p>
        </w:tc>
        <w:tc>
          <w:tcPr>
            <w:tcW w:w="1418" w:type="dxa"/>
            <w:tcBorders>
              <w:top w:val="single" w:sz="4" w:space="0" w:color="000000"/>
              <w:left w:val="single" w:sz="4" w:space="0" w:color="000000"/>
              <w:bottom w:val="single" w:sz="4" w:space="0" w:color="000000"/>
            </w:tcBorders>
            <w:shd w:val="clear" w:color="auto" w:fill="auto"/>
          </w:tcPr>
          <w:p w14:paraId="10FC55D5" w14:textId="7608BCA7"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82DA" w14:textId="77777777" w:rsidR="007E3577" w:rsidRPr="005D2680" w:rsidRDefault="007E3577" w:rsidP="007E3577">
            <w:pPr>
              <w:snapToGrid w:val="0"/>
              <w:rPr>
                <w:rFonts w:asciiTheme="minorHAnsi" w:hAnsiTheme="minorHAnsi"/>
              </w:rPr>
            </w:pPr>
          </w:p>
        </w:tc>
      </w:tr>
      <w:tr w:rsidR="007E3577" w:rsidRPr="005D2680" w14:paraId="1E365AC2" w14:textId="77777777" w:rsidTr="00E06C13">
        <w:tc>
          <w:tcPr>
            <w:tcW w:w="596" w:type="dxa"/>
            <w:tcBorders>
              <w:top w:val="single" w:sz="4" w:space="0" w:color="000000"/>
              <w:left w:val="single" w:sz="4" w:space="0" w:color="000000"/>
              <w:bottom w:val="single" w:sz="4" w:space="0" w:color="000000"/>
            </w:tcBorders>
            <w:shd w:val="clear" w:color="auto" w:fill="auto"/>
            <w:vAlign w:val="center"/>
          </w:tcPr>
          <w:p w14:paraId="2AE02A74" w14:textId="77777777" w:rsidR="007E3577" w:rsidRPr="005D2680" w:rsidRDefault="007E3577" w:rsidP="007E3577">
            <w:pPr>
              <w:snapToGrid w:val="0"/>
              <w:rPr>
                <w:rFonts w:asciiTheme="minorHAnsi" w:hAnsiTheme="minorHAnsi" w:cs="Arial"/>
              </w:rPr>
            </w:pPr>
            <w:r w:rsidRPr="005D2680">
              <w:rPr>
                <w:rFonts w:asciiTheme="minorHAnsi" w:hAnsiTheme="minorHAnsi"/>
              </w:rPr>
              <w:t>11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74C95AFC" w14:textId="77777777" w:rsidR="007E3577" w:rsidRPr="005D2680" w:rsidRDefault="007E3577" w:rsidP="007E3577">
            <w:pPr>
              <w:rPr>
                <w:rFonts w:asciiTheme="minorHAnsi" w:hAnsiTheme="minorHAnsi"/>
              </w:rPr>
            </w:pPr>
            <w:r w:rsidRPr="005D2680">
              <w:rPr>
                <w:rFonts w:asciiTheme="minorHAnsi" w:hAnsiTheme="minorHAnsi"/>
              </w:rPr>
              <w:t>Kolor korpusu - szary</w:t>
            </w:r>
          </w:p>
        </w:tc>
        <w:tc>
          <w:tcPr>
            <w:tcW w:w="1418" w:type="dxa"/>
            <w:tcBorders>
              <w:top w:val="single" w:sz="4" w:space="0" w:color="000000"/>
              <w:left w:val="single" w:sz="4" w:space="0" w:color="000000"/>
              <w:bottom w:val="single" w:sz="4" w:space="0" w:color="000000"/>
            </w:tcBorders>
            <w:shd w:val="clear" w:color="auto" w:fill="auto"/>
          </w:tcPr>
          <w:p w14:paraId="6BB47440" w14:textId="483A48D4"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C9B16" w14:textId="77777777" w:rsidR="007E3577" w:rsidRPr="005D2680" w:rsidRDefault="007E3577" w:rsidP="007E3577">
            <w:pPr>
              <w:snapToGrid w:val="0"/>
              <w:rPr>
                <w:rFonts w:asciiTheme="minorHAnsi" w:hAnsiTheme="minorHAnsi"/>
              </w:rPr>
            </w:pPr>
          </w:p>
        </w:tc>
      </w:tr>
      <w:tr w:rsidR="007E3577" w:rsidRPr="005D2680" w14:paraId="665596C1" w14:textId="77777777" w:rsidTr="00E06C13">
        <w:tc>
          <w:tcPr>
            <w:tcW w:w="596" w:type="dxa"/>
            <w:tcBorders>
              <w:top w:val="single" w:sz="4" w:space="0" w:color="000000"/>
              <w:left w:val="single" w:sz="4" w:space="0" w:color="000000"/>
              <w:bottom w:val="single" w:sz="4" w:space="0" w:color="000000"/>
            </w:tcBorders>
            <w:shd w:val="clear" w:color="auto" w:fill="auto"/>
            <w:vAlign w:val="center"/>
          </w:tcPr>
          <w:p w14:paraId="26448E0F" w14:textId="77777777" w:rsidR="007E3577" w:rsidRPr="005D2680" w:rsidRDefault="007E3577" w:rsidP="007E3577">
            <w:pPr>
              <w:snapToGrid w:val="0"/>
              <w:rPr>
                <w:rFonts w:asciiTheme="minorHAnsi" w:hAnsiTheme="minorHAnsi" w:cs="Arial"/>
              </w:rPr>
            </w:pPr>
            <w:r w:rsidRPr="005D2680">
              <w:rPr>
                <w:rFonts w:asciiTheme="minorHAnsi" w:hAnsiTheme="minorHAnsi"/>
              </w:rPr>
              <w:t>12</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2F0A972A" w14:textId="77777777" w:rsidR="007E3577" w:rsidRPr="005D2680" w:rsidRDefault="007E3577" w:rsidP="007E3577">
            <w:pPr>
              <w:rPr>
                <w:rFonts w:asciiTheme="minorHAnsi" w:hAnsiTheme="minorHAnsi"/>
              </w:rPr>
            </w:pPr>
            <w:r w:rsidRPr="005D2680">
              <w:rPr>
                <w:rFonts w:asciiTheme="minorHAnsi" w:hAnsiTheme="minorHAnsi"/>
              </w:rPr>
              <w:t>Kolor drzwi - szary</w:t>
            </w:r>
          </w:p>
        </w:tc>
        <w:tc>
          <w:tcPr>
            <w:tcW w:w="1418" w:type="dxa"/>
            <w:tcBorders>
              <w:top w:val="single" w:sz="4" w:space="0" w:color="000000"/>
              <w:left w:val="single" w:sz="4" w:space="0" w:color="000000"/>
              <w:bottom w:val="single" w:sz="4" w:space="0" w:color="000000"/>
            </w:tcBorders>
            <w:shd w:val="clear" w:color="auto" w:fill="auto"/>
          </w:tcPr>
          <w:p w14:paraId="4455E533" w14:textId="7F08D816" w:rsidR="007E3577" w:rsidRPr="005D2680" w:rsidRDefault="007E3577" w:rsidP="007E3577">
            <w:pPr>
              <w:snapToGrid w:val="0"/>
              <w:jc w:val="center"/>
              <w:rPr>
                <w:rFonts w:asciiTheme="minorHAnsi" w:hAnsiTheme="minorHAnsi"/>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9F2F" w14:textId="77777777" w:rsidR="007E3577" w:rsidRPr="005D2680" w:rsidRDefault="007E3577" w:rsidP="007E3577">
            <w:pPr>
              <w:snapToGrid w:val="0"/>
              <w:rPr>
                <w:rFonts w:asciiTheme="minorHAnsi" w:hAnsiTheme="minorHAnsi"/>
              </w:rPr>
            </w:pPr>
          </w:p>
        </w:tc>
      </w:tr>
    </w:tbl>
    <w:p w14:paraId="7C854B4B" w14:textId="77777777" w:rsidR="00E06C13" w:rsidRPr="005D2680" w:rsidRDefault="00E06C13" w:rsidP="00DF3661">
      <w:pPr>
        <w:rPr>
          <w:rFonts w:asciiTheme="minorHAnsi" w:hAnsiTheme="minorHAnsi"/>
          <w:b/>
          <w:bCs/>
          <w:color w:val="FF0000"/>
        </w:rPr>
      </w:pPr>
    </w:p>
    <w:p w14:paraId="20A66CA4"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BA294BD" w14:textId="4A55BFED"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 xml:space="preserve">Waga ze </w:t>
      </w:r>
      <w:r w:rsidR="00EB1392" w:rsidRPr="005D2680">
        <w:rPr>
          <w:rFonts w:asciiTheme="minorHAnsi" w:hAnsiTheme="minorHAnsi" w:cs="Tahoma"/>
          <w:b/>
          <w:bCs/>
          <w:sz w:val="24"/>
          <w:szCs w:val="24"/>
        </w:rPr>
        <w:t>wz</w:t>
      </w:r>
      <w:r w:rsidRPr="005D2680">
        <w:rPr>
          <w:rFonts w:asciiTheme="minorHAnsi" w:hAnsiTheme="minorHAnsi" w:cs="Tahoma"/>
          <w:b/>
          <w:bCs/>
          <w:sz w:val="24"/>
          <w:szCs w:val="24"/>
        </w:rPr>
        <w:t>rostomierzem</w:t>
      </w:r>
    </w:p>
    <w:p w14:paraId="1730E33D"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498A6710"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DA0AABA"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tbl>
      <w:tblPr>
        <w:tblW w:w="0" w:type="auto"/>
        <w:tblLayout w:type="fixed"/>
        <w:tblCellMar>
          <w:left w:w="70" w:type="dxa"/>
          <w:right w:w="70" w:type="dxa"/>
        </w:tblCellMar>
        <w:tblLook w:val="0000" w:firstRow="0" w:lastRow="0" w:firstColumn="0" w:lastColumn="0" w:noHBand="0" w:noVBand="0"/>
      </w:tblPr>
      <w:tblGrid>
        <w:gridCol w:w="637"/>
        <w:gridCol w:w="3815"/>
        <w:gridCol w:w="2206"/>
        <w:gridCol w:w="2600"/>
      </w:tblGrid>
      <w:tr w:rsidR="00E06C13" w:rsidRPr="005D2680" w14:paraId="7AD73EE2" w14:textId="77777777" w:rsidTr="00B66312">
        <w:tc>
          <w:tcPr>
            <w:tcW w:w="9258" w:type="dxa"/>
            <w:gridSpan w:val="4"/>
            <w:tcBorders>
              <w:top w:val="single" w:sz="4" w:space="0" w:color="000000"/>
              <w:left w:val="single" w:sz="4" w:space="0" w:color="000000"/>
              <w:bottom w:val="single" w:sz="4" w:space="0" w:color="000000"/>
              <w:right w:val="single" w:sz="4" w:space="0" w:color="000000"/>
            </w:tcBorders>
            <w:shd w:val="clear" w:color="auto" w:fill="auto"/>
          </w:tcPr>
          <w:p w14:paraId="77C27A35" w14:textId="77777777" w:rsidR="00E06C13" w:rsidRPr="005D2680" w:rsidRDefault="00E06C13" w:rsidP="00DF3661">
            <w:pPr>
              <w:rPr>
                <w:rFonts w:asciiTheme="minorHAnsi" w:hAnsiTheme="minorHAnsi"/>
              </w:rPr>
            </w:pPr>
            <w:r w:rsidRPr="005D2680">
              <w:rPr>
                <w:rFonts w:asciiTheme="minorHAnsi" w:hAnsiTheme="minorHAnsi"/>
                <w:b/>
              </w:rPr>
              <w:t>Parametry ogólne</w:t>
            </w:r>
          </w:p>
        </w:tc>
      </w:tr>
      <w:tr w:rsidR="007E3577" w:rsidRPr="005D2680" w14:paraId="4255A7D5" w14:textId="77777777" w:rsidTr="007E3577">
        <w:tc>
          <w:tcPr>
            <w:tcW w:w="637" w:type="dxa"/>
            <w:tcBorders>
              <w:top w:val="single" w:sz="4" w:space="0" w:color="000000"/>
              <w:left w:val="single" w:sz="4" w:space="0" w:color="000000"/>
              <w:bottom w:val="single" w:sz="4" w:space="0" w:color="000000"/>
            </w:tcBorders>
            <w:shd w:val="clear" w:color="auto" w:fill="auto"/>
          </w:tcPr>
          <w:p w14:paraId="167EE792" w14:textId="77777777" w:rsidR="007E3577" w:rsidRPr="005D2680" w:rsidRDefault="007E3577" w:rsidP="007E3577">
            <w:pPr>
              <w:jc w:val="center"/>
              <w:rPr>
                <w:rFonts w:asciiTheme="minorHAnsi" w:hAnsiTheme="minorHAnsi"/>
              </w:rPr>
            </w:pPr>
          </w:p>
        </w:tc>
        <w:tc>
          <w:tcPr>
            <w:tcW w:w="3815" w:type="dxa"/>
            <w:tcBorders>
              <w:top w:val="single" w:sz="4" w:space="0" w:color="000000"/>
              <w:left w:val="single" w:sz="4" w:space="0" w:color="000000"/>
              <w:bottom w:val="single" w:sz="4" w:space="0" w:color="000000"/>
            </w:tcBorders>
            <w:shd w:val="clear" w:color="auto" w:fill="auto"/>
          </w:tcPr>
          <w:p w14:paraId="1D8696AC" w14:textId="77777777" w:rsidR="007E3577" w:rsidRPr="005D2680" w:rsidRDefault="007E3577" w:rsidP="007E3577">
            <w:pPr>
              <w:spacing w:before="100" w:beforeAutospacing="1" w:after="100" w:afterAutospacing="1"/>
              <w:outlineLvl w:val="2"/>
              <w:rPr>
                <w:rFonts w:asciiTheme="minorHAnsi" w:hAnsiTheme="minorHAnsi"/>
              </w:rPr>
            </w:pPr>
          </w:p>
        </w:tc>
        <w:tc>
          <w:tcPr>
            <w:tcW w:w="2206" w:type="dxa"/>
            <w:tcBorders>
              <w:top w:val="single" w:sz="4" w:space="0" w:color="000000"/>
              <w:left w:val="single" w:sz="4" w:space="0" w:color="000000"/>
              <w:bottom w:val="single" w:sz="4" w:space="0" w:color="000000"/>
            </w:tcBorders>
            <w:shd w:val="clear" w:color="auto" w:fill="auto"/>
          </w:tcPr>
          <w:p w14:paraId="4F4EF4AA" w14:textId="22841FDD" w:rsidR="007E3577" w:rsidRPr="005D2680" w:rsidRDefault="007E3577" w:rsidP="007E3577">
            <w:pPr>
              <w:jc w:val="center"/>
              <w:rPr>
                <w:rFonts w:asciiTheme="minorHAnsi" w:hAnsiTheme="minorHAnsi"/>
              </w:rPr>
            </w:pPr>
            <w:r w:rsidRPr="005D2680">
              <w:rPr>
                <w:rFonts w:asciiTheme="minorHAnsi" w:hAnsiTheme="minorHAnsi" w:cs="Arial"/>
                <w:b/>
                <w:bCs/>
              </w:rPr>
              <w:t>Parametr wymagany</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EFBB" w14:textId="41C7173C" w:rsidR="007E3577" w:rsidRPr="005D2680" w:rsidRDefault="007E3577" w:rsidP="007E3577">
            <w:pPr>
              <w:tabs>
                <w:tab w:val="left" w:pos="0"/>
              </w:tabs>
              <w:snapToGrid w:val="0"/>
              <w:spacing w:after="40"/>
              <w:rPr>
                <w:rFonts w:asciiTheme="minorHAnsi" w:hAnsiTheme="minorHAnsi"/>
              </w:rPr>
            </w:pPr>
            <w:r w:rsidRPr="005D2680">
              <w:rPr>
                <w:rFonts w:asciiTheme="minorHAnsi" w:hAnsiTheme="minorHAnsi" w:cs="Arial"/>
                <w:b/>
                <w:bCs/>
              </w:rPr>
              <w:t>Parametr oferowany</w:t>
            </w:r>
          </w:p>
        </w:tc>
      </w:tr>
      <w:tr w:rsidR="007E3577" w:rsidRPr="005D2680" w14:paraId="0AE561F9" w14:textId="77777777" w:rsidTr="007E3577">
        <w:tc>
          <w:tcPr>
            <w:tcW w:w="637" w:type="dxa"/>
            <w:tcBorders>
              <w:top w:val="single" w:sz="4" w:space="0" w:color="000000"/>
              <w:left w:val="single" w:sz="4" w:space="0" w:color="000000"/>
              <w:bottom w:val="single" w:sz="4" w:space="0" w:color="000000"/>
            </w:tcBorders>
            <w:shd w:val="clear" w:color="auto" w:fill="auto"/>
          </w:tcPr>
          <w:p w14:paraId="2E945937" w14:textId="77777777" w:rsidR="007E3577" w:rsidRPr="005D2680" w:rsidRDefault="007E3577" w:rsidP="007E3577">
            <w:pPr>
              <w:jc w:val="center"/>
              <w:rPr>
                <w:rFonts w:asciiTheme="minorHAnsi" w:hAnsiTheme="minorHAnsi"/>
              </w:rPr>
            </w:pPr>
            <w:r w:rsidRPr="005D2680">
              <w:rPr>
                <w:rFonts w:asciiTheme="minorHAnsi" w:hAnsiTheme="minorHAnsi"/>
              </w:rPr>
              <w:t>1.</w:t>
            </w:r>
          </w:p>
        </w:tc>
        <w:tc>
          <w:tcPr>
            <w:tcW w:w="3815" w:type="dxa"/>
            <w:tcBorders>
              <w:top w:val="single" w:sz="4" w:space="0" w:color="000000"/>
              <w:left w:val="single" w:sz="4" w:space="0" w:color="000000"/>
              <w:bottom w:val="single" w:sz="4" w:space="0" w:color="000000"/>
            </w:tcBorders>
            <w:shd w:val="clear" w:color="auto" w:fill="auto"/>
          </w:tcPr>
          <w:p w14:paraId="0C2F693A" w14:textId="77777777" w:rsidR="007E3577" w:rsidRPr="005D2680" w:rsidRDefault="007E3577" w:rsidP="007E3577">
            <w:pPr>
              <w:spacing w:before="100" w:beforeAutospacing="1" w:after="100" w:afterAutospacing="1"/>
              <w:outlineLvl w:val="2"/>
              <w:rPr>
                <w:rFonts w:asciiTheme="minorHAnsi" w:hAnsiTheme="minorHAnsi"/>
              </w:rPr>
            </w:pPr>
            <w:r w:rsidRPr="005D2680">
              <w:rPr>
                <w:rFonts w:asciiTheme="minorHAnsi" w:hAnsiTheme="minorHAnsi"/>
              </w:rPr>
              <w:t>Waga przeznaczona jest do ważenia i mierzenie wysokości pacjentów w placówkach służby zdrowia oraz gabinetach lekarskich</w:t>
            </w:r>
          </w:p>
        </w:tc>
        <w:tc>
          <w:tcPr>
            <w:tcW w:w="2206" w:type="dxa"/>
            <w:tcBorders>
              <w:top w:val="single" w:sz="4" w:space="0" w:color="000000"/>
              <w:left w:val="single" w:sz="4" w:space="0" w:color="000000"/>
              <w:bottom w:val="single" w:sz="4" w:space="0" w:color="000000"/>
            </w:tcBorders>
            <w:shd w:val="clear" w:color="auto" w:fill="auto"/>
          </w:tcPr>
          <w:p w14:paraId="11E48C2C"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07E22D02"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4D464E33" w14:textId="77777777" w:rsidTr="007E3577">
        <w:tc>
          <w:tcPr>
            <w:tcW w:w="637" w:type="dxa"/>
            <w:tcBorders>
              <w:top w:val="single" w:sz="4" w:space="0" w:color="000000"/>
              <w:left w:val="single" w:sz="4" w:space="0" w:color="000000"/>
              <w:bottom w:val="single" w:sz="4" w:space="0" w:color="000000"/>
            </w:tcBorders>
            <w:shd w:val="clear" w:color="auto" w:fill="auto"/>
          </w:tcPr>
          <w:p w14:paraId="1CEC426F" w14:textId="77777777" w:rsidR="007E3577" w:rsidRPr="005D2680" w:rsidRDefault="007E3577" w:rsidP="007E3577">
            <w:pPr>
              <w:jc w:val="center"/>
              <w:rPr>
                <w:rFonts w:asciiTheme="minorHAnsi" w:hAnsiTheme="minorHAnsi"/>
              </w:rPr>
            </w:pPr>
            <w:r w:rsidRPr="005D2680">
              <w:rPr>
                <w:rFonts w:asciiTheme="minorHAnsi" w:hAnsiTheme="minorHAnsi"/>
              </w:rPr>
              <w:t>2.</w:t>
            </w:r>
          </w:p>
        </w:tc>
        <w:tc>
          <w:tcPr>
            <w:tcW w:w="3815" w:type="dxa"/>
            <w:tcBorders>
              <w:top w:val="single" w:sz="4" w:space="0" w:color="000000"/>
              <w:left w:val="single" w:sz="4" w:space="0" w:color="000000"/>
              <w:bottom w:val="single" w:sz="4" w:space="0" w:color="000000"/>
            </w:tcBorders>
            <w:shd w:val="clear" w:color="auto" w:fill="auto"/>
          </w:tcPr>
          <w:p w14:paraId="2EBD5FE9" w14:textId="77777777" w:rsidR="007E3577" w:rsidRPr="005D2680" w:rsidRDefault="007E3577" w:rsidP="007E3577">
            <w:pPr>
              <w:spacing w:before="100" w:beforeAutospacing="1" w:after="100" w:afterAutospacing="1"/>
              <w:outlineLvl w:val="2"/>
              <w:rPr>
                <w:rFonts w:asciiTheme="minorHAnsi" w:hAnsiTheme="minorHAnsi"/>
              </w:rPr>
            </w:pPr>
            <w:r w:rsidRPr="005D2680">
              <w:rPr>
                <w:rFonts w:asciiTheme="minorHAnsi" w:hAnsiTheme="minorHAnsi"/>
              </w:rPr>
              <w:t xml:space="preserve">Waga medyczna z możliwością wyznaczania </w:t>
            </w:r>
            <w:r w:rsidRPr="005D2680">
              <w:rPr>
                <w:rFonts w:asciiTheme="minorHAnsi" w:hAnsiTheme="minorHAnsi"/>
                <w:bCs/>
              </w:rPr>
              <w:t>wskaźnika masy ciała BMI</w:t>
            </w:r>
          </w:p>
        </w:tc>
        <w:tc>
          <w:tcPr>
            <w:tcW w:w="2206" w:type="dxa"/>
            <w:tcBorders>
              <w:top w:val="single" w:sz="4" w:space="0" w:color="000000"/>
              <w:left w:val="single" w:sz="4" w:space="0" w:color="000000"/>
              <w:bottom w:val="single" w:sz="4" w:space="0" w:color="000000"/>
            </w:tcBorders>
            <w:shd w:val="clear" w:color="auto" w:fill="auto"/>
          </w:tcPr>
          <w:p w14:paraId="32154157"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74787C52"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1C59C241" w14:textId="77777777" w:rsidTr="007E3577">
        <w:tc>
          <w:tcPr>
            <w:tcW w:w="637" w:type="dxa"/>
            <w:tcBorders>
              <w:top w:val="single" w:sz="4" w:space="0" w:color="000000"/>
              <w:left w:val="single" w:sz="4" w:space="0" w:color="000000"/>
              <w:bottom w:val="single" w:sz="4" w:space="0" w:color="000000"/>
            </w:tcBorders>
            <w:shd w:val="clear" w:color="auto" w:fill="auto"/>
          </w:tcPr>
          <w:p w14:paraId="1D32D079" w14:textId="77777777" w:rsidR="007E3577" w:rsidRPr="005D2680" w:rsidRDefault="007E3577" w:rsidP="007E3577">
            <w:pPr>
              <w:jc w:val="center"/>
              <w:rPr>
                <w:rFonts w:asciiTheme="minorHAnsi" w:hAnsiTheme="minorHAnsi"/>
              </w:rPr>
            </w:pPr>
            <w:r w:rsidRPr="005D2680">
              <w:rPr>
                <w:rFonts w:asciiTheme="minorHAnsi" w:hAnsiTheme="minorHAnsi"/>
              </w:rPr>
              <w:t>3.</w:t>
            </w:r>
          </w:p>
        </w:tc>
        <w:tc>
          <w:tcPr>
            <w:tcW w:w="3815" w:type="dxa"/>
            <w:tcBorders>
              <w:top w:val="single" w:sz="4" w:space="0" w:color="000000"/>
              <w:left w:val="single" w:sz="4" w:space="0" w:color="000000"/>
              <w:bottom w:val="single" w:sz="4" w:space="0" w:color="000000"/>
            </w:tcBorders>
            <w:shd w:val="clear" w:color="auto" w:fill="auto"/>
          </w:tcPr>
          <w:p w14:paraId="4174728C" w14:textId="77777777" w:rsidR="007E3577" w:rsidRPr="005D2680" w:rsidRDefault="007E3577" w:rsidP="007E3577">
            <w:pPr>
              <w:rPr>
                <w:rFonts w:asciiTheme="minorHAnsi" w:hAnsiTheme="minorHAnsi"/>
              </w:rPr>
            </w:pPr>
            <w:r w:rsidRPr="005D2680">
              <w:rPr>
                <w:rFonts w:asciiTheme="minorHAnsi" w:hAnsiTheme="minorHAnsi"/>
                <w:bCs/>
              </w:rPr>
              <w:t>Wskaźnik BMI</w:t>
            </w:r>
            <w:r w:rsidRPr="005D2680">
              <w:rPr>
                <w:rFonts w:asciiTheme="minorHAnsi" w:hAnsiTheme="minorHAnsi"/>
              </w:rPr>
              <w:t xml:space="preserve"> jest wyznaczany po wpisaniu do wagi wartości wzrostu odczytanej ze wzrostomierza</w:t>
            </w:r>
          </w:p>
        </w:tc>
        <w:tc>
          <w:tcPr>
            <w:tcW w:w="2206" w:type="dxa"/>
            <w:tcBorders>
              <w:top w:val="single" w:sz="4" w:space="0" w:color="000000"/>
              <w:left w:val="single" w:sz="4" w:space="0" w:color="000000"/>
              <w:bottom w:val="single" w:sz="4" w:space="0" w:color="000000"/>
            </w:tcBorders>
            <w:shd w:val="clear" w:color="auto" w:fill="auto"/>
          </w:tcPr>
          <w:p w14:paraId="2B5B2E5E"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640E86E4"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29EC4DEE" w14:textId="77777777" w:rsidTr="007E3577">
        <w:tc>
          <w:tcPr>
            <w:tcW w:w="637" w:type="dxa"/>
            <w:tcBorders>
              <w:top w:val="single" w:sz="4" w:space="0" w:color="000000"/>
              <w:left w:val="single" w:sz="4" w:space="0" w:color="000000"/>
              <w:bottom w:val="single" w:sz="4" w:space="0" w:color="000000"/>
            </w:tcBorders>
            <w:shd w:val="clear" w:color="auto" w:fill="auto"/>
          </w:tcPr>
          <w:p w14:paraId="3A7E00E5" w14:textId="77777777" w:rsidR="007E3577" w:rsidRPr="005D2680" w:rsidRDefault="007E3577" w:rsidP="007E3577">
            <w:pPr>
              <w:jc w:val="center"/>
              <w:rPr>
                <w:rFonts w:asciiTheme="minorHAnsi" w:hAnsiTheme="minorHAnsi"/>
              </w:rPr>
            </w:pPr>
            <w:r w:rsidRPr="005D2680">
              <w:rPr>
                <w:rFonts w:asciiTheme="minorHAnsi" w:hAnsiTheme="minorHAnsi"/>
              </w:rPr>
              <w:t>4.</w:t>
            </w:r>
          </w:p>
        </w:tc>
        <w:tc>
          <w:tcPr>
            <w:tcW w:w="3815" w:type="dxa"/>
            <w:tcBorders>
              <w:top w:val="single" w:sz="4" w:space="0" w:color="000000"/>
              <w:left w:val="single" w:sz="4" w:space="0" w:color="000000"/>
              <w:bottom w:val="single" w:sz="4" w:space="0" w:color="000000"/>
            </w:tcBorders>
            <w:shd w:val="clear" w:color="auto" w:fill="auto"/>
          </w:tcPr>
          <w:p w14:paraId="0EF51D66" w14:textId="77777777" w:rsidR="007E3577" w:rsidRPr="005D2680" w:rsidRDefault="007E3577" w:rsidP="007E3577">
            <w:pPr>
              <w:spacing w:before="100" w:beforeAutospacing="1" w:after="100" w:afterAutospacing="1"/>
              <w:outlineLvl w:val="2"/>
              <w:rPr>
                <w:rFonts w:asciiTheme="minorHAnsi" w:hAnsiTheme="minorHAnsi"/>
              </w:rPr>
            </w:pPr>
            <w:r w:rsidRPr="005D2680">
              <w:rPr>
                <w:rFonts w:asciiTheme="minorHAnsi" w:hAnsiTheme="minorHAnsi"/>
              </w:rPr>
              <w:t>Waga wyposażona jest w miernik wagowy PUE C/31 z podświetlanym wyświetlaczem LCD.</w:t>
            </w:r>
          </w:p>
        </w:tc>
        <w:tc>
          <w:tcPr>
            <w:tcW w:w="2206" w:type="dxa"/>
            <w:tcBorders>
              <w:top w:val="single" w:sz="4" w:space="0" w:color="000000"/>
              <w:left w:val="single" w:sz="4" w:space="0" w:color="000000"/>
              <w:bottom w:val="single" w:sz="4" w:space="0" w:color="000000"/>
            </w:tcBorders>
            <w:shd w:val="clear" w:color="auto" w:fill="auto"/>
          </w:tcPr>
          <w:p w14:paraId="6C757B1D"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7200F60D"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27BBBC13" w14:textId="77777777" w:rsidTr="007E3577">
        <w:tc>
          <w:tcPr>
            <w:tcW w:w="637" w:type="dxa"/>
            <w:tcBorders>
              <w:top w:val="single" w:sz="4" w:space="0" w:color="000000"/>
              <w:left w:val="single" w:sz="4" w:space="0" w:color="000000"/>
              <w:bottom w:val="single" w:sz="4" w:space="0" w:color="000000"/>
            </w:tcBorders>
            <w:shd w:val="clear" w:color="auto" w:fill="auto"/>
          </w:tcPr>
          <w:p w14:paraId="69766B04" w14:textId="77777777" w:rsidR="007E3577" w:rsidRPr="005D2680" w:rsidRDefault="007E3577" w:rsidP="007E3577">
            <w:pPr>
              <w:jc w:val="center"/>
              <w:rPr>
                <w:rFonts w:asciiTheme="minorHAnsi" w:hAnsiTheme="minorHAnsi"/>
              </w:rPr>
            </w:pPr>
            <w:r w:rsidRPr="005D2680">
              <w:rPr>
                <w:rFonts w:asciiTheme="minorHAnsi" w:hAnsiTheme="minorHAnsi"/>
              </w:rPr>
              <w:t>5.</w:t>
            </w:r>
          </w:p>
        </w:tc>
        <w:tc>
          <w:tcPr>
            <w:tcW w:w="3815" w:type="dxa"/>
            <w:tcBorders>
              <w:top w:val="single" w:sz="4" w:space="0" w:color="000000"/>
              <w:left w:val="single" w:sz="4" w:space="0" w:color="000000"/>
              <w:bottom w:val="single" w:sz="4" w:space="0" w:color="000000"/>
            </w:tcBorders>
            <w:shd w:val="clear" w:color="auto" w:fill="auto"/>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971"/>
              <w:gridCol w:w="704"/>
            </w:tblGrid>
            <w:tr w:rsidR="007E3577" w:rsidRPr="005D2680" w14:paraId="351C64B4" w14:textId="77777777" w:rsidTr="00E06C13">
              <w:trPr>
                <w:tblCellSpacing w:w="0" w:type="dxa"/>
              </w:trPr>
              <w:tc>
                <w:tcPr>
                  <w:tcW w:w="7653" w:type="dxa"/>
                  <w:vAlign w:val="center"/>
                  <w:hideMark/>
                </w:tcPr>
                <w:p w14:paraId="7EF46432" w14:textId="77777777" w:rsidR="007E3577" w:rsidRPr="005D2680" w:rsidRDefault="007E3577" w:rsidP="007E3577">
                  <w:pPr>
                    <w:rPr>
                      <w:rFonts w:asciiTheme="minorHAnsi" w:hAnsiTheme="minorHAnsi"/>
                    </w:rPr>
                  </w:pPr>
                  <w:r w:rsidRPr="005D2680">
                    <w:rPr>
                      <w:rFonts w:asciiTheme="minorHAnsi" w:hAnsiTheme="minorHAnsi"/>
                    </w:rPr>
                    <w:t>Obciążenie maksymalne [Max]</w:t>
                  </w:r>
                </w:p>
              </w:tc>
              <w:tc>
                <w:tcPr>
                  <w:tcW w:w="1753" w:type="dxa"/>
                  <w:vAlign w:val="center"/>
                  <w:hideMark/>
                </w:tcPr>
                <w:p w14:paraId="00B4DA03" w14:textId="77777777" w:rsidR="007E3577" w:rsidRPr="005D2680" w:rsidRDefault="007E3577" w:rsidP="007E3577">
                  <w:pPr>
                    <w:spacing w:before="100" w:beforeAutospacing="1" w:after="100" w:afterAutospacing="1"/>
                    <w:rPr>
                      <w:rFonts w:asciiTheme="minorHAnsi" w:hAnsiTheme="minorHAnsi"/>
                    </w:rPr>
                  </w:pPr>
                  <w:r w:rsidRPr="005D2680">
                    <w:rPr>
                      <w:rFonts w:asciiTheme="minorHAnsi" w:hAnsiTheme="minorHAnsi"/>
                    </w:rPr>
                    <w:t>150 kg</w:t>
                  </w:r>
                </w:p>
              </w:tc>
            </w:tr>
          </w:tbl>
          <w:p w14:paraId="1D502F67" w14:textId="77777777" w:rsidR="007E3577" w:rsidRPr="005D2680" w:rsidRDefault="007E3577" w:rsidP="007E3577">
            <w:pPr>
              <w:tabs>
                <w:tab w:val="left" w:pos="0"/>
              </w:tabs>
              <w:spacing w:after="40"/>
              <w:rPr>
                <w:rFonts w:asciiTheme="minorHAnsi" w:hAnsiTheme="minorHAnsi"/>
              </w:rPr>
            </w:pPr>
          </w:p>
        </w:tc>
        <w:tc>
          <w:tcPr>
            <w:tcW w:w="2206" w:type="dxa"/>
            <w:tcBorders>
              <w:top w:val="single" w:sz="4" w:space="0" w:color="000000"/>
              <w:left w:val="single" w:sz="4" w:space="0" w:color="000000"/>
              <w:bottom w:val="single" w:sz="4" w:space="0" w:color="000000"/>
            </w:tcBorders>
            <w:shd w:val="clear" w:color="auto" w:fill="auto"/>
          </w:tcPr>
          <w:p w14:paraId="28373183"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68733B6D"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6BD4ABDF" w14:textId="77777777" w:rsidTr="007E3577">
        <w:tc>
          <w:tcPr>
            <w:tcW w:w="637" w:type="dxa"/>
            <w:tcBorders>
              <w:top w:val="single" w:sz="4" w:space="0" w:color="000000"/>
              <w:left w:val="single" w:sz="4" w:space="0" w:color="000000"/>
              <w:bottom w:val="single" w:sz="4" w:space="0" w:color="000000"/>
            </w:tcBorders>
            <w:shd w:val="clear" w:color="auto" w:fill="auto"/>
          </w:tcPr>
          <w:p w14:paraId="682ADD3F" w14:textId="77777777" w:rsidR="007E3577" w:rsidRPr="005D2680" w:rsidRDefault="007E3577" w:rsidP="007E3577">
            <w:pPr>
              <w:jc w:val="center"/>
              <w:rPr>
                <w:rFonts w:asciiTheme="minorHAnsi" w:hAnsiTheme="minorHAnsi"/>
              </w:rPr>
            </w:pPr>
            <w:r w:rsidRPr="005D2680">
              <w:rPr>
                <w:rFonts w:asciiTheme="minorHAnsi" w:hAnsiTheme="minorHAnsi"/>
              </w:rPr>
              <w:t>6.</w:t>
            </w:r>
          </w:p>
        </w:tc>
        <w:tc>
          <w:tcPr>
            <w:tcW w:w="3815" w:type="dxa"/>
            <w:tcBorders>
              <w:top w:val="single" w:sz="4" w:space="0" w:color="000000"/>
              <w:left w:val="single" w:sz="4" w:space="0" w:color="000000"/>
              <w:bottom w:val="single" w:sz="4" w:space="0" w:color="000000"/>
            </w:tcBorders>
            <w:shd w:val="clear" w:color="auto" w:fill="auto"/>
          </w:tcPr>
          <w:p w14:paraId="4F76AA81" w14:textId="77777777" w:rsidR="007E3577" w:rsidRPr="005D2680" w:rsidRDefault="007E3577" w:rsidP="007E3577">
            <w:pPr>
              <w:pStyle w:val="NormalnyWeb"/>
              <w:rPr>
                <w:rFonts w:asciiTheme="minorHAnsi" w:hAnsiTheme="minorHAnsi"/>
              </w:rPr>
            </w:pPr>
            <w:r w:rsidRPr="005D2680">
              <w:rPr>
                <w:rStyle w:val="cloudtriger"/>
                <w:rFonts w:asciiTheme="minorHAnsi" w:hAnsiTheme="minorHAnsi"/>
              </w:rPr>
              <w:t xml:space="preserve">Dokładność odczytu [d]  </w:t>
            </w:r>
            <w:r w:rsidRPr="005D2680">
              <w:rPr>
                <w:rFonts w:asciiTheme="minorHAnsi" w:hAnsiTheme="minorHAnsi"/>
              </w:rPr>
              <w:t>50 g</w:t>
            </w:r>
          </w:p>
        </w:tc>
        <w:tc>
          <w:tcPr>
            <w:tcW w:w="2206" w:type="dxa"/>
            <w:tcBorders>
              <w:top w:val="single" w:sz="4" w:space="0" w:color="000000"/>
              <w:left w:val="single" w:sz="4" w:space="0" w:color="000000"/>
              <w:bottom w:val="single" w:sz="4" w:space="0" w:color="000000"/>
            </w:tcBorders>
            <w:shd w:val="clear" w:color="auto" w:fill="auto"/>
          </w:tcPr>
          <w:p w14:paraId="1677F0EE"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2629AAD" w14:textId="77777777" w:rsidR="007E3577" w:rsidRPr="005D2680" w:rsidRDefault="007E3577" w:rsidP="007E3577">
            <w:pPr>
              <w:autoSpaceDE w:val="0"/>
              <w:snapToGrid w:val="0"/>
              <w:rPr>
                <w:rFonts w:asciiTheme="minorHAnsi" w:hAnsiTheme="minorHAnsi"/>
              </w:rPr>
            </w:pPr>
          </w:p>
        </w:tc>
      </w:tr>
      <w:tr w:rsidR="007E3577" w:rsidRPr="005D2680" w14:paraId="4789CF25" w14:textId="77777777" w:rsidTr="007E3577">
        <w:tc>
          <w:tcPr>
            <w:tcW w:w="637" w:type="dxa"/>
            <w:tcBorders>
              <w:top w:val="single" w:sz="4" w:space="0" w:color="000000"/>
              <w:left w:val="single" w:sz="4" w:space="0" w:color="000000"/>
              <w:bottom w:val="single" w:sz="4" w:space="0" w:color="000000"/>
            </w:tcBorders>
            <w:shd w:val="clear" w:color="auto" w:fill="auto"/>
          </w:tcPr>
          <w:p w14:paraId="58D27FB9" w14:textId="77777777" w:rsidR="007E3577" w:rsidRPr="005D2680" w:rsidRDefault="007E3577" w:rsidP="007E3577">
            <w:pPr>
              <w:jc w:val="center"/>
              <w:rPr>
                <w:rFonts w:asciiTheme="minorHAnsi" w:hAnsiTheme="minorHAnsi"/>
              </w:rPr>
            </w:pPr>
            <w:r w:rsidRPr="005D2680">
              <w:rPr>
                <w:rFonts w:asciiTheme="minorHAnsi" w:hAnsiTheme="minorHAnsi"/>
              </w:rPr>
              <w:t>7.</w:t>
            </w:r>
          </w:p>
        </w:tc>
        <w:tc>
          <w:tcPr>
            <w:tcW w:w="3815" w:type="dxa"/>
            <w:tcBorders>
              <w:top w:val="single" w:sz="4" w:space="0" w:color="000000"/>
              <w:left w:val="single" w:sz="4" w:space="0" w:color="000000"/>
              <w:bottom w:val="single" w:sz="4" w:space="0" w:color="000000"/>
            </w:tcBorders>
            <w:shd w:val="clear" w:color="auto" w:fill="auto"/>
          </w:tcPr>
          <w:p w14:paraId="1E7AC3D6" w14:textId="77777777" w:rsidR="007E3577" w:rsidRPr="005D2680" w:rsidRDefault="007E3577" w:rsidP="007E3577">
            <w:pPr>
              <w:autoSpaceDE w:val="0"/>
              <w:rPr>
                <w:rFonts w:asciiTheme="minorHAnsi" w:hAnsiTheme="minorHAnsi"/>
              </w:rPr>
            </w:pPr>
            <w:r w:rsidRPr="005D2680">
              <w:rPr>
                <w:rStyle w:val="cloudtriger"/>
                <w:rFonts w:asciiTheme="minorHAnsi" w:hAnsiTheme="minorHAnsi"/>
              </w:rPr>
              <w:t>Zakres tary -150kg</w:t>
            </w:r>
          </w:p>
        </w:tc>
        <w:tc>
          <w:tcPr>
            <w:tcW w:w="2206" w:type="dxa"/>
            <w:tcBorders>
              <w:top w:val="single" w:sz="4" w:space="0" w:color="000000"/>
              <w:left w:val="single" w:sz="4" w:space="0" w:color="000000"/>
              <w:bottom w:val="single" w:sz="4" w:space="0" w:color="000000"/>
            </w:tcBorders>
            <w:shd w:val="clear" w:color="auto" w:fill="auto"/>
          </w:tcPr>
          <w:p w14:paraId="66B7A43C"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2E24742E" w14:textId="77777777" w:rsidR="007E3577" w:rsidRPr="005D2680" w:rsidRDefault="007E3577" w:rsidP="007E3577">
            <w:pPr>
              <w:autoSpaceDE w:val="0"/>
              <w:snapToGrid w:val="0"/>
              <w:rPr>
                <w:rFonts w:asciiTheme="minorHAnsi" w:hAnsiTheme="minorHAnsi"/>
              </w:rPr>
            </w:pPr>
          </w:p>
        </w:tc>
      </w:tr>
      <w:tr w:rsidR="007E3577" w:rsidRPr="005D2680" w14:paraId="63C28CC5" w14:textId="77777777" w:rsidTr="007E3577">
        <w:tc>
          <w:tcPr>
            <w:tcW w:w="637" w:type="dxa"/>
            <w:tcBorders>
              <w:top w:val="single" w:sz="4" w:space="0" w:color="000000"/>
              <w:left w:val="single" w:sz="4" w:space="0" w:color="000000"/>
              <w:bottom w:val="single" w:sz="4" w:space="0" w:color="000000"/>
            </w:tcBorders>
            <w:shd w:val="clear" w:color="auto" w:fill="auto"/>
          </w:tcPr>
          <w:p w14:paraId="0CDC8E65" w14:textId="77777777" w:rsidR="007E3577" w:rsidRPr="005D2680" w:rsidRDefault="007E3577" w:rsidP="007E3577">
            <w:pPr>
              <w:jc w:val="center"/>
              <w:rPr>
                <w:rFonts w:asciiTheme="minorHAnsi" w:hAnsiTheme="minorHAnsi"/>
              </w:rPr>
            </w:pPr>
            <w:r w:rsidRPr="005D2680">
              <w:rPr>
                <w:rFonts w:asciiTheme="minorHAnsi" w:hAnsiTheme="minorHAnsi"/>
              </w:rPr>
              <w:t>8.</w:t>
            </w:r>
          </w:p>
        </w:tc>
        <w:tc>
          <w:tcPr>
            <w:tcW w:w="3815" w:type="dxa"/>
            <w:tcBorders>
              <w:top w:val="single" w:sz="4" w:space="0" w:color="000000"/>
              <w:left w:val="single" w:sz="4" w:space="0" w:color="000000"/>
              <w:bottom w:val="single" w:sz="4" w:space="0" w:color="000000"/>
            </w:tcBorders>
            <w:shd w:val="clear" w:color="auto" w:fill="auto"/>
          </w:tcPr>
          <w:p w14:paraId="044F64E7" w14:textId="77777777" w:rsidR="007E3577" w:rsidRPr="005D2680" w:rsidRDefault="007E3577" w:rsidP="007E3577">
            <w:pPr>
              <w:pStyle w:val="NormalnyWeb"/>
              <w:rPr>
                <w:rFonts w:asciiTheme="minorHAnsi" w:hAnsiTheme="minorHAnsi"/>
              </w:rPr>
            </w:pPr>
            <w:r w:rsidRPr="005D2680">
              <w:rPr>
                <w:rFonts w:asciiTheme="minorHAnsi" w:hAnsiTheme="minorHAnsi"/>
              </w:rPr>
              <w:t xml:space="preserve">Zasilanie:  100 ÷ 240 V AC 50 ÷ 60 </w:t>
            </w:r>
            <w:proofErr w:type="spellStart"/>
            <w:r w:rsidRPr="005D2680">
              <w:rPr>
                <w:rFonts w:asciiTheme="minorHAnsi" w:hAnsiTheme="minorHAnsi"/>
              </w:rPr>
              <w:t>Hz</w:t>
            </w:r>
            <w:proofErr w:type="spellEnd"/>
            <w:r w:rsidRPr="005D2680">
              <w:rPr>
                <w:rFonts w:asciiTheme="minorHAnsi" w:hAnsiTheme="minorHAnsi"/>
              </w:rPr>
              <w:t xml:space="preserve"> / 12 V DC + akumulator</w:t>
            </w:r>
          </w:p>
        </w:tc>
        <w:tc>
          <w:tcPr>
            <w:tcW w:w="2206" w:type="dxa"/>
            <w:tcBorders>
              <w:top w:val="single" w:sz="4" w:space="0" w:color="000000"/>
              <w:left w:val="single" w:sz="4" w:space="0" w:color="000000"/>
              <w:bottom w:val="single" w:sz="4" w:space="0" w:color="000000"/>
            </w:tcBorders>
            <w:shd w:val="clear" w:color="auto" w:fill="auto"/>
          </w:tcPr>
          <w:p w14:paraId="74DEABD6"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D731A3E" w14:textId="77777777" w:rsidR="007E3577" w:rsidRPr="005D2680" w:rsidRDefault="007E3577" w:rsidP="007E3577">
            <w:pPr>
              <w:autoSpaceDE w:val="0"/>
              <w:snapToGrid w:val="0"/>
              <w:rPr>
                <w:rFonts w:asciiTheme="minorHAnsi" w:hAnsiTheme="minorHAnsi"/>
              </w:rPr>
            </w:pPr>
          </w:p>
        </w:tc>
      </w:tr>
      <w:tr w:rsidR="007E3577" w:rsidRPr="005D2680" w14:paraId="3C020127" w14:textId="77777777" w:rsidTr="007E3577">
        <w:tc>
          <w:tcPr>
            <w:tcW w:w="637" w:type="dxa"/>
            <w:tcBorders>
              <w:top w:val="single" w:sz="4" w:space="0" w:color="000000"/>
              <w:left w:val="single" w:sz="4" w:space="0" w:color="000000"/>
              <w:bottom w:val="single" w:sz="4" w:space="0" w:color="000000"/>
            </w:tcBorders>
            <w:shd w:val="clear" w:color="auto" w:fill="auto"/>
          </w:tcPr>
          <w:p w14:paraId="399F5003" w14:textId="77777777" w:rsidR="007E3577" w:rsidRPr="005D2680" w:rsidRDefault="007E3577" w:rsidP="007E3577">
            <w:pPr>
              <w:jc w:val="center"/>
              <w:rPr>
                <w:rFonts w:asciiTheme="minorHAnsi" w:hAnsiTheme="minorHAnsi"/>
              </w:rPr>
            </w:pPr>
            <w:r w:rsidRPr="005D2680">
              <w:rPr>
                <w:rFonts w:asciiTheme="minorHAnsi" w:hAnsiTheme="minorHAnsi"/>
              </w:rPr>
              <w:t>9.</w:t>
            </w:r>
          </w:p>
        </w:tc>
        <w:tc>
          <w:tcPr>
            <w:tcW w:w="3815" w:type="dxa"/>
            <w:tcBorders>
              <w:top w:val="single" w:sz="4" w:space="0" w:color="000000"/>
              <w:left w:val="single" w:sz="4" w:space="0" w:color="000000"/>
              <w:bottom w:val="single" w:sz="4" w:space="0" w:color="000000"/>
            </w:tcBorders>
            <w:shd w:val="clear" w:color="auto" w:fill="auto"/>
          </w:tcPr>
          <w:p w14:paraId="2FCD52E4" w14:textId="77777777" w:rsidR="007E3577" w:rsidRPr="005D2680" w:rsidRDefault="007E3577" w:rsidP="007E3577">
            <w:pPr>
              <w:autoSpaceDE w:val="0"/>
              <w:rPr>
                <w:rFonts w:asciiTheme="minorHAnsi" w:hAnsiTheme="minorHAnsi"/>
              </w:rPr>
            </w:pPr>
            <w:r w:rsidRPr="005D2680">
              <w:rPr>
                <w:rFonts w:asciiTheme="minorHAnsi" w:hAnsiTheme="minorHAnsi"/>
              </w:rPr>
              <w:t>Wyświetlacz LCD z podświetleniem</w:t>
            </w:r>
          </w:p>
        </w:tc>
        <w:tc>
          <w:tcPr>
            <w:tcW w:w="2206" w:type="dxa"/>
            <w:tcBorders>
              <w:top w:val="single" w:sz="4" w:space="0" w:color="000000"/>
              <w:left w:val="single" w:sz="4" w:space="0" w:color="000000"/>
              <w:bottom w:val="single" w:sz="4" w:space="0" w:color="000000"/>
            </w:tcBorders>
            <w:shd w:val="clear" w:color="auto" w:fill="auto"/>
          </w:tcPr>
          <w:p w14:paraId="72F1B976"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3E64CC65" w14:textId="77777777" w:rsidR="007E3577" w:rsidRPr="005D2680" w:rsidRDefault="007E3577" w:rsidP="007E3577">
            <w:pPr>
              <w:autoSpaceDE w:val="0"/>
              <w:snapToGrid w:val="0"/>
              <w:rPr>
                <w:rFonts w:asciiTheme="minorHAnsi" w:hAnsiTheme="minorHAnsi"/>
              </w:rPr>
            </w:pPr>
          </w:p>
        </w:tc>
      </w:tr>
      <w:tr w:rsidR="007E3577" w:rsidRPr="005D2680" w14:paraId="1AAE94B0" w14:textId="77777777" w:rsidTr="007E3577">
        <w:tc>
          <w:tcPr>
            <w:tcW w:w="637" w:type="dxa"/>
            <w:tcBorders>
              <w:top w:val="single" w:sz="4" w:space="0" w:color="000000"/>
              <w:left w:val="single" w:sz="4" w:space="0" w:color="000000"/>
              <w:bottom w:val="single" w:sz="4" w:space="0" w:color="000000"/>
            </w:tcBorders>
            <w:shd w:val="clear" w:color="auto" w:fill="auto"/>
          </w:tcPr>
          <w:p w14:paraId="33F3136E" w14:textId="77777777" w:rsidR="007E3577" w:rsidRPr="005D2680" w:rsidRDefault="007E3577" w:rsidP="007E3577">
            <w:pPr>
              <w:jc w:val="center"/>
              <w:rPr>
                <w:rFonts w:asciiTheme="minorHAnsi" w:hAnsiTheme="minorHAnsi"/>
              </w:rPr>
            </w:pPr>
            <w:r w:rsidRPr="005D2680">
              <w:rPr>
                <w:rFonts w:asciiTheme="minorHAnsi" w:hAnsiTheme="minorHAnsi"/>
              </w:rPr>
              <w:t>10.</w:t>
            </w:r>
          </w:p>
        </w:tc>
        <w:tc>
          <w:tcPr>
            <w:tcW w:w="3815" w:type="dxa"/>
            <w:tcBorders>
              <w:top w:val="single" w:sz="4" w:space="0" w:color="000000"/>
              <w:left w:val="single" w:sz="4" w:space="0" w:color="000000"/>
              <w:bottom w:val="single" w:sz="4" w:space="0" w:color="000000"/>
            </w:tcBorders>
            <w:shd w:val="clear" w:color="auto" w:fill="auto"/>
          </w:tcPr>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1936"/>
              <w:gridCol w:w="1739"/>
            </w:tblGrid>
            <w:tr w:rsidR="007E3577" w:rsidRPr="005D2680" w14:paraId="76E29299" w14:textId="77777777" w:rsidTr="00E06C13">
              <w:trPr>
                <w:tblCellSpacing w:w="0" w:type="dxa"/>
              </w:trPr>
              <w:tc>
                <w:tcPr>
                  <w:tcW w:w="4960" w:type="dxa"/>
                  <w:vAlign w:val="center"/>
                  <w:hideMark/>
                </w:tcPr>
                <w:p w14:paraId="0F3D29C5" w14:textId="77777777" w:rsidR="007E3577" w:rsidRPr="005D2680" w:rsidRDefault="007E3577" w:rsidP="007E3577">
                  <w:pPr>
                    <w:rPr>
                      <w:rFonts w:asciiTheme="minorHAnsi" w:hAnsiTheme="minorHAnsi"/>
                    </w:rPr>
                  </w:pPr>
                  <w:r w:rsidRPr="005D2680">
                    <w:rPr>
                      <w:rFonts w:asciiTheme="minorHAnsi" w:hAnsiTheme="minorHAnsi"/>
                    </w:rPr>
                    <w:t>Interfejs  RS 232</w:t>
                  </w:r>
                </w:p>
              </w:tc>
              <w:tc>
                <w:tcPr>
                  <w:tcW w:w="4446" w:type="dxa"/>
                  <w:vAlign w:val="center"/>
                  <w:hideMark/>
                </w:tcPr>
                <w:p w14:paraId="387836FE" w14:textId="77777777" w:rsidR="007E3577" w:rsidRPr="005D2680" w:rsidRDefault="007E3577" w:rsidP="007E3577">
                  <w:pPr>
                    <w:spacing w:before="100" w:beforeAutospacing="1" w:after="100" w:afterAutospacing="1"/>
                    <w:rPr>
                      <w:rFonts w:asciiTheme="minorHAnsi" w:hAnsiTheme="minorHAnsi"/>
                    </w:rPr>
                  </w:pPr>
                </w:p>
              </w:tc>
            </w:tr>
          </w:tbl>
          <w:p w14:paraId="6D1F0019" w14:textId="77777777" w:rsidR="007E3577" w:rsidRPr="005D2680" w:rsidRDefault="007E3577" w:rsidP="007E3577">
            <w:pPr>
              <w:tabs>
                <w:tab w:val="left" w:pos="0"/>
              </w:tabs>
              <w:spacing w:after="40"/>
              <w:rPr>
                <w:rFonts w:asciiTheme="minorHAnsi" w:hAnsiTheme="minorHAnsi"/>
              </w:rPr>
            </w:pPr>
          </w:p>
        </w:tc>
        <w:tc>
          <w:tcPr>
            <w:tcW w:w="2206" w:type="dxa"/>
            <w:tcBorders>
              <w:top w:val="single" w:sz="4" w:space="0" w:color="000000"/>
              <w:left w:val="single" w:sz="4" w:space="0" w:color="000000"/>
              <w:bottom w:val="single" w:sz="4" w:space="0" w:color="000000"/>
            </w:tcBorders>
            <w:shd w:val="clear" w:color="auto" w:fill="auto"/>
          </w:tcPr>
          <w:p w14:paraId="5953BD7C"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7C99285E"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5A349E21" w14:textId="77777777" w:rsidTr="007E3577">
        <w:tc>
          <w:tcPr>
            <w:tcW w:w="637" w:type="dxa"/>
            <w:tcBorders>
              <w:top w:val="single" w:sz="4" w:space="0" w:color="000000"/>
              <w:left w:val="single" w:sz="4" w:space="0" w:color="000000"/>
              <w:bottom w:val="single" w:sz="4" w:space="0" w:color="000000"/>
            </w:tcBorders>
            <w:shd w:val="clear" w:color="auto" w:fill="auto"/>
          </w:tcPr>
          <w:p w14:paraId="368AE533" w14:textId="77777777" w:rsidR="007E3577" w:rsidRPr="005D2680" w:rsidRDefault="007E3577" w:rsidP="007E3577">
            <w:pPr>
              <w:jc w:val="center"/>
              <w:rPr>
                <w:rFonts w:asciiTheme="minorHAnsi" w:hAnsiTheme="minorHAnsi"/>
              </w:rPr>
            </w:pPr>
            <w:r w:rsidRPr="005D2680">
              <w:rPr>
                <w:rFonts w:asciiTheme="minorHAnsi" w:hAnsiTheme="minorHAnsi"/>
              </w:rPr>
              <w:t>11.</w:t>
            </w:r>
          </w:p>
        </w:tc>
        <w:tc>
          <w:tcPr>
            <w:tcW w:w="3815" w:type="dxa"/>
            <w:tcBorders>
              <w:top w:val="single" w:sz="4" w:space="0" w:color="000000"/>
              <w:left w:val="single" w:sz="4" w:space="0" w:color="000000"/>
              <w:bottom w:val="single" w:sz="4" w:space="0" w:color="000000"/>
            </w:tcBorders>
            <w:shd w:val="clear" w:color="auto" w:fill="auto"/>
          </w:tcPr>
          <w:p w14:paraId="0987B763" w14:textId="77777777" w:rsidR="007E3577" w:rsidRPr="005D2680" w:rsidRDefault="007E3577" w:rsidP="007E3577">
            <w:pPr>
              <w:tabs>
                <w:tab w:val="left" w:pos="0"/>
              </w:tabs>
              <w:spacing w:after="40"/>
              <w:rPr>
                <w:rFonts w:asciiTheme="minorHAnsi" w:hAnsiTheme="minorHAnsi"/>
              </w:rPr>
            </w:pPr>
            <w:r w:rsidRPr="005D2680">
              <w:rPr>
                <w:rFonts w:asciiTheme="minorHAnsi" w:hAnsiTheme="minorHAnsi"/>
              </w:rPr>
              <w:t>Czas pracy z zasilaniem akumulatorowym 35 godzin</w:t>
            </w:r>
          </w:p>
        </w:tc>
        <w:tc>
          <w:tcPr>
            <w:tcW w:w="2206" w:type="dxa"/>
            <w:tcBorders>
              <w:top w:val="single" w:sz="4" w:space="0" w:color="000000"/>
              <w:left w:val="single" w:sz="4" w:space="0" w:color="000000"/>
              <w:bottom w:val="single" w:sz="4" w:space="0" w:color="000000"/>
            </w:tcBorders>
            <w:shd w:val="clear" w:color="auto" w:fill="auto"/>
          </w:tcPr>
          <w:p w14:paraId="36930CFC"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4265E5FB"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70D96AE8" w14:textId="77777777" w:rsidTr="007E3577">
        <w:tc>
          <w:tcPr>
            <w:tcW w:w="637" w:type="dxa"/>
            <w:tcBorders>
              <w:top w:val="single" w:sz="4" w:space="0" w:color="000000"/>
              <w:left w:val="single" w:sz="4" w:space="0" w:color="000000"/>
              <w:bottom w:val="single" w:sz="4" w:space="0" w:color="000000"/>
            </w:tcBorders>
            <w:shd w:val="clear" w:color="auto" w:fill="auto"/>
          </w:tcPr>
          <w:p w14:paraId="2FA350ED" w14:textId="77777777" w:rsidR="007E3577" w:rsidRPr="005D2680" w:rsidRDefault="007E3577" w:rsidP="007E3577">
            <w:pPr>
              <w:jc w:val="center"/>
              <w:rPr>
                <w:rFonts w:asciiTheme="minorHAnsi" w:hAnsiTheme="minorHAnsi"/>
                <w:color w:val="000000"/>
              </w:rPr>
            </w:pPr>
            <w:r w:rsidRPr="005D2680">
              <w:rPr>
                <w:rFonts w:asciiTheme="minorHAnsi" w:hAnsiTheme="minorHAnsi"/>
              </w:rPr>
              <w:t>12.</w:t>
            </w:r>
          </w:p>
        </w:tc>
        <w:tc>
          <w:tcPr>
            <w:tcW w:w="3815" w:type="dxa"/>
            <w:tcBorders>
              <w:top w:val="single" w:sz="4" w:space="0" w:color="000000"/>
              <w:left w:val="single" w:sz="4" w:space="0" w:color="000000"/>
              <w:bottom w:val="single" w:sz="4" w:space="0" w:color="000000"/>
            </w:tcBorders>
            <w:shd w:val="clear" w:color="auto" w:fill="auto"/>
          </w:tcPr>
          <w:p w14:paraId="27644E05" w14:textId="77777777" w:rsidR="007E3577" w:rsidRPr="005D2680" w:rsidRDefault="007E3577" w:rsidP="007E3577">
            <w:pPr>
              <w:pStyle w:val="NormalnyWeb"/>
              <w:rPr>
                <w:rFonts w:asciiTheme="minorHAnsi" w:hAnsiTheme="minorHAnsi"/>
              </w:rPr>
            </w:pPr>
            <w:r w:rsidRPr="005D2680">
              <w:rPr>
                <w:rStyle w:val="cloudtriger"/>
                <w:rFonts w:asciiTheme="minorHAnsi" w:hAnsiTheme="minorHAnsi"/>
              </w:rPr>
              <w:t xml:space="preserve">Wilgotność względna powietrza </w:t>
            </w:r>
            <w:r w:rsidRPr="005D2680">
              <w:rPr>
                <w:rFonts w:asciiTheme="minorHAnsi" w:hAnsiTheme="minorHAnsi"/>
              </w:rPr>
              <w:t>10÷85% RH bez kondensacji</w:t>
            </w:r>
          </w:p>
        </w:tc>
        <w:tc>
          <w:tcPr>
            <w:tcW w:w="2206" w:type="dxa"/>
            <w:tcBorders>
              <w:top w:val="single" w:sz="4" w:space="0" w:color="000000"/>
              <w:left w:val="single" w:sz="4" w:space="0" w:color="000000"/>
              <w:bottom w:val="single" w:sz="4" w:space="0" w:color="000000"/>
            </w:tcBorders>
            <w:shd w:val="clear" w:color="auto" w:fill="auto"/>
          </w:tcPr>
          <w:p w14:paraId="4E11D8F4"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DBCD8E4" w14:textId="77777777" w:rsidR="007E3577" w:rsidRPr="005D2680" w:rsidRDefault="007E3577" w:rsidP="007E3577">
            <w:pPr>
              <w:tabs>
                <w:tab w:val="left" w:pos="0"/>
              </w:tabs>
              <w:snapToGrid w:val="0"/>
              <w:spacing w:after="40"/>
              <w:rPr>
                <w:rFonts w:asciiTheme="minorHAnsi" w:hAnsiTheme="minorHAnsi"/>
              </w:rPr>
            </w:pPr>
          </w:p>
        </w:tc>
      </w:tr>
      <w:tr w:rsidR="007E3577" w:rsidRPr="005D2680" w14:paraId="321C52B1" w14:textId="77777777" w:rsidTr="007E3577">
        <w:tc>
          <w:tcPr>
            <w:tcW w:w="637" w:type="dxa"/>
            <w:tcBorders>
              <w:top w:val="single" w:sz="4" w:space="0" w:color="000000"/>
              <w:left w:val="single" w:sz="4" w:space="0" w:color="000000"/>
              <w:bottom w:val="single" w:sz="4" w:space="0" w:color="000000"/>
            </w:tcBorders>
            <w:shd w:val="clear" w:color="auto" w:fill="auto"/>
          </w:tcPr>
          <w:p w14:paraId="5FE73C71" w14:textId="77777777" w:rsidR="007E3577" w:rsidRPr="005D2680" w:rsidRDefault="007E3577" w:rsidP="007E3577">
            <w:pPr>
              <w:jc w:val="center"/>
              <w:rPr>
                <w:rFonts w:asciiTheme="minorHAnsi" w:hAnsiTheme="minorHAnsi"/>
                <w:bCs/>
              </w:rPr>
            </w:pPr>
            <w:r w:rsidRPr="005D2680">
              <w:rPr>
                <w:rFonts w:asciiTheme="minorHAnsi" w:hAnsiTheme="minorHAnsi"/>
              </w:rPr>
              <w:t>13.</w:t>
            </w:r>
          </w:p>
        </w:tc>
        <w:tc>
          <w:tcPr>
            <w:tcW w:w="3815" w:type="dxa"/>
            <w:tcBorders>
              <w:top w:val="single" w:sz="4" w:space="0" w:color="000000"/>
              <w:left w:val="single" w:sz="4" w:space="0" w:color="000000"/>
              <w:bottom w:val="single" w:sz="4" w:space="0" w:color="000000"/>
            </w:tcBorders>
            <w:shd w:val="clear" w:color="auto" w:fill="auto"/>
          </w:tcPr>
          <w:p w14:paraId="4506A620" w14:textId="77777777" w:rsidR="007E3577" w:rsidRPr="005D2680" w:rsidRDefault="007E3577" w:rsidP="007E3577">
            <w:pPr>
              <w:pStyle w:val="NormalnyWeb"/>
              <w:rPr>
                <w:rFonts w:asciiTheme="minorHAnsi" w:hAnsiTheme="minorHAnsi"/>
              </w:rPr>
            </w:pPr>
            <w:r w:rsidRPr="005D2680">
              <w:rPr>
                <w:rStyle w:val="cloudtriger"/>
                <w:rFonts w:asciiTheme="minorHAnsi" w:hAnsiTheme="minorHAnsi"/>
              </w:rPr>
              <w:t xml:space="preserve">Temperatura pracy </w:t>
            </w:r>
            <w:r w:rsidRPr="005D2680">
              <w:rPr>
                <w:rFonts w:asciiTheme="minorHAnsi" w:hAnsiTheme="minorHAnsi"/>
              </w:rPr>
              <w:t>0 - +40°C</w:t>
            </w:r>
          </w:p>
        </w:tc>
        <w:tc>
          <w:tcPr>
            <w:tcW w:w="2206" w:type="dxa"/>
            <w:tcBorders>
              <w:top w:val="single" w:sz="4" w:space="0" w:color="000000"/>
              <w:left w:val="single" w:sz="4" w:space="0" w:color="000000"/>
              <w:bottom w:val="single" w:sz="4" w:space="0" w:color="000000"/>
            </w:tcBorders>
            <w:shd w:val="clear" w:color="auto" w:fill="auto"/>
          </w:tcPr>
          <w:p w14:paraId="2B1FE2C2" w14:textId="77777777" w:rsidR="007E3577" w:rsidRPr="005D2680" w:rsidRDefault="007E3577" w:rsidP="007E3577">
            <w:pPr>
              <w:jc w:val="center"/>
              <w:rPr>
                <w:rFonts w:asciiTheme="minorHAnsi" w:hAnsiTheme="minorHAnsi"/>
                <w:bCs/>
                <w: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014AEABF" w14:textId="77777777" w:rsidR="007E3577" w:rsidRPr="005D2680" w:rsidRDefault="007E3577" w:rsidP="007E3577">
            <w:pPr>
              <w:autoSpaceDE w:val="0"/>
              <w:snapToGrid w:val="0"/>
              <w:rPr>
                <w:rFonts w:asciiTheme="minorHAnsi" w:hAnsiTheme="minorHAnsi"/>
                <w:bCs/>
                <w:i/>
              </w:rPr>
            </w:pPr>
          </w:p>
        </w:tc>
      </w:tr>
      <w:tr w:rsidR="007E3577" w:rsidRPr="005D2680" w14:paraId="61CCC460" w14:textId="77777777" w:rsidTr="007E3577">
        <w:tc>
          <w:tcPr>
            <w:tcW w:w="637" w:type="dxa"/>
            <w:tcBorders>
              <w:top w:val="single" w:sz="4" w:space="0" w:color="000000"/>
              <w:left w:val="single" w:sz="4" w:space="0" w:color="000000"/>
              <w:bottom w:val="single" w:sz="4" w:space="0" w:color="000000"/>
            </w:tcBorders>
            <w:shd w:val="clear" w:color="auto" w:fill="auto"/>
          </w:tcPr>
          <w:p w14:paraId="039D17B6" w14:textId="77777777" w:rsidR="007E3577" w:rsidRPr="005D2680" w:rsidRDefault="007E3577" w:rsidP="007E3577">
            <w:pPr>
              <w:jc w:val="center"/>
              <w:rPr>
                <w:rFonts w:asciiTheme="minorHAnsi" w:hAnsiTheme="minorHAnsi"/>
              </w:rPr>
            </w:pPr>
            <w:r w:rsidRPr="005D2680">
              <w:rPr>
                <w:rFonts w:asciiTheme="minorHAnsi" w:hAnsiTheme="minorHAnsi"/>
              </w:rPr>
              <w:t>14.</w:t>
            </w:r>
          </w:p>
        </w:tc>
        <w:tc>
          <w:tcPr>
            <w:tcW w:w="3815" w:type="dxa"/>
            <w:tcBorders>
              <w:top w:val="single" w:sz="4" w:space="0" w:color="000000"/>
              <w:left w:val="single" w:sz="4" w:space="0" w:color="000000"/>
              <w:bottom w:val="single" w:sz="4" w:space="0" w:color="000000"/>
            </w:tcBorders>
            <w:shd w:val="clear" w:color="auto" w:fill="auto"/>
          </w:tcPr>
          <w:p w14:paraId="3CA36411" w14:textId="77777777" w:rsidR="007E3577" w:rsidRPr="005D2680" w:rsidRDefault="007E3577" w:rsidP="007E3577">
            <w:pPr>
              <w:rPr>
                <w:rFonts w:asciiTheme="minorHAnsi" w:hAnsiTheme="minorHAnsi"/>
              </w:rPr>
            </w:pPr>
            <w:r w:rsidRPr="005D2680">
              <w:rPr>
                <w:rFonts w:asciiTheme="minorHAnsi" w:hAnsiTheme="minorHAnsi"/>
              </w:rPr>
              <w:t xml:space="preserve">Instrukcja obsługi w języku polskim (wersja papierowa). </w:t>
            </w:r>
          </w:p>
        </w:tc>
        <w:tc>
          <w:tcPr>
            <w:tcW w:w="2206" w:type="dxa"/>
            <w:tcBorders>
              <w:top w:val="single" w:sz="4" w:space="0" w:color="000000"/>
              <w:left w:val="single" w:sz="4" w:space="0" w:color="000000"/>
              <w:bottom w:val="single" w:sz="4" w:space="0" w:color="000000"/>
            </w:tcBorders>
            <w:shd w:val="clear" w:color="auto" w:fill="auto"/>
          </w:tcPr>
          <w:p w14:paraId="6342B22F" w14:textId="77777777" w:rsidR="007E3577" w:rsidRPr="005D2680" w:rsidRDefault="007E3577" w:rsidP="007E3577">
            <w:pPr>
              <w:jc w:val="center"/>
              <w:rPr>
                <w:rFonts w:asciiTheme="minorHAnsi" w:hAnsiTheme="minorHAnsi"/>
              </w:rPr>
            </w:pPr>
            <w:r w:rsidRPr="005D2680">
              <w:rPr>
                <w:rFonts w:asciiTheme="minorHAnsi" w:hAnsiTheme="minorHAnsi"/>
              </w:rPr>
              <w:t>TAK</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10BA9AAE" w14:textId="77777777" w:rsidR="007E3577" w:rsidRPr="005D2680" w:rsidRDefault="007E3577" w:rsidP="007E3577">
            <w:pPr>
              <w:snapToGrid w:val="0"/>
              <w:rPr>
                <w:rFonts w:asciiTheme="minorHAnsi" w:hAnsiTheme="minorHAnsi"/>
              </w:rPr>
            </w:pPr>
          </w:p>
        </w:tc>
      </w:tr>
    </w:tbl>
    <w:p w14:paraId="07967570" w14:textId="77777777" w:rsidR="00E06C13" w:rsidRPr="005D2680" w:rsidRDefault="00E06C13" w:rsidP="00DF3661">
      <w:pPr>
        <w:jc w:val="both"/>
        <w:rPr>
          <w:rFonts w:asciiTheme="minorHAnsi" w:hAnsiTheme="minorHAnsi"/>
        </w:rPr>
      </w:pPr>
    </w:p>
    <w:p w14:paraId="32240602"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B0736AC" w14:textId="77777777" w:rsidR="00E06C13" w:rsidRPr="005D2680" w:rsidRDefault="00E06C13"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Regał metalowy</w:t>
      </w:r>
    </w:p>
    <w:p w14:paraId="4EC923F3"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574F55A"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2F52987" w14:textId="77777777" w:rsidR="00E06C13" w:rsidRPr="005D2680" w:rsidRDefault="00E06C13"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Rok produkcji: </w:t>
      </w:r>
    </w:p>
    <w:p w14:paraId="524703D9" w14:textId="77777777" w:rsidR="00B66312" w:rsidRPr="005D2680" w:rsidRDefault="00B66312" w:rsidP="00DF3661">
      <w:pPr>
        <w:pStyle w:val="Tekstpodstawowy3"/>
        <w:jc w:val="both"/>
        <w:rPr>
          <w:rFonts w:asciiTheme="minorHAnsi" w:hAnsiTheme="minorHAnsi" w:cs="Tahoma"/>
          <w:b/>
          <w:sz w:val="24"/>
          <w:szCs w:val="24"/>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7F52E5A8" w14:textId="77777777" w:rsidTr="00E06C13">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096B7394"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Lp.</w:t>
            </w:r>
          </w:p>
        </w:tc>
        <w:tc>
          <w:tcPr>
            <w:tcW w:w="5121" w:type="dxa"/>
            <w:tcBorders>
              <w:top w:val="single" w:sz="4" w:space="0" w:color="000000"/>
              <w:left w:val="single" w:sz="4" w:space="0" w:color="000000"/>
              <w:bottom w:val="single" w:sz="4" w:space="0" w:color="000000"/>
            </w:tcBorders>
            <w:shd w:val="clear" w:color="auto" w:fill="auto"/>
            <w:vAlign w:val="center"/>
          </w:tcPr>
          <w:p w14:paraId="7A3D9CC6"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Opis parametru</w:t>
            </w:r>
          </w:p>
        </w:tc>
        <w:tc>
          <w:tcPr>
            <w:tcW w:w="1418" w:type="dxa"/>
            <w:tcBorders>
              <w:top w:val="single" w:sz="4" w:space="0" w:color="000000"/>
              <w:left w:val="single" w:sz="4" w:space="0" w:color="000000"/>
              <w:bottom w:val="single" w:sz="4" w:space="0" w:color="000000"/>
            </w:tcBorders>
            <w:shd w:val="clear" w:color="auto" w:fill="auto"/>
          </w:tcPr>
          <w:p w14:paraId="28B457FC"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225C"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265091FF"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414DC0"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E06C13" w:rsidRPr="005D2680" w14:paraId="1EC986ED" w14:textId="77777777" w:rsidTr="00E06C13">
        <w:trPr>
          <w:trHeight w:val="575"/>
        </w:trPr>
        <w:tc>
          <w:tcPr>
            <w:tcW w:w="596" w:type="dxa"/>
            <w:tcBorders>
              <w:top w:val="single" w:sz="4" w:space="0" w:color="000000"/>
              <w:left w:val="single" w:sz="4" w:space="0" w:color="000000"/>
              <w:bottom w:val="single" w:sz="4" w:space="0" w:color="000000"/>
            </w:tcBorders>
            <w:shd w:val="clear" w:color="auto" w:fill="auto"/>
            <w:vAlign w:val="center"/>
          </w:tcPr>
          <w:p w14:paraId="7BFDB5E8" w14:textId="77777777" w:rsidR="00E06C13" w:rsidRPr="005D2680" w:rsidRDefault="00E06C13" w:rsidP="00DF3661">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4F38700E" w14:textId="77777777" w:rsidR="00E06C13" w:rsidRPr="005D2680" w:rsidRDefault="00E06C13" w:rsidP="00DF3661">
            <w:pPr>
              <w:snapToGrid w:val="0"/>
              <w:jc w:val="both"/>
              <w:rPr>
                <w:rFonts w:asciiTheme="minorHAnsi" w:hAnsiTheme="minorHAnsi" w:cs="Arial"/>
              </w:rPr>
            </w:pPr>
            <w:r w:rsidRPr="005D2680">
              <w:rPr>
                <w:rFonts w:asciiTheme="minorHAnsi" w:hAnsiTheme="minorHAnsi" w:cs="Arial"/>
              </w:rPr>
              <w:t>Regał metalowy skręcany</w:t>
            </w:r>
          </w:p>
        </w:tc>
        <w:tc>
          <w:tcPr>
            <w:tcW w:w="1418" w:type="dxa"/>
            <w:tcBorders>
              <w:top w:val="single" w:sz="4" w:space="0" w:color="000000"/>
              <w:left w:val="single" w:sz="4" w:space="0" w:color="000000"/>
              <w:bottom w:val="single" w:sz="4" w:space="0" w:color="000000"/>
            </w:tcBorders>
            <w:shd w:val="clear" w:color="auto" w:fill="auto"/>
          </w:tcPr>
          <w:p w14:paraId="432F9CC8" w14:textId="01D4D324" w:rsidR="00E06C13"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7A61" w14:textId="77777777" w:rsidR="00E06C13" w:rsidRPr="005D2680" w:rsidRDefault="00E06C13" w:rsidP="00DF3661">
            <w:pPr>
              <w:snapToGrid w:val="0"/>
              <w:rPr>
                <w:rFonts w:asciiTheme="minorHAnsi" w:hAnsiTheme="minorHAnsi" w:cs="Arial"/>
              </w:rPr>
            </w:pPr>
          </w:p>
        </w:tc>
      </w:tr>
      <w:tr w:rsidR="00194ABE" w:rsidRPr="005D2680" w14:paraId="709A4A26" w14:textId="77777777" w:rsidTr="00E06C13">
        <w:trPr>
          <w:trHeight w:val="449"/>
        </w:trPr>
        <w:tc>
          <w:tcPr>
            <w:tcW w:w="596" w:type="dxa"/>
            <w:tcBorders>
              <w:left w:val="single" w:sz="4" w:space="0" w:color="000000"/>
              <w:bottom w:val="single" w:sz="4" w:space="0" w:color="000000"/>
            </w:tcBorders>
            <w:shd w:val="clear" w:color="auto" w:fill="auto"/>
            <w:vAlign w:val="center"/>
          </w:tcPr>
          <w:p w14:paraId="3449E19A"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tcPr>
          <w:p w14:paraId="1160B0EE" w14:textId="77777777" w:rsidR="00194ABE" w:rsidRPr="005D2680" w:rsidRDefault="00194ABE" w:rsidP="00194ABE">
            <w:pPr>
              <w:rPr>
                <w:rFonts w:asciiTheme="minorHAnsi" w:hAnsiTheme="minorHAnsi"/>
              </w:rPr>
            </w:pPr>
            <w:r w:rsidRPr="005D2680">
              <w:rPr>
                <w:rFonts w:asciiTheme="minorHAnsi" w:hAnsiTheme="minorHAnsi"/>
              </w:rPr>
              <w:t>Wykonany z blachy o grubości  2 mm</w:t>
            </w:r>
          </w:p>
        </w:tc>
        <w:tc>
          <w:tcPr>
            <w:tcW w:w="1418" w:type="dxa"/>
            <w:tcBorders>
              <w:left w:val="single" w:sz="4" w:space="0" w:color="000000"/>
              <w:bottom w:val="single" w:sz="4" w:space="0" w:color="000000"/>
            </w:tcBorders>
            <w:shd w:val="clear" w:color="auto" w:fill="auto"/>
          </w:tcPr>
          <w:p w14:paraId="45706816" w14:textId="7128579F" w:rsidR="00194ABE"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455F4BB" w14:textId="77777777" w:rsidR="00194ABE" w:rsidRPr="005D2680" w:rsidRDefault="00194ABE" w:rsidP="00194ABE">
            <w:pPr>
              <w:snapToGrid w:val="0"/>
              <w:rPr>
                <w:rFonts w:asciiTheme="minorHAnsi" w:hAnsiTheme="minorHAnsi" w:cs="Arial"/>
              </w:rPr>
            </w:pPr>
          </w:p>
        </w:tc>
      </w:tr>
      <w:tr w:rsidR="00194ABE" w:rsidRPr="005D2680" w14:paraId="73DEB075" w14:textId="77777777" w:rsidTr="00E06C13">
        <w:trPr>
          <w:trHeight w:val="449"/>
        </w:trPr>
        <w:tc>
          <w:tcPr>
            <w:tcW w:w="596" w:type="dxa"/>
            <w:tcBorders>
              <w:left w:val="single" w:sz="4" w:space="0" w:color="000000"/>
              <w:bottom w:val="single" w:sz="4" w:space="0" w:color="000000"/>
            </w:tcBorders>
            <w:shd w:val="clear" w:color="auto" w:fill="auto"/>
            <w:vAlign w:val="center"/>
          </w:tcPr>
          <w:p w14:paraId="6A1B980D"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tcPr>
          <w:p w14:paraId="3FA51B7D" w14:textId="77777777" w:rsidR="00194ABE" w:rsidRPr="005D2680" w:rsidRDefault="00194ABE" w:rsidP="00194ABE">
            <w:pPr>
              <w:rPr>
                <w:rFonts w:asciiTheme="minorHAnsi" w:hAnsiTheme="minorHAnsi"/>
              </w:rPr>
            </w:pPr>
            <w:r w:rsidRPr="005D2680">
              <w:rPr>
                <w:rFonts w:asciiTheme="minorHAnsi" w:hAnsiTheme="minorHAnsi"/>
              </w:rPr>
              <w:t>Półki wytrzymałe wykonane z pełnej blachy grubości 1 mm wzmocnione dodatkowo wielokrotnie zaginaną krawędzią,</w:t>
            </w:r>
          </w:p>
        </w:tc>
        <w:tc>
          <w:tcPr>
            <w:tcW w:w="1418" w:type="dxa"/>
            <w:tcBorders>
              <w:left w:val="single" w:sz="4" w:space="0" w:color="000000"/>
              <w:bottom w:val="single" w:sz="4" w:space="0" w:color="000000"/>
            </w:tcBorders>
            <w:shd w:val="clear" w:color="auto" w:fill="auto"/>
          </w:tcPr>
          <w:p w14:paraId="3C1C7269" w14:textId="33B6533E" w:rsidR="00194ABE"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2A5E047B" w14:textId="77777777" w:rsidR="00194ABE" w:rsidRPr="005D2680" w:rsidRDefault="00194ABE" w:rsidP="00194ABE">
            <w:pPr>
              <w:snapToGrid w:val="0"/>
              <w:rPr>
                <w:rFonts w:asciiTheme="minorHAnsi" w:hAnsiTheme="minorHAnsi" w:cs="Arial"/>
              </w:rPr>
            </w:pPr>
          </w:p>
        </w:tc>
      </w:tr>
      <w:tr w:rsidR="00194ABE" w:rsidRPr="005D2680" w14:paraId="59132153" w14:textId="77777777" w:rsidTr="00E06C13">
        <w:tc>
          <w:tcPr>
            <w:tcW w:w="596" w:type="dxa"/>
            <w:tcBorders>
              <w:left w:val="single" w:sz="4" w:space="0" w:color="000000"/>
              <w:bottom w:val="single" w:sz="4" w:space="0" w:color="000000"/>
            </w:tcBorders>
            <w:shd w:val="clear" w:color="auto" w:fill="auto"/>
            <w:vAlign w:val="center"/>
          </w:tcPr>
          <w:p w14:paraId="4124672C" w14:textId="77777777" w:rsidR="00194ABE" w:rsidRPr="005D2680" w:rsidRDefault="00194ABE" w:rsidP="00194ABE">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tcPr>
          <w:p w14:paraId="2C96E7C4" w14:textId="77777777" w:rsidR="00194ABE" w:rsidRPr="005D2680" w:rsidRDefault="00194ABE" w:rsidP="00194ABE">
            <w:pPr>
              <w:rPr>
                <w:rFonts w:asciiTheme="minorHAnsi" w:hAnsiTheme="minorHAnsi"/>
              </w:rPr>
            </w:pPr>
            <w:r w:rsidRPr="005D2680">
              <w:rPr>
                <w:rFonts w:asciiTheme="minorHAnsi" w:hAnsiTheme="minorHAnsi"/>
              </w:rPr>
              <w:t>Obciążenie jednej półki min 200kg</w:t>
            </w:r>
          </w:p>
        </w:tc>
        <w:tc>
          <w:tcPr>
            <w:tcW w:w="1418" w:type="dxa"/>
            <w:tcBorders>
              <w:left w:val="single" w:sz="4" w:space="0" w:color="000000"/>
              <w:bottom w:val="single" w:sz="4" w:space="0" w:color="000000"/>
            </w:tcBorders>
            <w:shd w:val="clear" w:color="auto" w:fill="auto"/>
          </w:tcPr>
          <w:p w14:paraId="34460972" w14:textId="74A45241"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7DE51993" w14:textId="77777777" w:rsidR="00194ABE" w:rsidRPr="005D2680" w:rsidRDefault="00194ABE" w:rsidP="00194ABE">
            <w:pPr>
              <w:snapToGrid w:val="0"/>
              <w:rPr>
                <w:rFonts w:asciiTheme="minorHAnsi" w:hAnsiTheme="minorHAnsi"/>
              </w:rPr>
            </w:pPr>
          </w:p>
        </w:tc>
      </w:tr>
      <w:tr w:rsidR="00194ABE" w:rsidRPr="005D2680" w14:paraId="07D56A59" w14:textId="77777777" w:rsidTr="00E06C13">
        <w:tc>
          <w:tcPr>
            <w:tcW w:w="596" w:type="dxa"/>
            <w:tcBorders>
              <w:left w:val="single" w:sz="4" w:space="0" w:color="000000"/>
              <w:bottom w:val="single" w:sz="4" w:space="0" w:color="000000"/>
            </w:tcBorders>
            <w:shd w:val="clear" w:color="auto" w:fill="auto"/>
            <w:vAlign w:val="center"/>
          </w:tcPr>
          <w:p w14:paraId="4DF24FFB" w14:textId="77777777" w:rsidR="00194ABE" w:rsidRPr="005D2680" w:rsidRDefault="00194ABE" w:rsidP="00194ABE">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tcPr>
          <w:p w14:paraId="63F3406D" w14:textId="77777777" w:rsidR="00194ABE" w:rsidRPr="005D2680" w:rsidRDefault="00194ABE" w:rsidP="00194ABE">
            <w:pPr>
              <w:rPr>
                <w:rFonts w:asciiTheme="minorHAnsi" w:hAnsiTheme="minorHAnsi"/>
              </w:rPr>
            </w:pPr>
            <w:r w:rsidRPr="005D2680">
              <w:rPr>
                <w:rFonts w:asciiTheme="minorHAnsi" w:hAnsiTheme="minorHAnsi"/>
              </w:rPr>
              <w:t>Połączenia półek i nóg za pomocą śrub zamkowych</w:t>
            </w:r>
          </w:p>
        </w:tc>
        <w:tc>
          <w:tcPr>
            <w:tcW w:w="1418" w:type="dxa"/>
            <w:tcBorders>
              <w:left w:val="single" w:sz="4" w:space="0" w:color="000000"/>
              <w:bottom w:val="single" w:sz="4" w:space="0" w:color="000000"/>
            </w:tcBorders>
            <w:shd w:val="clear" w:color="auto" w:fill="auto"/>
          </w:tcPr>
          <w:p w14:paraId="05FB7330" w14:textId="5EF4748F"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1A7EA6E5" w14:textId="77777777" w:rsidR="00194ABE" w:rsidRPr="005D2680" w:rsidRDefault="00194ABE" w:rsidP="00194ABE">
            <w:pPr>
              <w:snapToGrid w:val="0"/>
              <w:rPr>
                <w:rFonts w:asciiTheme="minorHAnsi" w:hAnsiTheme="minorHAnsi"/>
              </w:rPr>
            </w:pPr>
          </w:p>
        </w:tc>
      </w:tr>
      <w:tr w:rsidR="00194ABE" w:rsidRPr="005D2680" w14:paraId="4003A7C0" w14:textId="77777777" w:rsidTr="00E06C13">
        <w:tc>
          <w:tcPr>
            <w:tcW w:w="596" w:type="dxa"/>
            <w:tcBorders>
              <w:left w:val="single" w:sz="4" w:space="0" w:color="000000"/>
              <w:bottom w:val="single" w:sz="4" w:space="0" w:color="000000"/>
            </w:tcBorders>
            <w:shd w:val="clear" w:color="auto" w:fill="auto"/>
            <w:vAlign w:val="center"/>
          </w:tcPr>
          <w:p w14:paraId="215D92EE" w14:textId="77777777" w:rsidR="00194ABE" w:rsidRPr="005D2680" w:rsidRDefault="00194ABE" w:rsidP="00194ABE">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tcPr>
          <w:p w14:paraId="1DDA6996" w14:textId="77777777" w:rsidR="00194ABE" w:rsidRPr="005D2680" w:rsidRDefault="00194ABE" w:rsidP="00194ABE">
            <w:pPr>
              <w:rPr>
                <w:rFonts w:asciiTheme="minorHAnsi" w:hAnsiTheme="minorHAnsi"/>
              </w:rPr>
            </w:pPr>
            <w:r w:rsidRPr="005D2680">
              <w:rPr>
                <w:rFonts w:asciiTheme="minorHAnsi" w:hAnsiTheme="minorHAnsi"/>
              </w:rPr>
              <w:t>Powierzchnie pokryte galwaniczną powłoką cynku</w:t>
            </w:r>
          </w:p>
        </w:tc>
        <w:tc>
          <w:tcPr>
            <w:tcW w:w="1418" w:type="dxa"/>
            <w:tcBorders>
              <w:left w:val="single" w:sz="4" w:space="0" w:color="000000"/>
              <w:bottom w:val="single" w:sz="4" w:space="0" w:color="000000"/>
            </w:tcBorders>
            <w:shd w:val="clear" w:color="auto" w:fill="auto"/>
          </w:tcPr>
          <w:p w14:paraId="5F117103" w14:textId="63286FFB"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B2971E8" w14:textId="77777777" w:rsidR="00194ABE" w:rsidRPr="005D2680" w:rsidRDefault="00194ABE" w:rsidP="00194ABE">
            <w:pPr>
              <w:snapToGrid w:val="0"/>
              <w:rPr>
                <w:rFonts w:asciiTheme="minorHAnsi" w:hAnsiTheme="minorHAnsi"/>
              </w:rPr>
            </w:pPr>
          </w:p>
        </w:tc>
      </w:tr>
      <w:tr w:rsidR="00194ABE" w:rsidRPr="005D2680" w14:paraId="468461EA" w14:textId="77777777" w:rsidTr="00E06C13">
        <w:tc>
          <w:tcPr>
            <w:tcW w:w="596" w:type="dxa"/>
            <w:tcBorders>
              <w:left w:val="single" w:sz="4" w:space="0" w:color="000000"/>
              <w:bottom w:val="single" w:sz="4" w:space="0" w:color="000000"/>
            </w:tcBorders>
            <w:shd w:val="clear" w:color="auto" w:fill="auto"/>
            <w:vAlign w:val="center"/>
          </w:tcPr>
          <w:p w14:paraId="67473BC0" w14:textId="77777777" w:rsidR="00194ABE" w:rsidRPr="005D2680" w:rsidRDefault="00194ABE" w:rsidP="00194ABE">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tcPr>
          <w:p w14:paraId="32CC2E23" w14:textId="77777777" w:rsidR="00194ABE" w:rsidRPr="005D2680" w:rsidRDefault="00194ABE" w:rsidP="00194ABE">
            <w:pPr>
              <w:rPr>
                <w:rFonts w:asciiTheme="minorHAnsi" w:hAnsiTheme="minorHAnsi"/>
              </w:rPr>
            </w:pPr>
            <w:r w:rsidRPr="005D2680">
              <w:rPr>
                <w:rFonts w:asciiTheme="minorHAnsi" w:hAnsiTheme="minorHAnsi"/>
              </w:rPr>
              <w:t>Wysokość: 200 cm +/- 20 cm</w:t>
            </w:r>
          </w:p>
        </w:tc>
        <w:tc>
          <w:tcPr>
            <w:tcW w:w="1418" w:type="dxa"/>
            <w:tcBorders>
              <w:left w:val="single" w:sz="4" w:space="0" w:color="000000"/>
              <w:bottom w:val="single" w:sz="4" w:space="0" w:color="000000"/>
            </w:tcBorders>
            <w:shd w:val="clear" w:color="auto" w:fill="auto"/>
          </w:tcPr>
          <w:p w14:paraId="5E12B214" w14:textId="215CEED1"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E46A068" w14:textId="77777777" w:rsidR="00194ABE" w:rsidRPr="005D2680" w:rsidRDefault="00194ABE" w:rsidP="00194ABE">
            <w:pPr>
              <w:snapToGrid w:val="0"/>
              <w:rPr>
                <w:rFonts w:asciiTheme="minorHAnsi" w:hAnsiTheme="minorHAnsi"/>
              </w:rPr>
            </w:pPr>
          </w:p>
        </w:tc>
      </w:tr>
      <w:tr w:rsidR="00194ABE" w:rsidRPr="005D2680" w14:paraId="78F44246" w14:textId="77777777" w:rsidTr="00E06C13">
        <w:tc>
          <w:tcPr>
            <w:tcW w:w="596" w:type="dxa"/>
            <w:tcBorders>
              <w:left w:val="single" w:sz="4" w:space="0" w:color="000000"/>
              <w:bottom w:val="single" w:sz="4" w:space="0" w:color="000000"/>
            </w:tcBorders>
            <w:shd w:val="clear" w:color="auto" w:fill="auto"/>
            <w:vAlign w:val="center"/>
          </w:tcPr>
          <w:p w14:paraId="5FAD2752" w14:textId="77777777" w:rsidR="00194ABE" w:rsidRPr="005D2680" w:rsidRDefault="00194ABE" w:rsidP="00194ABE">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tcPr>
          <w:p w14:paraId="10CA626A" w14:textId="7551682B" w:rsidR="00194ABE" w:rsidRPr="005D2680" w:rsidRDefault="00194ABE" w:rsidP="00194ABE">
            <w:pPr>
              <w:rPr>
                <w:rFonts w:asciiTheme="minorHAnsi" w:hAnsiTheme="minorHAnsi"/>
              </w:rPr>
            </w:pPr>
            <w:r w:rsidRPr="005D2680">
              <w:rPr>
                <w:rFonts w:asciiTheme="minorHAnsi" w:hAnsiTheme="minorHAnsi"/>
              </w:rPr>
              <w:t xml:space="preserve">Szerokość: 100 cm +/- </w:t>
            </w:r>
            <w:r w:rsidR="00D93DDC" w:rsidRPr="005D2680">
              <w:rPr>
                <w:rFonts w:asciiTheme="minorHAnsi" w:hAnsiTheme="minorHAnsi"/>
              </w:rPr>
              <w:t>20</w:t>
            </w:r>
            <w:r w:rsidRPr="005D2680">
              <w:rPr>
                <w:rFonts w:asciiTheme="minorHAnsi" w:hAnsiTheme="minorHAnsi"/>
              </w:rPr>
              <w:t xml:space="preserve"> cm</w:t>
            </w:r>
          </w:p>
        </w:tc>
        <w:tc>
          <w:tcPr>
            <w:tcW w:w="1418" w:type="dxa"/>
            <w:tcBorders>
              <w:left w:val="single" w:sz="4" w:space="0" w:color="000000"/>
              <w:bottom w:val="single" w:sz="4" w:space="0" w:color="000000"/>
            </w:tcBorders>
            <w:shd w:val="clear" w:color="auto" w:fill="auto"/>
          </w:tcPr>
          <w:p w14:paraId="3F2E2605" w14:textId="05427A5B"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875596B" w14:textId="77777777" w:rsidR="00194ABE" w:rsidRPr="005D2680" w:rsidRDefault="00194ABE" w:rsidP="00194ABE">
            <w:pPr>
              <w:snapToGrid w:val="0"/>
              <w:rPr>
                <w:rFonts w:asciiTheme="minorHAnsi" w:hAnsiTheme="minorHAnsi"/>
              </w:rPr>
            </w:pPr>
          </w:p>
        </w:tc>
      </w:tr>
      <w:tr w:rsidR="00194ABE" w:rsidRPr="005D2680" w14:paraId="27B61A40" w14:textId="77777777" w:rsidTr="00E06C13">
        <w:tc>
          <w:tcPr>
            <w:tcW w:w="596" w:type="dxa"/>
            <w:tcBorders>
              <w:left w:val="single" w:sz="4" w:space="0" w:color="000000"/>
              <w:bottom w:val="single" w:sz="4" w:space="0" w:color="000000"/>
            </w:tcBorders>
            <w:shd w:val="clear" w:color="auto" w:fill="auto"/>
            <w:vAlign w:val="center"/>
          </w:tcPr>
          <w:p w14:paraId="4D9F608E"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9</w:t>
            </w:r>
          </w:p>
        </w:tc>
        <w:tc>
          <w:tcPr>
            <w:tcW w:w="5245" w:type="dxa"/>
            <w:gridSpan w:val="2"/>
            <w:tcBorders>
              <w:left w:val="single" w:sz="4" w:space="0" w:color="000000"/>
              <w:bottom w:val="single" w:sz="4" w:space="0" w:color="000000"/>
            </w:tcBorders>
            <w:shd w:val="clear" w:color="auto" w:fill="auto"/>
          </w:tcPr>
          <w:p w14:paraId="7647FB6D" w14:textId="32343409" w:rsidR="00194ABE" w:rsidRPr="005D2680" w:rsidRDefault="00194ABE" w:rsidP="00194ABE">
            <w:pPr>
              <w:rPr>
                <w:rFonts w:asciiTheme="minorHAnsi" w:hAnsiTheme="minorHAnsi"/>
              </w:rPr>
            </w:pPr>
            <w:r w:rsidRPr="005D2680">
              <w:rPr>
                <w:rFonts w:asciiTheme="minorHAnsi" w:hAnsiTheme="minorHAnsi"/>
              </w:rPr>
              <w:t xml:space="preserve">Głębokość:  50 cm +/- </w:t>
            </w:r>
            <w:r w:rsidR="00D93DDC" w:rsidRPr="005D2680">
              <w:rPr>
                <w:rFonts w:asciiTheme="minorHAnsi" w:hAnsiTheme="minorHAnsi"/>
              </w:rPr>
              <w:t>10</w:t>
            </w:r>
            <w:r w:rsidRPr="005D2680">
              <w:rPr>
                <w:rFonts w:asciiTheme="minorHAnsi" w:hAnsiTheme="minorHAnsi"/>
              </w:rPr>
              <w:t xml:space="preserve"> cm</w:t>
            </w:r>
          </w:p>
        </w:tc>
        <w:tc>
          <w:tcPr>
            <w:tcW w:w="1418" w:type="dxa"/>
            <w:tcBorders>
              <w:left w:val="single" w:sz="4" w:space="0" w:color="000000"/>
              <w:bottom w:val="single" w:sz="4" w:space="0" w:color="000000"/>
            </w:tcBorders>
            <w:shd w:val="clear" w:color="auto" w:fill="auto"/>
          </w:tcPr>
          <w:p w14:paraId="42858E9E" w14:textId="625CB1E6"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18BD0D5B" w14:textId="77777777" w:rsidR="00194ABE" w:rsidRPr="005D2680" w:rsidRDefault="00194ABE" w:rsidP="00194ABE">
            <w:pPr>
              <w:snapToGrid w:val="0"/>
              <w:rPr>
                <w:rFonts w:asciiTheme="minorHAnsi" w:hAnsiTheme="minorHAnsi"/>
              </w:rPr>
            </w:pPr>
          </w:p>
        </w:tc>
      </w:tr>
      <w:tr w:rsidR="00194ABE" w:rsidRPr="005D2680" w14:paraId="1D8E5276" w14:textId="77777777" w:rsidTr="00E06C13">
        <w:tc>
          <w:tcPr>
            <w:tcW w:w="596" w:type="dxa"/>
            <w:tcBorders>
              <w:left w:val="single" w:sz="4" w:space="0" w:color="000000"/>
              <w:bottom w:val="single" w:sz="4" w:space="0" w:color="000000"/>
            </w:tcBorders>
            <w:shd w:val="clear" w:color="auto" w:fill="auto"/>
            <w:vAlign w:val="center"/>
          </w:tcPr>
          <w:p w14:paraId="1019D9F3"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10</w:t>
            </w:r>
          </w:p>
        </w:tc>
        <w:tc>
          <w:tcPr>
            <w:tcW w:w="5245" w:type="dxa"/>
            <w:gridSpan w:val="2"/>
            <w:tcBorders>
              <w:left w:val="single" w:sz="4" w:space="0" w:color="000000"/>
              <w:bottom w:val="single" w:sz="4" w:space="0" w:color="000000"/>
            </w:tcBorders>
            <w:shd w:val="clear" w:color="auto" w:fill="auto"/>
          </w:tcPr>
          <w:p w14:paraId="4ACB0ACE" w14:textId="77777777" w:rsidR="00194ABE" w:rsidRPr="005D2680" w:rsidRDefault="00194ABE" w:rsidP="00194ABE">
            <w:pPr>
              <w:rPr>
                <w:rFonts w:asciiTheme="minorHAnsi" w:hAnsiTheme="minorHAnsi"/>
              </w:rPr>
            </w:pPr>
            <w:r w:rsidRPr="005D2680">
              <w:rPr>
                <w:rFonts w:asciiTheme="minorHAnsi" w:hAnsiTheme="minorHAnsi"/>
              </w:rPr>
              <w:t xml:space="preserve">Ilość półek: 5 </w:t>
            </w:r>
            <w:proofErr w:type="spellStart"/>
            <w:r w:rsidRPr="005D2680">
              <w:rPr>
                <w:rFonts w:asciiTheme="minorHAnsi" w:hAnsiTheme="minorHAnsi"/>
              </w:rPr>
              <w:t>szt</w:t>
            </w:r>
            <w:proofErr w:type="spellEnd"/>
          </w:p>
        </w:tc>
        <w:tc>
          <w:tcPr>
            <w:tcW w:w="1418" w:type="dxa"/>
            <w:tcBorders>
              <w:left w:val="single" w:sz="4" w:space="0" w:color="000000"/>
              <w:bottom w:val="single" w:sz="4" w:space="0" w:color="000000"/>
            </w:tcBorders>
            <w:shd w:val="clear" w:color="auto" w:fill="auto"/>
          </w:tcPr>
          <w:p w14:paraId="6A6A5E45" w14:textId="1921B147"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DAF6A51" w14:textId="77777777" w:rsidR="00194ABE" w:rsidRPr="005D2680" w:rsidRDefault="00194ABE" w:rsidP="00194ABE">
            <w:pPr>
              <w:snapToGrid w:val="0"/>
              <w:rPr>
                <w:rFonts w:asciiTheme="minorHAnsi" w:hAnsiTheme="minorHAnsi"/>
              </w:rPr>
            </w:pPr>
          </w:p>
        </w:tc>
      </w:tr>
      <w:tr w:rsidR="00194ABE" w:rsidRPr="005D2680" w14:paraId="735EB6AA" w14:textId="77777777" w:rsidTr="00E06C13">
        <w:tc>
          <w:tcPr>
            <w:tcW w:w="596" w:type="dxa"/>
            <w:tcBorders>
              <w:left w:val="single" w:sz="4" w:space="0" w:color="000000"/>
              <w:bottom w:val="single" w:sz="4" w:space="0" w:color="000000"/>
            </w:tcBorders>
            <w:shd w:val="clear" w:color="auto" w:fill="auto"/>
            <w:vAlign w:val="center"/>
          </w:tcPr>
          <w:p w14:paraId="77FE32B5"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11</w:t>
            </w:r>
          </w:p>
        </w:tc>
        <w:tc>
          <w:tcPr>
            <w:tcW w:w="5245" w:type="dxa"/>
            <w:gridSpan w:val="2"/>
            <w:tcBorders>
              <w:left w:val="single" w:sz="4" w:space="0" w:color="000000"/>
              <w:bottom w:val="single" w:sz="4" w:space="0" w:color="000000"/>
            </w:tcBorders>
            <w:shd w:val="clear" w:color="auto" w:fill="auto"/>
          </w:tcPr>
          <w:p w14:paraId="6DEC52A5" w14:textId="77777777" w:rsidR="00194ABE" w:rsidRPr="005D2680" w:rsidRDefault="00194ABE" w:rsidP="00194ABE">
            <w:pPr>
              <w:rPr>
                <w:rFonts w:asciiTheme="minorHAnsi" w:hAnsiTheme="minorHAnsi"/>
              </w:rPr>
            </w:pPr>
            <w:r w:rsidRPr="005D2680">
              <w:rPr>
                <w:rFonts w:asciiTheme="minorHAnsi" w:hAnsiTheme="minorHAnsi"/>
              </w:rPr>
              <w:t>Rodzaj półki:</w:t>
            </w:r>
            <w:r w:rsidRPr="005D2680">
              <w:rPr>
                <w:rFonts w:asciiTheme="minorHAnsi" w:hAnsiTheme="minorHAnsi"/>
              </w:rPr>
              <w:tab/>
              <w:t>metalowa</w:t>
            </w:r>
          </w:p>
        </w:tc>
        <w:tc>
          <w:tcPr>
            <w:tcW w:w="1418" w:type="dxa"/>
            <w:tcBorders>
              <w:left w:val="single" w:sz="4" w:space="0" w:color="000000"/>
              <w:bottom w:val="single" w:sz="4" w:space="0" w:color="000000"/>
            </w:tcBorders>
            <w:shd w:val="clear" w:color="auto" w:fill="auto"/>
          </w:tcPr>
          <w:p w14:paraId="1E2B7EC0" w14:textId="3C9AB9C6"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5AA5A81" w14:textId="77777777" w:rsidR="00194ABE" w:rsidRPr="005D2680" w:rsidRDefault="00194ABE" w:rsidP="00194ABE">
            <w:pPr>
              <w:snapToGrid w:val="0"/>
              <w:rPr>
                <w:rFonts w:asciiTheme="minorHAnsi" w:hAnsiTheme="minorHAnsi"/>
              </w:rPr>
            </w:pPr>
          </w:p>
        </w:tc>
      </w:tr>
    </w:tbl>
    <w:p w14:paraId="1392939E" w14:textId="77777777" w:rsidR="00E06C13" w:rsidRPr="005D2680" w:rsidRDefault="00E06C13" w:rsidP="00DF3661">
      <w:pPr>
        <w:rPr>
          <w:rFonts w:asciiTheme="minorHAnsi" w:hAnsiTheme="minorHAnsi"/>
          <w:b/>
          <w:bCs/>
          <w:color w:val="FF0000"/>
        </w:rPr>
      </w:pPr>
    </w:p>
    <w:p w14:paraId="7935D19D"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0B75D3D" w14:textId="27AA25DD" w:rsidR="00E06C13" w:rsidRPr="005D2680" w:rsidRDefault="00E06C13" w:rsidP="00DF3661">
      <w:pPr>
        <w:rPr>
          <w:rFonts w:asciiTheme="minorHAnsi" w:hAnsiTheme="minorHAnsi"/>
          <w:b/>
          <w:bCs/>
        </w:rPr>
      </w:pPr>
      <w:r w:rsidRPr="005D2680">
        <w:rPr>
          <w:rFonts w:asciiTheme="minorHAnsi" w:hAnsiTheme="minorHAnsi"/>
          <w:b/>
          <w:bCs/>
        </w:rPr>
        <w:lastRenderedPageBreak/>
        <w:t>Taboret obrotowy</w:t>
      </w:r>
      <w:r w:rsidR="00AA16B4">
        <w:rPr>
          <w:rFonts w:asciiTheme="minorHAnsi" w:hAnsiTheme="minorHAnsi"/>
          <w:b/>
          <w:bCs/>
        </w:rPr>
        <w:t xml:space="preserve"> bez oparcia</w:t>
      </w:r>
    </w:p>
    <w:p w14:paraId="3580A189" w14:textId="77777777" w:rsidR="00B66312" w:rsidRPr="005D2680" w:rsidRDefault="00B66312" w:rsidP="00DF3661">
      <w:pPr>
        <w:rPr>
          <w:rFonts w:asciiTheme="minorHAnsi" w:hAnsiTheme="minorHAnsi"/>
        </w:rPr>
      </w:pPr>
    </w:p>
    <w:p w14:paraId="22C1DD56" w14:textId="77777777" w:rsidR="00E06C13" w:rsidRPr="005D2680" w:rsidRDefault="00E06C13" w:rsidP="00DF3661">
      <w:pPr>
        <w:rPr>
          <w:rFonts w:asciiTheme="minorHAnsi" w:hAnsiTheme="minorHAnsi"/>
        </w:rPr>
      </w:pPr>
      <w:r w:rsidRPr="005D2680">
        <w:rPr>
          <w:rFonts w:asciiTheme="minorHAnsi" w:hAnsiTheme="minorHAnsi"/>
        </w:rPr>
        <w:t xml:space="preserve">Producent: </w:t>
      </w:r>
    </w:p>
    <w:p w14:paraId="0254FA8C" w14:textId="77777777" w:rsidR="00E06C13" w:rsidRPr="005D2680" w:rsidRDefault="00E06C13" w:rsidP="00DF3661">
      <w:pPr>
        <w:rPr>
          <w:rFonts w:asciiTheme="minorHAnsi" w:hAnsiTheme="minorHAnsi"/>
        </w:rPr>
      </w:pPr>
      <w:r w:rsidRPr="005D2680">
        <w:rPr>
          <w:rFonts w:asciiTheme="minorHAnsi" w:hAnsiTheme="minorHAnsi"/>
        </w:rPr>
        <w:t>Nr katalogowy:</w:t>
      </w:r>
    </w:p>
    <w:p w14:paraId="111C7938" w14:textId="77777777" w:rsidR="00E06C13" w:rsidRPr="005D2680" w:rsidRDefault="00E06C13" w:rsidP="00DF3661">
      <w:pPr>
        <w:rPr>
          <w:rFonts w:asciiTheme="minorHAnsi" w:hAnsiTheme="minorHAnsi"/>
        </w:rPr>
      </w:pPr>
      <w:r w:rsidRPr="005D2680">
        <w:rPr>
          <w:rFonts w:asciiTheme="minorHAnsi" w:hAnsiTheme="minorHAnsi"/>
        </w:rPr>
        <w:t>Rok produkcji:</w:t>
      </w:r>
    </w:p>
    <w:p w14:paraId="0C632135" w14:textId="77777777" w:rsidR="00B66312" w:rsidRPr="005D2680" w:rsidRDefault="00B66312" w:rsidP="00DF3661">
      <w:pPr>
        <w:rPr>
          <w:rFonts w:asciiTheme="minorHAnsi" w:hAnsiTheme="minorHAnsi"/>
        </w:rPr>
      </w:pPr>
    </w:p>
    <w:tbl>
      <w:tblPr>
        <w:tblW w:w="10040" w:type="dxa"/>
        <w:tblInd w:w="-36" w:type="dxa"/>
        <w:tblLayout w:type="fixed"/>
        <w:tblCellMar>
          <w:top w:w="108" w:type="dxa"/>
          <w:bottom w:w="108" w:type="dxa"/>
        </w:tblCellMar>
        <w:tblLook w:val="0000" w:firstRow="0" w:lastRow="0" w:firstColumn="0" w:lastColumn="0" w:noHBand="0" w:noVBand="0"/>
      </w:tblPr>
      <w:tblGrid>
        <w:gridCol w:w="596"/>
        <w:gridCol w:w="124"/>
        <w:gridCol w:w="5121"/>
        <w:gridCol w:w="1418"/>
        <w:gridCol w:w="2781"/>
      </w:tblGrid>
      <w:tr w:rsidR="00E06C13" w:rsidRPr="005D2680" w14:paraId="7ABE6840" w14:textId="77777777" w:rsidTr="00E06C13">
        <w:trPr>
          <w:trHeight w:val="449"/>
        </w:trPr>
        <w:tc>
          <w:tcPr>
            <w:tcW w:w="720" w:type="dxa"/>
            <w:gridSpan w:val="2"/>
            <w:tcBorders>
              <w:top w:val="single" w:sz="4" w:space="0" w:color="000000"/>
              <w:left w:val="single" w:sz="4" w:space="0" w:color="000000"/>
              <w:bottom w:val="single" w:sz="4" w:space="0" w:color="000000"/>
            </w:tcBorders>
            <w:shd w:val="clear" w:color="auto" w:fill="auto"/>
            <w:vAlign w:val="center"/>
          </w:tcPr>
          <w:p w14:paraId="51FD99C9"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Lp.</w:t>
            </w:r>
          </w:p>
        </w:tc>
        <w:tc>
          <w:tcPr>
            <w:tcW w:w="5121" w:type="dxa"/>
            <w:tcBorders>
              <w:top w:val="single" w:sz="4" w:space="0" w:color="000000"/>
              <w:left w:val="single" w:sz="4" w:space="0" w:color="000000"/>
              <w:bottom w:val="single" w:sz="4" w:space="0" w:color="000000"/>
            </w:tcBorders>
            <w:shd w:val="clear" w:color="auto" w:fill="auto"/>
            <w:vAlign w:val="center"/>
          </w:tcPr>
          <w:p w14:paraId="0901A251" w14:textId="77777777" w:rsidR="00E06C13" w:rsidRPr="005D2680" w:rsidRDefault="00E06C13" w:rsidP="00DF3661">
            <w:pPr>
              <w:snapToGrid w:val="0"/>
              <w:jc w:val="center"/>
              <w:rPr>
                <w:rFonts w:asciiTheme="minorHAnsi" w:hAnsiTheme="minorHAnsi" w:cs="Arial"/>
              </w:rPr>
            </w:pPr>
            <w:r w:rsidRPr="005D2680">
              <w:rPr>
                <w:rFonts w:asciiTheme="minorHAnsi" w:hAnsiTheme="minorHAnsi" w:cs="Arial"/>
              </w:rPr>
              <w:t>Opis parametru</w:t>
            </w:r>
          </w:p>
        </w:tc>
        <w:tc>
          <w:tcPr>
            <w:tcW w:w="1418" w:type="dxa"/>
            <w:tcBorders>
              <w:top w:val="single" w:sz="4" w:space="0" w:color="000000"/>
              <w:left w:val="single" w:sz="4" w:space="0" w:color="000000"/>
              <w:bottom w:val="single" w:sz="4" w:space="0" w:color="000000"/>
            </w:tcBorders>
            <w:shd w:val="clear" w:color="auto" w:fill="auto"/>
          </w:tcPr>
          <w:p w14:paraId="1EBCBF4A" w14:textId="77777777" w:rsidR="00E06C13" w:rsidRPr="005D2680" w:rsidRDefault="00E06C13" w:rsidP="00DF3661">
            <w:pPr>
              <w:snapToGrid w:val="0"/>
              <w:jc w:val="center"/>
              <w:rPr>
                <w:rFonts w:asciiTheme="minorHAnsi" w:hAnsiTheme="minorHAnsi" w:cs="Arial"/>
                <w:b/>
                <w:bCs/>
              </w:rPr>
            </w:pPr>
            <w:r w:rsidRPr="005D2680">
              <w:rPr>
                <w:rFonts w:asciiTheme="minorHAnsi" w:hAnsiTheme="minorHAnsi" w:cs="Arial"/>
                <w:b/>
                <w:bCs/>
              </w:rPr>
              <w:t>Parametr wymagany</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46C2" w14:textId="77777777" w:rsidR="00E06C13" w:rsidRPr="005D2680" w:rsidRDefault="00E06C13" w:rsidP="00DF3661">
            <w:pPr>
              <w:snapToGrid w:val="0"/>
              <w:jc w:val="center"/>
              <w:rPr>
                <w:rFonts w:asciiTheme="minorHAnsi" w:hAnsiTheme="minorHAnsi"/>
                <w:b/>
                <w:bCs/>
              </w:rPr>
            </w:pPr>
            <w:r w:rsidRPr="005D2680">
              <w:rPr>
                <w:rFonts w:asciiTheme="minorHAnsi" w:hAnsiTheme="minorHAnsi" w:cs="Arial"/>
                <w:b/>
                <w:bCs/>
              </w:rPr>
              <w:t>Parametr oferowany</w:t>
            </w:r>
          </w:p>
        </w:tc>
      </w:tr>
      <w:tr w:rsidR="00E06C13" w:rsidRPr="005D2680" w14:paraId="548F3322" w14:textId="77777777" w:rsidTr="00E06C13">
        <w:trPr>
          <w:trHeight w:val="449"/>
        </w:trPr>
        <w:tc>
          <w:tcPr>
            <w:tcW w:w="100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B24F0A" w14:textId="77777777" w:rsidR="00E06C13" w:rsidRPr="005D2680" w:rsidRDefault="00E06C13" w:rsidP="00DF3661">
            <w:pPr>
              <w:snapToGrid w:val="0"/>
              <w:rPr>
                <w:rFonts w:asciiTheme="minorHAnsi" w:hAnsiTheme="minorHAnsi"/>
              </w:rPr>
            </w:pPr>
            <w:r w:rsidRPr="005D2680">
              <w:rPr>
                <w:rFonts w:asciiTheme="minorHAnsi" w:hAnsiTheme="minorHAnsi" w:cs="Arial"/>
              </w:rPr>
              <w:t>Dane techniczne</w:t>
            </w:r>
          </w:p>
        </w:tc>
      </w:tr>
      <w:tr w:rsidR="00194ABE" w:rsidRPr="005D2680" w14:paraId="5AF1101E" w14:textId="77777777" w:rsidTr="00E06C13">
        <w:trPr>
          <w:trHeight w:val="721"/>
        </w:trPr>
        <w:tc>
          <w:tcPr>
            <w:tcW w:w="596" w:type="dxa"/>
            <w:tcBorders>
              <w:top w:val="single" w:sz="4" w:space="0" w:color="000000"/>
              <w:left w:val="single" w:sz="4" w:space="0" w:color="000000"/>
              <w:bottom w:val="single" w:sz="4" w:space="0" w:color="000000"/>
            </w:tcBorders>
            <w:shd w:val="clear" w:color="auto" w:fill="auto"/>
            <w:vAlign w:val="center"/>
          </w:tcPr>
          <w:p w14:paraId="14A98CFA"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1</w:t>
            </w:r>
          </w:p>
        </w:tc>
        <w:tc>
          <w:tcPr>
            <w:tcW w:w="5245" w:type="dxa"/>
            <w:gridSpan w:val="2"/>
            <w:tcBorders>
              <w:top w:val="single" w:sz="4" w:space="0" w:color="000000"/>
              <w:left w:val="single" w:sz="4" w:space="0" w:color="000000"/>
              <w:bottom w:val="single" w:sz="4" w:space="0" w:color="000000"/>
            </w:tcBorders>
            <w:shd w:val="clear" w:color="auto" w:fill="auto"/>
            <w:vAlign w:val="center"/>
          </w:tcPr>
          <w:p w14:paraId="4791FC55"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Taboret wykonany z wytrzymałych materiałów</w:t>
            </w:r>
          </w:p>
        </w:tc>
        <w:tc>
          <w:tcPr>
            <w:tcW w:w="1418" w:type="dxa"/>
            <w:tcBorders>
              <w:top w:val="single" w:sz="4" w:space="0" w:color="000000"/>
              <w:left w:val="single" w:sz="4" w:space="0" w:color="000000"/>
              <w:bottom w:val="single" w:sz="4" w:space="0" w:color="000000"/>
            </w:tcBorders>
            <w:shd w:val="clear" w:color="auto" w:fill="auto"/>
          </w:tcPr>
          <w:p w14:paraId="468A147B" w14:textId="5CDF7D38" w:rsidR="00194ABE"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09717" w14:textId="77777777" w:rsidR="00194ABE" w:rsidRPr="005D2680" w:rsidRDefault="00194ABE" w:rsidP="00194ABE">
            <w:pPr>
              <w:snapToGrid w:val="0"/>
              <w:rPr>
                <w:rFonts w:asciiTheme="minorHAnsi" w:hAnsiTheme="minorHAnsi" w:cs="Arial"/>
              </w:rPr>
            </w:pPr>
          </w:p>
        </w:tc>
      </w:tr>
      <w:tr w:rsidR="00194ABE" w:rsidRPr="005D2680" w14:paraId="509FE100" w14:textId="77777777" w:rsidTr="00E06C13">
        <w:trPr>
          <w:trHeight w:val="449"/>
        </w:trPr>
        <w:tc>
          <w:tcPr>
            <w:tcW w:w="596" w:type="dxa"/>
            <w:tcBorders>
              <w:left w:val="single" w:sz="4" w:space="0" w:color="000000"/>
              <w:bottom w:val="single" w:sz="4" w:space="0" w:color="000000"/>
            </w:tcBorders>
            <w:shd w:val="clear" w:color="auto" w:fill="auto"/>
            <w:vAlign w:val="center"/>
          </w:tcPr>
          <w:p w14:paraId="6D0422AA"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2</w:t>
            </w:r>
          </w:p>
        </w:tc>
        <w:tc>
          <w:tcPr>
            <w:tcW w:w="5245" w:type="dxa"/>
            <w:gridSpan w:val="2"/>
            <w:tcBorders>
              <w:left w:val="single" w:sz="4" w:space="0" w:color="000000"/>
              <w:bottom w:val="single" w:sz="4" w:space="0" w:color="000000"/>
            </w:tcBorders>
            <w:shd w:val="clear" w:color="auto" w:fill="auto"/>
            <w:vAlign w:val="center"/>
          </w:tcPr>
          <w:p w14:paraId="52B2D6CE"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Podstawa pięcioramienna z kółkami</w:t>
            </w:r>
          </w:p>
        </w:tc>
        <w:tc>
          <w:tcPr>
            <w:tcW w:w="1418" w:type="dxa"/>
            <w:tcBorders>
              <w:left w:val="single" w:sz="4" w:space="0" w:color="000000"/>
              <w:bottom w:val="single" w:sz="4" w:space="0" w:color="000000"/>
            </w:tcBorders>
            <w:shd w:val="clear" w:color="auto" w:fill="auto"/>
          </w:tcPr>
          <w:p w14:paraId="31E79133" w14:textId="04D3BE1D" w:rsidR="00194ABE"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1BBA2EBE" w14:textId="77777777" w:rsidR="00194ABE" w:rsidRPr="005D2680" w:rsidRDefault="00194ABE" w:rsidP="00194ABE">
            <w:pPr>
              <w:snapToGrid w:val="0"/>
              <w:rPr>
                <w:rFonts w:asciiTheme="minorHAnsi" w:hAnsiTheme="minorHAnsi" w:cs="Arial"/>
              </w:rPr>
            </w:pPr>
          </w:p>
        </w:tc>
      </w:tr>
      <w:tr w:rsidR="00194ABE" w:rsidRPr="005D2680" w14:paraId="36B96B60" w14:textId="77777777" w:rsidTr="00E06C13">
        <w:trPr>
          <w:trHeight w:val="449"/>
        </w:trPr>
        <w:tc>
          <w:tcPr>
            <w:tcW w:w="596" w:type="dxa"/>
            <w:tcBorders>
              <w:left w:val="single" w:sz="4" w:space="0" w:color="000000"/>
              <w:bottom w:val="single" w:sz="4" w:space="0" w:color="000000"/>
            </w:tcBorders>
            <w:shd w:val="clear" w:color="auto" w:fill="auto"/>
            <w:vAlign w:val="center"/>
          </w:tcPr>
          <w:p w14:paraId="20879CC3"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3</w:t>
            </w:r>
          </w:p>
        </w:tc>
        <w:tc>
          <w:tcPr>
            <w:tcW w:w="5245" w:type="dxa"/>
            <w:gridSpan w:val="2"/>
            <w:tcBorders>
              <w:left w:val="single" w:sz="4" w:space="0" w:color="000000"/>
              <w:bottom w:val="single" w:sz="4" w:space="0" w:color="000000"/>
            </w:tcBorders>
            <w:shd w:val="clear" w:color="auto" w:fill="auto"/>
            <w:vAlign w:val="center"/>
          </w:tcPr>
          <w:p w14:paraId="0D959D90" w14:textId="77777777" w:rsidR="00194ABE" w:rsidRPr="005D2680" w:rsidRDefault="00194ABE" w:rsidP="00194ABE">
            <w:pPr>
              <w:snapToGrid w:val="0"/>
              <w:rPr>
                <w:rFonts w:asciiTheme="minorHAnsi" w:hAnsiTheme="minorHAnsi" w:cs="Arial"/>
              </w:rPr>
            </w:pPr>
            <w:r w:rsidRPr="005D2680">
              <w:rPr>
                <w:rFonts w:asciiTheme="minorHAnsi" w:hAnsiTheme="minorHAnsi" w:cs="Arial"/>
              </w:rPr>
              <w:t>Regulacji wysokości za pomocą sprężyny gazowej</w:t>
            </w:r>
          </w:p>
        </w:tc>
        <w:tc>
          <w:tcPr>
            <w:tcW w:w="1418" w:type="dxa"/>
            <w:tcBorders>
              <w:left w:val="single" w:sz="4" w:space="0" w:color="000000"/>
              <w:bottom w:val="single" w:sz="4" w:space="0" w:color="000000"/>
            </w:tcBorders>
            <w:shd w:val="clear" w:color="auto" w:fill="auto"/>
          </w:tcPr>
          <w:p w14:paraId="3FCA640C" w14:textId="4A31202C" w:rsidR="00194ABE" w:rsidRPr="005D2680" w:rsidRDefault="00194ABE" w:rsidP="00194ABE">
            <w:pPr>
              <w:snapToGrid w:val="0"/>
              <w:jc w:val="center"/>
              <w:rPr>
                <w:rFonts w:asciiTheme="minorHAnsi" w:hAnsiTheme="minorHAnsi" w:cs="Arial"/>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26CE5D1" w14:textId="77777777" w:rsidR="00194ABE" w:rsidRPr="005D2680" w:rsidRDefault="00194ABE" w:rsidP="00194ABE">
            <w:pPr>
              <w:snapToGrid w:val="0"/>
              <w:rPr>
                <w:rFonts w:asciiTheme="minorHAnsi" w:hAnsiTheme="minorHAnsi" w:cs="Arial"/>
              </w:rPr>
            </w:pPr>
          </w:p>
        </w:tc>
      </w:tr>
      <w:tr w:rsidR="00194ABE" w:rsidRPr="005D2680" w14:paraId="21A63583" w14:textId="77777777" w:rsidTr="00E06C13">
        <w:tc>
          <w:tcPr>
            <w:tcW w:w="596" w:type="dxa"/>
            <w:tcBorders>
              <w:left w:val="single" w:sz="4" w:space="0" w:color="000000"/>
              <w:bottom w:val="single" w:sz="4" w:space="0" w:color="000000"/>
            </w:tcBorders>
            <w:shd w:val="clear" w:color="auto" w:fill="auto"/>
            <w:vAlign w:val="center"/>
          </w:tcPr>
          <w:p w14:paraId="025923A9" w14:textId="77777777" w:rsidR="00194ABE" w:rsidRPr="005D2680" w:rsidRDefault="00194ABE" w:rsidP="00194ABE">
            <w:pPr>
              <w:snapToGrid w:val="0"/>
              <w:rPr>
                <w:rFonts w:asciiTheme="minorHAnsi" w:hAnsiTheme="minorHAnsi"/>
              </w:rPr>
            </w:pPr>
            <w:r w:rsidRPr="005D2680">
              <w:rPr>
                <w:rFonts w:asciiTheme="minorHAnsi" w:hAnsiTheme="minorHAnsi"/>
              </w:rPr>
              <w:t>4</w:t>
            </w:r>
          </w:p>
        </w:tc>
        <w:tc>
          <w:tcPr>
            <w:tcW w:w="5245" w:type="dxa"/>
            <w:gridSpan w:val="2"/>
            <w:tcBorders>
              <w:left w:val="single" w:sz="4" w:space="0" w:color="000000"/>
              <w:bottom w:val="single" w:sz="4" w:space="0" w:color="000000"/>
            </w:tcBorders>
            <w:shd w:val="clear" w:color="auto" w:fill="auto"/>
            <w:vAlign w:val="center"/>
          </w:tcPr>
          <w:p w14:paraId="30B9BF72" w14:textId="77777777" w:rsidR="00194ABE" w:rsidRPr="005D2680" w:rsidRDefault="00194ABE" w:rsidP="00194ABE">
            <w:pPr>
              <w:snapToGrid w:val="0"/>
              <w:rPr>
                <w:rFonts w:asciiTheme="minorHAnsi" w:hAnsiTheme="minorHAnsi"/>
              </w:rPr>
            </w:pPr>
            <w:r w:rsidRPr="005D2680">
              <w:rPr>
                <w:rFonts w:asciiTheme="minorHAnsi" w:hAnsiTheme="minorHAnsi"/>
              </w:rPr>
              <w:t>Siedzisko wyłożone miękką pianką</w:t>
            </w:r>
          </w:p>
        </w:tc>
        <w:tc>
          <w:tcPr>
            <w:tcW w:w="1418" w:type="dxa"/>
            <w:tcBorders>
              <w:left w:val="single" w:sz="4" w:space="0" w:color="000000"/>
              <w:bottom w:val="single" w:sz="4" w:space="0" w:color="000000"/>
            </w:tcBorders>
            <w:shd w:val="clear" w:color="auto" w:fill="auto"/>
          </w:tcPr>
          <w:p w14:paraId="60F242F8" w14:textId="59AC1651"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9000AAC" w14:textId="77777777" w:rsidR="00194ABE" w:rsidRPr="005D2680" w:rsidRDefault="00194ABE" w:rsidP="00194ABE">
            <w:pPr>
              <w:snapToGrid w:val="0"/>
              <w:rPr>
                <w:rFonts w:asciiTheme="minorHAnsi" w:hAnsiTheme="minorHAnsi"/>
              </w:rPr>
            </w:pPr>
          </w:p>
        </w:tc>
      </w:tr>
      <w:tr w:rsidR="00194ABE" w:rsidRPr="005D2680" w14:paraId="6A4265E2" w14:textId="77777777" w:rsidTr="00E06C13">
        <w:tc>
          <w:tcPr>
            <w:tcW w:w="596" w:type="dxa"/>
            <w:tcBorders>
              <w:left w:val="single" w:sz="4" w:space="0" w:color="000000"/>
              <w:bottom w:val="single" w:sz="4" w:space="0" w:color="000000"/>
            </w:tcBorders>
            <w:shd w:val="clear" w:color="auto" w:fill="auto"/>
            <w:vAlign w:val="center"/>
          </w:tcPr>
          <w:p w14:paraId="005FB1F1" w14:textId="77777777" w:rsidR="00194ABE" w:rsidRPr="005D2680" w:rsidRDefault="00194ABE" w:rsidP="00194ABE">
            <w:pPr>
              <w:snapToGrid w:val="0"/>
              <w:rPr>
                <w:rFonts w:asciiTheme="minorHAnsi" w:hAnsiTheme="minorHAnsi"/>
              </w:rPr>
            </w:pPr>
            <w:r w:rsidRPr="005D2680">
              <w:rPr>
                <w:rFonts w:asciiTheme="minorHAnsi" w:hAnsiTheme="minorHAnsi"/>
              </w:rPr>
              <w:t>5</w:t>
            </w:r>
          </w:p>
        </w:tc>
        <w:tc>
          <w:tcPr>
            <w:tcW w:w="5245" w:type="dxa"/>
            <w:gridSpan w:val="2"/>
            <w:tcBorders>
              <w:left w:val="single" w:sz="4" w:space="0" w:color="000000"/>
              <w:bottom w:val="single" w:sz="4" w:space="0" w:color="000000"/>
            </w:tcBorders>
            <w:shd w:val="clear" w:color="auto" w:fill="auto"/>
            <w:vAlign w:val="center"/>
          </w:tcPr>
          <w:p w14:paraId="723A2BBC" w14:textId="77777777" w:rsidR="00194ABE" w:rsidRPr="005D2680" w:rsidRDefault="00194ABE" w:rsidP="00194ABE">
            <w:pPr>
              <w:snapToGrid w:val="0"/>
              <w:rPr>
                <w:rFonts w:asciiTheme="minorHAnsi" w:hAnsiTheme="minorHAnsi"/>
              </w:rPr>
            </w:pPr>
            <w:r w:rsidRPr="005D2680">
              <w:rPr>
                <w:rFonts w:asciiTheme="minorHAnsi" w:hAnsiTheme="minorHAnsi"/>
              </w:rPr>
              <w:t>Tapicerowane pokryciem tworzywem skóropodobnym lub winylowym</w:t>
            </w:r>
          </w:p>
        </w:tc>
        <w:tc>
          <w:tcPr>
            <w:tcW w:w="1418" w:type="dxa"/>
            <w:tcBorders>
              <w:left w:val="single" w:sz="4" w:space="0" w:color="000000"/>
              <w:bottom w:val="single" w:sz="4" w:space="0" w:color="000000"/>
            </w:tcBorders>
            <w:shd w:val="clear" w:color="auto" w:fill="auto"/>
          </w:tcPr>
          <w:p w14:paraId="3CACCC8D" w14:textId="39E11591"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4C300BD2" w14:textId="77777777" w:rsidR="00194ABE" w:rsidRPr="005D2680" w:rsidRDefault="00194ABE" w:rsidP="00194ABE">
            <w:pPr>
              <w:snapToGrid w:val="0"/>
              <w:rPr>
                <w:rFonts w:asciiTheme="minorHAnsi" w:hAnsiTheme="minorHAnsi"/>
              </w:rPr>
            </w:pPr>
          </w:p>
        </w:tc>
      </w:tr>
      <w:tr w:rsidR="00194ABE" w:rsidRPr="005D2680" w14:paraId="4C69B1A4" w14:textId="77777777" w:rsidTr="00E06C13">
        <w:tc>
          <w:tcPr>
            <w:tcW w:w="596" w:type="dxa"/>
            <w:tcBorders>
              <w:left w:val="single" w:sz="4" w:space="0" w:color="000000"/>
              <w:bottom w:val="single" w:sz="4" w:space="0" w:color="000000"/>
            </w:tcBorders>
            <w:shd w:val="clear" w:color="auto" w:fill="auto"/>
            <w:vAlign w:val="center"/>
          </w:tcPr>
          <w:p w14:paraId="104B6CD7" w14:textId="77777777" w:rsidR="00194ABE" w:rsidRPr="005D2680" w:rsidRDefault="00194ABE" w:rsidP="00194ABE">
            <w:pPr>
              <w:snapToGrid w:val="0"/>
              <w:rPr>
                <w:rFonts w:asciiTheme="minorHAnsi" w:hAnsiTheme="minorHAnsi"/>
              </w:rPr>
            </w:pPr>
            <w:r w:rsidRPr="005D2680">
              <w:rPr>
                <w:rFonts w:asciiTheme="minorHAnsi" w:hAnsiTheme="minorHAnsi" w:cs="Arial"/>
              </w:rPr>
              <w:t>6</w:t>
            </w:r>
          </w:p>
        </w:tc>
        <w:tc>
          <w:tcPr>
            <w:tcW w:w="5245" w:type="dxa"/>
            <w:gridSpan w:val="2"/>
            <w:tcBorders>
              <w:left w:val="single" w:sz="4" w:space="0" w:color="000000"/>
              <w:bottom w:val="single" w:sz="4" w:space="0" w:color="000000"/>
            </w:tcBorders>
            <w:shd w:val="clear" w:color="auto" w:fill="auto"/>
          </w:tcPr>
          <w:p w14:paraId="389B3080" w14:textId="77777777" w:rsidR="00194ABE" w:rsidRPr="005D2680" w:rsidRDefault="00194ABE" w:rsidP="00194ABE">
            <w:pPr>
              <w:rPr>
                <w:rFonts w:asciiTheme="minorHAnsi" w:hAnsiTheme="minorHAnsi"/>
              </w:rPr>
            </w:pPr>
            <w:r w:rsidRPr="005D2680">
              <w:rPr>
                <w:rFonts w:asciiTheme="minorHAnsi" w:hAnsiTheme="minorHAnsi"/>
              </w:rPr>
              <w:t>Łatwe do utrzymania w czystości</w:t>
            </w:r>
          </w:p>
        </w:tc>
        <w:tc>
          <w:tcPr>
            <w:tcW w:w="1418" w:type="dxa"/>
            <w:tcBorders>
              <w:left w:val="single" w:sz="4" w:space="0" w:color="000000"/>
              <w:bottom w:val="single" w:sz="4" w:space="0" w:color="000000"/>
            </w:tcBorders>
            <w:shd w:val="clear" w:color="auto" w:fill="auto"/>
          </w:tcPr>
          <w:p w14:paraId="34A06169" w14:textId="0B0523FC"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07C5DADB" w14:textId="77777777" w:rsidR="00194ABE" w:rsidRPr="005D2680" w:rsidRDefault="00194ABE" w:rsidP="00194ABE">
            <w:pPr>
              <w:snapToGrid w:val="0"/>
              <w:rPr>
                <w:rFonts w:asciiTheme="minorHAnsi" w:hAnsiTheme="minorHAnsi"/>
              </w:rPr>
            </w:pPr>
          </w:p>
        </w:tc>
      </w:tr>
      <w:tr w:rsidR="00194ABE" w:rsidRPr="005D2680" w14:paraId="12003313" w14:textId="77777777" w:rsidTr="00E06C13">
        <w:tc>
          <w:tcPr>
            <w:tcW w:w="596" w:type="dxa"/>
            <w:tcBorders>
              <w:left w:val="single" w:sz="4" w:space="0" w:color="000000"/>
              <w:bottom w:val="single" w:sz="4" w:space="0" w:color="000000"/>
            </w:tcBorders>
            <w:shd w:val="clear" w:color="auto" w:fill="auto"/>
            <w:vAlign w:val="center"/>
          </w:tcPr>
          <w:p w14:paraId="0DD0AF42" w14:textId="77777777" w:rsidR="00194ABE" w:rsidRPr="005D2680" w:rsidRDefault="00194ABE" w:rsidP="00194ABE">
            <w:pPr>
              <w:snapToGrid w:val="0"/>
              <w:rPr>
                <w:rFonts w:asciiTheme="minorHAnsi" w:hAnsiTheme="minorHAnsi"/>
              </w:rPr>
            </w:pPr>
            <w:r w:rsidRPr="005D2680">
              <w:rPr>
                <w:rFonts w:asciiTheme="minorHAnsi" w:hAnsiTheme="minorHAnsi"/>
              </w:rPr>
              <w:t>7</w:t>
            </w:r>
          </w:p>
        </w:tc>
        <w:tc>
          <w:tcPr>
            <w:tcW w:w="5245" w:type="dxa"/>
            <w:gridSpan w:val="2"/>
            <w:tcBorders>
              <w:left w:val="single" w:sz="4" w:space="0" w:color="000000"/>
              <w:bottom w:val="single" w:sz="4" w:space="0" w:color="000000"/>
            </w:tcBorders>
            <w:shd w:val="clear" w:color="auto" w:fill="auto"/>
          </w:tcPr>
          <w:p w14:paraId="19E01FD1" w14:textId="77777777" w:rsidR="00194ABE" w:rsidRPr="005D2680" w:rsidRDefault="00194ABE" w:rsidP="00194ABE">
            <w:pPr>
              <w:rPr>
                <w:rFonts w:asciiTheme="minorHAnsi" w:hAnsiTheme="minorHAnsi"/>
              </w:rPr>
            </w:pPr>
            <w:r w:rsidRPr="005D2680">
              <w:rPr>
                <w:rFonts w:asciiTheme="minorHAnsi" w:hAnsiTheme="minorHAnsi"/>
              </w:rPr>
              <w:t>Regulacja wysokość: 57-69 cm +/- 10cm</w:t>
            </w:r>
          </w:p>
        </w:tc>
        <w:tc>
          <w:tcPr>
            <w:tcW w:w="1418" w:type="dxa"/>
            <w:tcBorders>
              <w:left w:val="single" w:sz="4" w:space="0" w:color="000000"/>
              <w:bottom w:val="single" w:sz="4" w:space="0" w:color="000000"/>
            </w:tcBorders>
            <w:shd w:val="clear" w:color="auto" w:fill="auto"/>
          </w:tcPr>
          <w:p w14:paraId="4631482D" w14:textId="5F4238E3"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6BAAC97A" w14:textId="77777777" w:rsidR="00194ABE" w:rsidRPr="005D2680" w:rsidRDefault="00194ABE" w:rsidP="00194ABE">
            <w:pPr>
              <w:snapToGrid w:val="0"/>
              <w:rPr>
                <w:rFonts w:asciiTheme="minorHAnsi" w:hAnsiTheme="minorHAnsi"/>
              </w:rPr>
            </w:pPr>
          </w:p>
        </w:tc>
      </w:tr>
      <w:tr w:rsidR="00194ABE" w:rsidRPr="005D2680" w14:paraId="2FE58ED3" w14:textId="77777777" w:rsidTr="00E06C13">
        <w:tc>
          <w:tcPr>
            <w:tcW w:w="596" w:type="dxa"/>
            <w:tcBorders>
              <w:left w:val="single" w:sz="4" w:space="0" w:color="000000"/>
              <w:bottom w:val="single" w:sz="4" w:space="0" w:color="000000"/>
            </w:tcBorders>
            <w:shd w:val="clear" w:color="auto" w:fill="auto"/>
            <w:vAlign w:val="center"/>
          </w:tcPr>
          <w:p w14:paraId="2CB42D28" w14:textId="77777777" w:rsidR="00194ABE" w:rsidRPr="005D2680" w:rsidRDefault="00194ABE" w:rsidP="00194ABE">
            <w:pPr>
              <w:snapToGrid w:val="0"/>
              <w:rPr>
                <w:rFonts w:asciiTheme="minorHAnsi" w:hAnsiTheme="minorHAnsi"/>
              </w:rPr>
            </w:pPr>
            <w:r w:rsidRPr="005D2680">
              <w:rPr>
                <w:rFonts w:asciiTheme="minorHAnsi" w:hAnsiTheme="minorHAnsi" w:cs="Arial"/>
              </w:rPr>
              <w:t>8</w:t>
            </w:r>
          </w:p>
        </w:tc>
        <w:tc>
          <w:tcPr>
            <w:tcW w:w="5245" w:type="dxa"/>
            <w:gridSpan w:val="2"/>
            <w:tcBorders>
              <w:left w:val="single" w:sz="4" w:space="0" w:color="000000"/>
              <w:bottom w:val="single" w:sz="4" w:space="0" w:color="000000"/>
            </w:tcBorders>
            <w:shd w:val="clear" w:color="auto" w:fill="auto"/>
          </w:tcPr>
          <w:p w14:paraId="1735156D" w14:textId="77777777" w:rsidR="00194ABE" w:rsidRPr="005D2680" w:rsidRDefault="00194ABE" w:rsidP="00194ABE">
            <w:pPr>
              <w:rPr>
                <w:rFonts w:asciiTheme="minorHAnsi" w:hAnsiTheme="minorHAnsi"/>
              </w:rPr>
            </w:pPr>
            <w:r w:rsidRPr="005D2680">
              <w:rPr>
                <w:rFonts w:asciiTheme="minorHAnsi" w:hAnsiTheme="minorHAnsi"/>
              </w:rPr>
              <w:t>Średnica podstawy: 55 cm  +/- 10cm</w:t>
            </w:r>
          </w:p>
        </w:tc>
        <w:tc>
          <w:tcPr>
            <w:tcW w:w="1418" w:type="dxa"/>
            <w:tcBorders>
              <w:left w:val="single" w:sz="4" w:space="0" w:color="000000"/>
              <w:bottom w:val="single" w:sz="4" w:space="0" w:color="000000"/>
            </w:tcBorders>
            <w:shd w:val="clear" w:color="auto" w:fill="auto"/>
          </w:tcPr>
          <w:p w14:paraId="6A83AB6B" w14:textId="0A8D3B1A"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58542A3F" w14:textId="77777777" w:rsidR="00194ABE" w:rsidRPr="005D2680" w:rsidRDefault="00194ABE" w:rsidP="00194ABE">
            <w:pPr>
              <w:snapToGrid w:val="0"/>
              <w:rPr>
                <w:rFonts w:asciiTheme="minorHAnsi" w:hAnsiTheme="minorHAnsi"/>
              </w:rPr>
            </w:pPr>
          </w:p>
        </w:tc>
      </w:tr>
      <w:tr w:rsidR="00194ABE" w:rsidRPr="005D2680" w14:paraId="13D32695" w14:textId="77777777" w:rsidTr="00E06C13">
        <w:tc>
          <w:tcPr>
            <w:tcW w:w="596" w:type="dxa"/>
            <w:tcBorders>
              <w:left w:val="single" w:sz="4" w:space="0" w:color="000000"/>
              <w:bottom w:val="single" w:sz="4" w:space="0" w:color="000000"/>
            </w:tcBorders>
            <w:shd w:val="clear" w:color="auto" w:fill="auto"/>
            <w:vAlign w:val="center"/>
          </w:tcPr>
          <w:p w14:paraId="14A509A0" w14:textId="77777777" w:rsidR="00194ABE" w:rsidRPr="005D2680" w:rsidRDefault="00194ABE" w:rsidP="00194ABE">
            <w:pPr>
              <w:snapToGrid w:val="0"/>
              <w:rPr>
                <w:rFonts w:asciiTheme="minorHAnsi" w:hAnsiTheme="minorHAnsi" w:cs="Arial"/>
              </w:rPr>
            </w:pPr>
            <w:r w:rsidRPr="005D2680">
              <w:rPr>
                <w:rFonts w:asciiTheme="minorHAnsi" w:hAnsiTheme="minorHAnsi"/>
              </w:rPr>
              <w:t>9</w:t>
            </w:r>
          </w:p>
        </w:tc>
        <w:tc>
          <w:tcPr>
            <w:tcW w:w="5245" w:type="dxa"/>
            <w:gridSpan w:val="2"/>
            <w:tcBorders>
              <w:left w:val="single" w:sz="4" w:space="0" w:color="000000"/>
              <w:bottom w:val="single" w:sz="4" w:space="0" w:color="000000"/>
            </w:tcBorders>
            <w:shd w:val="clear" w:color="auto" w:fill="auto"/>
          </w:tcPr>
          <w:p w14:paraId="1A6EF1DB" w14:textId="77777777" w:rsidR="00194ABE" w:rsidRPr="005D2680" w:rsidRDefault="00194ABE" w:rsidP="00194ABE">
            <w:pPr>
              <w:rPr>
                <w:rFonts w:asciiTheme="minorHAnsi" w:hAnsiTheme="minorHAnsi"/>
              </w:rPr>
            </w:pPr>
            <w:r w:rsidRPr="005D2680">
              <w:rPr>
                <w:rFonts w:asciiTheme="minorHAnsi" w:hAnsiTheme="minorHAnsi"/>
              </w:rPr>
              <w:t>Średnica siedziska: 35 cm   +/- 10cm</w:t>
            </w:r>
          </w:p>
        </w:tc>
        <w:tc>
          <w:tcPr>
            <w:tcW w:w="1418" w:type="dxa"/>
            <w:tcBorders>
              <w:left w:val="single" w:sz="4" w:space="0" w:color="000000"/>
              <w:bottom w:val="single" w:sz="4" w:space="0" w:color="000000"/>
            </w:tcBorders>
            <w:shd w:val="clear" w:color="auto" w:fill="auto"/>
          </w:tcPr>
          <w:p w14:paraId="2D4110E9" w14:textId="672117BB" w:rsidR="00194ABE" w:rsidRPr="005D2680" w:rsidRDefault="00194ABE" w:rsidP="00194ABE">
            <w:pPr>
              <w:snapToGrid w:val="0"/>
              <w:jc w:val="center"/>
              <w:rPr>
                <w:rFonts w:asciiTheme="minorHAnsi" w:hAnsiTheme="minorHAnsi"/>
              </w:rPr>
            </w:pPr>
            <w:r w:rsidRPr="005D2680">
              <w:rPr>
                <w:rFonts w:asciiTheme="minorHAnsi" w:hAnsiTheme="minorHAnsi" w:cs="Arial"/>
              </w:rPr>
              <w:t>TAK</w:t>
            </w:r>
          </w:p>
        </w:tc>
        <w:tc>
          <w:tcPr>
            <w:tcW w:w="2781" w:type="dxa"/>
            <w:tcBorders>
              <w:left w:val="single" w:sz="4" w:space="0" w:color="000000"/>
              <w:bottom w:val="single" w:sz="4" w:space="0" w:color="000000"/>
              <w:right w:val="single" w:sz="4" w:space="0" w:color="000000"/>
            </w:tcBorders>
            <w:shd w:val="clear" w:color="auto" w:fill="auto"/>
            <w:vAlign w:val="center"/>
          </w:tcPr>
          <w:p w14:paraId="343296E2" w14:textId="77777777" w:rsidR="00194ABE" w:rsidRPr="005D2680" w:rsidRDefault="00194ABE" w:rsidP="00194ABE">
            <w:pPr>
              <w:snapToGrid w:val="0"/>
              <w:rPr>
                <w:rFonts w:asciiTheme="minorHAnsi" w:hAnsiTheme="minorHAnsi"/>
              </w:rPr>
            </w:pPr>
          </w:p>
        </w:tc>
      </w:tr>
    </w:tbl>
    <w:p w14:paraId="267BEABC" w14:textId="77777777" w:rsidR="00E06C13" w:rsidRPr="005D2680" w:rsidRDefault="00E06C13" w:rsidP="00DF3661">
      <w:pPr>
        <w:rPr>
          <w:rFonts w:asciiTheme="minorHAnsi" w:hAnsiTheme="minorHAnsi"/>
          <w:b/>
          <w:bCs/>
          <w:color w:val="FF0000"/>
        </w:rPr>
      </w:pPr>
    </w:p>
    <w:p w14:paraId="7AE90882"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58F857BD" w14:textId="77777777" w:rsidR="00B66312" w:rsidRPr="005D2680" w:rsidRDefault="00B66312" w:rsidP="00DF3661">
      <w:pPr>
        <w:rPr>
          <w:rFonts w:asciiTheme="minorHAnsi" w:hAnsiTheme="minorHAnsi" w:cs="Tahoma"/>
        </w:rPr>
      </w:pPr>
      <w:r w:rsidRPr="005D2680">
        <w:rPr>
          <w:rFonts w:asciiTheme="minorHAnsi" w:hAnsiTheme="minorHAnsi" w:cs="Tahoma"/>
          <w:b/>
        </w:rPr>
        <w:lastRenderedPageBreak/>
        <w:t>Kardiomonitor kompaktowy</w:t>
      </w:r>
    </w:p>
    <w:p w14:paraId="4A4AD8E2" w14:textId="77777777" w:rsidR="00B66312" w:rsidRPr="005D2680" w:rsidRDefault="00B66312" w:rsidP="00DF3661">
      <w:pPr>
        <w:rPr>
          <w:rFonts w:asciiTheme="minorHAnsi" w:hAnsiTheme="minorHAnsi" w:cs="Tahoma"/>
        </w:rPr>
      </w:pPr>
    </w:p>
    <w:p w14:paraId="346F2D2B" w14:textId="77777777" w:rsidR="00B66312" w:rsidRPr="005D2680" w:rsidRDefault="00B66312" w:rsidP="00B66312">
      <w:pPr>
        <w:rPr>
          <w:rFonts w:asciiTheme="minorHAnsi" w:hAnsiTheme="minorHAnsi"/>
        </w:rPr>
      </w:pPr>
      <w:r w:rsidRPr="005D2680">
        <w:rPr>
          <w:rFonts w:asciiTheme="minorHAnsi" w:hAnsiTheme="minorHAnsi"/>
        </w:rPr>
        <w:t xml:space="preserve">Producent: </w:t>
      </w:r>
    </w:p>
    <w:p w14:paraId="2824A702" w14:textId="77777777" w:rsidR="00B66312" w:rsidRPr="005D2680" w:rsidRDefault="00B66312" w:rsidP="00B66312">
      <w:pPr>
        <w:rPr>
          <w:rFonts w:asciiTheme="minorHAnsi" w:hAnsiTheme="minorHAnsi"/>
        </w:rPr>
      </w:pPr>
      <w:r w:rsidRPr="005D2680">
        <w:rPr>
          <w:rFonts w:asciiTheme="minorHAnsi" w:hAnsiTheme="minorHAnsi"/>
        </w:rPr>
        <w:t>Nr katalogowy:</w:t>
      </w:r>
    </w:p>
    <w:p w14:paraId="2127D025" w14:textId="42E6AE14" w:rsidR="00B66312" w:rsidRPr="005D2680" w:rsidRDefault="00B66312" w:rsidP="00B66312">
      <w:pPr>
        <w:rPr>
          <w:rFonts w:asciiTheme="minorHAnsi" w:hAnsiTheme="minorHAnsi"/>
        </w:rPr>
      </w:pPr>
      <w:r w:rsidRPr="005D2680">
        <w:rPr>
          <w:rFonts w:asciiTheme="minorHAnsi" w:hAnsiTheme="minorHAnsi"/>
        </w:rPr>
        <w:t xml:space="preserve">Rok produkcji: </w:t>
      </w:r>
    </w:p>
    <w:p w14:paraId="0F68DBCF" w14:textId="77777777" w:rsidR="00B66312" w:rsidRPr="005D2680" w:rsidRDefault="00B66312" w:rsidP="00DF3661">
      <w:pPr>
        <w:rPr>
          <w:rFonts w:asciiTheme="minorHAnsi" w:hAnsiTheme="minorHAnsi" w:cs="Tahom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559"/>
        <w:gridCol w:w="2415"/>
      </w:tblGrid>
      <w:tr w:rsidR="00E06C13" w:rsidRPr="005D2680" w14:paraId="0CC70C79" w14:textId="77777777" w:rsidTr="00B71F6B">
        <w:trPr>
          <w:trHeight w:val="416"/>
          <w:jc w:val="center"/>
        </w:trPr>
        <w:tc>
          <w:tcPr>
            <w:tcW w:w="411" w:type="dxa"/>
            <w:shd w:val="clear" w:color="auto" w:fill="auto"/>
            <w:vAlign w:val="center"/>
            <w:hideMark/>
          </w:tcPr>
          <w:p w14:paraId="44C548CD" w14:textId="77777777" w:rsidR="00E06C13" w:rsidRPr="005D2680" w:rsidRDefault="00E06C13" w:rsidP="00DF3661">
            <w:pPr>
              <w:jc w:val="center"/>
              <w:rPr>
                <w:rFonts w:asciiTheme="minorHAnsi" w:hAnsiTheme="minorHAnsi" w:cs="Tahoma"/>
              </w:rPr>
            </w:pPr>
            <w:r w:rsidRPr="005D2680">
              <w:rPr>
                <w:rFonts w:asciiTheme="minorHAnsi" w:hAnsiTheme="minorHAnsi" w:cs="Tahoma"/>
              </w:rPr>
              <w:t>Lp.</w:t>
            </w:r>
          </w:p>
        </w:tc>
        <w:tc>
          <w:tcPr>
            <w:tcW w:w="4829" w:type="dxa"/>
            <w:shd w:val="clear" w:color="auto" w:fill="auto"/>
            <w:vAlign w:val="center"/>
            <w:hideMark/>
          </w:tcPr>
          <w:p w14:paraId="5F86A794" w14:textId="77777777" w:rsidR="00E06C13" w:rsidRPr="005D2680" w:rsidRDefault="00E06C13" w:rsidP="00DF3661">
            <w:pPr>
              <w:jc w:val="center"/>
              <w:rPr>
                <w:rFonts w:asciiTheme="minorHAnsi" w:hAnsiTheme="minorHAnsi" w:cs="Tahoma"/>
              </w:rPr>
            </w:pPr>
            <w:r w:rsidRPr="005D2680">
              <w:rPr>
                <w:rFonts w:asciiTheme="minorHAnsi" w:hAnsiTheme="minorHAnsi" w:cs="Tahoma"/>
              </w:rPr>
              <w:t>Wymagania techniczne</w:t>
            </w:r>
          </w:p>
        </w:tc>
        <w:tc>
          <w:tcPr>
            <w:tcW w:w="1559" w:type="dxa"/>
            <w:shd w:val="clear" w:color="auto" w:fill="auto"/>
            <w:vAlign w:val="center"/>
            <w:hideMark/>
          </w:tcPr>
          <w:p w14:paraId="4BD7C111" w14:textId="6015F18A" w:rsidR="00E06C13" w:rsidRPr="005D2680" w:rsidRDefault="001418E4" w:rsidP="00DF3661">
            <w:pPr>
              <w:jc w:val="center"/>
              <w:rPr>
                <w:rFonts w:asciiTheme="minorHAnsi" w:hAnsiTheme="minorHAnsi" w:cs="Tahoma"/>
                <w:b/>
                <w:bCs/>
              </w:rPr>
            </w:pPr>
            <w:r w:rsidRPr="005D2680">
              <w:rPr>
                <w:rFonts w:asciiTheme="minorHAnsi" w:hAnsiTheme="minorHAnsi" w:cs="Tahoma"/>
                <w:b/>
                <w:bCs/>
              </w:rPr>
              <w:t>Parametr wymagany</w:t>
            </w:r>
          </w:p>
        </w:tc>
        <w:tc>
          <w:tcPr>
            <w:tcW w:w="2415" w:type="dxa"/>
            <w:shd w:val="clear" w:color="auto" w:fill="auto"/>
            <w:vAlign w:val="center"/>
            <w:hideMark/>
          </w:tcPr>
          <w:p w14:paraId="2F167D06" w14:textId="087C0113" w:rsidR="00E06C13" w:rsidRPr="005D2680" w:rsidRDefault="001418E4" w:rsidP="00DF3661">
            <w:pPr>
              <w:jc w:val="center"/>
              <w:rPr>
                <w:rFonts w:asciiTheme="minorHAnsi" w:hAnsiTheme="minorHAnsi" w:cs="Tahoma"/>
                <w:b/>
                <w:bCs/>
              </w:rPr>
            </w:pPr>
            <w:r w:rsidRPr="005D2680">
              <w:rPr>
                <w:rFonts w:asciiTheme="minorHAnsi" w:hAnsiTheme="minorHAnsi" w:cs="Tahoma"/>
                <w:b/>
                <w:bCs/>
              </w:rPr>
              <w:t>Parametr oferowany</w:t>
            </w:r>
          </w:p>
        </w:tc>
      </w:tr>
      <w:tr w:rsidR="00E06C13" w:rsidRPr="005D2680" w14:paraId="5A13E726" w14:textId="77777777" w:rsidTr="00B71F6B">
        <w:trPr>
          <w:trHeight w:val="546"/>
          <w:jc w:val="center"/>
        </w:trPr>
        <w:tc>
          <w:tcPr>
            <w:tcW w:w="411" w:type="dxa"/>
            <w:shd w:val="clear" w:color="auto" w:fill="auto"/>
          </w:tcPr>
          <w:p w14:paraId="4B3647C3"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7C6BDA74" w14:textId="77777777" w:rsidR="00E06C13" w:rsidRPr="005D2680" w:rsidRDefault="00E06C13" w:rsidP="00DF3661">
            <w:pPr>
              <w:rPr>
                <w:rFonts w:asciiTheme="minorHAnsi" w:hAnsiTheme="minorHAnsi" w:cs="Tahoma"/>
              </w:rPr>
            </w:pPr>
            <w:r w:rsidRPr="005D2680">
              <w:rPr>
                <w:rFonts w:asciiTheme="minorHAnsi" w:hAnsiTheme="minorHAnsi" w:cs="Tahoma"/>
              </w:rPr>
              <w:t>Monitor kompaktowy przeznaczony dla wszystkich grup wiekowych – noworodków, dzieci i dorosłych. Pomiary min. EKG / RESP/ NIBP / SpO2 / 2xTemp.</w:t>
            </w:r>
            <w:r w:rsidRPr="005D2680">
              <w:rPr>
                <w:rFonts w:asciiTheme="minorHAnsi" w:eastAsiaTheme="minorHAnsi" w:hAnsiTheme="minorHAnsi" w:cs="ArialMT"/>
                <w:lang w:eastAsia="en-US"/>
              </w:rPr>
              <w:t xml:space="preserve"> </w:t>
            </w:r>
          </w:p>
        </w:tc>
        <w:tc>
          <w:tcPr>
            <w:tcW w:w="1559" w:type="dxa"/>
            <w:shd w:val="clear" w:color="auto" w:fill="auto"/>
            <w:vAlign w:val="center"/>
            <w:hideMark/>
          </w:tcPr>
          <w:p w14:paraId="50A89371"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6E2D4744" w14:textId="77777777" w:rsidR="00E06C13" w:rsidRPr="005D2680" w:rsidRDefault="00E06C13" w:rsidP="00DF3661">
            <w:pPr>
              <w:rPr>
                <w:rFonts w:asciiTheme="minorHAnsi" w:hAnsiTheme="minorHAnsi" w:cs="Tahoma"/>
                <w:color w:val="000000"/>
              </w:rPr>
            </w:pPr>
          </w:p>
        </w:tc>
      </w:tr>
      <w:tr w:rsidR="00E06C13" w:rsidRPr="005D2680" w14:paraId="4528B450" w14:textId="77777777" w:rsidTr="00B71F6B">
        <w:trPr>
          <w:trHeight w:val="521"/>
          <w:jc w:val="center"/>
        </w:trPr>
        <w:tc>
          <w:tcPr>
            <w:tcW w:w="411" w:type="dxa"/>
            <w:shd w:val="clear" w:color="auto" w:fill="auto"/>
          </w:tcPr>
          <w:p w14:paraId="489788ED"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786CCA0E"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Ekran LCD o przekątnej min. 12’ oraz wysokiej rozdzielczość min. 1280x800 </w:t>
            </w:r>
            <w:proofErr w:type="spellStart"/>
            <w:r w:rsidRPr="005D2680">
              <w:rPr>
                <w:rFonts w:asciiTheme="minorHAnsi" w:hAnsiTheme="minorHAnsi" w:cs="Tahoma"/>
              </w:rPr>
              <w:t>dpi</w:t>
            </w:r>
            <w:proofErr w:type="spellEnd"/>
            <w:r w:rsidRPr="005D2680">
              <w:rPr>
                <w:rFonts w:asciiTheme="minorHAnsi" w:hAnsiTheme="minorHAnsi" w:cs="Tahoma"/>
              </w:rPr>
              <w:t xml:space="preserve">.  </w:t>
            </w:r>
          </w:p>
        </w:tc>
        <w:tc>
          <w:tcPr>
            <w:tcW w:w="1559" w:type="dxa"/>
            <w:shd w:val="clear" w:color="auto" w:fill="auto"/>
            <w:vAlign w:val="center"/>
            <w:hideMark/>
          </w:tcPr>
          <w:p w14:paraId="009072C0"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408EE65F" w14:textId="77777777" w:rsidR="00E06C13" w:rsidRPr="005D2680" w:rsidRDefault="00E06C13" w:rsidP="00DF3661">
            <w:pPr>
              <w:rPr>
                <w:rFonts w:asciiTheme="minorHAnsi" w:hAnsiTheme="minorHAnsi" w:cs="Tahoma"/>
                <w:color w:val="000000"/>
              </w:rPr>
            </w:pPr>
          </w:p>
        </w:tc>
      </w:tr>
      <w:tr w:rsidR="00E06C13" w:rsidRPr="005D2680" w14:paraId="623C7D11" w14:textId="77777777" w:rsidTr="00B71F6B">
        <w:trPr>
          <w:trHeight w:val="521"/>
          <w:jc w:val="center"/>
        </w:trPr>
        <w:tc>
          <w:tcPr>
            <w:tcW w:w="411" w:type="dxa"/>
            <w:shd w:val="clear" w:color="auto" w:fill="auto"/>
          </w:tcPr>
          <w:p w14:paraId="459A3249"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4787F076" w14:textId="77777777" w:rsidR="00E06C13" w:rsidRPr="005D2680" w:rsidRDefault="00E06C13" w:rsidP="00DF3661">
            <w:pPr>
              <w:rPr>
                <w:rFonts w:asciiTheme="minorHAnsi" w:hAnsiTheme="minorHAnsi" w:cs="Tahoma"/>
              </w:rPr>
            </w:pPr>
            <w:r w:rsidRPr="005D2680">
              <w:rPr>
                <w:rFonts w:asciiTheme="minorHAnsi" w:hAnsiTheme="minorHAnsi" w:cs="Tahoma"/>
              </w:rPr>
              <w:t>Konstrukcja monitora nie zawierająca jakichkolwiek wiatraków. Zawiera uchwyt do transportu oraz możliwość zainstalowania zintegrowanego uchwytu do zawieszenia na ramie łóżka. Niska waga do 3.3kg. Konstrukcja musi zapewniać spełnianie norm wg ISO 9919 dla placówek ochrony zdrowia min. w zakresie:</w:t>
            </w:r>
          </w:p>
          <w:p w14:paraId="4520C5D2" w14:textId="77777777" w:rsidR="00E06C13" w:rsidRPr="005D2680" w:rsidRDefault="00E06C13" w:rsidP="00DF3661">
            <w:pPr>
              <w:rPr>
                <w:rFonts w:asciiTheme="minorHAnsi" w:hAnsiTheme="minorHAnsi" w:cs="Tahoma"/>
              </w:rPr>
            </w:pPr>
            <w:r w:rsidRPr="005D2680">
              <w:rPr>
                <w:rFonts w:asciiTheme="minorHAnsi" w:hAnsiTheme="minorHAnsi" w:cs="Tahoma"/>
              </w:rPr>
              <w:t>- odporności na wibracje oraz wstrząsy mechaniczne wg IEC 80601-2-61</w:t>
            </w:r>
          </w:p>
          <w:p w14:paraId="1551D2CC" w14:textId="77777777" w:rsidR="00E06C13" w:rsidRPr="005D2680" w:rsidRDefault="00E06C13" w:rsidP="00DF3661">
            <w:pPr>
              <w:rPr>
                <w:rFonts w:asciiTheme="minorHAnsi" w:hAnsiTheme="minorHAnsi" w:cs="Tahoma"/>
              </w:rPr>
            </w:pPr>
            <w:r w:rsidRPr="005D2680">
              <w:rPr>
                <w:rFonts w:asciiTheme="minorHAnsi" w:hAnsiTheme="minorHAnsi" w:cs="Tahoma"/>
              </w:rPr>
              <w:t>- IPX1</w:t>
            </w:r>
          </w:p>
          <w:p w14:paraId="7F1096DA" w14:textId="77777777" w:rsidR="00E06C13" w:rsidRPr="005D2680" w:rsidRDefault="00E06C13" w:rsidP="00DF3661">
            <w:pPr>
              <w:rPr>
                <w:rFonts w:asciiTheme="minorHAnsi" w:hAnsiTheme="minorHAnsi" w:cs="Tahoma"/>
              </w:rPr>
            </w:pPr>
            <w:r w:rsidRPr="005D2680">
              <w:rPr>
                <w:rFonts w:asciiTheme="minorHAnsi" w:hAnsiTheme="minorHAnsi" w:cs="Tahoma"/>
              </w:rPr>
              <w:t>- zgodność z normą EN 60601-2-27.</w:t>
            </w:r>
          </w:p>
        </w:tc>
        <w:tc>
          <w:tcPr>
            <w:tcW w:w="1559" w:type="dxa"/>
            <w:shd w:val="clear" w:color="auto" w:fill="auto"/>
            <w:vAlign w:val="center"/>
          </w:tcPr>
          <w:p w14:paraId="3A78129F"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2B6F271E" w14:textId="77777777" w:rsidR="00E06C13" w:rsidRPr="005D2680" w:rsidRDefault="00E06C13" w:rsidP="00DF3661">
            <w:pPr>
              <w:rPr>
                <w:rFonts w:asciiTheme="minorHAnsi" w:hAnsiTheme="minorHAnsi" w:cs="Tahoma"/>
                <w:color w:val="000000"/>
              </w:rPr>
            </w:pPr>
          </w:p>
        </w:tc>
      </w:tr>
      <w:tr w:rsidR="00E06C13" w:rsidRPr="005D2680" w14:paraId="1C09744E" w14:textId="77777777" w:rsidTr="00B71F6B">
        <w:trPr>
          <w:trHeight w:val="324"/>
          <w:jc w:val="center"/>
        </w:trPr>
        <w:tc>
          <w:tcPr>
            <w:tcW w:w="411" w:type="dxa"/>
            <w:shd w:val="clear" w:color="auto" w:fill="auto"/>
          </w:tcPr>
          <w:p w14:paraId="4596E6D8"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4922B500" w14:textId="77777777" w:rsidR="00E06C13" w:rsidRPr="005D2680" w:rsidRDefault="00E06C13" w:rsidP="00DF3661">
            <w:pPr>
              <w:spacing w:line="276" w:lineRule="auto"/>
              <w:rPr>
                <w:rFonts w:asciiTheme="minorHAnsi" w:hAnsiTheme="minorHAnsi" w:cs="Tahoma"/>
              </w:rPr>
            </w:pPr>
            <w:r w:rsidRPr="005D2680">
              <w:rPr>
                <w:rFonts w:asciiTheme="minorHAnsi" w:hAnsiTheme="minorHAnsi" w:cs="Tahoma"/>
              </w:rPr>
              <w:t xml:space="preserve">Chłodzenie kardiomonitora poprzez konwekcję. </w:t>
            </w:r>
          </w:p>
        </w:tc>
        <w:tc>
          <w:tcPr>
            <w:tcW w:w="1559" w:type="dxa"/>
            <w:shd w:val="clear" w:color="auto" w:fill="auto"/>
            <w:vAlign w:val="center"/>
          </w:tcPr>
          <w:p w14:paraId="5386943F"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6CF20728" w14:textId="77777777" w:rsidR="00E06C13" w:rsidRPr="005D2680" w:rsidRDefault="00E06C13" w:rsidP="00DF3661">
            <w:pPr>
              <w:rPr>
                <w:rFonts w:asciiTheme="minorHAnsi" w:hAnsiTheme="minorHAnsi" w:cs="Tahoma"/>
                <w:color w:val="000000"/>
              </w:rPr>
            </w:pPr>
          </w:p>
        </w:tc>
      </w:tr>
      <w:tr w:rsidR="00E06C13" w:rsidRPr="005D2680" w14:paraId="5180A054" w14:textId="77777777" w:rsidTr="00B71F6B">
        <w:trPr>
          <w:trHeight w:val="521"/>
          <w:jc w:val="center"/>
        </w:trPr>
        <w:tc>
          <w:tcPr>
            <w:tcW w:w="411" w:type="dxa"/>
            <w:shd w:val="clear" w:color="auto" w:fill="auto"/>
          </w:tcPr>
          <w:p w14:paraId="31BFA808"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209E10A0"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Obsługa za pomocą pokrętła, przycisków funkcyjnych oraz ekranu dotykowego. Menu w języku polskim. </w:t>
            </w:r>
          </w:p>
        </w:tc>
        <w:tc>
          <w:tcPr>
            <w:tcW w:w="1559" w:type="dxa"/>
            <w:shd w:val="clear" w:color="auto" w:fill="auto"/>
            <w:vAlign w:val="center"/>
          </w:tcPr>
          <w:p w14:paraId="6AF09C2B"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2BA419DB" w14:textId="77777777" w:rsidR="00E06C13" w:rsidRPr="005D2680" w:rsidRDefault="00E06C13" w:rsidP="00DF3661">
            <w:pPr>
              <w:rPr>
                <w:rFonts w:asciiTheme="minorHAnsi" w:hAnsiTheme="minorHAnsi" w:cs="Tahoma"/>
                <w:color w:val="000000"/>
              </w:rPr>
            </w:pPr>
          </w:p>
        </w:tc>
      </w:tr>
      <w:tr w:rsidR="00E06C13" w:rsidRPr="005D2680" w14:paraId="7875B7AB" w14:textId="77777777" w:rsidTr="00B71F6B">
        <w:trPr>
          <w:trHeight w:val="495"/>
          <w:jc w:val="center"/>
        </w:trPr>
        <w:tc>
          <w:tcPr>
            <w:tcW w:w="411" w:type="dxa"/>
            <w:shd w:val="clear" w:color="auto" w:fill="auto"/>
          </w:tcPr>
          <w:p w14:paraId="4E939214"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0E57E1C2" w14:textId="77777777" w:rsidR="00E06C13" w:rsidRPr="005D2680" w:rsidRDefault="00E06C13" w:rsidP="00DF3661">
            <w:pPr>
              <w:rPr>
                <w:rFonts w:asciiTheme="minorHAnsi" w:hAnsiTheme="minorHAnsi" w:cs="Tahoma"/>
              </w:rPr>
            </w:pPr>
            <w:r w:rsidRPr="005D2680">
              <w:rPr>
                <w:rFonts w:asciiTheme="minorHAnsi" w:hAnsiTheme="minorHAnsi" w:cs="Tahoma"/>
              </w:rPr>
              <w:t>Prezentacja co najmniej 8 przebiegów. Dostępny tryby wyświetlania to min:</w:t>
            </w:r>
          </w:p>
          <w:p w14:paraId="5C7C96CF" w14:textId="77777777" w:rsidR="00E06C13" w:rsidRPr="005D2680" w:rsidRDefault="00E06C13" w:rsidP="00DF3661">
            <w:pPr>
              <w:rPr>
                <w:rFonts w:asciiTheme="minorHAnsi" w:hAnsiTheme="minorHAnsi" w:cs="Tahoma"/>
              </w:rPr>
            </w:pPr>
            <w:r w:rsidRPr="005D2680">
              <w:rPr>
                <w:rFonts w:asciiTheme="minorHAnsi" w:hAnsiTheme="minorHAnsi" w:cs="Tahoma"/>
              </w:rPr>
              <w:t>- tryb standardowy 3 krzywe</w:t>
            </w:r>
          </w:p>
          <w:p w14:paraId="32B25A0B" w14:textId="77777777" w:rsidR="00E06C13" w:rsidRPr="005D2680" w:rsidRDefault="00E06C13" w:rsidP="00DF3661">
            <w:pPr>
              <w:rPr>
                <w:rFonts w:asciiTheme="minorHAnsi" w:hAnsiTheme="minorHAnsi" w:cs="Tahoma"/>
              </w:rPr>
            </w:pPr>
            <w:r w:rsidRPr="005D2680">
              <w:rPr>
                <w:rFonts w:asciiTheme="minorHAnsi" w:hAnsiTheme="minorHAnsi" w:cs="Tahoma"/>
              </w:rPr>
              <w:t>- ekran dużych znaków z wyświetlaniem ostatnich min. 5 pomiarów NIBP</w:t>
            </w:r>
          </w:p>
          <w:p w14:paraId="7F351F79" w14:textId="77777777" w:rsidR="00E06C13" w:rsidRPr="005D2680" w:rsidRDefault="00E06C13" w:rsidP="00DF3661">
            <w:pPr>
              <w:rPr>
                <w:rFonts w:asciiTheme="minorHAnsi" w:hAnsiTheme="minorHAnsi" w:cs="Tahoma"/>
              </w:rPr>
            </w:pPr>
            <w:r w:rsidRPr="005D2680">
              <w:rPr>
                <w:rFonts w:asciiTheme="minorHAnsi" w:hAnsiTheme="minorHAnsi" w:cs="Tahoma"/>
              </w:rPr>
              <w:t>- ekran EKG w układzie kaskady</w:t>
            </w:r>
          </w:p>
          <w:p w14:paraId="3405701A"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 ekran </w:t>
            </w:r>
            <w:proofErr w:type="spellStart"/>
            <w:r w:rsidRPr="005D2680">
              <w:rPr>
                <w:rFonts w:asciiTheme="minorHAnsi" w:hAnsiTheme="minorHAnsi" w:cs="Tahoma"/>
              </w:rPr>
              <w:t>oxyCRG</w:t>
            </w:r>
            <w:proofErr w:type="spellEnd"/>
          </w:p>
          <w:p w14:paraId="4FAA54C2" w14:textId="77777777" w:rsidR="00E06C13" w:rsidRPr="005D2680" w:rsidRDefault="00E06C13" w:rsidP="00DF3661">
            <w:pPr>
              <w:rPr>
                <w:rFonts w:asciiTheme="minorHAnsi" w:hAnsiTheme="minorHAnsi" w:cs="Tahoma"/>
              </w:rPr>
            </w:pPr>
            <w:r w:rsidRPr="005D2680">
              <w:rPr>
                <w:rFonts w:asciiTheme="minorHAnsi" w:hAnsiTheme="minorHAnsi" w:cs="Tahoma"/>
              </w:rPr>
              <w:t>- tryb gotowości</w:t>
            </w:r>
          </w:p>
          <w:p w14:paraId="548282F9" w14:textId="77777777" w:rsidR="00E06C13" w:rsidRPr="005D2680" w:rsidRDefault="00E06C13" w:rsidP="00DF3661">
            <w:pPr>
              <w:rPr>
                <w:rFonts w:asciiTheme="minorHAnsi" w:hAnsiTheme="minorHAnsi" w:cs="Tahoma"/>
              </w:rPr>
            </w:pPr>
            <w:r w:rsidRPr="005D2680">
              <w:rPr>
                <w:rFonts w:asciiTheme="minorHAnsi" w:hAnsiTheme="minorHAnsi" w:cs="Tahoma"/>
              </w:rPr>
              <w:t>- tryb nocny – z automatycznym obniżeniem poziomu głośności alarmów/tonu HR oraz poziomu jasności ekranu (konfigurowalny przez Użytkownika).</w:t>
            </w:r>
          </w:p>
        </w:tc>
        <w:tc>
          <w:tcPr>
            <w:tcW w:w="1559" w:type="dxa"/>
            <w:shd w:val="clear" w:color="auto" w:fill="auto"/>
            <w:vAlign w:val="center"/>
            <w:hideMark/>
          </w:tcPr>
          <w:p w14:paraId="2DE764E6"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21168840" w14:textId="77777777" w:rsidR="00E06C13" w:rsidRPr="005D2680" w:rsidRDefault="00E06C13" w:rsidP="00DF3661">
            <w:pPr>
              <w:rPr>
                <w:rFonts w:asciiTheme="minorHAnsi" w:hAnsiTheme="minorHAnsi" w:cs="Tahoma"/>
                <w:color w:val="000000"/>
              </w:rPr>
            </w:pPr>
          </w:p>
        </w:tc>
      </w:tr>
      <w:tr w:rsidR="00E06C13" w:rsidRPr="005D2680" w14:paraId="305C4307" w14:textId="77777777" w:rsidTr="00B71F6B">
        <w:trPr>
          <w:trHeight w:val="290"/>
          <w:jc w:val="center"/>
        </w:trPr>
        <w:tc>
          <w:tcPr>
            <w:tcW w:w="411" w:type="dxa"/>
            <w:shd w:val="clear" w:color="auto" w:fill="auto"/>
          </w:tcPr>
          <w:p w14:paraId="571412B5"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381E7FB3"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Pamięć trendów tabelarycznych oraz graficznych dla wszystkich mierzonych parametrów min. 10 dni. </w:t>
            </w:r>
          </w:p>
        </w:tc>
        <w:tc>
          <w:tcPr>
            <w:tcW w:w="1559" w:type="dxa"/>
            <w:shd w:val="clear" w:color="auto" w:fill="auto"/>
            <w:vAlign w:val="center"/>
            <w:hideMark/>
          </w:tcPr>
          <w:p w14:paraId="0515B69F"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2D0B94E8" w14:textId="77777777" w:rsidR="00E06C13" w:rsidRPr="005D2680" w:rsidRDefault="00E06C13" w:rsidP="00DF3661">
            <w:pPr>
              <w:rPr>
                <w:rFonts w:asciiTheme="minorHAnsi" w:hAnsiTheme="minorHAnsi" w:cs="Tahoma"/>
                <w:color w:val="000000"/>
              </w:rPr>
            </w:pPr>
          </w:p>
        </w:tc>
      </w:tr>
      <w:tr w:rsidR="00E06C13" w:rsidRPr="005D2680" w14:paraId="2D3D1988" w14:textId="77777777" w:rsidTr="00B71F6B">
        <w:trPr>
          <w:trHeight w:val="290"/>
          <w:jc w:val="center"/>
        </w:trPr>
        <w:tc>
          <w:tcPr>
            <w:tcW w:w="411" w:type="dxa"/>
            <w:shd w:val="clear" w:color="auto" w:fill="auto"/>
          </w:tcPr>
          <w:p w14:paraId="5E84269A"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0EC9D197" w14:textId="77777777" w:rsidR="00E06C13" w:rsidRPr="005D2680" w:rsidRDefault="00E06C13" w:rsidP="00DF3661">
            <w:pPr>
              <w:rPr>
                <w:rFonts w:asciiTheme="minorHAnsi" w:hAnsiTheme="minorHAnsi" w:cs="Tahoma"/>
              </w:rPr>
            </w:pPr>
            <w:r w:rsidRPr="005D2680">
              <w:rPr>
                <w:rFonts w:asciiTheme="minorHAnsi" w:hAnsiTheme="minorHAnsi" w:cs="Tahoma"/>
              </w:rPr>
              <w:t>Pamięć min. 48 godzin wszystkich krzywych w czasie rzeczywistym.</w:t>
            </w:r>
          </w:p>
        </w:tc>
        <w:tc>
          <w:tcPr>
            <w:tcW w:w="1559" w:type="dxa"/>
            <w:shd w:val="clear" w:color="auto" w:fill="auto"/>
            <w:vAlign w:val="center"/>
          </w:tcPr>
          <w:p w14:paraId="6F7A5A0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43DDC0E0" w14:textId="77777777" w:rsidR="00E06C13" w:rsidRPr="005D2680" w:rsidRDefault="00E06C13" w:rsidP="00DF3661">
            <w:pPr>
              <w:rPr>
                <w:rFonts w:asciiTheme="minorHAnsi" w:hAnsiTheme="minorHAnsi" w:cs="Tahoma"/>
                <w:color w:val="000000"/>
              </w:rPr>
            </w:pPr>
          </w:p>
        </w:tc>
      </w:tr>
      <w:tr w:rsidR="00E06C13" w:rsidRPr="005D2680" w14:paraId="42D5AD01" w14:textId="77777777" w:rsidTr="00B71F6B">
        <w:trPr>
          <w:trHeight w:val="300"/>
          <w:jc w:val="center"/>
        </w:trPr>
        <w:tc>
          <w:tcPr>
            <w:tcW w:w="411" w:type="dxa"/>
            <w:shd w:val="clear" w:color="auto" w:fill="auto"/>
          </w:tcPr>
          <w:p w14:paraId="1C094D2D"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2BE277D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Monitor wyposażony w funkcję ręcznego zaznaczania zdarzeń wraz z pamięcią wszystkich krzywych z okresu zapisanego zdarzenia. Możliwość prezentacji wybranych min. 3 krzywych.  </w:t>
            </w:r>
          </w:p>
        </w:tc>
        <w:tc>
          <w:tcPr>
            <w:tcW w:w="1559" w:type="dxa"/>
            <w:shd w:val="clear" w:color="auto" w:fill="auto"/>
            <w:vAlign w:val="center"/>
            <w:hideMark/>
          </w:tcPr>
          <w:p w14:paraId="2A1D1BD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39C12C85" w14:textId="77777777" w:rsidR="00E06C13" w:rsidRPr="005D2680" w:rsidRDefault="00E06C13" w:rsidP="00DF3661">
            <w:pPr>
              <w:rPr>
                <w:rFonts w:asciiTheme="minorHAnsi" w:hAnsiTheme="minorHAnsi" w:cs="Tahoma"/>
                <w:color w:val="000000"/>
              </w:rPr>
            </w:pPr>
          </w:p>
        </w:tc>
      </w:tr>
      <w:tr w:rsidR="00E06C13" w:rsidRPr="005D2680" w14:paraId="51112BF2" w14:textId="77777777" w:rsidTr="00B71F6B">
        <w:trPr>
          <w:trHeight w:val="300"/>
          <w:jc w:val="center"/>
        </w:trPr>
        <w:tc>
          <w:tcPr>
            <w:tcW w:w="411" w:type="dxa"/>
            <w:shd w:val="clear" w:color="auto" w:fill="auto"/>
          </w:tcPr>
          <w:p w14:paraId="1A5ACC2B"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28574811"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zdefiniowania min. 3 indywidualnych profili konfiguracji kardiomonitora (profile zawierają min. ustawienia dotyczące: głośności, alarmów, drukowania, parametrów pomiarowych, układów wyświetlania danych oraz trendów). Min. 3 </w:t>
            </w:r>
            <w:proofErr w:type="spellStart"/>
            <w:r w:rsidRPr="005D2680">
              <w:rPr>
                <w:rFonts w:asciiTheme="minorHAnsi" w:hAnsiTheme="minorHAnsi" w:cs="Tahoma"/>
              </w:rPr>
              <w:t>pre</w:t>
            </w:r>
            <w:proofErr w:type="spellEnd"/>
            <w:r w:rsidRPr="005D2680">
              <w:rPr>
                <w:rFonts w:asciiTheme="minorHAnsi" w:hAnsiTheme="minorHAnsi" w:cs="Tahoma"/>
              </w:rPr>
              <w:t xml:space="preserve">-konfigurowane profile odpowiadające najczęstszym zastosowaniom kardiomonitora np. na salę operacyjną bądź oddział intensywnej opieki medycznej. </w:t>
            </w:r>
          </w:p>
        </w:tc>
        <w:tc>
          <w:tcPr>
            <w:tcW w:w="1559" w:type="dxa"/>
            <w:shd w:val="clear" w:color="auto" w:fill="auto"/>
            <w:vAlign w:val="center"/>
          </w:tcPr>
          <w:p w14:paraId="377481B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0BA19657" w14:textId="77777777" w:rsidR="00E06C13" w:rsidRPr="005D2680" w:rsidRDefault="00E06C13" w:rsidP="00DF3661">
            <w:pPr>
              <w:rPr>
                <w:rFonts w:asciiTheme="minorHAnsi" w:hAnsiTheme="minorHAnsi" w:cs="Tahoma"/>
                <w:color w:val="000000"/>
              </w:rPr>
            </w:pPr>
          </w:p>
        </w:tc>
      </w:tr>
      <w:tr w:rsidR="00E06C13" w:rsidRPr="005D2680" w14:paraId="6E48486B" w14:textId="77777777" w:rsidTr="00B71F6B">
        <w:trPr>
          <w:trHeight w:val="566"/>
          <w:jc w:val="center"/>
        </w:trPr>
        <w:tc>
          <w:tcPr>
            <w:tcW w:w="411" w:type="dxa"/>
            <w:shd w:val="clear" w:color="auto" w:fill="auto"/>
          </w:tcPr>
          <w:p w14:paraId="1ACFC06D"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2F15E373" w14:textId="77777777" w:rsidR="00E06C13" w:rsidRPr="005D2680" w:rsidRDefault="00E06C13" w:rsidP="00DF3661">
            <w:pPr>
              <w:rPr>
                <w:rFonts w:asciiTheme="minorHAnsi" w:hAnsiTheme="minorHAnsi" w:cs="Tahoma"/>
              </w:rPr>
            </w:pPr>
            <w:r w:rsidRPr="005D2680">
              <w:rPr>
                <w:rFonts w:asciiTheme="minorHAnsi" w:hAnsiTheme="minorHAnsi" w:cs="Tahoma"/>
                <w:b/>
              </w:rPr>
              <w:t>Alarmy</w:t>
            </w:r>
            <w:r w:rsidRPr="005D2680">
              <w:rPr>
                <w:rFonts w:asciiTheme="minorHAnsi" w:hAnsiTheme="minorHAnsi" w:cs="Tahoma"/>
              </w:rPr>
              <w:t xml:space="preserve"> - co najmniej 3 stopniowy system alarmów - alarmy dźwiękowe i wizualne wszystkich monitorowanych parametrów z możliwością wyciszenia i zmian granic alarmowych dla każdego parametru, dostępne w jednym wspólnym menu. Progi alarmowe widoczne na ekranie głównym, ustawiane automatycznie względem aktualnego stanu pacjenta. Możliwość ustawienia „podtrzymania wyświetlania informacji” o wszystkich alarmach fizjologicznych. </w:t>
            </w:r>
          </w:p>
        </w:tc>
        <w:tc>
          <w:tcPr>
            <w:tcW w:w="1559" w:type="dxa"/>
            <w:shd w:val="clear" w:color="auto" w:fill="auto"/>
            <w:vAlign w:val="center"/>
            <w:hideMark/>
          </w:tcPr>
          <w:p w14:paraId="75C3820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68610D4E" w14:textId="77777777" w:rsidR="00E06C13" w:rsidRPr="005D2680" w:rsidRDefault="00E06C13" w:rsidP="00DF3661">
            <w:pPr>
              <w:rPr>
                <w:rFonts w:asciiTheme="minorHAnsi" w:hAnsiTheme="minorHAnsi" w:cs="Tahoma"/>
                <w:color w:val="000000"/>
              </w:rPr>
            </w:pPr>
          </w:p>
        </w:tc>
      </w:tr>
      <w:tr w:rsidR="00E06C13" w:rsidRPr="005D2680" w14:paraId="69293CDB" w14:textId="77777777" w:rsidTr="00B71F6B">
        <w:trPr>
          <w:trHeight w:val="566"/>
          <w:jc w:val="center"/>
        </w:trPr>
        <w:tc>
          <w:tcPr>
            <w:tcW w:w="411" w:type="dxa"/>
            <w:shd w:val="clear" w:color="auto" w:fill="auto"/>
          </w:tcPr>
          <w:p w14:paraId="660F1DF7"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6CFD788D" w14:textId="77777777" w:rsidR="00E06C13" w:rsidRPr="005D2680" w:rsidRDefault="00E06C13" w:rsidP="00DF3661">
            <w:pPr>
              <w:rPr>
                <w:rFonts w:asciiTheme="minorHAnsi" w:hAnsiTheme="minorHAnsi" w:cs="Tahoma"/>
              </w:rPr>
            </w:pPr>
            <w:r w:rsidRPr="005D2680">
              <w:rPr>
                <w:rFonts w:asciiTheme="minorHAnsi" w:hAnsiTheme="minorHAnsi" w:cs="Tahoma"/>
              </w:rPr>
              <w:t>Regulacja czasu wyciszenia alarmów (30-180 sekund). Monitor wyposażony w przycisk do wyciszania bieżącego alarmu oraz pauzowania wszystkich alarmów na zaprogramowany czas. Możliwość wyłączenia wszystkich alarmów bezterminowo jednym przyciskiem (dostępność funkcji konfigurowalna przez administratora / Użytkownika).</w:t>
            </w:r>
          </w:p>
        </w:tc>
        <w:tc>
          <w:tcPr>
            <w:tcW w:w="1559" w:type="dxa"/>
            <w:shd w:val="clear" w:color="auto" w:fill="auto"/>
            <w:vAlign w:val="center"/>
          </w:tcPr>
          <w:p w14:paraId="5306A1A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4075256A" w14:textId="77777777" w:rsidR="00E06C13" w:rsidRPr="005D2680" w:rsidRDefault="00E06C13" w:rsidP="00DF3661">
            <w:pPr>
              <w:rPr>
                <w:rFonts w:asciiTheme="minorHAnsi" w:hAnsiTheme="minorHAnsi" w:cs="Tahoma"/>
                <w:color w:val="000000"/>
              </w:rPr>
            </w:pPr>
          </w:p>
        </w:tc>
      </w:tr>
      <w:tr w:rsidR="00E06C13" w:rsidRPr="005D2680" w14:paraId="6BF66608" w14:textId="77777777" w:rsidTr="00B71F6B">
        <w:trPr>
          <w:trHeight w:val="566"/>
          <w:jc w:val="center"/>
        </w:trPr>
        <w:tc>
          <w:tcPr>
            <w:tcW w:w="411" w:type="dxa"/>
            <w:shd w:val="clear" w:color="auto" w:fill="auto"/>
          </w:tcPr>
          <w:p w14:paraId="6E10863B"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0AFA7C20"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Pamięć min. 200 zdarzeń alarmowych wraz z wszystkimi danymi cyfrowymi oraz krzywymi z momentu zdarzenia. Możliwość prezentacji wybranych min. 3 krzywych.  </w:t>
            </w:r>
          </w:p>
        </w:tc>
        <w:tc>
          <w:tcPr>
            <w:tcW w:w="1559" w:type="dxa"/>
            <w:shd w:val="clear" w:color="auto" w:fill="auto"/>
            <w:vAlign w:val="center"/>
          </w:tcPr>
          <w:p w14:paraId="46788050"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17DF48BE" w14:textId="77777777" w:rsidR="00E06C13" w:rsidRPr="005D2680" w:rsidRDefault="00E06C13" w:rsidP="00DF3661">
            <w:pPr>
              <w:rPr>
                <w:rFonts w:asciiTheme="minorHAnsi" w:hAnsiTheme="minorHAnsi" w:cs="Tahoma"/>
                <w:color w:val="000000"/>
              </w:rPr>
            </w:pPr>
          </w:p>
        </w:tc>
      </w:tr>
      <w:tr w:rsidR="00E06C13" w:rsidRPr="005D2680" w14:paraId="52EF579C" w14:textId="77777777" w:rsidTr="00B71F6B">
        <w:trPr>
          <w:trHeight w:val="396"/>
          <w:jc w:val="center"/>
        </w:trPr>
        <w:tc>
          <w:tcPr>
            <w:tcW w:w="411" w:type="dxa"/>
            <w:shd w:val="clear" w:color="auto" w:fill="auto"/>
          </w:tcPr>
          <w:p w14:paraId="66B525E8"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4E7C2FCA" w14:textId="77777777" w:rsidR="00E06C13" w:rsidRPr="005D2680" w:rsidRDefault="00E06C13" w:rsidP="00DF3661">
            <w:pPr>
              <w:rPr>
                <w:rFonts w:asciiTheme="minorHAnsi" w:hAnsiTheme="minorHAnsi" w:cs="Tahoma"/>
              </w:rPr>
            </w:pPr>
            <w:r w:rsidRPr="005D2680">
              <w:rPr>
                <w:rFonts w:asciiTheme="minorHAnsi" w:hAnsiTheme="minorHAnsi" w:cs="Tahoma"/>
                <w:b/>
              </w:rPr>
              <w:t>Zasilanie</w:t>
            </w:r>
            <w:r w:rsidRPr="005D2680">
              <w:rPr>
                <w:rFonts w:asciiTheme="minorHAnsi" w:hAnsiTheme="minorHAnsi" w:cs="Tahoma"/>
              </w:rPr>
              <w:t xml:space="preserve"> - sieciowe 100-240V 50Hz z mechanicznym zabezpieczeniem przed przypadkowym wyciągnięciem kabla zasilającego. </w:t>
            </w:r>
          </w:p>
        </w:tc>
        <w:tc>
          <w:tcPr>
            <w:tcW w:w="1559" w:type="dxa"/>
            <w:shd w:val="clear" w:color="auto" w:fill="auto"/>
            <w:vAlign w:val="center"/>
            <w:hideMark/>
          </w:tcPr>
          <w:p w14:paraId="0D42318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3F73A78B" w14:textId="77777777" w:rsidR="00E06C13" w:rsidRPr="005D2680" w:rsidRDefault="00E06C13" w:rsidP="00DF3661">
            <w:pPr>
              <w:rPr>
                <w:rFonts w:asciiTheme="minorHAnsi" w:hAnsiTheme="minorHAnsi" w:cs="Tahoma"/>
                <w:color w:val="000000"/>
              </w:rPr>
            </w:pPr>
          </w:p>
        </w:tc>
      </w:tr>
      <w:tr w:rsidR="00E06C13" w:rsidRPr="005D2680" w14:paraId="77D0CEC5" w14:textId="77777777" w:rsidTr="00B71F6B">
        <w:trPr>
          <w:trHeight w:val="396"/>
          <w:jc w:val="center"/>
        </w:trPr>
        <w:tc>
          <w:tcPr>
            <w:tcW w:w="411" w:type="dxa"/>
            <w:shd w:val="clear" w:color="auto" w:fill="auto"/>
          </w:tcPr>
          <w:p w14:paraId="4300ECE3"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158CABEA"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Własne zasilanie - akumulator </w:t>
            </w:r>
            <w:proofErr w:type="spellStart"/>
            <w:r w:rsidRPr="005D2680">
              <w:rPr>
                <w:rFonts w:asciiTheme="minorHAnsi" w:hAnsiTheme="minorHAnsi" w:cs="Tahoma"/>
              </w:rPr>
              <w:t>litowo</w:t>
            </w:r>
            <w:proofErr w:type="spellEnd"/>
            <w:r w:rsidRPr="005D2680">
              <w:rPr>
                <w:rFonts w:asciiTheme="minorHAnsi" w:hAnsiTheme="minorHAnsi" w:cs="Tahoma"/>
              </w:rPr>
              <w:t>-jonowy. Czas pracy min. 1 godzina (monitorowanie EKG, oddechu, SpO2 i pomiar NIBP co 15 minut). Ładowanie baterii do 90% w czasie do 5 godzin.</w:t>
            </w:r>
          </w:p>
        </w:tc>
        <w:tc>
          <w:tcPr>
            <w:tcW w:w="1559" w:type="dxa"/>
            <w:shd w:val="clear" w:color="auto" w:fill="auto"/>
            <w:vAlign w:val="center"/>
          </w:tcPr>
          <w:p w14:paraId="50ABF59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6FFA7E6B" w14:textId="77777777" w:rsidR="00E06C13" w:rsidRPr="005D2680" w:rsidRDefault="00E06C13" w:rsidP="00DF3661">
            <w:pPr>
              <w:rPr>
                <w:rFonts w:asciiTheme="minorHAnsi" w:hAnsiTheme="minorHAnsi" w:cs="Tahoma"/>
                <w:color w:val="000000"/>
              </w:rPr>
            </w:pPr>
          </w:p>
        </w:tc>
      </w:tr>
      <w:tr w:rsidR="00E06C13" w:rsidRPr="005D2680" w14:paraId="1BFBB98B" w14:textId="77777777" w:rsidTr="00B71F6B">
        <w:trPr>
          <w:trHeight w:val="396"/>
          <w:jc w:val="center"/>
        </w:trPr>
        <w:tc>
          <w:tcPr>
            <w:tcW w:w="411" w:type="dxa"/>
            <w:shd w:val="clear" w:color="auto" w:fill="auto"/>
          </w:tcPr>
          <w:p w14:paraId="20995E2B"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36BE622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Wyświetlanie informacji o pozostałym czasie pracy w systemie w godzinach. </w:t>
            </w:r>
          </w:p>
        </w:tc>
        <w:tc>
          <w:tcPr>
            <w:tcW w:w="1559" w:type="dxa"/>
            <w:shd w:val="clear" w:color="auto" w:fill="auto"/>
            <w:vAlign w:val="center"/>
          </w:tcPr>
          <w:p w14:paraId="40C927E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000D5ED5" w14:textId="77777777" w:rsidR="00E06C13" w:rsidRPr="005D2680" w:rsidRDefault="00E06C13" w:rsidP="00DF3661">
            <w:pPr>
              <w:rPr>
                <w:rFonts w:asciiTheme="minorHAnsi" w:hAnsiTheme="minorHAnsi" w:cs="Tahoma"/>
                <w:color w:val="000000"/>
              </w:rPr>
            </w:pPr>
          </w:p>
        </w:tc>
      </w:tr>
      <w:tr w:rsidR="00E06C13" w:rsidRPr="005D2680" w14:paraId="35CB95C8" w14:textId="77777777" w:rsidTr="00B71F6B">
        <w:trPr>
          <w:trHeight w:val="396"/>
          <w:jc w:val="center"/>
        </w:trPr>
        <w:tc>
          <w:tcPr>
            <w:tcW w:w="411" w:type="dxa"/>
            <w:shd w:val="clear" w:color="auto" w:fill="auto"/>
          </w:tcPr>
          <w:p w14:paraId="2309CAC3"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49B463F8" w14:textId="77777777" w:rsidR="00E06C13" w:rsidRPr="005D2680" w:rsidRDefault="00E06C13" w:rsidP="00DF3661">
            <w:pPr>
              <w:rPr>
                <w:rFonts w:asciiTheme="minorHAnsi" w:hAnsiTheme="minorHAnsi" w:cs="Tahoma"/>
              </w:rPr>
            </w:pPr>
            <w:r w:rsidRPr="005D2680">
              <w:rPr>
                <w:rFonts w:asciiTheme="minorHAnsi" w:hAnsiTheme="minorHAnsi" w:cs="Tahoma"/>
                <w:b/>
              </w:rPr>
              <w:t>Łączność</w:t>
            </w:r>
            <w:r w:rsidRPr="005D2680">
              <w:rPr>
                <w:rFonts w:asciiTheme="minorHAnsi" w:hAnsiTheme="minorHAnsi" w:cs="Tahoma"/>
              </w:rPr>
              <w:t xml:space="preserve"> - wbudowane wyjście LAN (RJ-45), wyjście VGA, min. 2xUSB, gniazdo przywołania pielęgniarki, gniazdo synchronizacji </w:t>
            </w:r>
            <w:proofErr w:type="spellStart"/>
            <w:r w:rsidRPr="005D2680">
              <w:rPr>
                <w:rFonts w:asciiTheme="minorHAnsi" w:hAnsiTheme="minorHAnsi" w:cs="Tahoma"/>
              </w:rPr>
              <w:t>syg</w:t>
            </w:r>
            <w:proofErr w:type="spellEnd"/>
            <w:r w:rsidRPr="005D2680">
              <w:rPr>
                <w:rFonts w:asciiTheme="minorHAnsi" w:hAnsiTheme="minorHAnsi" w:cs="Tahoma"/>
              </w:rPr>
              <w:t xml:space="preserve">. EKG (opcjonalnie). </w:t>
            </w:r>
          </w:p>
        </w:tc>
        <w:tc>
          <w:tcPr>
            <w:tcW w:w="1559" w:type="dxa"/>
            <w:shd w:val="clear" w:color="auto" w:fill="auto"/>
            <w:vAlign w:val="center"/>
          </w:tcPr>
          <w:p w14:paraId="286C05B9"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532461DF" w14:textId="77777777" w:rsidR="00E06C13" w:rsidRPr="005D2680" w:rsidRDefault="00E06C13" w:rsidP="00DF3661">
            <w:pPr>
              <w:rPr>
                <w:rFonts w:asciiTheme="minorHAnsi" w:hAnsiTheme="minorHAnsi" w:cs="Tahoma"/>
                <w:color w:val="000000"/>
              </w:rPr>
            </w:pPr>
          </w:p>
        </w:tc>
      </w:tr>
      <w:tr w:rsidR="00E06C13" w:rsidRPr="005D2680" w14:paraId="748CC8EF" w14:textId="77777777" w:rsidTr="00B71F6B">
        <w:trPr>
          <w:trHeight w:val="396"/>
          <w:jc w:val="center"/>
        </w:trPr>
        <w:tc>
          <w:tcPr>
            <w:tcW w:w="411" w:type="dxa"/>
            <w:shd w:val="clear" w:color="auto" w:fill="auto"/>
          </w:tcPr>
          <w:p w14:paraId="5E3DF777"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0A4B79F5"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Funkcja przyjmowania nowego pacjenta z możliwością wyboru obligatoryjnych pól z wykorzystaniem przynajmniej danych dotyczących numeru pacjenta MRN, imienia, nazwiska, wieku, płci, wzrostu, wagi oraz daty i godziny przyjęcia. Możliwość wprowadzania danych pacjenta przy użyciu opcjonalnego czytnika kodów kreskowych.  </w:t>
            </w:r>
          </w:p>
        </w:tc>
        <w:tc>
          <w:tcPr>
            <w:tcW w:w="1559" w:type="dxa"/>
            <w:shd w:val="clear" w:color="auto" w:fill="auto"/>
            <w:vAlign w:val="center"/>
          </w:tcPr>
          <w:p w14:paraId="0C926AC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6817CFD3" w14:textId="77777777" w:rsidR="00E06C13" w:rsidRPr="005D2680" w:rsidRDefault="00E06C13" w:rsidP="00DF3661">
            <w:pPr>
              <w:rPr>
                <w:rFonts w:asciiTheme="minorHAnsi" w:hAnsiTheme="minorHAnsi" w:cs="Tahoma"/>
                <w:color w:val="000000"/>
              </w:rPr>
            </w:pPr>
          </w:p>
        </w:tc>
      </w:tr>
      <w:tr w:rsidR="00E06C13" w:rsidRPr="005D2680" w14:paraId="47744716" w14:textId="77777777" w:rsidTr="00B71F6B">
        <w:trPr>
          <w:trHeight w:val="396"/>
          <w:jc w:val="center"/>
        </w:trPr>
        <w:tc>
          <w:tcPr>
            <w:tcW w:w="411" w:type="dxa"/>
            <w:shd w:val="clear" w:color="auto" w:fill="auto"/>
          </w:tcPr>
          <w:p w14:paraId="58057F9E"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65FDC7E8"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Aktualizacje oprogramowania poprzez gniazdo USB. Możliwość zakupu opcjonalnego narzędzia serwisowego umożliwiającego szybkie obejrzenie statusu monitora, aktualizację oprogramowania oraz aktualizację ustawień konfiguracji ze zdalnego serwera.  </w:t>
            </w:r>
          </w:p>
        </w:tc>
        <w:tc>
          <w:tcPr>
            <w:tcW w:w="1559" w:type="dxa"/>
            <w:shd w:val="clear" w:color="auto" w:fill="auto"/>
            <w:vAlign w:val="center"/>
          </w:tcPr>
          <w:p w14:paraId="53EB049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7A1D0C78" w14:textId="77777777" w:rsidR="00E06C13" w:rsidRPr="005D2680" w:rsidRDefault="00E06C13" w:rsidP="00DF3661">
            <w:pPr>
              <w:rPr>
                <w:rFonts w:asciiTheme="minorHAnsi" w:hAnsiTheme="minorHAnsi" w:cs="Tahoma"/>
                <w:color w:val="000000"/>
              </w:rPr>
            </w:pPr>
          </w:p>
        </w:tc>
      </w:tr>
      <w:tr w:rsidR="00E06C13" w:rsidRPr="005D2680" w14:paraId="5C1EC4BA" w14:textId="77777777" w:rsidTr="00B71F6B">
        <w:trPr>
          <w:trHeight w:val="396"/>
          <w:jc w:val="center"/>
        </w:trPr>
        <w:tc>
          <w:tcPr>
            <w:tcW w:w="411" w:type="dxa"/>
            <w:shd w:val="clear" w:color="auto" w:fill="auto"/>
          </w:tcPr>
          <w:p w14:paraId="52D7FB9F"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42DCDA6E" w14:textId="77777777" w:rsidR="00E06C13" w:rsidRPr="005D2680" w:rsidRDefault="00E06C13" w:rsidP="00DF3661">
            <w:pPr>
              <w:rPr>
                <w:rFonts w:asciiTheme="minorHAnsi" w:hAnsiTheme="minorHAnsi" w:cs="Tahoma"/>
                <w:b/>
              </w:rPr>
            </w:pPr>
            <w:r w:rsidRPr="005D2680">
              <w:rPr>
                <w:rFonts w:asciiTheme="minorHAnsi" w:hAnsiTheme="minorHAnsi" w:cs="Tahoma"/>
              </w:rPr>
              <w:t xml:space="preserve">Możliwość </w:t>
            </w:r>
            <w:proofErr w:type="spellStart"/>
            <w:r w:rsidRPr="005D2680">
              <w:rPr>
                <w:rFonts w:asciiTheme="minorHAnsi" w:hAnsiTheme="minorHAnsi" w:cs="Tahoma"/>
              </w:rPr>
              <w:t>exportowania</w:t>
            </w:r>
            <w:proofErr w:type="spellEnd"/>
            <w:r w:rsidRPr="005D2680">
              <w:rPr>
                <w:rFonts w:asciiTheme="minorHAnsi" w:hAnsiTheme="minorHAnsi" w:cs="Tahoma"/>
              </w:rPr>
              <w:t xml:space="preserve"> / importowania ustawień konfiguracji kardiomonitora na dysku USB.</w:t>
            </w:r>
          </w:p>
        </w:tc>
        <w:tc>
          <w:tcPr>
            <w:tcW w:w="1559" w:type="dxa"/>
            <w:shd w:val="clear" w:color="auto" w:fill="auto"/>
            <w:vAlign w:val="center"/>
          </w:tcPr>
          <w:p w14:paraId="2DB4755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7F0774F5" w14:textId="77777777" w:rsidR="00E06C13" w:rsidRPr="005D2680" w:rsidRDefault="00E06C13" w:rsidP="00DF3661">
            <w:pPr>
              <w:rPr>
                <w:rFonts w:asciiTheme="minorHAnsi" w:hAnsiTheme="minorHAnsi" w:cs="Tahoma"/>
                <w:color w:val="000000"/>
              </w:rPr>
            </w:pPr>
          </w:p>
        </w:tc>
      </w:tr>
      <w:tr w:rsidR="00E06C13" w:rsidRPr="005D2680" w14:paraId="70B84081" w14:textId="77777777" w:rsidTr="00B71F6B">
        <w:trPr>
          <w:trHeight w:val="396"/>
          <w:jc w:val="center"/>
        </w:trPr>
        <w:tc>
          <w:tcPr>
            <w:tcW w:w="411" w:type="dxa"/>
            <w:shd w:val="clear" w:color="auto" w:fill="auto"/>
          </w:tcPr>
          <w:p w14:paraId="236DF8CD"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4CEE9329"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pracy w systemie centralnego monitoringu (komunikacja LAN). Możliwość rozbudowy kardiomonitora o moduł WIFI do bezprzewodowej komunikacji z centralą. </w:t>
            </w:r>
          </w:p>
        </w:tc>
        <w:tc>
          <w:tcPr>
            <w:tcW w:w="1559" w:type="dxa"/>
            <w:shd w:val="clear" w:color="auto" w:fill="auto"/>
            <w:vAlign w:val="center"/>
          </w:tcPr>
          <w:p w14:paraId="779058B1"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77A78578" w14:textId="77777777" w:rsidR="00E06C13" w:rsidRPr="005D2680" w:rsidRDefault="00E06C13" w:rsidP="00DF3661">
            <w:pPr>
              <w:rPr>
                <w:rFonts w:asciiTheme="minorHAnsi" w:hAnsiTheme="minorHAnsi" w:cs="Tahoma"/>
                <w:color w:val="000000"/>
              </w:rPr>
            </w:pPr>
          </w:p>
        </w:tc>
      </w:tr>
      <w:tr w:rsidR="00E06C13" w:rsidRPr="005D2680" w14:paraId="377328C8" w14:textId="77777777" w:rsidTr="00B71F6B">
        <w:trPr>
          <w:trHeight w:val="396"/>
          <w:jc w:val="center"/>
        </w:trPr>
        <w:tc>
          <w:tcPr>
            <w:tcW w:w="411" w:type="dxa"/>
            <w:shd w:val="clear" w:color="auto" w:fill="auto"/>
          </w:tcPr>
          <w:p w14:paraId="678F9510"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0A567EE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rozbudowy o funkcję synchronizacji danych pacjentów ze szpitalnym systemem EMR przy użyciu połączenia LAN, WLAN oraz połączenia szeregowego z wykorzystaniem protokołu HL7. </w:t>
            </w:r>
          </w:p>
        </w:tc>
        <w:tc>
          <w:tcPr>
            <w:tcW w:w="1559" w:type="dxa"/>
            <w:shd w:val="clear" w:color="auto" w:fill="auto"/>
            <w:vAlign w:val="center"/>
          </w:tcPr>
          <w:p w14:paraId="33500418"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1FB9D6D3" w14:textId="77777777" w:rsidR="00E06C13" w:rsidRPr="005D2680" w:rsidRDefault="00E06C13" w:rsidP="00DF3661">
            <w:pPr>
              <w:rPr>
                <w:rFonts w:asciiTheme="minorHAnsi" w:hAnsiTheme="minorHAnsi" w:cs="Tahoma"/>
                <w:color w:val="000000"/>
              </w:rPr>
            </w:pPr>
          </w:p>
        </w:tc>
      </w:tr>
      <w:tr w:rsidR="00E06C13" w:rsidRPr="005D2680" w14:paraId="15941BC7" w14:textId="77777777" w:rsidTr="00B71F6B">
        <w:trPr>
          <w:trHeight w:val="396"/>
          <w:jc w:val="center"/>
        </w:trPr>
        <w:tc>
          <w:tcPr>
            <w:tcW w:w="411" w:type="dxa"/>
            <w:shd w:val="clear" w:color="auto" w:fill="auto"/>
          </w:tcPr>
          <w:p w14:paraId="57F0491C"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3831A9D0" w14:textId="77777777" w:rsidR="00E06C13" w:rsidRPr="005D2680" w:rsidRDefault="00E06C13" w:rsidP="00DF3661">
            <w:pPr>
              <w:rPr>
                <w:rFonts w:asciiTheme="minorHAnsi" w:hAnsiTheme="minorHAnsi" w:cs="Tahoma"/>
              </w:rPr>
            </w:pPr>
            <w:r w:rsidRPr="005D2680">
              <w:rPr>
                <w:rFonts w:asciiTheme="minorHAnsi" w:hAnsiTheme="minorHAnsi" w:cs="Tahoma"/>
                <w:b/>
              </w:rPr>
              <w:t>EKG.</w:t>
            </w:r>
            <w:r w:rsidRPr="005D2680">
              <w:rPr>
                <w:rFonts w:asciiTheme="minorHAnsi" w:hAnsiTheme="minorHAnsi" w:cs="Tahoma"/>
              </w:rPr>
              <w:t xml:space="preserve"> Monitorowanie EKG 3-5 </w:t>
            </w:r>
            <w:proofErr w:type="spellStart"/>
            <w:r w:rsidRPr="005D2680">
              <w:rPr>
                <w:rFonts w:asciiTheme="minorHAnsi" w:hAnsiTheme="minorHAnsi" w:cs="Tahoma"/>
              </w:rPr>
              <w:t>odpr</w:t>
            </w:r>
            <w:proofErr w:type="spellEnd"/>
            <w:r w:rsidRPr="005D2680">
              <w:rPr>
                <w:rFonts w:asciiTheme="minorHAnsi" w:hAnsiTheme="minorHAnsi" w:cs="Tahoma"/>
              </w:rPr>
              <w:t xml:space="preserve">. wraz z wykrywaniem arytmii. Pomiar HR w zakresie min. 15-350 /min. Wykrywanie impulsów stymulatora serca z możliwością wyboru kanału do detekcji oraz graficznym zaznaczeniem na krzywej EKG. </w:t>
            </w:r>
          </w:p>
        </w:tc>
        <w:tc>
          <w:tcPr>
            <w:tcW w:w="1559" w:type="dxa"/>
            <w:shd w:val="clear" w:color="auto" w:fill="auto"/>
            <w:vAlign w:val="center"/>
            <w:hideMark/>
          </w:tcPr>
          <w:p w14:paraId="644C66F4"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62168909" w14:textId="77777777" w:rsidR="00E06C13" w:rsidRPr="005D2680" w:rsidRDefault="00E06C13" w:rsidP="00DF3661">
            <w:pPr>
              <w:rPr>
                <w:rFonts w:asciiTheme="minorHAnsi" w:hAnsiTheme="minorHAnsi" w:cs="Tahoma"/>
                <w:color w:val="000000"/>
              </w:rPr>
            </w:pPr>
          </w:p>
        </w:tc>
      </w:tr>
      <w:tr w:rsidR="00E06C13" w:rsidRPr="005D2680" w14:paraId="4D000848" w14:textId="77777777" w:rsidTr="00B71F6B">
        <w:trPr>
          <w:trHeight w:val="396"/>
          <w:jc w:val="center"/>
        </w:trPr>
        <w:tc>
          <w:tcPr>
            <w:tcW w:w="411" w:type="dxa"/>
            <w:shd w:val="clear" w:color="auto" w:fill="auto"/>
          </w:tcPr>
          <w:p w14:paraId="6DFA5E48"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38FFEAD1"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Rozpoznawanie min. 9 klas zaburzeń rytmu serca z automatycznym podziałem na min. 2 priorytety w zależności od ważności alarmu. Możliwość ustawienia opóźnienia (w minutach) w alarmowaniu o arytmii dla każdego z priorytetów. </w:t>
            </w:r>
          </w:p>
        </w:tc>
        <w:tc>
          <w:tcPr>
            <w:tcW w:w="1559" w:type="dxa"/>
            <w:shd w:val="clear" w:color="auto" w:fill="auto"/>
            <w:vAlign w:val="center"/>
          </w:tcPr>
          <w:p w14:paraId="4CE014B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4B887512" w14:textId="77777777" w:rsidR="00E06C13" w:rsidRPr="005D2680" w:rsidRDefault="00E06C13" w:rsidP="00DF3661">
            <w:pPr>
              <w:rPr>
                <w:rFonts w:asciiTheme="minorHAnsi" w:hAnsiTheme="minorHAnsi" w:cs="Tahoma"/>
                <w:color w:val="000000"/>
              </w:rPr>
            </w:pPr>
          </w:p>
        </w:tc>
      </w:tr>
      <w:tr w:rsidR="00E06C13" w:rsidRPr="005D2680" w14:paraId="2DFFCE2B" w14:textId="77777777" w:rsidTr="00B71F6B">
        <w:trPr>
          <w:trHeight w:val="396"/>
          <w:jc w:val="center"/>
        </w:trPr>
        <w:tc>
          <w:tcPr>
            <w:tcW w:w="411" w:type="dxa"/>
            <w:shd w:val="clear" w:color="auto" w:fill="auto"/>
          </w:tcPr>
          <w:p w14:paraId="154A9CB5"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6A6A8A77"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własnego ustawiania pozycji pomiaru P-R oraz położenia punktu J. </w:t>
            </w:r>
          </w:p>
        </w:tc>
        <w:tc>
          <w:tcPr>
            <w:tcW w:w="1559" w:type="dxa"/>
            <w:shd w:val="clear" w:color="auto" w:fill="auto"/>
            <w:vAlign w:val="center"/>
          </w:tcPr>
          <w:p w14:paraId="144EF8B6"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34A80CCC" w14:textId="77777777" w:rsidR="00E06C13" w:rsidRPr="005D2680" w:rsidRDefault="00E06C13" w:rsidP="00DF3661">
            <w:pPr>
              <w:rPr>
                <w:rFonts w:asciiTheme="minorHAnsi" w:hAnsiTheme="minorHAnsi" w:cs="Tahoma"/>
                <w:color w:val="000000"/>
              </w:rPr>
            </w:pPr>
          </w:p>
        </w:tc>
      </w:tr>
      <w:tr w:rsidR="00E06C13" w:rsidRPr="005D2680" w14:paraId="5D531613" w14:textId="77777777" w:rsidTr="00B71F6B">
        <w:trPr>
          <w:trHeight w:val="396"/>
          <w:jc w:val="center"/>
        </w:trPr>
        <w:tc>
          <w:tcPr>
            <w:tcW w:w="411" w:type="dxa"/>
            <w:shd w:val="clear" w:color="auto" w:fill="auto"/>
          </w:tcPr>
          <w:p w14:paraId="49951C37"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78684697"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Pomiar, prezentacja i alarmy wartości ST we wszystkich </w:t>
            </w:r>
            <w:proofErr w:type="spellStart"/>
            <w:r w:rsidRPr="005D2680">
              <w:rPr>
                <w:rFonts w:asciiTheme="minorHAnsi" w:hAnsiTheme="minorHAnsi" w:cs="Tahoma"/>
              </w:rPr>
              <w:t>odprowadzeniach</w:t>
            </w:r>
            <w:proofErr w:type="spellEnd"/>
            <w:r w:rsidRPr="005D2680">
              <w:rPr>
                <w:rFonts w:asciiTheme="minorHAnsi" w:hAnsiTheme="minorHAnsi" w:cs="Tahoma"/>
              </w:rPr>
              <w:t xml:space="preserve">. Pomiar odcinka ST w zakresie min. od -2,0 do +2,0 </w:t>
            </w:r>
            <w:proofErr w:type="spellStart"/>
            <w:r w:rsidRPr="005D2680">
              <w:rPr>
                <w:rFonts w:asciiTheme="minorHAnsi" w:hAnsiTheme="minorHAnsi" w:cs="Tahoma"/>
              </w:rPr>
              <w:t>mV</w:t>
            </w:r>
            <w:proofErr w:type="spellEnd"/>
            <w:r w:rsidRPr="005D2680">
              <w:rPr>
                <w:rFonts w:asciiTheme="minorHAnsi" w:hAnsiTheme="minorHAnsi" w:cs="Tahoma"/>
              </w:rPr>
              <w:t xml:space="preserve"> ze wszystkich </w:t>
            </w:r>
            <w:proofErr w:type="spellStart"/>
            <w:r w:rsidRPr="005D2680">
              <w:rPr>
                <w:rFonts w:asciiTheme="minorHAnsi" w:hAnsiTheme="minorHAnsi" w:cs="Tahoma"/>
              </w:rPr>
              <w:t>odprowadzeń</w:t>
            </w:r>
            <w:proofErr w:type="spellEnd"/>
            <w:r w:rsidRPr="005D2680">
              <w:rPr>
                <w:rFonts w:asciiTheme="minorHAnsi" w:hAnsiTheme="minorHAnsi" w:cs="Tahoma"/>
              </w:rPr>
              <w:t xml:space="preserve"> jednocześnie.</w:t>
            </w:r>
          </w:p>
        </w:tc>
        <w:tc>
          <w:tcPr>
            <w:tcW w:w="1559" w:type="dxa"/>
            <w:shd w:val="clear" w:color="auto" w:fill="auto"/>
            <w:vAlign w:val="center"/>
          </w:tcPr>
          <w:p w14:paraId="5368FC2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7D9F24C8" w14:textId="77777777" w:rsidR="00E06C13" w:rsidRPr="005D2680" w:rsidRDefault="00E06C13" w:rsidP="00DF3661">
            <w:pPr>
              <w:rPr>
                <w:rFonts w:asciiTheme="minorHAnsi" w:hAnsiTheme="minorHAnsi" w:cs="Tahoma"/>
                <w:color w:val="000000"/>
              </w:rPr>
            </w:pPr>
          </w:p>
        </w:tc>
      </w:tr>
      <w:tr w:rsidR="00E06C13" w:rsidRPr="005D2680" w14:paraId="309C40E8" w14:textId="77777777" w:rsidTr="00B71F6B">
        <w:trPr>
          <w:trHeight w:val="396"/>
          <w:jc w:val="center"/>
        </w:trPr>
        <w:tc>
          <w:tcPr>
            <w:tcW w:w="411" w:type="dxa"/>
            <w:shd w:val="clear" w:color="auto" w:fill="auto"/>
          </w:tcPr>
          <w:p w14:paraId="5782B5D6"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4C86B1E7" w14:textId="77777777" w:rsidR="00E06C13" w:rsidRPr="005D2680" w:rsidRDefault="00E06C13" w:rsidP="00DF3661">
            <w:pPr>
              <w:rPr>
                <w:rFonts w:asciiTheme="minorHAnsi" w:hAnsiTheme="minorHAnsi" w:cs="Tahoma"/>
              </w:rPr>
            </w:pPr>
            <w:r w:rsidRPr="005D2680">
              <w:rPr>
                <w:rFonts w:asciiTheme="minorHAnsi" w:hAnsiTheme="minorHAnsi" w:cs="Tahoma"/>
                <w:b/>
              </w:rPr>
              <w:t xml:space="preserve">Respiracja (RESP). </w:t>
            </w:r>
            <w:r w:rsidRPr="005D2680">
              <w:rPr>
                <w:rFonts w:asciiTheme="minorHAnsi" w:hAnsiTheme="minorHAnsi" w:cs="Tahoma"/>
              </w:rPr>
              <w:t xml:space="preserve">Pomiar impedancyjny częstości oddechu w zakresie min. 3-150 </w:t>
            </w:r>
            <w:proofErr w:type="spellStart"/>
            <w:r w:rsidRPr="005D2680">
              <w:rPr>
                <w:rFonts w:asciiTheme="minorHAnsi" w:hAnsiTheme="minorHAnsi" w:cs="Tahoma"/>
              </w:rPr>
              <w:t>odd</w:t>
            </w:r>
            <w:proofErr w:type="spellEnd"/>
            <w:r w:rsidRPr="005D2680">
              <w:rPr>
                <w:rFonts w:asciiTheme="minorHAnsi" w:hAnsiTheme="minorHAnsi" w:cs="Tahoma"/>
              </w:rPr>
              <w:t xml:space="preserve">./min. </w:t>
            </w:r>
          </w:p>
        </w:tc>
        <w:tc>
          <w:tcPr>
            <w:tcW w:w="1559" w:type="dxa"/>
            <w:shd w:val="clear" w:color="auto" w:fill="auto"/>
            <w:vAlign w:val="center"/>
            <w:hideMark/>
          </w:tcPr>
          <w:p w14:paraId="6663B89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1AAE6D1A" w14:textId="77777777" w:rsidR="00E06C13" w:rsidRPr="005D2680" w:rsidRDefault="00E06C13" w:rsidP="00DF3661">
            <w:pPr>
              <w:rPr>
                <w:rFonts w:asciiTheme="minorHAnsi" w:hAnsiTheme="minorHAnsi" w:cs="Tahoma"/>
                <w:color w:val="000000"/>
              </w:rPr>
            </w:pPr>
          </w:p>
        </w:tc>
      </w:tr>
      <w:tr w:rsidR="00E06C13" w:rsidRPr="005D2680" w14:paraId="6B322BAA" w14:textId="77777777" w:rsidTr="00B71F6B">
        <w:trPr>
          <w:trHeight w:val="396"/>
          <w:jc w:val="center"/>
        </w:trPr>
        <w:tc>
          <w:tcPr>
            <w:tcW w:w="411" w:type="dxa"/>
            <w:shd w:val="clear" w:color="auto" w:fill="auto"/>
          </w:tcPr>
          <w:p w14:paraId="7572E28A"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5369B54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ręcznego ustawiania progu detekcji oddechów. </w:t>
            </w:r>
          </w:p>
        </w:tc>
        <w:tc>
          <w:tcPr>
            <w:tcW w:w="1559" w:type="dxa"/>
            <w:shd w:val="clear" w:color="auto" w:fill="auto"/>
            <w:vAlign w:val="center"/>
          </w:tcPr>
          <w:p w14:paraId="195D3DD7"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291A260B" w14:textId="77777777" w:rsidR="00E06C13" w:rsidRPr="005D2680" w:rsidRDefault="00E06C13" w:rsidP="00DF3661">
            <w:pPr>
              <w:rPr>
                <w:rFonts w:asciiTheme="minorHAnsi" w:hAnsiTheme="minorHAnsi" w:cs="Tahoma"/>
                <w:color w:val="000000"/>
              </w:rPr>
            </w:pPr>
          </w:p>
        </w:tc>
      </w:tr>
      <w:tr w:rsidR="00E06C13" w:rsidRPr="005D2680" w14:paraId="4845E8F4" w14:textId="77777777" w:rsidTr="00B71F6B">
        <w:trPr>
          <w:trHeight w:val="396"/>
          <w:jc w:val="center"/>
        </w:trPr>
        <w:tc>
          <w:tcPr>
            <w:tcW w:w="411" w:type="dxa"/>
            <w:shd w:val="clear" w:color="auto" w:fill="auto"/>
          </w:tcPr>
          <w:p w14:paraId="7EC21762"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770809E7" w14:textId="77777777" w:rsidR="00E06C13" w:rsidRPr="005D2680" w:rsidRDefault="00E06C13" w:rsidP="00DF3661">
            <w:pPr>
              <w:rPr>
                <w:rFonts w:asciiTheme="minorHAnsi" w:hAnsiTheme="minorHAnsi" w:cs="Tahoma"/>
              </w:rPr>
            </w:pPr>
            <w:r w:rsidRPr="005D2680">
              <w:rPr>
                <w:rFonts w:asciiTheme="minorHAnsi" w:hAnsiTheme="minorHAnsi" w:cs="Tahoma"/>
                <w:b/>
              </w:rPr>
              <w:t>Saturacja (SPO2).</w:t>
            </w:r>
            <w:r w:rsidRPr="005D2680">
              <w:rPr>
                <w:rFonts w:asciiTheme="minorHAnsi" w:hAnsiTheme="minorHAnsi" w:cs="Tahoma"/>
              </w:rPr>
              <w:t xml:space="preserve"> Pomiar tętna w zakresie min. 30-240./min. Pomiar w technologii redukującej artefakty ruchowe </w:t>
            </w:r>
            <w:proofErr w:type="spellStart"/>
            <w:r w:rsidRPr="005D2680">
              <w:rPr>
                <w:rFonts w:asciiTheme="minorHAnsi" w:hAnsiTheme="minorHAnsi" w:cs="Tahoma"/>
              </w:rPr>
              <w:t>Masimo</w:t>
            </w:r>
            <w:proofErr w:type="spellEnd"/>
            <w:r w:rsidRPr="005D2680">
              <w:rPr>
                <w:rFonts w:asciiTheme="minorHAnsi" w:hAnsiTheme="minorHAnsi" w:cs="Tahoma"/>
              </w:rPr>
              <w:t xml:space="preserve"> </w:t>
            </w:r>
            <w:proofErr w:type="spellStart"/>
            <w:r w:rsidRPr="005D2680">
              <w:rPr>
                <w:rFonts w:asciiTheme="minorHAnsi" w:hAnsiTheme="minorHAnsi" w:cs="Tahoma"/>
              </w:rPr>
              <w:t>Rainbow</w:t>
            </w:r>
            <w:proofErr w:type="spellEnd"/>
            <w:r w:rsidRPr="005D2680">
              <w:rPr>
                <w:rFonts w:asciiTheme="minorHAnsi" w:hAnsiTheme="minorHAnsi" w:cs="Tahoma"/>
              </w:rPr>
              <w:t xml:space="preserve"> bądź FAST. </w:t>
            </w:r>
          </w:p>
        </w:tc>
        <w:tc>
          <w:tcPr>
            <w:tcW w:w="1559" w:type="dxa"/>
            <w:shd w:val="clear" w:color="auto" w:fill="auto"/>
            <w:vAlign w:val="center"/>
            <w:hideMark/>
          </w:tcPr>
          <w:p w14:paraId="0A70D42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258707E0" w14:textId="77777777" w:rsidR="00E06C13" w:rsidRPr="005D2680" w:rsidRDefault="00E06C13" w:rsidP="00DF3661">
            <w:pPr>
              <w:rPr>
                <w:rFonts w:asciiTheme="minorHAnsi" w:hAnsiTheme="minorHAnsi" w:cs="Tahoma"/>
                <w:color w:val="000000"/>
              </w:rPr>
            </w:pPr>
          </w:p>
        </w:tc>
      </w:tr>
      <w:tr w:rsidR="00E06C13" w:rsidRPr="005D2680" w14:paraId="689F077B" w14:textId="77777777" w:rsidTr="00B71F6B">
        <w:trPr>
          <w:trHeight w:val="224"/>
          <w:jc w:val="center"/>
        </w:trPr>
        <w:tc>
          <w:tcPr>
            <w:tcW w:w="411" w:type="dxa"/>
            <w:shd w:val="clear" w:color="auto" w:fill="auto"/>
          </w:tcPr>
          <w:p w14:paraId="3D06A48B"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42E34269"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Funkcja opóźnienia alarmów SPO2 (w tym </w:t>
            </w:r>
            <w:proofErr w:type="spellStart"/>
            <w:r w:rsidRPr="005D2680">
              <w:rPr>
                <w:rFonts w:asciiTheme="minorHAnsi" w:hAnsiTheme="minorHAnsi" w:cs="Tahoma"/>
              </w:rPr>
              <w:t>desaturacji</w:t>
            </w:r>
            <w:proofErr w:type="spellEnd"/>
            <w:r w:rsidRPr="005D2680">
              <w:rPr>
                <w:rFonts w:asciiTheme="minorHAnsi" w:hAnsiTheme="minorHAnsi" w:cs="Tahoma"/>
              </w:rPr>
              <w:t>) konfigurowana przez Użytkownika – do min. 30 sekund.</w:t>
            </w:r>
          </w:p>
        </w:tc>
        <w:tc>
          <w:tcPr>
            <w:tcW w:w="1559" w:type="dxa"/>
            <w:shd w:val="clear" w:color="auto" w:fill="auto"/>
            <w:vAlign w:val="center"/>
            <w:hideMark/>
          </w:tcPr>
          <w:p w14:paraId="23778EC9"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3CAD8A4A" w14:textId="77777777" w:rsidR="00E06C13" w:rsidRPr="005D2680" w:rsidRDefault="00E06C13" w:rsidP="00DF3661">
            <w:pPr>
              <w:rPr>
                <w:rFonts w:asciiTheme="minorHAnsi" w:hAnsiTheme="minorHAnsi" w:cs="Tahoma"/>
                <w:color w:val="000000"/>
              </w:rPr>
            </w:pPr>
          </w:p>
        </w:tc>
      </w:tr>
      <w:tr w:rsidR="00E06C13" w:rsidRPr="005D2680" w14:paraId="5132F24F" w14:textId="77777777" w:rsidTr="00B71F6B">
        <w:trPr>
          <w:trHeight w:val="224"/>
          <w:jc w:val="center"/>
        </w:trPr>
        <w:tc>
          <w:tcPr>
            <w:tcW w:w="411" w:type="dxa"/>
            <w:shd w:val="clear" w:color="auto" w:fill="auto"/>
          </w:tcPr>
          <w:p w14:paraId="37EEE847"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6351C987"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Wyświetlane wartości cyfrowej saturacji i tętna, krzywej </w:t>
            </w:r>
            <w:proofErr w:type="spellStart"/>
            <w:r w:rsidRPr="005D2680">
              <w:rPr>
                <w:rFonts w:asciiTheme="minorHAnsi" w:hAnsiTheme="minorHAnsi" w:cs="Tahoma"/>
              </w:rPr>
              <w:t>pletyzmograficznej</w:t>
            </w:r>
            <w:proofErr w:type="spellEnd"/>
            <w:r w:rsidRPr="005D2680">
              <w:rPr>
                <w:rFonts w:asciiTheme="minorHAnsi" w:hAnsiTheme="minorHAnsi" w:cs="Tahoma"/>
              </w:rPr>
              <w:t xml:space="preserve">. Zmiana tonu odczytu pulsu z SPO2 wraz ze spadkiem/wzrostem wartości SPO2. Wyświetlanie wskaźnika perfuzji. </w:t>
            </w:r>
          </w:p>
        </w:tc>
        <w:tc>
          <w:tcPr>
            <w:tcW w:w="1559" w:type="dxa"/>
            <w:shd w:val="clear" w:color="auto" w:fill="auto"/>
            <w:vAlign w:val="center"/>
          </w:tcPr>
          <w:p w14:paraId="53AD22C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341CD562" w14:textId="77777777" w:rsidR="00E06C13" w:rsidRPr="005D2680" w:rsidRDefault="00E06C13" w:rsidP="00DF3661">
            <w:pPr>
              <w:rPr>
                <w:rFonts w:asciiTheme="minorHAnsi" w:hAnsiTheme="minorHAnsi" w:cs="Tahoma"/>
                <w:color w:val="000000"/>
              </w:rPr>
            </w:pPr>
          </w:p>
        </w:tc>
      </w:tr>
      <w:tr w:rsidR="00E06C13" w:rsidRPr="005D2680" w14:paraId="29696CCC" w14:textId="77777777" w:rsidTr="00B71F6B">
        <w:trPr>
          <w:trHeight w:val="396"/>
          <w:jc w:val="center"/>
        </w:trPr>
        <w:tc>
          <w:tcPr>
            <w:tcW w:w="411" w:type="dxa"/>
            <w:shd w:val="clear" w:color="auto" w:fill="auto"/>
          </w:tcPr>
          <w:p w14:paraId="2A869525"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08147B1F"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stosowania czujników </w:t>
            </w:r>
            <w:proofErr w:type="spellStart"/>
            <w:r w:rsidRPr="005D2680">
              <w:rPr>
                <w:rFonts w:asciiTheme="minorHAnsi" w:hAnsiTheme="minorHAnsi" w:cs="Tahoma"/>
              </w:rPr>
              <w:t>Masimo</w:t>
            </w:r>
            <w:proofErr w:type="spellEnd"/>
            <w:r w:rsidRPr="005D2680">
              <w:rPr>
                <w:rFonts w:asciiTheme="minorHAnsi" w:hAnsiTheme="minorHAnsi" w:cs="Tahoma"/>
              </w:rPr>
              <w:t xml:space="preserve">, </w:t>
            </w:r>
            <w:proofErr w:type="spellStart"/>
            <w:r w:rsidRPr="005D2680">
              <w:rPr>
                <w:rFonts w:asciiTheme="minorHAnsi" w:hAnsiTheme="minorHAnsi" w:cs="Tahoma"/>
              </w:rPr>
              <w:t>Nellcor</w:t>
            </w:r>
            <w:proofErr w:type="spellEnd"/>
            <w:r w:rsidRPr="005D2680">
              <w:rPr>
                <w:rFonts w:asciiTheme="minorHAnsi" w:hAnsiTheme="minorHAnsi" w:cs="Tahoma"/>
              </w:rPr>
              <w:t xml:space="preserve"> oraz FAST za pomocą opcjonalnego, dedykowanego kabla łączącego. </w:t>
            </w:r>
          </w:p>
        </w:tc>
        <w:tc>
          <w:tcPr>
            <w:tcW w:w="1559" w:type="dxa"/>
            <w:shd w:val="clear" w:color="auto" w:fill="auto"/>
            <w:vAlign w:val="center"/>
            <w:hideMark/>
          </w:tcPr>
          <w:p w14:paraId="14C3FD1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3DD181B2" w14:textId="77777777" w:rsidR="00E06C13" w:rsidRPr="005D2680" w:rsidRDefault="00E06C13" w:rsidP="00DF3661">
            <w:pPr>
              <w:rPr>
                <w:rFonts w:asciiTheme="minorHAnsi" w:hAnsiTheme="minorHAnsi" w:cs="Tahoma"/>
                <w:color w:val="000000"/>
              </w:rPr>
            </w:pPr>
          </w:p>
        </w:tc>
      </w:tr>
      <w:tr w:rsidR="00E06C13" w:rsidRPr="005D2680" w14:paraId="7408A2FE" w14:textId="77777777" w:rsidTr="00B71F6B">
        <w:trPr>
          <w:trHeight w:val="272"/>
          <w:jc w:val="center"/>
        </w:trPr>
        <w:tc>
          <w:tcPr>
            <w:tcW w:w="411" w:type="dxa"/>
            <w:shd w:val="clear" w:color="auto" w:fill="auto"/>
          </w:tcPr>
          <w:p w14:paraId="4C7F8D80"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5464349A" w14:textId="77777777" w:rsidR="00E06C13" w:rsidRPr="005D2680" w:rsidRDefault="00E06C13" w:rsidP="00DF3661">
            <w:pPr>
              <w:rPr>
                <w:rFonts w:asciiTheme="minorHAnsi" w:hAnsiTheme="minorHAnsi" w:cs="Tahoma"/>
              </w:rPr>
            </w:pPr>
            <w:r w:rsidRPr="005D2680">
              <w:rPr>
                <w:rFonts w:asciiTheme="minorHAnsi" w:hAnsiTheme="minorHAnsi" w:cs="Tahoma"/>
                <w:b/>
              </w:rPr>
              <w:t xml:space="preserve">Pomiar ciśnienia nieinwazyjnego (NIBP). </w:t>
            </w:r>
            <w:r w:rsidRPr="005D2680">
              <w:rPr>
                <w:rFonts w:asciiTheme="minorHAnsi" w:hAnsiTheme="minorHAnsi" w:cs="Tahoma"/>
              </w:rPr>
              <w:t xml:space="preserve">Oscylometryczna metoda pomiaru. Ochrona przed zbyt wysokim ciśnieniem w mankiecie. Zakres ciśnienia skurczowego min. 30-270 mmHg, zakres ciśnienia rozkurczowego min. 10-240 mmHg. </w:t>
            </w:r>
          </w:p>
          <w:p w14:paraId="2342CE44"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Zakres pomiaru pulsu min. 40-300 </w:t>
            </w:r>
            <w:proofErr w:type="spellStart"/>
            <w:r w:rsidRPr="005D2680">
              <w:rPr>
                <w:rFonts w:asciiTheme="minorHAnsi" w:hAnsiTheme="minorHAnsi" w:cs="Tahoma"/>
              </w:rPr>
              <w:t>bpm</w:t>
            </w:r>
            <w:proofErr w:type="spellEnd"/>
            <w:r w:rsidRPr="005D2680">
              <w:rPr>
                <w:rFonts w:asciiTheme="minorHAnsi" w:hAnsiTheme="minorHAnsi" w:cs="Tahoma"/>
              </w:rPr>
              <w:t xml:space="preserve">. Możliwość konfigurowania wstępnego ciśnienia inflacji. </w:t>
            </w:r>
          </w:p>
        </w:tc>
        <w:tc>
          <w:tcPr>
            <w:tcW w:w="1559" w:type="dxa"/>
            <w:shd w:val="clear" w:color="auto" w:fill="auto"/>
            <w:vAlign w:val="center"/>
            <w:hideMark/>
          </w:tcPr>
          <w:p w14:paraId="54EFC3C5"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0D3637D5" w14:textId="77777777" w:rsidR="00E06C13" w:rsidRPr="005D2680" w:rsidRDefault="00E06C13" w:rsidP="00DF3661">
            <w:pPr>
              <w:rPr>
                <w:rFonts w:asciiTheme="minorHAnsi" w:hAnsiTheme="minorHAnsi" w:cs="Tahoma"/>
                <w:color w:val="000000"/>
              </w:rPr>
            </w:pPr>
          </w:p>
        </w:tc>
      </w:tr>
      <w:tr w:rsidR="00E06C13" w:rsidRPr="005D2680" w14:paraId="48E51B69" w14:textId="77777777" w:rsidTr="00B71F6B">
        <w:trPr>
          <w:trHeight w:val="272"/>
          <w:jc w:val="center"/>
        </w:trPr>
        <w:tc>
          <w:tcPr>
            <w:tcW w:w="411" w:type="dxa"/>
            <w:shd w:val="clear" w:color="auto" w:fill="auto"/>
          </w:tcPr>
          <w:p w14:paraId="0A61E875"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691F7F7B" w14:textId="77777777" w:rsidR="00E06C13" w:rsidRPr="005D2680" w:rsidRDefault="00E06C13" w:rsidP="00DF3661">
            <w:pPr>
              <w:rPr>
                <w:rFonts w:asciiTheme="minorHAnsi" w:hAnsiTheme="minorHAnsi" w:cs="Tahoma"/>
              </w:rPr>
            </w:pPr>
            <w:r w:rsidRPr="005D2680">
              <w:rPr>
                <w:rFonts w:asciiTheme="minorHAnsi" w:hAnsiTheme="minorHAnsi" w:cs="Tahoma"/>
                <w:b/>
              </w:rPr>
              <w:t xml:space="preserve">Temperatura (TEMP). </w:t>
            </w:r>
            <w:r w:rsidRPr="005D2680">
              <w:rPr>
                <w:rFonts w:asciiTheme="minorHAnsi" w:hAnsiTheme="minorHAnsi" w:cs="Tahoma"/>
              </w:rPr>
              <w:t xml:space="preserve">Pomiar z dwóch kanałów z prezentacją różnicy temperatur. Możliwość stosowania czujników jednorazowych oraz wielorazowych. </w:t>
            </w:r>
          </w:p>
        </w:tc>
        <w:tc>
          <w:tcPr>
            <w:tcW w:w="1559" w:type="dxa"/>
            <w:shd w:val="clear" w:color="auto" w:fill="auto"/>
            <w:vAlign w:val="center"/>
          </w:tcPr>
          <w:p w14:paraId="786A8D9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tcPr>
          <w:p w14:paraId="2AC7AA83" w14:textId="77777777" w:rsidR="00E06C13" w:rsidRPr="005D2680" w:rsidRDefault="00E06C13" w:rsidP="00DF3661">
            <w:pPr>
              <w:rPr>
                <w:rFonts w:asciiTheme="minorHAnsi" w:hAnsiTheme="minorHAnsi" w:cs="Tahoma"/>
                <w:color w:val="000000"/>
              </w:rPr>
            </w:pPr>
          </w:p>
        </w:tc>
      </w:tr>
      <w:tr w:rsidR="00E06C13" w:rsidRPr="005D2680" w14:paraId="4AF922B1" w14:textId="77777777" w:rsidTr="00E06C13">
        <w:trPr>
          <w:trHeight w:val="258"/>
          <w:jc w:val="center"/>
        </w:trPr>
        <w:tc>
          <w:tcPr>
            <w:tcW w:w="411" w:type="dxa"/>
            <w:shd w:val="clear" w:color="auto" w:fill="auto"/>
          </w:tcPr>
          <w:p w14:paraId="18597159" w14:textId="77777777" w:rsidR="00E06C13" w:rsidRPr="005D2680" w:rsidRDefault="00E06C13" w:rsidP="00DF3661">
            <w:pPr>
              <w:jc w:val="center"/>
              <w:rPr>
                <w:rFonts w:asciiTheme="minorHAnsi" w:hAnsiTheme="minorHAnsi" w:cs="Tahoma"/>
                <w:b/>
                <w:bCs/>
                <w:color w:val="000000"/>
              </w:rPr>
            </w:pPr>
          </w:p>
        </w:tc>
        <w:tc>
          <w:tcPr>
            <w:tcW w:w="8803" w:type="dxa"/>
            <w:gridSpan w:val="3"/>
            <w:shd w:val="clear" w:color="auto" w:fill="auto"/>
            <w:vAlign w:val="center"/>
          </w:tcPr>
          <w:p w14:paraId="3A5E33E1" w14:textId="77777777" w:rsidR="00E06C13" w:rsidRPr="005D2680" w:rsidRDefault="00E06C13" w:rsidP="00DF3661">
            <w:pPr>
              <w:rPr>
                <w:rFonts w:asciiTheme="minorHAnsi" w:hAnsiTheme="minorHAnsi" w:cs="Tahoma"/>
                <w:b/>
              </w:rPr>
            </w:pPr>
            <w:r w:rsidRPr="005D2680">
              <w:rPr>
                <w:rFonts w:asciiTheme="minorHAnsi" w:hAnsiTheme="minorHAnsi" w:cs="Tahoma"/>
                <w:b/>
              </w:rPr>
              <w:t>DODATKOWE WYPOSAŻENIE ORAZ KONFIGURACJA OPCJONALNA</w:t>
            </w:r>
          </w:p>
        </w:tc>
      </w:tr>
      <w:tr w:rsidR="00E06C13" w:rsidRPr="005D2680" w14:paraId="6D3A6D70" w14:textId="77777777" w:rsidTr="00B71F6B">
        <w:trPr>
          <w:trHeight w:val="474"/>
          <w:jc w:val="center"/>
        </w:trPr>
        <w:tc>
          <w:tcPr>
            <w:tcW w:w="411" w:type="dxa"/>
            <w:shd w:val="clear" w:color="auto" w:fill="auto"/>
          </w:tcPr>
          <w:p w14:paraId="52B4C5FA"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7C1BF450" w14:textId="77777777" w:rsidR="00E06C13" w:rsidRPr="005D2680" w:rsidRDefault="00E06C13" w:rsidP="00DF3661">
            <w:pPr>
              <w:rPr>
                <w:rFonts w:asciiTheme="minorHAnsi" w:hAnsiTheme="minorHAnsi" w:cs="Tahoma"/>
              </w:rPr>
            </w:pPr>
            <w:r w:rsidRPr="005D2680">
              <w:rPr>
                <w:rFonts w:asciiTheme="minorHAnsi" w:hAnsiTheme="minorHAnsi" w:cs="Tahoma"/>
                <w:b/>
              </w:rPr>
              <w:t xml:space="preserve">Inwazyjny pomiar ciśnienia (IBP, 2 kanały). </w:t>
            </w:r>
            <w:r w:rsidRPr="005D2680">
              <w:rPr>
                <w:rFonts w:asciiTheme="minorHAnsi" w:hAnsiTheme="minorHAnsi" w:cs="Tahoma"/>
              </w:rPr>
              <w:t xml:space="preserve">Możliwość pomiaru różnych ciśnień, w tym OCŻ. Zakres pomiarowy min. od -40 do +360 mmHg. Dokładność (włączając przetwornik) min. +/-4 mmHg. Możliwość wyświetlania nakładających się przebiegów krzywych IBP z różnych kanałów. </w:t>
            </w:r>
          </w:p>
        </w:tc>
        <w:tc>
          <w:tcPr>
            <w:tcW w:w="1559" w:type="dxa"/>
            <w:shd w:val="clear" w:color="auto" w:fill="auto"/>
            <w:vAlign w:val="center"/>
            <w:hideMark/>
          </w:tcPr>
          <w:p w14:paraId="5778A1DD" w14:textId="77777777" w:rsidR="00E06C13" w:rsidRPr="005D2680" w:rsidRDefault="00E06C13" w:rsidP="00DF3661">
            <w:pPr>
              <w:jc w:val="center"/>
              <w:rPr>
                <w:rFonts w:asciiTheme="minorHAnsi" w:hAnsiTheme="minorHAnsi" w:cs="Tahoma"/>
              </w:rPr>
            </w:pPr>
            <w:r w:rsidRPr="005D2680">
              <w:rPr>
                <w:rFonts w:asciiTheme="minorHAnsi" w:hAnsiTheme="minorHAnsi" w:cs="Tahoma"/>
              </w:rPr>
              <w:t>TAK,</w:t>
            </w:r>
          </w:p>
          <w:p w14:paraId="49E67E6A" w14:textId="073BA697" w:rsidR="00E06C13" w:rsidRPr="005D2680" w:rsidRDefault="00E06C13" w:rsidP="00DF3661">
            <w:pPr>
              <w:jc w:val="center"/>
              <w:rPr>
                <w:rFonts w:asciiTheme="minorHAnsi" w:hAnsiTheme="minorHAnsi" w:cs="Tahoma"/>
              </w:rPr>
            </w:pPr>
            <w:r w:rsidRPr="005D2680">
              <w:rPr>
                <w:rFonts w:asciiTheme="minorHAnsi" w:hAnsiTheme="minorHAnsi" w:cs="Tahoma"/>
              </w:rPr>
              <w:t>opcj</w:t>
            </w:r>
            <w:r w:rsidR="00A414F9" w:rsidRPr="005D2680">
              <w:rPr>
                <w:rFonts w:asciiTheme="minorHAnsi" w:hAnsiTheme="minorHAnsi" w:cs="Tahoma"/>
              </w:rPr>
              <w:t>a</w:t>
            </w:r>
          </w:p>
        </w:tc>
        <w:tc>
          <w:tcPr>
            <w:tcW w:w="2415" w:type="dxa"/>
            <w:shd w:val="clear" w:color="auto" w:fill="auto"/>
            <w:vAlign w:val="center"/>
            <w:hideMark/>
          </w:tcPr>
          <w:p w14:paraId="2A8C8E43" w14:textId="77777777" w:rsidR="00E06C13" w:rsidRPr="005D2680" w:rsidRDefault="00E06C13" w:rsidP="00DF3661">
            <w:pPr>
              <w:rPr>
                <w:rFonts w:asciiTheme="minorHAnsi" w:hAnsiTheme="minorHAnsi" w:cs="Tahoma"/>
                <w:color w:val="000000"/>
              </w:rPr>
            </w:pPr>
          </w:p>
        </w:tc>
      </w:tr>
      <w:tr w:rsidR="00E06C13" w:rsidRPr="005D2680" w14:paraId="01DAD564" w14:textId="77777777" w:rsidTr="00B71F6B">
        <w:trPr>
          <w:trHeight w:val="474"/>
          <w:jc w:val="center"/>
        </w:trPr>
        <w:tc>
          <w:tcPr>
            <w:tcW w:w="411" w:type="dxa"/>
            <w:shd w:val="clear" w:color="auto" w:fill="auto"/>
          </w:tcPr>
          <w:p w14:paraId="75855E5D"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18821F95"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Zaawansowany pomiar arytmii z rozpoznawaniem min. 24 typów zaburzeń rytmu. </w:t>
            </w:r>
          </w:p>
        </w:tc>
        <w:tc>
          <w:tcPr>
            <w:tcW w:w="1559" w:type="dxa"/>
            <w:shd w:val="clear" w:color="auto" w:fill="auto"/>
            <w:vAlign w:val="center"/>
          </w:tcPr>
          <w:p w14:paraId="53024C1A" w14:textId="44A56141" w:rsidR="00E06C13" w:rsidRPr="005D2680" w:rsidRDefault="00E06C13" w:rsidP="00DF3661">
            <w:pPr>
              <w:jc w:val="center"/>
              <w:rPr>
                <w:rFonts w:asciiTheme="minorHAnsi" w:hAnsiTheme="minorHAnsi" w:cs="Tahoma"/>
              </w:rPr>
            </w:pPr>
            <w:r w:rsidRPr="005D2680">
              <w:rPr>
                <w:rFonts w:asciiTheme="minorHAnsi" w:hAnsiTheme="minorHAnsi" w:cs="Tahoma"/>
              </w:rPr>
              <w:t>TAK, opcj</w:t>
            </w:r>
            <w:r w:rsidR="00A414F9" w:rsidRPr="005D2680">
              <w:rPr>
                <w:rFonts w:asciiTheme="minorHAnsi" w:hAnsiTheme="minorHAnsi" w:cs="Tahoma"/>
              </w:rPr>
              <w:t>a</w:t>
            </w:r>
          </w:p>
        </w:tc>
        <w:tc>
          <w:tcPr>
            <w:tcW w:w="2415" w:type="dxa"/>
            <w:shd w:val="clear" w:color="auto" w:fill="auto"/>
            <w:vAlign w:val="center"/>
          </w:tcPr>
          <w:p w14:paraId="1A2E6B66" w14:textId="77777777" w:rsidR="00E06C13" w:rsidRPr="005D2680" w:rsidRDefault="00E06C13" w:rsidP="00DF3661">
            <w:pPr>
              <w:rPr>
                <w:rFonts w:asciiTheme="minorHAnsi" w:hAnsiTheme="minorHAnsi" w:cs="Tahoma"/>
                <w:color w:val="000000"/>
              </w:rPr>
            </w:pPr>
          </w:p>
        </w:tc>
      </w:tr>
      <w:tr w:rsidR="00E06C13" w:rsidRPr="005D2680" w14:paraId="70305324" w14:textId="77777777" w:rsidTr="00B71F6B">
        <w:trPr>
          <w:trHeight w:val="474"/>
          <w:jc w:val="center"/>
        </w:trPr>
        <w:tc>
          <w:tcPr>
            <w:tcW w:w="411" w:type="dxa"/>
            <w:shd w:val="clear" w:color="auto" w:fill="auto"/>
          </w:tcPr>
          <w:p w14:paraId="43390CAF"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7EA8679F" w14:textId="77777777" w:rsidR="00E06C13" w:rsidRPr="005D2680" w:rsidRDefault="00E06C13" w:rsidP="00DF3661">
            <w:pPr>
              <w:rPr>
                <w:rFonts w:asciiTheme="minorHAnsi" w:hAnsiTheme="minorHAnsi" w:cs="Tahoma"/>
                <w:b/>
              </w:rPr>
            </w:pPr>
            <w:r w:rsidRPr="005D2680">
              <w:rPr>
                <w:rFonts w:asciiTheme="minorHAnsi" w:hAnsiTheme="minorHAnsi" w:cs="Tahoma"/>
                <w:b/>
              </w:rPr>
              <w:t>Drukarka termiczna.</w:t>
            </w:r>
          </w:p>
          <w:p w14:paraId="1D9C2BA3" w14:textId="77777777" w:rsidR="00E06C13" w:rsidRPr="005D2680" w:rsidRDefault="00E06C13" w:rsidP="00DF3661">
            <w:pPr>
              <w:rPr>
                <w:rFonts w:asciiTheme="minorHAnsi" w:hAnsiTheme="minorHAnsi" w:cs="Tahoma"/>
              </w:rPr>
            </w:pPr>
            <w:r w:rsidRPr="005D2680">
              <w:rPr>
                <w:rFonts w:asciiTheme="minorHAnsi" w:hAnsiTheme="minorHAnsi" w:cs="Tahoma"/>
              </w:rPr>
              <w:t>Wydruk min. 4 kanałów. Szerokość papieru min. 58 mm. Dostępne tryby drukowania:</w:t>
            </w:r>
          </w:p>
          <w:p w14:paraId="0B42BCD9" w14:textId="77777777" w:rsidR="00E06C13" w:rsidRPr="005D2680" w:rsidRDefault="00E06C13" w:rsidP="00DF3661">
            <w:pPr>
              <w:rPr>
                <w:rFonts w:asciiTheme="minorHAnsi" w:hAnsiTheme="minorHAnsi" w:cs="Tahoma"/>
              </w:rPr>
            </w:pPr>
            <w:r w:rsidRPr="005D2680">
              <w:rPr>
                <w:rFonts w:asciiTheme="minorHAnsi" w:hAnsiTheme="minorHAnsi" w:cs="Tahoma"/>
              </w:rPr>
              <w:t>- wydruki Auto w trakcie alarmów</w:t>
            </w:r>
          </w:p>
          <w:p w14:paraId="1A537FE4" w14:textId="77777777" w:rsidR="00E06C13" w:rsidRPr="005D2680" w:rsidRDefault="00E06C13" w:rsidP="00DF3661">
            <w:pPr>
              <w:rPr>
                <w:rFonts w:asciiTheme="minorHAnsi" w:hAnsiTheme="minorHAnsi" w:cs="Tahoma"/>
              </w:rPr>
            </w:pPr>
            <w:r w:rsidRPr="005D2680">
              <w:rPr>
                <w:rFonts w:asciiTheme="minorHAnsi" w:hAnsiTheme="minorHAnsi" w:cs="Tahoma"/>
              </w:rPr>
              <w:t>- wydruki Auto przy każdym pomiarze NIBP</w:t>
            </w:r>
          </w:p>
          <w:p w14:paraId="105E0401" w14:textId="77777777" w:rsidR="00E06C13" w:rsidRPr="005D2680" w:rsidRDefault="00E06C13" w:rsidP="00DF3661">
            <w:pPr>
              <w:rPr>
                <w:rFonts w:asciiTheme="minorHAnsi" w:hAnsiTheme="minorHAnsi" w:cs="Tahoma"/>
              </w:rPr>
            </w:pPr>
            <w:r w:rsidRPr="005D2680">
              <w:rPr>
                <w:rFonts w:asciiTheme="minorHAnsi" w:hAnsiTheme="minorHAnsi" w:cs="Tahoma"/>
              </w:rPr>
              <w:t>- wydruki danych NIBP, trendów graficznych i tabelarycznych</w:t>
            </w:r>
          </w:p>
          <w:p w14:paraId="01CC5A5B"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 wydruki zdarzeń alarmowych oraz historii alarmów. </w:t>
            </w:r>
          </w:p>
          <w:p w14:paraId="17B30D2F" w14:textId="77777777" w:rsidR="00E06C13" w:rsidRPr="005D2680" w:rsidRDefault="00E06C13" w:rsidP="00DF3661">
            <w:pPr>
              <w:rPr>
                <w:rFonts w:asciiTheme="minorHAnsi" w:hAnsiTheme="minorHAnsi" w:cs="Tahoma"/>
              </w:rPr>
            </w:pPr>
            <w:r w:rsidRPr="005D2680">
              <w:rPr>
                <w:rFonts w:asciiTheme="minorHAnsi" w:hAnsiTheme="minorHAnsi" w:cs="Tahoma"/>
              </w:rPr>
              <w:t>Konfigurowana przez Użytkownika zawartość wydruków – wybór ilości drukowanych parametrów.</w:t>
            </w:r>
          </w:p>
        </w:tc>
        <w:tc>
          <w:tcPr>
            <w:tcW w:w="1559" w:type="dxa"/>
            <w:shd w:val="clear" w:color="auto" w:fill="auto"/>
            <w:vAlign w:val="center"/>
          </w:tcPr>
          <w:p w14:paraId="4B0D796D" w14:textId="3E97950C" w:rsidR="00E06C13" w:rsidRPr="005D2680" w:rsidRDefault="00E06C13" w:rsidP="00DF3661">
            <w:pPr>
              <w:jc w:val="center"/>
              <w:rPr>
                <w:rFonts w:asciiTheme="minorHAnsi" w:hAnsiTheme="minorHAnsi" w:cs="Tahoma"/>
              </w:rPr>
            </w:pPr>
            <w:r w:rsidRPr="005D2680">
              <w:rPr>
                <w:rFonts w:asciiTheme="minorHAnsi" w:hAnsiTheme="minorHAnsi" w:cs="Tahoma"/>
              </w:rPr>
              <w:t>TAK, opcj</w:t>
            </w:r>
            <w:r w:rsidR="00A414F9" w:rsidRPr="005D2680">
              <w:rPr>
                <w:rFonts w:asciiTheme="minorHAnsi" w:hAnsiTheme="minorHAnsi" w:cs="Tahoma"/>
              </w:rPr>
              <w:t>a</w:t>
            </w:r>
          </w:p>
        </w:tc>
        <w:tc>
          <w:tcPr>
            <w:tcW w:w="2415" w:type="dxa"/>
            <w:shd w:val="clear" w:color="auto" w:fill="auto"/>
            <w:vAlign w:val="center"/>
          </w:tcPr>
          <w:p w14:paraId="5EF821AA" w14:textId="77777777" w:rsidR="00E06C13" w:rsidRPr="005D2680" w:rsidRDefault="00E06C13" w:rsidP="00DF3661">
            <w:pPr>
              <w:rPr>
                <w:rFonts w:asciiTheme="minorHAnsi" w:hAnsiTheme="minorHAnsi" w:cs="Tahoma"/>
                <w:color w:val="000000"/>
              </w:rPr>
            </w:pPr>
          </w:p>
        </w:tc>
      </w:tr>
      <w:tr w:rsidR="00E06C13" w:rsidRPr="005D2680" w14:paraId="73D9D177" w14:textId="77777777" w:rsidTr="00B71F6B">
        <w:trPr>
          <w:trHeight w:val="474"/>
          <w:jc w:val="center"/>
        </w:trPr>
        <w:tc>
          <w:tcPr>
            <w:tcW w:w="411" w:type="dxa"/>
            <w:shd w:val="clear" w:color="auto" w:fill="auto"/>
          </w:tcPr>
          <w:p w14:paraId="08F28ADC"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5BC5DA49"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Uchwyt do aparatu (z koszem na akcesoria lub </w:t>
            </w:r>
            <w:proofErr w:type="spellStart"/>
            <w:r w:rsidRPr="005D2680">
              <w:rPr>
                <w:rFonts w:asciiTheme="minorHAnsi" w:hAnsiTheme="minorHAnsi" w:cs="Tahoma"/>
              </w:rPr>
              <w:t>organizerem</w:t>
            </w:r>
            <w:proofErr w:type="spellEnd"/>
            <w:r w:rsidRPr="005D2680">
              <w:rPr>
                <w:rFonts w:asciiTheme="minorHAnsi" w:hAnsiTheme="minorHAnsi" w:cs="Tahoma"/>
              </w:rPr>
              <w:t xml:space="preserve"> na kable) z regulacją w min. 3 płaszczyznach. </w:t>
            </w:r>
          </w:p>
        </w:tc>
        <w:tc>
          <w:tcPr>
            <w:tcW w:w="1559" w:type="dxa"/>
            <w:shd w:val="clear" w:color="auto" w:fill="auto"/>
            <w:vAlign w:val="center"/>
          </w:tcPr>
          <w:p w14:paraId="5053FD7B" w14:textId="77777777" w:rsidR="00E06C13" w:rsidRPr="005D2680" w:rsidRDefault="00E06C13" w:rsidP="00DF3661">
            <w:pPr>
              <w:jc w:val="center"/>
              <w:rPr>
                <w:rFonts w:asciiTheme="minorHAnsi" w:hAnsiTheme="minorHAnsi" w:cs="Tahoma"/>
              </w:rPr>
            </w:pPr>
            <w:r w:rsidRPr="005D2680">
              <w:rPr>
                <w:rFonts w:asciiTheme="minorHAnsi" w:hAnsiTheme="minorHAnsi" w:cs="Tahoma"/>
              </w:rPr>
              <w:t>TAK</w:t>
            </w:r>
          </w:p>
        </w:tc>
        <w:tc>
          <w:tcPr>
            <w:tcW w:w="2415" w:type="dxa"/>
            <w:shd w:val="clear" w:color="auto" w:fill="auto"/>
            <w:vAlign w:val="center"/>
          </w:tcPr>
          <w:p w14:paraId="41304527" w14:textId="77777777" w:rsidR="00E06C13" w:rsidRPr="005D2680" w:rsidRDefault="00E06C13" w:rsidP="00DF3661">
            <w:pPr>
              <w:rPr>
                <w:rFonts w:asciiTheme="minorHAnsi" w:hAnsiTheme="minorHAnsi" w:cs="Tahoma"/>
                <w:color w:val="000000"/>
              </w:rPr>
            </w:pPr>
          </w:p>
        </w:tc>
      </w:tr>
      <w:tr w:rsidR="00E06C13" w:rsidRPr="005D2680" w14:paraId="40326BA3" w14:textId="77777777" w:rsidTr="00B71F6B">
        <w:trPr>
          <w:trHeight w:val="1412"/>
          <w:jc w:val="center"/>
        </w:trPr>
        <w:tc>
          <w:tcPr>
            <w:tcW w:w="411" w:type="dxa"/>
            <w:shd w:val="clear" w:color="auto" w:fill="auto"/>
          </w:tcPr>
          <w:p w14:paraId="0645BC71"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3C5AF86B" w14:textId="77777777" w:rsidR="00E06C13" w:rsidRPr="005D2680" w:rsidRDefault="00E06C13" w:rsidP="00DF3661">
            <w:pPr>
              <w:rPr>
                <w:rFonts w:asciiTheme="minorHAnsi" w:hAnsiTheme="minorHAnsi" w:cs="Tahoma"/>
              </w:rPr>
            </w:pPr>
            <w:r w:rsidRPr="005D2680">
              <w:rPr>
                <w:rFonts w:asciiTheme="minorHAnsi" w:hAnsiTheme="minorHAnsi" w:cs="Tahoma"/>
                <w:b/>
              </w:rPr>
              <w:t>Akcesoria</w:t>
            </w:r>
            <w:r w:rsidRPr="005D2680">
              <w:rPr>
                <w:rFonts w:asciiTheme="minorHAnsi" w:hAnsiTheme="minorHAnsi" w:cs="Tahoma"/>
              </w:rPr>
              <w:t xml:space="preserve"> - dla 1 kardiomonitora:</w:t>
            </w:r>
            <w:r w:rsidRPr="005D2680">
              <w:rPr>
                <w:rFonts w:asciiTheme="minorHAnsi" w:hAnsiTheme="minorHAnsi" w:cs="Tahoma"/>
              </w:rPr>
              <w:br/>
              <w:t>- mankiet do pomiaru NIBP, 2 rozmiary dla dorosłych</w:t>
            </w:r>
            <w:r w:rsidRPr="005D2680">
              <w:rPr>
                <w:rFonts w:asciiTheme="minorHAnsi" w:hAnsiTheme="minorHAnsi" w:cs="Tahoma"/>
              </w:rPr>
              <w:br/>
              <w:t xml:space="preserve">- przewód NIBP </w:t>
            </w:r>
            <w:r w:rsidRPr="005D2680">
              <w:rPr>
                <w:rFonts w:asciiTheme="minorHAnsi" w:hAnsiTheme="minorHAnsi" w:cs="Tahoma"/>
              </w:rPr>
              <w:br/>
              <w:t>- kabel EKG 3-odprowadzeniowy typu żabka</w:t>
            </w:r>
            <w:r w:rsidRPr="005D2680">
              <w:rPr>
                <w:rFonts w:asciiTheme="minorHAnsi" w:hAnsiTheme="minorHAnsi" w:cs="Tahoma"/>
              </w:rPr>
              <w:br/>
              <w:t>- wielorazowy, gumowy czujnik SPO2 dla dorosłych</w:t>
            </w:r>
          </w:p>
          <w:p w14:paraId="08F8F1A6" w14:textId="77777777" w:rsidR="00E06C13" w:rsidRPr="005D2680" w:rsidRDefault="00E06C13" w:rsidP="00DF3661">
            <w:pPr>
              <w:rPr>
                <w:rFonts w:asciiTheme="minorHAnsi" w:hAnsiTheme="minorHAnsi" w:cs="Tahoma"/>
              </w:rPr>
            </w:pPr>
            <w:r w:rsidRPr="005D2680">
              <w:rPr>
                <w:rFonts w:asciiTheme="minorHAnsi" w:hAnsiTheme="minorHAnsi" w:cs="Tahoma"/>
              </w:rPr>
              <w:t>- czujnik temperatury zewnętrzny</w:t>
            </w:r>
          </w:p>
          <w:p w14:paraId="515B1970" w14:textId="77777777" w:rsidR="00E06C13" w:rsidRPr="005D2680" w:rsidRDefault="00E06C13" w:rsidP="00DF3661">
            <w:pPr>
              <w:rPr>
                <w:rFonts w:asciiTheme="minorHAnsi" w:hAnsiTheme="minorHAnsi" w:cs="Tahoma"/>
                <w:color w:val="FF0000"/>
              </w:rPr>
            </w:pPr>
            <w:r w:rsidRPr="005D2680">
              <w:rPr>
                <w:rFonts w:asciiTheme="minorHAnsi" w:hAnsiTheme="minorHAnsi" w:cs="Tahoma"/>
              </w:rPr>
              <w:t>- 1 bateria.</w:t>
            </w:r>
          </w:p>
        </w:tc>
        <w:tc>
          <w:tcPr>
            <w:tcW w:w="1559" w:type="dxa"/>
            <w:shd w:val="clear" w:color="auto" w:fill="auto"/>
            <w:vAlign w:val="center"/>
            <w:hideMark/>
          </w:tcPr>
          <w:p w14:paraId="2EEBB701"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23D8689F" w14:textId="77777777" w:rsidR="00E06C13" w:rsidRPr="005D2680" w:rsidRDefault="00E06C13" w:rsidP="00DF3661">
            <w:pPr>
              <w:rPr>
                <w:rFonts w:asciiTheme="minorHAnsi" w:hAnsiTheme="minorHAnsi" w:cs="Tahoma"/>
                <w:color w:val="000000"/>
              </w:rPr>
            </w:pPr>
          </w:p>
        </w:tc>
      </w:tr>
      <w:tr w:rsidR="00E06C13" w:rsidRPr="005D2680" w14:paraId="45FE09F7" w14:textId="77777777" w:rsidTr="00B71F6B">
        <w:trPr>
          <w:trHeight w:val="396"/>
          <w:jc w:val="center"/>
        </w:trPr>
        <w:tc>
          <w:tcPr>
            <w:tcW w:w="411" w:type="dxa"/>
            <w:shd w:val="clear" w:color="auto" w:fill="auto"/>
          </w:tcPr>
          <w:p w14:paraId="695817D1"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73969154"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Deklaracja zgodności, CE oraz wpis do rejestru wyrobów medycznych. </w:t>
            </w:r>
          </w:p>
        </w:tc>
        <w:tc>
          <w:tcPr>
            <w:tcW w:w="1559" w:type="dxa"/>
            <w:shd w:val="clear" w:color="auto" w:fill="auto"/>
            <w:vAlign w:val="center"/>
            <w:hideMark/>
          </w:tcPr>
          <w:p w14:paraId="72522CA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5587636C" w14:textId="77777777" w:rsidR="00E06C13" w:rsidRPr="005D2680" w:rsidRDefault="00E06C13" w:rsidP="00DF3661">
            <w:pPr>
              <w:rPr>
                <w:rFonts w:asciiTheme="minorHAnsi" w:hAnsiTheme="minorHAnsi" w:cs="Tahoma"/>
                <w:color w:val="000000"/>
              </w:rPr>
            </w:pPr>
          </w:p>
        </w:tc>
      </w:tr>
      <w:tr w:rsidR="00E06C13" w:rsidRPr="005D2680" w14:paraId="66347A3E" w14:textId="77777777" w:rsidTr="00B71F6B">
        <w:trPr>
          <w:trHeight w:val="312"/>
          <w:jc w:val="center"/>
        </w:trPr>
        <w:tc>
          <w:tcPr>
            <w:tcW w:w="411" w:type="dxa"/>
            <w:shd w:val="clear" w:color="auto" w:fill="auto"/>
          </w:tcPr>
          <w:p w14:paraId="3DD11981"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tcPr>
          <w:p w14:paraId="19CC3C5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Autoryzowany serwis na terenie Polski z dostępem do oryginalnych części zamiennych od producenta (autoryzacja). </w:t>
            </w:r>
          </w:p>
        </w:tc>
        <w:tc>
          <w:tcPr>
            <w:tcW w:w="1559" w:type="dxa"/>
            <w:shd w:val="clear" w:color="auto" w:fill="auto"/>
            <w:vAlign w:val="center"/>
          </w:tcPr>
          <w:p w14:paraId="4B346EB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 podać</w:t>
            </w:r>
          </w:p>
        </w:tc>
        <w:tc>
          <w:tcPr>
            <w:tcW w:w="2415" w:type="dxa"/>
            <w:shd w:val="clear" w:color="auto" w:fill="auto"/>
            <w:vAlign w:val="center"/>
          </w:tcPr>
          <w:p w14:paraId="35890FEB" w14:textId="77777777" w:rsidR="00E06C13" w:rsidRPr="005D2680" w:rsidRDefault="00E06C13" w:rsidP="00DF3661">
            <w:pPr>
              <w:rPr>
                <w:rFonts w:asciiTheme="minorHAnsi" w:hAnsiTheme="minorHAnsi" w:cs="Tahoma"/>
                <w:color w:val="000000"/>
              </w:rPr>
            </w:pPr>
          </w:p>
        </w:tc>
      </w:tr>
      <w:tr w:rsidR="00E06C13" w:rsidRPr="005D2680" w14:paraId="02A54072" w14:textId="77777777" w:rsidTr="00B71F6B">
        <w:trPr>
          <w:trHeight w:val="254"/>
          <w:jc w:val="center"/>
        </w:trPr>
        <w:tc>
          <w:tcPr>
            <w:tcW w:w="411" w:type="dxa"/>
            <w:shd w:val="clear" w:color="auto" w:fill="auto"/>
          </w:tcPr>
          <w:p w14:paraId="06428E7E"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426135D0" w14:textId="77777777" w:rsidR="00E06C13" w:rsidRPr="005D2680" w:rsidRDefault="00E06C13" w:rsidP="00DF3661">
            <w:pPr>
              <w:autoSpaceDE w:val="0"/>
              <w:autoSpaceDN w:val="0"/>
              <w:adjustRightInd w:val="0"/>
              <w:rPr>
                <w:rFonts w:asciiTheme="minorHAnsi" w:eastAsiaTheme="minorHAnsi" w:hAnsiTheme="minorHAnsi" w:cs="Tahoma"/>
                <w:lang w:eastAsia="en-US"/>
              </w:rPr>
            </w:pPr>
            <w:r w:rsidRPr="005D2680">
              <w:rPr>
                <w:rFonts w:asciiTheme="minorHAnsi" w:eastAsiaTheme="minorHAnsi" w:hAnsiTheme="minorHAnsi" w:cs="Tahoma"/>
                <w:b/>
                <w:lang w:eastAsia="en-US"/>
              </w:rPr>
              <w:t xml:space="preserve">Gwarancja </w:t>
            </w:r>
            <w:r w:rsidRPr="005D2680">
              <w:rPr>
                <w:rFonts w:asciiTheme="minorHAnsi" w:eastAsiaTheme="minorHAnsi" w:hAnsiTheme="minorHAnsi" w:cs="Tahoma"/>
                <w:lang w:eastAsia="en-US"/>
              </w:rPr>
              <w:t xml:space="preserve">- min. 24 miesiące na kardiomonitor. Gwarancja min. 12 miesięcy na akcesoria (z wyłączeniem przypadków naturalnego zużycia). Gwarancja dostępności oryginalnych części zamiennych przez min. 8 lat. </w:t>
            </w:r>
          </w:p>
        </w:tc>
        <w:tc>
          <w:tcPr>
            <w:tcW w:w="1559" w:type="dxa"/>
            <w:shd w:val="clear" w:color="auto" w:fill="auto"/>
            <w:vAlign w:val="center"/>
            <w:hideMark/>
          </w:tcPr>
          <w:p w14:paraId="265A55B0"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 podać</w:t>
            </w:r>
          </w:p>
        </w:tc>
        <w:tc>
          <w:tcPr>
            <w:tcW w:w="2415" w:type="dxa"/>
            <w:shd w:val="clear" w:color="auto" w:fill="auto"/>
            <w:vAlign w:val="center"/>
            <w:hideMark/>
          </w:tcPr>
          <w:p w14:paraId="729614B4" w14:textId="77777777" w:rsidR="00E06C13" w:rsidRPr="005D2680" w:rsidRDefault="00E06C13" w:rsidP="00DF3661">
            <w:pPr>
              <w:rPr>
                <w:rFonts w:asciiTheme="minorHAnsi" w:hAnsiTheme="minorHAnsi" w:cs="Tahoma"/>
                <w:color w:val="000000"/>
              </w:rPr>
            </w:pPr>
          </w:p>
        </w:tc>
      </w:tr>
      <w:tr w:rsidR="00E06C13" w:rsidRPr="005D2680" w14:paraId="23215CF9" w14:textId="77777777" w:rsidTr="00B71F6B">
        <w:trPr>
          <w:trHeight w:val="286"/>
          <w:jc w:val="center"/>
        </w:trPr>
        <w:tc>
          <w:tcPr>
            <w:tcW w:w="411" w:type="dxa"/>
            <w:shd w:val="clear" w:color="auto" w:fill="auto"/>
          </w:tcPr>
          <w:p w14:paraId="18A5FD0E" w14:textId="77777777" w:rsidR="00E06C13" w:rsidRPr="005D2680" w:rsidRDefault="00E06C13" w:rsidP="00DF3661">
            <w:pPr>
              <w:jc w:val="center"/>
              <w:rPr>
                <w:rFonts w:asciiTheme="minorHAnsi" w:hAnsiTheme="minorHAnsi" w:cs="Tahoma"/>
                <w:b/>
                <w:bCs/>
                <w:color w:val="000000"/>
              </w:rPr>
            </w:pPr>
          </w:p>
        </w:tc>
        <w:tc>
          <w:tcPr>
            <w:tcW w:w="4829" w:type="dxa"/>
            <w:shd w:val="clear" w:color="auto" w:fill="auto"/>
            <w:vAlign w:val="center"/>
            <w:hideMark/>
          </w:tcPr>
          <w:p w14:paraId="32E9B8F0" w14:textId="77777777" w:rsidR="00E06C13" w:rsidRPr="005D2680" w:rsidRDefault="00E06C13" w:rsidP="00DF3661">
            <w:pPr>
              <w:autoSpaceDE w:val="0"/>
              <w:autoSpaceDN w:val="0"/>
              <w:adjustRightInd w:val="0"/>
              <w:rPr>
                <w:rFonts w:asciiTheme="minorHAnsi" w:eastAsiaTheme="minorHAnsi" w:hAnsiTheme="minorHAnsi" w:cs="Tahoma"/>
                <w:lang w:eastAsia="en-US"/>
              </w:rPr>
            </w:pPr>
            <w:r w:rsidRPr="005D2680">
              <w:rPr>
                <w:rFonts w:asciiTheme="minorHAnsi" w:eastAsiaTheme="minorHAnsi" w:hAnsiTheme="minorHAnsi" w:cs="Tahoma"/>
                <w:lang w:eastAsia="en-US"/>
              </w:rPr>
              <w:t>Instrukcja pisemna w j</w:t>
            </w:r>
            <w:r w:rsidRPr="005D2680">
              <w:rPr>
                <w:rFonts w:asciiTheme="minorHAnsi" w:eastAsia="TimesNewRoman" w:hAnsiTheme="minorHAnsi" w:cs="Tahoma"/>
                <w:lang w:eastAsia="en-US"/>
              </w:rPr>
              <w:t>ę</w:t>
            </w:r>
            <w:r w:rsidRPr="005D2680">
              <w:rPr>
                <w:rFonts w:asciiTheme="minorHAnsi" w:eastAsiaTheme="minorHAnsi" w:hAnsiTheme="minorHAnsi" w:cs="Tahoma"/>
                <w:lang w:eastAsia="en-US"/>
              </w:rPr>
              <w:t>z. polskim.</w:t>
            </w:r>
          </w:p>
        </w:tc>
        <w:tc>
          <w:tcPr>
            <w:tcW w:w="1559" w:type="dxa"/>
            <w:shd w:val="clear" w:color="auto" w:fill="auto"/>
            <w:vAlign w:val="center"/>
            <w:hideMark/>
          </w:tcPr>
          <w:p w14:paraId="4B68982B"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415" w:type="dxa"/>
            <w:shd w:val="clear" w:color="auto" w:fill="auto"/>
            <w:vAlign w:val="center"/>
            <w:hideMark/>
          </w:tcPr>
          <w:p w14:paraId="06A28051" w14:textId="77777777" w:rsidR="00E06C13" w:rsidRPr="005D2680" w:rsidRDefault="00E06C13" w:rsidP="00DF3661">
            <w:pPr>
              <w:rPr>
                <w:rFonts w:asciiTheme="minorHAnsi" w:hAnsiTheme="minorHAnsi" w:cs="Tahoma"/>
                <w:color w:val="000000"/>
              </w:rPr>
            </w:pPr>
          </w:p>
        </w:tc>
      </w:tr>
    </w:tbl>
    <w:p w14:paraId="51F8831D" w14:textId="77777777" w:rsidR="00E06C13" w:rsidRPr="005D2680" w:rsidRDefault="00E06C13" w:rsidP="00DF3661">
      <w:pPr>
        <w:rPr>
          <w:rFonts w:asciiTheme="minorHAnsi" w:hAnsiTheme="minorHAnsi"/>
        </w:rPr>
      </w:pPr>
    </w:p>
    <w:p w14:paraId="45CAD463" w14:textId="17673487" w:rsidR="00E06C13" w:rsidRPr="005D2680" w:rsidRDefault="00E06C13" w:rsidP="00DF3661">
      <w:pPr>
        <w:rPr>
          <w:rFonts w:asciiTheme="minorHAnsi" w:hAnsiTheme="minorHAnsi" w:cs="Tahoma"/>
        </w:rPr>
      </w:pPr>
      <w:r w:rsidRPr="005D2680">
        <w:rPr>
          <w:rFonts w:asciiTheme="minorHAnsi" w:hAnsiTheme="minorHAnsi" w:cs="Tahoma"/>
        </w:rPr>
        <w:br w:type="page"/>
      </w:r>
    </w:p>
    <w:p w14:paraId="45953B19" w14:textId="592FDF3F" w:rsidR="006570AB" w:rsidRPr="005D2680" w:rsidRDefault="006570AB" w:rsidP="006570AB">
      <w:pPr>
        <w:rPr>
          <w:rFonts w:asciiTheme="minorHAnsi" w:hAnsiTheme="minorHAnsi" w:cs="Tahoma"/>
        </w:rPr>
      </w:pPr>
      <w:r w:rsidRPr="005D2680">
        <w:rPr>
          <w:rFonts w:asciiTheme="minorHAnsi" w:hAnsiTheme="minorHAnsi" w:cs="Tahoma"/>
          <w:b/>
        </w:rPr>
        <w:lastRenderedPageBreak/>
        <w:t>Aparat do znieczulenia</w:t>
      </w:r>
    </w:p>
    <w:p w14:paraId="09090142" w14:textId="77777777" w:rsidR="006570AB" w:rsidRPr="005D2680" w:rsidRDefault="006570AB" w:rsidP="006570AB">
      <w:pPr>
        <w:rPr>
          <w:rFonts w:asciiTheme="minorHAnsi" w:hAnsiTheme="minorHAnsi"/>
        </w:rPr>
      </w:pPr>
      <w:r w:rsidRPr="005D2680">
        <w:rPr>
          <w:rFonts w:asciiTheme="minorHAnsi" w:hAnsiTheme="minorHAnsi"/>
        </w:rPr>
        <w:t xml:space="preserve">Producent: </w:t>
      </w:r>
    </w:p>
    <w:p w14:paraId="3981E5EB" w14:textId="77777777" w:rsidR="006570AB" w:rsidRPr="005D2680" w:rsidRDefault="006570AB" w:rsidP="006570AB">
      <w:pPr>
        <w:rPr>
          <w:rFonts w:asciiTheme="minorHAnsi" w:hAnsiTheme="minorHAnsi"/>
        </w:rPr>
      </w:pPr>
      <w:r w:rsidRPr="005D2680">
        <w:rPr>
          <w:rFonts w:asciiTheme="minorHAnsi" w:hAnsiTheme="minorHAnsi"/>
        </w:rPr>
        <w:t>Nr katalogowy:</w:t>
      </w:r>
    </w:p>
    <w:p w14:paraId="62F37382" w14:textId="7CA3EF2B" w:rsidR="006570AB" w:rsidRPr="005D2680" w:rsidRDefault="006570AB" w:rsidP="00DF3661">
      <w:pPr>
        <w:rPr>
          <w:rFonts w:asciiTheme="minorHAnsi" w:hAnsiTheme="minorHAnsi" w:cs="Tahoma"/>
        </w:rPr>
      </w:pPr>
      <w:r w:rsidRPr="005D2680">
        <w:rPr>
          <w:rFonts w:asciiTheme="minorHAnsi" w:hAnsiTheme="minorHAnsi"/>
        </w:rPr>
        <w:t xml:space="preserve">Rok produkcji: </w:t>
      </w:r>
    </w:p>
    <w:p w14:paraId="00FEF5BC" w14:textId="77777777" w:rsidR="006570AB" w:rsidRPr="005D2680" w:rsidRDefault="006570AB" w:rsidP="00DF3661">
      <w:pPr>
        <w:rPr>
          <w:rFonts w:asciiTheme="minorHAnsi" w:hAnsiTheme="minorHAnsi" w:cs="Tahoma"/>
        </w:rPr>
      </w:pPr>
    </w:p>
    <w:tbl>
      <w:tblPr>
        <w:tblW w:w="9493" w:type="dxa"/>
        <w:tblCellMar>
          <w:left w:w="70" w:type="dxa"/>
          <w:right w:w="70" w:type="dxa"/>
        </w:tblCellMar>
        <w:tblLook w:val="04A0" w:firstRow="1" w:lastRow="0" w:firstColumn="1" w:lastColumn="0" w:noHBand="0" w:noVBand="1"/>
      </w:tblPr>
      <w:tblGrid>
        <w:gridCol w:w="520"/>
        <w:gridCol w:w="4862"/>
        <w:gridCol w:w="1559"/>
        <w:gridCol w:w="2552"/>
      </w:tblGrid>
      <w:tr w:rsidR="00E06C13" w:rsidRPr="005D2680" w14:paraId="37F34E47" w14:textId="77777777" w:rsidTr="00E06C13">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C68A" w14:textId="77777777" w:rsidR="00E06C13" w:rsidRPr="005D2680" w:rsidRDefault="00E06C13" w:rsidP="00DF3661">
            <w:pPr>
              <w:jc w:val="center"/>
              <w:rPr>
                <w:rFonts w:asciiTheme="minorHAnsi" w:hAnsiTheme="minorHAnsi"/>
                <w:b/>
                <w:bCs/>
                <w:color w:val="000000"/>
              </w:rPr>
            </w:pPr>
            <w:proofErr w:type="spellStart"/>
            <w:r w:rsidRPr="005D2680">
              <w:rPr>
                <w:rFonts w:asciiTheme="minorHAnsi" w:hAnsiTheme="minorHAnsi"/>
                <w:b/>
                <w:bCs/>
                <w:color w:val="000000"/>
              </w:rPr>
              <w:t>Lp</w:t>
            </w:r>
            <w:proofErr w:type="spellEnd"/>
          </w:p>
        </w:tc>
        <w:tc>
          <w:tcPr>
            <w:tcW w:w="4862" w:type="dxa"/>
            <w:tcBorders>
              <w:top w:val="single" w:sz="4" w:space="0" w:color="auto"/>
              <w:left w:val="nil"/>
              <w:bottom w:val="single" w:sz="4" w:space="0" w:color="auto"/>
              <w:right w:val="single" w:sz="4" w:space="0" w:color="auto"/>
            </w:tcBorders>
            <w:shd w:val="clear" w:color="000000" w:fill="FFFFFF"/>
            <w:hideMark/>
          </w:tcPr>
          <w:p w14:paraId="49C7572D"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xml:space="preserve">PARAMETR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F683847" w14:textId="4AC742F5" w:rsidR="00E06C13" w:rsidRPr="005D2680" w:rsidRDefault="00E06C13" w:rsidP="00DF3661">
            <w:pPr>
              <w:jc w:val="center"/>
              <w:rPr>
                <w:rFonts w:asciiTheme="minorHAnsi" w:hAnsiTheme="minorHAnsi"/>
                <w:b/>
                <w:bCs/>
                <w:color w:val="000000"/>
              </w:rPr>
            </w:pPr>
            <w:r w:rsidRPr="005D2680">
              <w:rPr>
                <w:rFonts w:asciiTheme="minorHAnsi" w:hAnsiTheme="minorHAnsi"/>
                <w:b/>
                <w:bCs/>
                <w:color w:val="000000"/>
              </w:rPr>
              <w:t>Wymaga</w:t>
            </w:r>
            <w:r w:rsidR="00A414F9" w:rsidRPr="005D2680">
              <w:rPr>
                <w:rFonts w:asciiTheme="minorHAnsi" w:hAnsiTheme="minorHAnsi"/>
                <w:b/>
                <w:bCs/>
                <w:color w:val="000000"/>
              </w:rPr>
              <w:t>ny parametr</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C440150"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Oferowany parametr</w:t>
            </w:r>
          </w:p>
        </w:tc>
      </w:tr>
      <w:tr w:rsidR="00E06C13" w:rsidRPr="005D2680" w14:paraId="3E3EA4ED"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C0EC91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w:t>
            </w:r>
          </w:p>
        </w:tc>
        <w:tc>
          <w:tcPr>
            <w:tcW w:w="4862" w:type="dxa"/>
            <w:tcBorders>
              <w:top w:val="nil"/>
              <w:left w:val="nil"/>
              <w:bottom w:val="single" w:sz="4" w:space="0" w:color="auto"/>
              <w:right w:val="single" w:sz="4" w:space="0" w:color="auto"/>
            </w:tcBorders>
            <w:shd w:val="clear" w:color="auto" w:fill="auto"/>
            <w:hideMark/>
          </w:tcPr>
          <w:p w14:paraId="2E4471C2"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Parametry ogólne</w:t>
            </w:r>
          </w:p>
        </w:tc>
        <w:tc>
          <w:tcPr>
            <w:tcW w:w="1559" w:type="dxa"/>
            <w:tcBorders>
              <w:top w:val="nil"/>
              <w:left w:val="nil"/>
              <w:bottom w:val="single" w:sz="4" w:space="0" w:color="auto"/>
              <w:right w:val="single" w:sz="4" w:space="0" w:color="auto"/>
            </w:tcBorders>
            <w:shd w:val="clear" w:color="auto" w:fill="auto"/>
            <w:vAlign w:val="center"/>
            <w:hideMark/>
          </w:tcPr>
          <w:p w14:paraId="12CCFE7D" w14:textId="77777777" w:rsidR="00E06C13" w:rsidRPr="005D2680" w:rsidRDefault="00E06C13" w:rsidP="00DF3661">
            <w:pPr>
              <w:jc w:val="center"/>
              <w:rPr>
                <w:rFonts w:asciiTheme="minorHAnsi" w:hAnsiTheme="minorHAnsi"/>
                <w:b/>
                <w:bCs/>
                <w:color w:val="000000"/>
              </w:rPr>
            </w:pPr>
            <w:r w:rsidRPr="005D2680">
              <w:rPr>
                <w:rFonts w:asciiTheme="minorHAnsi" w:hAnsiTheme="minorHAnsi"/>
                <w:b/>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5D4BC12C"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026A3BC0"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4A002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w:t>
            </w:r>
          </w:p>
        </w:tc>
        <w:tc>
          <w:tcPr>
            <w:tcW w:w="4862" w:type="dxa"/>
            <w:tcBorders>
              <w:top w:val="nil"/>
              <w:left w:val="nil"/>
              <w:bottom w:val="single" w:sz="4" w:space="0" w:color="auto"/>
              <w:right w:val="single" w:sz="4" w:space="0" w:color="auto"/>
            </w:tcBorders>
            <w:shd w:val="clear" w:color="auto" w:fill="auto"/>
            <w:hideMark/>
          </w:tcPr>
          <w:p w14:paraId="25F57D4A"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Aparat na podstawie jezdnej, hamulec centralny, uchwyty na dwie 10 litrowe butle rezerwowe, reduktory do butli O2 i N2O nakręcane z przyłączami do aparatu</w:t>
            </w:r>
          </w:p>
        </w:tc>
        <w:tc>
          <w:tcPr>
            <w:tcW w:w="1559" w:type="dxa"/>
            <w:tcBorders>
              <w:top w:val="nil"/>
              <w:left w:val="nil"/>
              <w:bottom w:val="single" w:sz="4" w:space="0" w:color="auto"/>
              <w:right w:val="single" w:sz="4" w:space="0" w:color="auto"/>
            </w:tcBorders>
            <w:shd w:val="clear" w:color="auto" w:fill="auto"/>
            <w:vAlign w:val="center"/>
            <w:hideMark/>
          </w:tcPr>
          <w:p w14:paraId="55D4498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C15FBD0"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2C5957F"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82D86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w:t>
            </w:r>
          </w:p>
        </w:tc>
        <w:tc>
          <w:tcPr>
            <w:tcW w:w="4862" w:type="dxa"/>
            <w:tcBorders>
              <w:top w:val="nil"/>
              <w:left w:val="nil"/>
              <w:bottom w:val="single" w:sz="4" w:space="0" w:color="auto"/>
              <w:right w:val="single" w:sz="4" w:space="0" w:color="auto"/>
            </w:tcBorders>
            <w:shd w:val="clear" w:color="auto" w:fill="auto"/>
            <w:hideMark/>
          </w:tcPr>
          <w:p w14:paraId="76B5460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Zasilanie gazami z sieci centralnej: O2, N2O, Powietrze</w:t>
            </w:r>
          </w:p>
        </w:tc>
        <w:tc>
          <w:tcPr>
            <w:tcW w:w="1559" w:type="dxa"/>
            <w:tcBorders>
              <w:top w:val="nil"/>
              <w:left w:val="nil"/>
              <w:bottom w:val="single" w:sz="4" w:space="0" w:color="auto"/>
              <w:right w:val="single" w:sz="4" w:space="0" w:color="auto"/>
            </w:tcBorders>
            <w:shd w:val="clear" w:color="auto" w:fill="auto"/>
            <w:vAlign w:val="center"/>
            <w:hideMark/>
          </w:tcPr>
          <w:p w14:paraId="234C847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9837252"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A598C84"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04FD9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w:t>
            </w:r>
          </w:p>
        </w:tc>
        <w:tc>
          <w:tcPr>
            <w:tcW w:w="4862" w:type="dxa"/>
            <w:tcBorders>
              <w:top w:val="nil"/>
              <w:left w:val="nil"/>
              <w:bottom w:val="single" w:sz="4" w:space="0" w:color="auto"/>
              <w:right w:val="single" w:sz="4" w:space="0" w:color="auto"/>
            </w:tcBorders>
            <w:shd w:val="clear" w:color="000000" w:fill="FFFFFF"/>
            <w:hideMark/>
          </w:tcPr>
          <w:p w14:paraId="37810BC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System oddechowy podgrzewany, zasilanie wewnętrzne bez  zewnętrznych przewodów zasilających, możliwe wyłączenie podgrzewania przez użytkownika</w:t>
            </w:r>
          </w:p>
        </w:tc>
        <w:tc>
          <w:tcPr>
            <w:tcW w:w="1559" w:type="dxa"/>
            <w:tcBorders>
              <w:top w:val="nil"/>
              <w:left w:val="nil"/>
              <w:bottom w:val="single" w:sz="4" w:space="0" w:color="auto"/>
              <w:right w:val="single" w:sz="4" w:space="0" w:color="auto"/>
            </w:tcBorders>
            <w:shd w:val="clear" w:color="auto" w:fill="auto"/>
            <w:vAlign w:val="center"/>
            <w:hideMark/>
          </w:tcPr>
          <w:p w14:paraId="6CAEAD0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431175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F8ED10D"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70A65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w:t>
            </w:r>
          </w:p>
        </w:tc>
        <w:tc>
          <w:tcPr>
            <w:tcW w:w="4862" w:type="dxa"/>
            <w:tcBorders>
              <w:top w:val="nil"/>
              <w:left w:val="nil"/>
              <w:bottom w:val="single" w:sz="4" w:space="0" w:color="auto"/>
              <w:right w:val="single" w:sz="4" w:space="0" w:color="auto"/>
            </w:tcBorders>
            <w:shd w:val="clear" w:color="000000" w:fill="FFFFFF"/>
            <w:hideMark/>
          </w:tcPr>
          <w:p w14:paraId="64A9C073"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Awaryjne zasilanie elektryczne całego systemu z wbudowanego akumulatora na co najmniej 100 minut</w:t>
            </w:r>
          </w:p>
        </w:tc>
        <w:tc>
          <w:tcPr>
            <w:tcW w:w="1559" w:type="dxa"/>
            <w:tcBorders>
              <w:top w:val="nil"/>
              <w:left w:val="nil"/>
              <w:bottom w:val="single" w:sz="4" w:space="0" w:color="auto"/>
              <w:right w:val="single" w:sz="4" w:space="0" w:color="auto"/>
            </w:tcBorders>
            <w:shd w:val="clear" w:color="auto" w:fill="auto"/>
            <w:vAlign w:val="center"/>
            <w:hideMark/>
          </w:tcPr>
          <w:p w14:paraId="5F48F71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0D3CC644"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580B632"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F6E25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w:t>
            </w:r>
          </w:p>
        </w:tc>
        <w:tc>
          <w:tcPr>
            <w:tcW w:w="4862" w:type="dxa"/>
            <w:tcBorders>
              <w:top w:val="nil"/>
              <w:left w:val="nil"/>
              <w:bottom w:val="single" w:sz="4" w:space="0" w:color="auto"/>
              <w:right w:val="single" w:sz="4" w:space="0" w:color="auto"/>
            </w:tcBorders>
            <w:shd w:val="clear" w:color="auto" w:fill="auto"/>
            <w:hideMark/>
          </w:tcPr>
          <w:p w14:paraId="1E5554B5"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Duży blat roboczy, pozwalający na wygodne prowadzenie dokumentacji. Wbudowane regulowane oświetlenie blatu typu LED</w:t>
            </w:r>
          </w:p>
        </w:tc>
        <w:tc>
          <w:tcPr>
            <w:tcW w:w="1559" w:type="dxa"/>
            <w:tcBorders>
              <w:top w:val="nil"/>
              <w:left w:val="nil"/>
              <w:bottom w:val="single" w:sz="4" w:space="0" w:color="auto"/>
              <w:right w:val="single" w:sz="4" w:space="0" w:color="auto"/>
            </w:tcBorders>
            <w:shd w:val="clear" w:color="auto" w:fill="auto"/>
            <w:vAlign w:val="center"/>
            <w:hideMark/>
          </w:tcPr>
          <w:p w14:paraId="4A9F735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218339B"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966B848"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DA83C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w:t>
            </w:r>
          </w:p>
        </w:tc>
        <w:tc>
          <w:tcPr>
            <w:tcW w:w="4862" w:type="dxa"/>
            <w:tcBorders>
              <w:top w:val="nil"/>
              <w:left w:val="nil"/>
              <w:bottom w:val="single" w:sz="4" w:space="0" w:color="auto"/>
              <w:right w:val="single" w:sz="4" w:space="0" w:color="auto"/>
            </w:tcBorders>
            <w:shd w:val="clear" w:color="auto" w:fill="auto"/>
            <w:hideMark/>
          </w:tcPr>
          <w:p w14:paraId="6AFEBE3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Szuflada na akcesoria z trwałym zamknięciem (typu: zamek na klucz, blokada mechaniczna)</w:t>
            </w:r>
          </w:p>
        </w:tc>
        <w:tc>
          <w:tcPr>
            <w:tcW w:w="1559" w:type="dxa"/>
            <w:tcBorders>
              <w:top w:val="nil"/>
              <w:left w:val="nil"/>
              <w:bottom w:val="single" w:sz="4" w:space="0" w:color="auto"/>
              <w:right w:val="single" w:sz="4" w:space="0" w:color="auto"/>
            </w:tcBorders>
            <w:shd w:val="clear" w:color="auto" w:fill="auto"/>
            <w:vAlign w:val="center"/>
            <w:hideMark/>
          </w:tcPr>
          <w:p w14:paraId="49D50C8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0D4EF702"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CB542C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B8709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w:t>
            </w:r>
          </w:p>
        </w:tc>
        <w:tc>
          <w:tcPr>
            <w:tcW w:w="4862" w:type="dxa"/>
            <w:tcBorders>
              <w:top w:val="nil"/>
              <w:left w:val="nil"/>
              <w:bottom w:val="single" w:sz="4" w:space="0" w:color="auto"/>
              <w:right w:val="single" w:sz="4" w:space="0" w:color="auto"/>
            </w:tcBorders>
            <w:shd w:val="clear" w:color="000000" w:fill="FFFFFF"/>
            <w:hideMark/>
          </w:tcPr>
          <w:p w14:paraId="12C4CAF8"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Prezentacja ciśnień gazów w sieci centralnej i w butlach rezerwowych na ekranie respiratora</w:t>
            </w:r>
          </w:p>
        </w:tc>
        <w:tc>
          <w:tcPr>
            <w:tcW w:w="1559" w:type="dxa"/>
            <w:tcBorders>
              <w:top w:val="nil"/>
              <w:left w:val="nil"/>
              <w:bottom w:val="single" w:sz="4" w:space="0" w:color="auto"/>
              <w:right w:val="single" w:sz="4" w:space="0" w:color="auto"/>
            </w:tcBorders>
            <w:shd w:val="clear" w:color="auto" w:fill="auto"/>
            <w:vAlign w:val="center"/>
            <w:hideMark/>
          </w:tcPr>
          <w:p w14:paraId="22AB4BB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08440C3"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585DFED" w14:textId="77777777" w:rsidTr="00E06C13">
        <w:trPr>
          <w:trHeight w:val="6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0D04A4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w:t>
            </w:r>
          </w:p>
        </w:tc>
        <w:tc>
          <w:tcPr>
            <w:tcW w:w="4862" w:type="dxa"/>
            <w:tcBorders>
              <w:top w:val="nil"/>
              <w:left w:val="nil"/>
              <w:bottom w:val="single" w:sz="4" w:space="0" w:color="auto"/>
              <w:right w:val="single" w:sz="4" w:space="0" w:color="auto"/>
            </w:tcBorders>
            <w:shd w:val="clear" w:color="auto" w:fill="auto"/>
            <w:hideMark/>
          </w:tcPr>
          <w:p w14:paraId="71BF3CA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System bezpieczeństwa zapewniający co najmniej 25% udział O</w:t>
            </w:r>
            <w:r w:rsidRPr="005D2680">
              <w:rPr>
                <w:rFonts w:asciiTheme="minorHAnsi" w:hAnsiTheme="minorHAnsi"/>
                <w:color w:val="000000"/>
                <w:vertAlign w:val="subscript"/>
              </w:rPr>
              <w:t>2</w:t>
            </w:r>
            <w:r w:rsidRPr="005D2680">
              <w:rPr>
                <w:rFonts w:asciiTheme="minorHAnsi" w:hAnsiTheme="minorHAnsi"/>
                <w:color w:val="000000"/>
              </w:rPr>
              <w:t xml:space="preserve"> w mieszaninie z N</w:t>
            </w:r>
            <w:r w:rsidRPr="005D2680">
              <w:rPr>
                <w:rFonts w:asciiTheme="minorHAnsi" w:hAnsiTheme="minorHAnsi"/>
                <w:color w:val="000000"/>
                <w:vertAlign w:val="subscript"/>
              </w:rPr>
              <w:t>2</w:t>
            </w:r>
            <w:r w:rsidRPr="005D2680">
              <w:rPr>
                <w:rFonts w:asciiTheme="minorHAnsi" w:hAnsiTheme="minorHAnsi"/>
                <w:color w:val="000000"/>
              </w:rPr>
              <w:t>O</w:t>
            </w:r>
          </w:p>
        </w:tc>
        <w:tc>
          <w:tcPr>
            <w:tcW w:w="1559" w:type="dxa"/>
            <w:tcBorders>
              <w:top w:val="nil"/>
              <w:left w:val="nil"/>
              <w:bottom w:val="single" w:sz="4" w:space="0" w:color="auto"/>
              <w:right w:val="single" w:sz="4" w:space="0" w:color="auto"/>
            </w:tcBorders>
            <w:shd w:val="clear" w:color="auto" w:fill="auto"/>
            <w:vAlign w:val="center"/>
            <w:hideMark/>
          </w:tcPr>
          <w:p w14:paraId="50875E0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742E768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1D162B6C"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EC5AA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w:t>
            </w:r>
          </w:p>
        </w:tc>
        <w:tc>
          <w:tcPr>
            <w:tcW w:w="4862" w:type="dxa"/>
            <w:tcBorders>
              <w:top w:val="nil"/>
              <w:left w:val="nil"/>
              <w:bottom w:val="single" w:sz="4" w:space="0" w:color="auto"/>
              <w:right w:val="single" w:sz="4" w:space="0" w:color="auto"/>
            </w:tcBorders>
            <w:shd w:val="clear" w:color="auto" w:fill="auto"/>
            <w:hideMark/>
          </w:tcPr>
          <w:p w14:paraId="655E33B9" w14:textId="77777777" w:rsidR="00E06C13" w:rsidRPr="005D2680" w:rsidRDefault="00E06C13" w:rsidP="00DF3661">
            <w:pPr>
              <w:rPr>
                <w:rFonts w:asciiTheme="minorHAnsi" w:hAnsiTheme="minorHAnsi"/>
              </w:rPr>
            </w:pPr>
            <w:r w:rsidRPr="005D2680">
              <w:rPr>
                <w:rFonts w:asciiTheme="minorHAnsi" w:hAnsiTheme="minorHAnsi"/>
              </w:rPr>
              <w:t xml:space="preserve">Elektroniczny mieszalnik zapewniający utrzymanie ustawionego wdechowego stężenia tlenu przy zmianie wielkości przepływu świeżych gazów, </w:t>
            </w:r>
          </w:p>
        </w:tc>
        <w:tc>
          <w:tcPr>
            <w:tcW w:w="1559" w:type="dxa"/>
            <w:tcBorders>
              <w:top w:val="nil"/>
              <w:left w:val="nil"/>
              <w:bottom w:val="single" w:sz="4" w:space="0" w:color="auto"/>
              <w:right w:val="single" w:sz="4" w:space="0" w:color="auto"/>
            </w:tcBorders>
            <w:shd w:val="clear" w:color="auto" w:fill="auto"/>
            <w:vAlign w:val="center"/>
            <w:hideMark/>
          </w:tcPr>
          <w:p w14:paraId="69F31AA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E520EF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8AED5D1"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8C9F7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w:t>
            </w:r>
          </w:p>
        </w:tc>
        <w:tc>
          <w:tcPr>
            <w:tcW w:w="4862" w:type="dxa"/>
            <w:tcBorders>
              <w:top w:val="nil"/>
              <w:left w:val="nil"/>
              <w:bottom w:val="single" w:sz="4" w:space="0" w:color="auto"/>
              <w:right w:val="single" w:sz="4" w:space="0" w:color="auto"/>
            </w:tcBorders>
            <w:shd w:val="clear" w:color="auto" w:fill="auto"/>
            <w:hideMark/>
          </w:tcPr>
          <w:p w14:paraId="0BCE2173" w14:textId="77777777" w:rsidR="00E06C13" w:rsidRPr="005D2680" w:rsidRDefault="00E06C13" w:rsidP="00DF3661">
            <w:pPr>
              <w:rPr>
                <w:rFonts w:asciiTheme="minorHAnsi" w:hAnsiTheme="minorHAnsi"/>
              </w:rPr>
            </w:pPr>
            <w:r w:rsidRPr="005D2680">
              <w:rPr>
                <w:rFonts w:asciiTheme="minorHAnsi" w:hAnsiTheme="minorHAnsi"/>
              </w:rPr>
              <w:t xml:space="preserve">Elektroniczny mieszalnik zapewniający utrzymanie ustawionego przepływu świeżych gazów przy zmianie stężenie tlenu w </w:t>
            </w:r>
            <w:proofErr w:type="spellStart"/>
            <w:r w:rsidRPr="005D2680">
              <w:rPr>
                <w:rFonts w:asciiTheme="minorHAnsi" w:hAnsiTheme="minorHAnsi"/>
              </w:rPr>
              <w:t>mieszanianie</w:t>
            </w:r>
            <w:proofErr w:type="spellEnd"/>
            <w:r w:rsidRPr="005D2680">
              <w:rPr>
                <w:rFonts w:asciiTheme="minorHAnsi" w:hAnsiTheme="minorHAnsi"/>
              </w:rPr>
              <w:t xml:space="preserve"> podawanej do pacjenta</w:t>
            </w:r>
          </w:p>
        </w:tc>
        <w:tc>
          <w:tcPr>
            <w:tcW w:w="1559" w:type="dxa"/>
            <w:tcBorders>
              <w:top w:val="nil"/>
              <w:left w:val="nil"/>
              <w:bottom w:val="single" w:sz="4" w:space="0" w:color="auto"/>
              <w:right w:val="single" w:sz="4" w:space="0" w:color="auto"/>
            </w:tcBorders>
            <w:shd w:val="clear" w:color="auto" w:fill="auto"/>
            <w:vAlign w:val="center"/>
            <w:hideMark/>
          </w:tcPr>
          <w:p w14:paraId="7DE5F97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7A9F3485"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9F5B12B"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4D845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12</w:t>
            </w:r>
          </w:p>
        </w:tc>
        <w:tc>
          <w:tcPr>
            <w:tcW w:w="4862" w:type="dxa"/>
            <w:tcBorders>
              <w:top w:val="nil"/>
              <w:left w:val="nil"/>
              <w:bottom w:val="single" w:sz="4" w:space="0" w:color="auto"/>
              <w:right w:val="single" w:sz="4" w:space="0" w:color="auto"/>
            </w:tcBorders>
            <w:shd w:val="clear" w:color="auto" w:fill="auto"/>
            <w:hideMark/>
          </w:tcPr>
          <w:p w14:paraId="16DC1B5D" w14:textId="77777777" w:rsidR="00E06C13" w:rsidRPr="005D2680" w:rsidRDefault="00E06C13" w:rsidP="00DF3661">
            <w:pPr>
              <w:rPr>
                <w:rFonts w:asciiTheme="minorHAnsi" w:hAnsiTheme="minorHAnsi"/>
              </w:rPr>
            </w:pPr>
            <w:r w:rsidRPr="005D2680">
              <w:rPr>
                <w:rFonts w:asciiTheme="minorHAnsi" w:hAnsiTheme="minorHAnsi"/>
              </w:rPr>
              <w:t xml:space="preserve">Prezentacja przepływomierzy w formie graficznej na ekranie aparatu, </w:t>
            </w:r>
            <w:proofErr w:type="spellStart"/>
            <w:r w:rsidRPr="005D2680">
              <w:rPr>
                <w:rFonts w:asciiTheme="minorHAnsi" w:hAnsiTheme="minorHAnsi"/>
              </w:rPr>
              <w:t>tzw</w:t>
            </w:r>
            <w:proofErr w:type="spellEnd"/>
            <w:r w:rsidRPr="005D2680">
              <w:rPr>
                <w:rFonts w:asciiTheme="minorHAnsi" w:hAnsiTheme="minorHAnsi"/>
              </w:rPr>
              <w:t xml:space="preserve"> wirtualne przepływomierze</w:t>
            </w:r>
          </w:p>
        </w:tc>
        <w:tc>
          <w:tcPr>
            <w:tcW w:w="1559" w:type="dxa"/>
            <w:tcBorders>
              <w:top w:val="nil"/>
              <w:left w:val="nil"/>
              <w:bottom w:val="single" w:sz="4" w:space="0" w:color="auto"/>
              <w:right w:val="single" w:sz="4" w:space="0" w:color="auto"/>
            </w:tcBorders>
            <w:shd w:val="clear" w:color="auto" w:fill="auto"/>
            <w:vAlign w:val="center"/>
            <w:hideMark/>
          </w:tcPr>
          <w:p w14:paraId="1512732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7FD8C475"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D932C80"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9A916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13</w:t>
            </w:r>
          </w:p>
        </w:tc>
        <w:tc>
          <w:tcPr>
            <w:tcW w:w="4862" w:type="dxa"/>
            <w:tcBorders>
              <w:top w:val="nil"/>
              <w:left w:val="nil"/>
              <w:bottom w:val="single" w:sz="4" w:space="0" w:color="auto"/>
              <w:right w:val="single" w:sz="4" w:space="0" w:color="auto"/>
            </w:tcBorders>
            <w:shd w:val="clear" w:color="auto" w:fill="auto"/>
            <w:hideMark/>
          </w:tcPr>
          <w:p w14:paraId="41C984B2" w14:textId="77777777" w:rsidR="00E06C13" w:rsidRPr="005D2680" w:rsidRDefault="00E06C13" w:rsidP="00DF3661">
            <w:pPr>
              <w:rPr>
                <w:rFonts w:asciiTheme="minorHAnsi" w:hAnsiTheme="minorHAnsi"/>
              </w:rPr>
            </w:pPr>
            <w:r w:rsidRPr="005D2680">
              <w:rPr>
                <w:rFonts w:asciiTheme="minorHAnsi" w:hAnsiTheme="minorHAnsi"/>
              </w:rPr>
              <w:t xml:space="preserve">Aparat przystosowany do prowadzenia znieczulania w technice </w:t>
            </w:r>
            <w:proofErr w:type="spellStart"/>
            <w:r w:rsidRPr="005D2680">
              <w:rPr>
                <w:rFonts w:asciiTheme="minorHAnsi" w:hAnsiTheme="minorHAnsi"/>
              </w:rPr>
              <w:t>Low</w:t>
            </w:r>
            <w:proofErr w:type="spellEnd"/>
            <w:r w:rsidRPr="005D2680">
              <w:rPr>
                <w:rFonts w:asciiTheme="minorHAnsi" w:hAnsiTheme="minorHAnsi"/>
              </w:rPr>
              <w:t xml:space="preserve"> </w:t>
            </w:r>
            <w:proofErr w:type="spellStart"/>
            <w:r w:rsidRPr="005D2680">
              <w:rPr>
                <w:rFonts w:asciiTheme="minorHAnsi" w:hAnsiTheme="minorHAnsi"/>
              </w:rPr>
              <w:t>Flow</w:t>
            </w:r>
            <w:proofErr w:type="spellEnd"/>
            <w:r w:rsidRPr="005D2680">
              <w:rPr>
                <w:rFonts w:asciiTheme="minorHAnsi" w:hAnsiTheme="minorHAnsi"/>
              </w:rPr>
              <w:t xml:space="preserve"> i </w:t>
            </w:r>
            <w:proofErr w:type="spellStart"/>
            <w:r w:rsidRPr="005D2680">
              <w:rPr>
                <w:rFonts w:asciiTheme="minorHAnsi" w:hAnsiTheme="minorHAnsi"/>
              </w:rPr>
              <w:t>Minimal</w:t>
            </w:r>
            <w:proofErr w:type="spellEnd"/>
            <w:r w:rsidRPr="005D2680">
              <w:rPr>
                <w:rFonts w:asciiTheme="minorHAnsi" w:hAnsiTheme="minorHAnsi"/>
              </w:rPr>
              <w:t xml:space="preserve"> </w:t>
            </w:r>
            <w:proofErr w:type="spellStart"/>
            <w:r w:rsidRPr="005D2680">
              <w:rPr>
                <w:rFonts w:asciiTheme="minorHAnsi" w:hAnsiTheme="minorHAnsi"/>
              </w:rPr>
              <w:t>Flow</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AF47DC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08AF2D8"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63F9F95"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1EF0C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14</w:t>
            </w:r>
          </w:p>
        </w:tc>
        <w:tc>
          <w:tcPr>
            <w:tcW w:w="4862" w:type="dxa"/>
            <w:tcBorders>
              <w:top w:val="nil"/>
              <w:left w:val="nil"/>
              <w:bottom w:val="single" w:sz="4" w:space="0" w:color="auto"/>
              <w:right w:val="single" w:sz="4" w:space="0" w:color="auto"/>
            </w:tcBorders>
            <w:shd w:val="clear" w:color="000000" w:fill="FFFFFF"/>
            <w:hideMark/>
          </w:tcPr>
          <w:p w14:paraId="78081107"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Elementy systemu oddechowego mające styczność z mieszaniną oddechową pacjenta, w tym czujniki przepływu, nadają się do sterylizacji parowej (nie dotyczy jednorazowych układów rur, linii próbkujących)</w:t>
            </w:r>
          </w:p>
        </w:tc>
        <w:tc>
          <w:tcPr>
            <w:tcW w:w="1559" w:type="dxa"/>
            <w:tcBorders>
              <w:top w:val="nil"/>
              <w:left w:val="nil"/>
              <w:bottom w:val="single" w:sz="4" w:space="0" w:color="auto"/>
              <w:right w:val="single" w:sz="4" w:space="0" w:color="auto"/>
            </w:tcBorders>
            <w:shd w:val="clear" w:color="auto" w:fill="auto"/>
            <w:vAlign w:val="center"/>
            <w:hideMark/>
          </w:tcPr>
          <w:p w14:paraId="68823AB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7139B7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7E729B25"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DA0D4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15</w:t>
            </w:r>
          </w:p>
        </w:tc>
        <w:tc>
          <w:tcPr>
            <w:tcW w:w="4862" w:type="dxa"/>
            <w:tcBorders>
              <w:top w:val="nil"/>
              <w:left w:val="nil"/>
              <w:bottom w:val="single" w:sz="4" w:space="0" w:color="auto"/>
              <w:right w:val="single" w:sz="4" w:space="0" w:color="auto"/>
            </w:tcBorders>
            <w:shd w:val="clear" w:color="000000" w:fill="FFFFFF"/>
            <w:hideMark/>
          </w:tcPr>
          <w:p w14:paraId="253CBAF5"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Wentylacja pacjentów ze wszystkich grup wiekowych nie wymaga użycia odmiennych elementów systemu oddechowego  i czujników z wyłączeniem rur oddechowych i worka do wentylacji ręcznej</w:t>
            </w:r>
          </w:p>
        </w:tc>
        <w:tc>
          <w:tcPr>
            <w:tcW w:w="1559" w:type="dxa"/>
            <w:tcBorders>
              <w:top w:val="nil"/>
              <w:left w:val="nil"/>
              <w:bottom w:val="single" w:sz="4" w:space="0" w:color="auto"/>
              <w:right w:val="single" w:sz="4" w:space="0" w:color="auto"/>
            </w:tcBorders>
            <w:shd w:val="clear" w:color="auto" w:fill="auto"/>
            <w:vAlign w:val="center"/>
            <w:hideMark/>
          </w:tcPr>
          <w:p w14:paraId="25DD122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D0D9DFC"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E0F7EB0"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B6C90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16</w:t>
            </w:r>
          </w:p>
        </w:tc>
        <w:tc>
          <w:tcPr>
            <w:tcW w:w="4862" w:type="dxa"/>
            <w:tcBorders>
              <w:top w:val="nil"/>
              <w:left w:val="nil"/>
              <w:bottom w:val="single" w:sz="4" w:space="0" w:color="auto"/>
              <w:right w:val="single" w:sz="4" w:space="0" w:color="auto"/>
            </w:tcBorders>
            <w:shd w:val="clear" w:color="auto" w:fill="auto"/>
            <w:hideMark/>
          </w:tcPr>
          <w:p w14:paraId="384B3C0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Regulowany zawór ograniczający ciśnienie w trybie wentylacji ręcznej (APL) z funkcją natychmiastowego zwolnienia ciśnienia w układzie bez konieczności skręcania do minimum</w:t>
            </w:r>
          </w:p>
        </w:tc>
        <w:tc>
          <w:tcPr>
            <w:tcW w:w="1559" w:type="dxa"/>
            <w:tcBorders>
              <w:top w:val="nil"/>
              <w:left w:val="nil"/>
              <w:bottom w:val="single" w:sz="4" w:space="0" w:color="auto"/>
              <w:right w:val="single" w:sz="4" w:space="0" w:color="auto"/>
            </w:tcBorders>
            <w:shd w:val="clear" w:color="auto" w:fill="auto"/>
            <w:vAlign w:val="center"/>
            <w:hideMark/>
          </w:tcPr>
          <w:p w14:paraId="3949D51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6081C92C"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897ABBA"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37C20B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17</w:t>
            </w:r>
          </w:p>
        </w:tc>
        <w:tc>
          <w:tcPr>
            <w:tcW w:w="4862" w:type="dxa"/>
            <w:tcBorders>
              <w:top w:val="nil"/>
              <w:left w:val="nil"/>
              <w:bottom w:val="single" w:sz="4" w:space="0" w:color="auto"/>
              <w:right w:val="single" w:sz="4" w:space="0" w:color="auto"/>
            </w:tcBorders>
            <w:shd w:val="clear" w:color="auto" w:fill="auto"/>
            <w:hideMark/>
          </w:tcPr>
          <w:p w14:paraId="2C010E2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Wbudowany niezależny przepływomierz O2 do podaży tlenu przez maskę lub kaniulę donosową</w:t>
            </w:r>
          </w:p>
        </w:tc>
        <w:tc>
          <w:tcPr>
            <w:tcW w:w="1559" w:type="dxa"/>
            <w:tcBorders>
              <w:top w:val="nil"/>
              <w:left w:val="nil"/>
              <w:bottom w:val="single" w:sz="4" w:space="0" w:color="auto"/>
              <w:right w:val="single" w:sz="4" w:space="0" w:color="auto"/>
            </w:tcBorders>
            <w:shd w:val="clear" w:color="auto" w:fill="auto"/>
            <w:vAlign w:val="center"/>
            <w:hideMark/>
          </w:tcPr>
          <w:p w14:paraId="3F882AE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5E1F598"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D7C97B2" w14:textId="77777777" w:rsidTr="00E06C13">
        <w:trPr>
          <w:trHeight w:val="39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A3BA7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18</w:t>
            </w:r>
          </w:p>
        </w:tc>
        <w:tc>
          <w:tcPr>
            <w:tcW w:w="4862" w:type="dxa"/>
            <w:tcBorders>
              <w:top w:val="nil"/>
              <w:left w:val="nil"/>
              <w:bottom w:val="single" w:sz="4" w:space="0" w:color="auto"/>
              <w:right w:val="single" w:sz="4" w:space="0" w:color="auto"/>
            </w:tcBorders>
            <w:shd w:val="clear" w:color="auto" w:fill="auto"/>
            <w:hideMark/>
          </w:tcPr>
          <w:p w14:paraId="6D34398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Miejsce aktywne do zamocowania jednego parownika</w:t>
            </w:r>
          </w:p>
        </w:tc>
        <w:tc>
          <w:tcPr>
            <w:tcW w:w="1559" w:type="dxa"/>
            <w:tcBorders>
              <w:top w:val="nil"/>
              <w:left w:val="nil"/>
              <w:bottom w:val="single" w:sz="4" w:space="0" w:color="auto"/>
              <w:right w:val="single" w:sz="4" w:space="0" w:color="auto"/>
            </w:tcBorders>
            <w:shd w:val="clear" w:color="auto" w:fill="auto"/>
            <w:vAlign w:val="center"/>
            <w:hideMark/>
          </w:tcPr>
          <w:p w14:paraId="0790880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EC02C9E"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C126DB7"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D4498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19</w:t>
            </w:r>
          </w:p>
        </w:tc>
        <w:tc>
          <w:tcPr>
            <w:tcW w:w="4862" w:type="dxa"/>
            <w:tcBorders>
              <w:top w:val="nil"/>
              <w:left w:val="nil"/>
              <w:bottom w:val="single" w:sz="4" w:space="0" w:color="auto"/>
              <w:right w:val="single" w:sz="4" w:space="0" w:color="auto"/>
            </w:tcBorders>
            <w:shd w:val="clear" w:color="000000" w:fill="FFFFFF"/>
            <w:hideMark/>
          </w:tcPr>
          <w:p w14:paraId="3E158CE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Aparat przygotowany do pracy z jednorazowymi  zbiornikami pochłaniacza, w dostawie co najmniej 6 zbiorników jednorazowych, objętość pochłaniacza jednorazowego minimum 1200 ml</w:t>
            </w:r>
          </w:p>
        </w:tc>
        <w:tc>
          <w:tcPr>
            <w:tcW w:w="1559" w:type="dxa"/>
            <w:tcBorders>
              <w:top w:val="nil"/>
              <w:left w:val="nil"/>
              <w:bottom w:val="single" w:sz="4" w:space="0" w:color="auto"/>
              <w:right w:val="single" w:sz="4" w:space="0" w:color="auto"/>
            </w:tcBorders>
            <w:shd w:val="clear" w:color="auto" w:fill="auto"/>
            <w:vAlign w:val="center"/>
            <w:hideMark/>
          </w:tcPr>
          <w:p w14:paraId="5BCBFB4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3B7469F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0614A61"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07F3C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20</w:t>
            </w:r>
          </w:p>
        </w:tc>
        <w:tc>
          <w:tcPr>
            <w:tcW w:w="4862" w:type="dxa"/>
            <w:tcBorders>
              <w:top w:val="nil"/>
              <w:left w:val="nil"/>
              <w:bottom w:val="single" w:sz="4" w:space="0" w:color="auto"/>
              <w:right w:val="single" w:sz="4" w:space="0" w:color="auto"/>
            </w:tcBorders>
            <w:shd w:val="clear" w:color="auto" w:fill="auto"/>
            <w:hideMark/>
          </w:tcPr>
          <w:p w14:paraId="4E1FDB28"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Respirator, tryby wentylacji</w:t>
            </w:r>
          </w:p>
        </w:tc>
        <w:tc>
          <w:tcPr>
            <w:tcW w:w="1559" w:type="dxa"/>
            <w:tcBorders>
              <w:top w:val="nil"/>
              <w:left w:val="nil"/>
              <w:bottom w:val="single" w:sz="4" w:space="0" w:color="auto"/>
              <w:right w:val="single" w:sz="4" w:space="0" w:color="auto"/>
            </w:tcBorders>
            <w:shd w:val="clear" w:color="auto" w:fill="auto"/>
            <w:vAlign w:val="center"/>
            <w:hideMark/>
          </w:tcPr>
          <w:p w14:paraId="37275A6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7BC42F8E"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35FA1D81"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F6F456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21</w:t>
            </w:r>
          </w:p>
        </w:tc>
        <w:tc>
          <w:tcPr>
            <w:tcW w:w="4862" w:type="dxa"/>
            <w:tcBorders>
              <w:top w:val="nil"/>
              <w:left w:val="nil"/>
              <w:bottom w:val="single" w:sz="4" w:space="0" w:color="auto"/>
              <w:right w:val="single" w:sz="4" w:space="0" w:color="auto"/>
            </w:tcBorders>
            <w:shd w:val="clear" w:color="000000" w:fill="FFFFFF"/>
            <w:hideMark/>
          </w:tcPr>
          <w:p w14:paraId="0AC5616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Ekonomiczny respirator z napędem elektrycznym</w:t>
            </w:r>
          </w:p>
        </w:tc>
        <w:tc>
          <w:tcPr>
            <w:tcW w:w="1559" w:type="dxa"/>
            <w:tcBorders>
              <w:top w:val="nil"/>
              <w:left w:val="nil"/>
              <w:bottom w:val="single" w:sz="4" w:space="0" w:color="auto"/>
              <w:right w:val="single" w:sz="4" w:space="0" w:color="auto"/>
            </w:tcBorders>
            <w:shd w:val="clear" w:color="auto" w:fill="auto"/>
            <w:vAlign w:val="center"/>
            <w:hideMark/>
          </w:tcPr>
          <w:p w14:paraId="5137352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DFE75CD"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2C22157"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4AA42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22</w:t>
            </w:r>
          </w:p>
        </w:tc>
        <w:tc>
          <w:tcPr>
            <w:tcW w:w="4862" w:type="dxa"/>
            <w:tcBorders>
              <w:top w:val="nil"/>
              <w:left w:val="nil"/>
              <w:bottom w:val="single" w:sz="4" w:space="0" w:color="auto"/>
              <w:right w:val="single" w:sz="4" w:space="0" w:color="auto"/>
            </w:tcBorders>
            <w:shd w:val="clear" w:color="auto" w:fill="auto"/>
            <w:hideMark/>
          </w:tcPr>
          <w:p w14:paraId="658807D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Wentylacja kontrolowana objętościowo</w:t>
            </w:r>
          </w:p>
        </w:tc>
        <w:tc>
          <w:tcPr>
            <w:tcW w:w="1559" w:type="dxa"/>
            <w:tcBorders>
              <w:top w:val="nil"/>
              <w:left w:val="nil"/>
              <w:bottom w:val="single" w:sz="4" w:space="0" w:color="auto"/>
              <w:right w:val="single" w:sz="4" w:space="0" w:color="auto"/>
            </w:tcBorders>
            <w:shd w:val="clear" w:color="auto" w:fill="auto"/>
            <w:vAlign w:val="center"/>
            <w:hideMark/>
          </w:tcPr>
          <w:p w14:paraId="2EA0B7B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6B5AD31"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B516F7C"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86001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23</w:t>
            </w:r>
          </w:p>
        </w:tc>
        <w:tc>
          <w:tcPr>
            <w:tcW w:w="4862" w:type="dxa"/>
            <w:tcBorders>
              <w:top w:val="nil"/>
              <w:left w:val="nil"/>
              <w:bottom w:val="single" w:sz="4" w:space="0" w:color="auto"/>
              <w:right w:val="single" w:sz="4" w:space="0" w:color="auto"/>
            </w:tcBorders>
            <w:shd w:val="clear" w:color="auto" w:fill="auto"/>
            <w:hideMark/>
          </w:tcPr>
          <w:p w14:paraId="4BBD508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Wentylacja kontrolowana ciśnieniowo</w:t>
            </w:r>
          </w:p>
        </w:tc>
        <w:tc>
          <w:tcPr>
            <w:tcW w:w="1559" w:type="dxa"/>
            <w:tcBorders>
              <w:top w:val="nil"/>
              <w:left w:val="nil"/>
              <w:bottom w:val="single" w:sz="4" w:space="0" w:color="auto"/>
              <w:right w:val="single" w:sz="4" w:space="0" w:color="auto"/>
            </w:tcBorders>
            <w:shd w:val="clear" w:color="auto" w:fill="auto"/>
            <w:vAlign w:val="center"/>
            <w:hideMark/>
          </w:tcPr>
          <w:p w14:paraId="38C67E3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1E5E365"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179ACF8"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E2EC10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24</w:t>
            </w:r>
          </w:p>
        </w:tc>
        <w:tc>
          <w:tcPr>
            <w:tcW w:w="4862" w:type="dxa"/>
            <w:tcBorders>
              <w:top w:val="nil"/>
              <w:left w:val="nil"/>
              <w:bottom w:val="single" w:sz="4" w:space="0" w:color="auto"/>
              <w:right w:val="single" w:sz="4" w:space="0" w:color="auto"/>
            </w:tcBorders>
            <w:shd w:val="clear" w:color="auto" w:fill="auto"/>
            <w:hideMark/>
          </w:tcPr>
          <w:p w14:paraId="42B1548F"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Wentylacja synchronizowana w trybie kontrolowanym objętościowo i w trybie kontrolowanym ciśnieniowym</w:t>
            </w:r>
          </w:p>
        </w:tc>
        <w:tc>
          <w:tcPr>
            <w:tcW w:w="1559" w:type="dxa"/>
            <w:tcBorders>
              <w:top w:val="nil"/>
              <w:left w:val="nil"/>
              <w:bottom w:val="single" w:sz="4" w:space="0" w:color="auto"/>
              <w:right w:val="single" w:sz="4" w:space="0" w:color="auto"/>
            </w:tcBorders>
            <w:shd w:val="clear" w:color="auto" w:fill="auto"/>
            <w:vAlign w:val="center"/>
            <w:hideMark/>
          </w:tcPr>
          <w:p w14:paraId="2805D24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261EAC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60AB675"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ED483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25</w:t>
            </w:r>
          </w:p>
        </w:tc>
        <w:tc>
          <w:tcPr>
            <w:tcW w:w="4862" w:type="dxa"/>
            <w:tcBorders>
              <w:top w:val="nil"/>
              <w:left w:val="nil"/>
              <w:bottom w:val="single" w:sz="4" w:space="0" w:color="auto"/>
              <w:right w:val="single" w:sz="4" w:space="0" w:color="auto"/>
            </w:tcBorders>
            <w:shd w:val="clear" w:color="auto" w:fill="auto"/>
            <w:hideMark/>
          </w:tcPr>
          <w:p w14:paraId="30F73CB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CPAP/PSV</w:t>
            </w:r>
          </w:p>
        </w:tc>
        <w:tc>
          <w:tcPr>
            <w:tcW w:w="1559" w:type="dxa"/>
            <w:tcBorders>
              <w:top w:val="nil"/>
              <w:left w:val="nil"/>
              <w:bottom w:val="single" w:sz="4" w:space="0" w:color="auto"/>
              <w:right w:val="single" w:sz="4" w:space="0" w:color="auto"/>
            </w:tcBorders>
            <w:shd w:val="clear" w:color="auto" w:fill="auto"/>
            <w:vAlign w:val="center"/>
            <w:hideMark/>
          </w:tcPr>
          <w:p w14:paraId="17E0F2A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BCA2C1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4D24D12"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06498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26</w:t>
            </w:r>
          </w:p>
        </w:tc>
        <w:tc>
          <w:tcPr>
            <w:tcW w:w="4862" w:type="dxa"/>
            <w:tcBorders>
              <w:top w:val="nil"/>
              <w:left w:val="nil"/>
              <w:bottom w:val="single" w:sz="4" w:space="0" w:color="auto"/>
              <w:right w:val="single" w:sz="4" w:space="0" w:color="auto"/>
            </w:tcBorders>
            <w:shd w:val="clear" w:color="auto" w:fill="auto"/>
            <w:hideMark/>
          </w:tcPr>
          <w:p w14:paraId="603FD03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Funkcja Pauzy (zatrzymanie wentylacji np. na czas odsysania śluzu), regulacja czasu trwania pauzy przez użytkownika, prezentacja czasu pozostałego do zakończenia pauzy</w:t>
            </w:r>
          </w:p>
        </w:tc>
        <w:tc>
          <w:tcPr>
            <w:tcW w:w="1559" w:type="dxa"/>
            <w:tcBorders>
              <w:top w:val="nil"/>
              <w:left w:val="nil"/>
              <w:bottom w:val="single" w:sz="4" w:space="0" w:color="auto"/>
              <w:right w:val="single" w:sz="4" w:space="0" w:color="auto"/>
            </w:tcBorders>
            <w:shd w:val="clear" w:color="auto" w:fill="auto"/>
            <w:vAlign w:val="center"/>
            <w:hideMark/>
          </w:tcPr>
          <w:p w14:paraId="0B24B6F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A8CC0E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E405057" w14:textId="77777777" w:rsidTr="00E06C13">
        <w:trPr>
          <w:trHeight w:val="1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E3608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27</w:t>
            </w:r>
          </w:p>
        </w:tc>
        <w:tc>
          <w:tcPr>
            <w:tcW w:w="4862" w:type="dxa"/>
            <w:tcBorders>
              <w:top w:val="nil"/>
              <w:left w:val="nil"/>
              <w:bottom w:val="single" w:sz="4" w:space="0" w:color="auto"/>
              <w:right w:val="single" w:sz="4" w:space="0" w:color="auto"/>
            </w:tcBorders>
            <w:shd w:val="clear" w:color="auto" w:fill="auto"/>
            <w:hideMark/>
          </w:tcPr>
          <w:p w14:paraId="57FA6B8A" w14:textId="77777777" w:rsidR="00E06C13" w:rsidRPr="005D2680" w:rsidRDefault="00E06C13" w:rsidP="00DF3661">
            <w:pPr>
              <w:rPr>
                <w:rFonts w:asciiTheme="minorHAnsi" w:hAnsiTheme="minorHAnsi"/>
              </w:rPr>
            </w:pPr>
            <w:r w:rsidRPr="005D2680">
              <w:rPr>
                <w:rFonts w:asciiTheme="minorHAnsi" w:hAnsiTheme="minorHAnsi"/>
              </w:rPr>
              <w:t>Automatyczne przełączenie na gaz zastępczy:</w:t>
            </w:r>
            <w:r w:rsidRPr="005D2680">
              <w:rPr>
                <w:rFonts w:asciiTheme="minorHAnsi" w:hAnsiTheme="minorHAnsi"/>
              </w:rPr>
              <w:br/>
              <w:t>-po zaniku O2 na 100 % powietrze</w:t>
            </w:r>
            <w:r w:rsidRPr="005D2680">
              <w:rPr>
                <w:rFonts w:asciiTheme="minorHAnsi" w:hAnsiTheme="minorHAnsi"/>
              </w:rPr>
              <w:br/>
              <w:t>-po zaniku N2O na 100 % O2</w:t>
            </w:r>
            <w:r w:rsidRPr="005D2680">
              <w:rPr>
                <w:rFonts w:asciiTheme="minorHAnsi" w:hAnsiTheme="minorHAnsi"/>
              </w:rPr>
              <w:br/>
              <w:t>-po zaniku Powietrza na 100% O2</w:t>
            </w:r>
            <w:r w:rsidRPr="005D2680">
              <w:rPr>
                <w:rFonts w:asciiTheme="minorHAnsi" w:hAnsiTheme="minorHAnsi"/>
              </w:rPr>
              <w:br/>
              <w:t>we wszystkich przypadkach bieżący przepływ Świeżych Gazów pozostaje stały (nie zmienia się)</w:t>
            </w:r>
          </w:p>
        </w:tc>
        <w:tc>
          <w:tcPr>
            <w:tcW w:w="1559" w:type="dxa"/>
            <w:tcBorders>
              <w:top w:val="nil"/>
              <w:left w:val="nil"/>
              <w:bottom w:val="single" w:sz="4" w:space="0" w:color="auto"/>
              <w:right w:val="single" w:sz="4" w:space="0" w:color="auto"/>
            </w:tcBorders>
            <w:shd w:val="clear" w:color="auto" w:fill="auto"/>
            <w:vAlign w:val="center"/>
            <w:hideMark/>
          </w:tcPr>
          <w:p w14:paraId="3CFC60D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391B7AB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177EB38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5715D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28</w:t>
            </w:r>
          </w:p>
        </w:tc>
        <w:tc>
          <w:tcPr>
            <w:tcW w:w="4862" w:type="dxa"/>
            <w:tcBorders>
              <w:top w:val="nil"/>
              <w:left w:val="nil"/>
              <w:bottom w:val="single" w:sz="4" w:space="0" w:color="auto"/>
              <w:right w:val="single" w:sz="4" w:space="0" w:color="auto"/>
            </w:tcBorders>
            <w:shd w:val="clear" w:color="auto" w:fill="auto"/>
            <w:hideMark/>
          </w:tcPr>
          <w:p w14:paraId="0BED92E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Awaryjna podaż O2 i anestetyku z parownika po awarii zasilania sieciowego i rozładowanym akumulatorze</w:t>
            </w:r>
          </w:p>
        </w:tc>
        <w:tc>
          <w:tcPr>
            <w:tcW w:w="1559" w:type="dxa"/>
            <w:tcBorders>
              <w:top w:val="nil"/>
              <w:left w:val="nil"/>
              <w:bottom w:val="single" w:sz="4" w:space="0" w:color="auto"/>
              <w:right w:val="single" w:sz="4" w:space="0" w:color="auto"/>
            </w:tcBorders>
            <w:shd w:val="clear" w:color="auto" w:fill="auto"/>
            <w:vAlign w:val="center"/>
            <w:hideMark/>
          </w:tcPr>
          <w:p w14:paraId="342876F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F67ADA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22E600CE"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BAB25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29</w:t>
            </w:r>
          </w:p>
        </w:tc>
        <w:tc>
          <w:tcPr>
            <w:tcW w:w="4862" w:type="dxa"/>
            <w:tcBorders>
              <w:top w:val="nil"/>
              <w:left w:val="nil"/>
              <w:bottom w:val="single" w:sz="4" w:space="0" w:color="auto"/>
              <w:right w:val="single" w:sz="4" w:space="0" w:color="auto"/>
            </w:tcBorders>
            <w:shd w:val="clear" w:color="auto" w:fill="auto"/>
            <w:hideMark/>
          </w:tcPr>
          <w:p w14:paraId="7F587B15"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xml:space="preserve">Regulacje </w:t>
            </w:r>
          </w:p>
        </w:tc>
        <w:tc>
          <w:tcPr>
            <w:tcW w:w="1559" w:type="dxa"/>
            <w:tcBorders>
              <w:top w:val="nil"/>
              <w:left w:val="nil"/>
              <w:bottom w:val="single" w:sz="4" w:space="0" w:color="auto"/>
              <w:right w:val="single" w:sz="4" w:space="0" w:color="auto"/>
            </w:tcBorders>
            <w:shd w:val="clear" w:color="auto" w:fill="auto"/>
            <w:vAlign w:val="center"/>
            <w:hideMark/>
          </w:tcPr>
          <w:p w14:paraId="0076DFE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6B792DFC"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50507942"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CB99F3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30</w:t>
            </w:r>
          </w:p>
        </w:tc>
        <w:tc>
          <w:tcPr>
            <w:tcW w:w="4862" w:type="dxa"/>
            <w:tcBorders>
              <w:top w:val="nil"/>
              <w:left w:val="nil"/>
              <w:bottom w:val="single" w:sz="4" w:space="0" w:color="auto"/>
              <w:right w:val="single" w:sz="4" w:space="0" w:color="auto"/>
            </w:tcBorders>
            <w:shd w:val="clear" w:color="auto" w:fill="auto"/>
            <w:hideMark/>
          </w:tcPr>
          <w:p w14:paraId="281D427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Zakres regulacji częstości oddechowej co najmniej od 5 do 100 </w:t>
            </w:r>
            <w:proofErr w:type="spellStart"/>
            <w:r w:rsidRPr="005D2680">
              <w:rPr>
                <w:rFonts w:asciiTheme="minorHAnsi" w:hAnsiTheme="minorHAnsi"/>
                <w:color w:val="000000"/>
              </w:rPr>
              <w:t>odd</w:t>
            </w:r>
            <w:proofErr w:type="spellEnd"/>
            <w:r w:rsidRPr="005D2680">
              <w:rPr>
                <w:rFonts w:asciiTheme="minorHAnsi" w:hAnsiTheme="minorHAnsi"/>
                <w:color w:val="000000"/>
              </w:rPr>
              <w:t>/min</w:t>
            </w:r>
          </w:p>
        </w:tc>
        <w:tc>
          <w:tcPr>
            <w:tcW w:w="1559" w:type="dxa"/>
            <w:tcBorders>
              <w:top w:val="nil"/>
              <w:left w:val="nil"/>
              <w:bottom w:val="single" w:sz="4" w:space="0" w:color="auto"/>
              <w:right w:val="single" w:sz="4" w:space="0" w:color="auto"/>
            </w:tcBorders>
            <w:shd w:val="clear" w:color="auto" w:fill="auto"/>
            <w:vAlign w:val="center"/>
            <w:hideMark/>
          </w:tcPr>
          <w:p w14:paraId="058CA30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7F5739C7"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D77D8DF"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48BD7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31</w:t>
            </w:r>
          </w:p>
        </w:tc>
        <w:tc>
          <w:tcPr>
            <w:tcW w:w="4862" w:type="dxa"/>
            <w:tcBorders>
              <w:top w:val="nil"/>
              <w:left w:val="nil"/>
              <w:bottom w:val="single" w:sz="4" w:space="0" w:color="auto"/>
              <w:right w:val="single" w:sz="4" w:space="0" w:color="auto"/>
            </w:tcBorders>
            <w:shd w:val="clear" w:color="auto" w:fill="auto"/>
            <w:hideMark/>
          </w:tcPr>
          <w:p w14:paraId="1398FB3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Zakres regulacji plateau co najmniej od 0% do 50%</w:t>
            </w:r>
          </w:p>
        </w:tc>
        <w:tc>
          <w:tcPr>
            <w:tcW w:w="1559" w:type="dxa"/>
            <w:tcBorders>
              <w:top w:val="nil"/>
              <w:left w:val="nil"/>
              <w:bottom w:val="single" w:sz="4" w:space="0" w:color="auto"/>
              <w:right w:val="single" w:sz="4" w:space="0" w:color="auto"/>
            </w:tcBorders>
            <w:shd w:val="clear" w:color="auto" w:fill="auto"/>
            <w:vAlign w:val="center"/>
            <w:hideMark/>
          </w:tcPr>
          <w:p w14:paraId="6EEAFC7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7E37E7A"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0C1BCF5A"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C7D8F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32</w:t>
            </w:r>
          </w:p>
        </w:tc>
        <w:tc>
          <w:tcPr>
            <w:tcW w:w="4862" w:type="dxa"/>
            <w:tcBorders>
              <w:top w:val="nil"/>
              <w:left w:val="nil"/>
              <w:bottom w:val="single" w:sz="4" w:space="0" w:color="auto"/>
              <w:right w:val="single" w:sz="4" w:space="0" w:color="auto"/>
            </w:tcBorders>
            <w:shd w:val="clear" w:color="auto" w:fill="auto"/>
            <w:hideMark/>
          </w:tcPr>
          <w:p w14:paraId="02DAB88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Zakres regulacji I:E co najmniej od 4:1 do 1:4</w:t>
            </w:r>
          </w:p>
        </w:tc>
        <w:tc>
          <w:tcPr>
            <w:tcW w:w="1559" w:type="dxa"/>
            <w:tcBorders>
              <w:top w:val="nil"/>
              <w:left w:val="nil"/>
              <w:bottom w:val="single" w:sz="4" w:space="0" w:color="auto"/>
              <w:right w:val="single" w:sz="4" w:space="0" w:color="auto"/>
            </w:tcBorders>
            <w:shd w:val="clear" w:color="auto" w:fill="auto"/>
            <w:vAlign w:val="center"/>
            <w:hideMark/>
          </w:tcPr>
          <w:p w14:paraId="1BE5A2D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53A56B8C"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D093632"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EE5BF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33</w:t>
            </w:r>
          </w:p>
        </w:tc>
        <w:tc>
          <w:tcPr>
            <w:tcW w:w="4862" w:type="dxa"/>
            <w:tcBorders>
              <w:top w:val="nil"/>
              <w:left w:val="nil"/>
              <w:bottom w:val="single" w:sz="4" w:space="0" w:color="auto"/>
              <w:right w:val="single" w:sz="4" w:space="0" w:color="auto"/>
            </w:tcBorders>
            <w:shd w:val="clear" w:color="auto" w:fill="auto"/>
            <w:hideMark/>
          </w:tcPr>
          <w:p w14:paraId="504B6D1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Zakres regulacji objętości oddechowej co najmniej od 10 do 1500 ml</w:t>
            </w:r>
          </w:p>
        </w:tc>
        <w:tc>
          <w:tcPr>
            <w:tcW w:w="1559" w:type="dxa"/>
            <w:tcBorders>
              <w:top w:val="nil"/>
              <w:left w:val="nil"/>
              <w:bottom w:val="single" w:sz="4" w:space="0" w:color="auto"/>
              <w:right w:val="single" w:sz="4" w:space="0" w:color="auto"/>
            </w:tcBorders>
            <w:shd w:val="clear" w:color="auto" w:fill="auto"/>
            <w:vAlign w:val="center"/>
            <w:hideMark/>
          </w:tcPr>
          <w:p w14:paraId="78A430E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4DF577FE"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7DE3385"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70FDB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34</w:t>
            </w:r>
          </w:p>
        </w:tc>
        <w:tc>
          <w:tcPr>
            <w:tcW w:w="4862" w:type="dxa"/>
            <w:tcBorders>
              <w:top w:val="nil"/>
              <w:left w:val="nil"/>
              <w:bottom w:val="single" w:sz="4" w:space="0" w:color="auto"/>
              <w:right w:val="single" w:sz="4" w:space="0" w:color="auto"/>
            </w:tcBorders>
            <w:shd w:val="clear" w:color="auto" w:fill="auto"/>
            <w:hideMark/>
          </w:tcPr>
          <w:p w14:paraId="1AC268B8"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Zakres regulacji wyzwalacza przepływowego co najmniej od 0,3 l/min do 15 l/min</w:t>
            </w:r>
          </w:p>
        </w:tc>
        <w:tc>
          <w:tcPr>
            <w:tcW w:w="1559" w:type="dxa"/>
            <w:tcBorders>
              <w:top w:val="nil"/>
              <w:left w:val="nil"/>
              <w:bottom w:val="single" w:sz="4" w:space="0" w:color="auto"/>
              <w:right w:val="single" w:sz="4" w:space="0" w:color="auto"/>
            </w:tcBorders>
            <w:shd w:val="clear" w:color="auto" w:fill="auto"/>
            <w:vAlign w:val="center"/>
            <w:hideMark/>
          </w:tcPr>
          <w:p w14:paraId="2F380B6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141A1682"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1915021"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6B5B4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35</w:t>
            </w:r>
          </w:p>
        </w:tc>
        <w:tc>
          <w:tcPr>
            <w:tcW w:w="4862" w:type="dxa"/>
            <w:tcBorders>
              <w:top w:val="nil"/>
              <w:left w:val="nil"/>
              <w:bottom w:val="single" w:sz="4" w:space="0" w:color="auto"/>
              <w:right w:val="single" w:sz="4" w:space="0" w:color="auto"/>
            </w:tcBorders>
            <w:shd w:val="clear" w:color="auto" w:fill="auto"/>
            <w:hideMark/>
          </w:tcPr>
          <w:p w14:paraId="5B9A2E4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Ciśnienie wdechowe regulowane w zakresie co najmniej  od 10 do 80 </w:t>
            </w:r>
            <w:proofErr w:type="spellStart"/>
            <w:r w:rsidRPr="005D2680">
              <w:rPr>
                <w:rFonts w:asciiTheme="minorHAnsi" w:hAnsiTheme="minorHAnsi"/>
                <w:color w:val="000000"/>
              </w:rPr>
              <w:t>hPa</w:t>
            </w:r>
            <w:proofErr w:type="spellEnd"/>
            <w:r w:rsidRPr="005D2680">
              <w:rPr>
                <w:rFonts w:asciiTheme="minorHAnsi" w:hAnsiTheme="minorHAnsi"/>
                <w:color w:val="000000"/>
              </w:rPr>
              <w:t xml:space="preserve"> (cmH2O)</w:t>
            </w:r>
          </w:p>
        </w:tc>
        <w:tc>
          <w:tcPr>
            <w:tcW w:w="1559" w:type="dxa"/>
            <w:tcBorders>
              <w:top w:val="nil"/>
              <w:left w:val="nil"/>
              <w:bottom w:val="single" w:sz="4" w:space="0" w:color="auto"/>
              <w:right w:val="single" w:sz="4" w:space="0" w:color="auto"/>
            </w:tcBorders>
            <w:shd w:val="clear" w:color="auto" w:fill="auto"/>
            <w:vAlign w:val="center"/>
            <w:hideMark/>
          </w:tcPr>
          <w:p w14:paraId="44ED3D9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5C5FC83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1532039"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BBF3E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36</w:t>
            </w:r>
          </w:p>
        </w:tc>
        <w:tc>
          <w:tcPr>
            <w:tcW w:w="4862" w:type="dxa"/>
            <w:tcBorders>
              <w:top w:val="nil"/>
              <w:left w:val="nil"/>
              <w:bottom w:val="single" w:sz="4" w:space="0" w:color="auto"/>
              <w:right w:val="single" w:sz="4" w:space="0" w:color="auto"/>
            </w:tcBorders>
            <w:shd w:val="clear" w:color="auto" w:fill="auto"/>
            <w:hideMark/>
          </w:tcPr>
          <w:p w14:paraId="2B87DC2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Wspomaganie ciśnieniowe w trybie PSV regulowane w zakresie od 3 cmH2O do co najmniej 60 cmH2O</w:t>
            </w:r>
          </w:p>
        </w:tc>
        <w:tc>
          <w:tcPr>
            <w:tcW w:w="1559" w:type="dxa"/>
            <w:tcBorders>
              <w:top w:val="nil"/>
              <w:left w:val="nil"/>
              <w:bottom w:val="single" w:sz="4" w:space="0" w:color="auto"/>
              <w:right w:val="single" w:sz="4" w:space="0" w:color="auto"/>
            </w:tcBorders>
            <w:shd w:val="clear" w:color="auto" w:fill="auto"/>
            <w:vAlign w:val="center"/>
            <w:hideMark/>
          </w:tcPr>
          <w:p w14:paraId="1616713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7602B7D3"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615EFCD"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080D3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37</w:t>
            </w:r>
          </w:p>
        </w:tc>
        <w:tc>
          <w:tcPr>
            <w:tcW w:w="4862" w:type="dxa"/>
            <w:tcBorders>
              <w:top w:val="nil"/>
              <w:left w:val="nil"/>
              <w:bottom w:val="single" w:sz="4" w:space="0" w:color="auto"/>
              <w:right w:val="single" w:sz="4" w:space="0" w:color="auto"/>
            </w:tcBorders>
            <w:shd w:val="clear" w:color="auto" w:fill="auto"/>
            <w:hideMark/>
          </w:tcPr>
          <w:p w14:paraId="48F0B18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Regulacja czasu narastania ciśnienia w fazie wdechowej  (nie dotyczy czasu wdechu), pozwalająca na kształtowanie  nachylenia fali oddechowej, podać zakres</w:t>
            </w:r>
          </w:p>
        </w:tc>
        <w:tc>
          <w:tcPr>
            <w:tcW w:w="1559" w:type="dxa"/>
            <w:tcBorders>
              <w:top w:val="nil"/>
              <w:left w:val="nil"/>
              <w:bottom w:val="single" w:sz="4" w:space="0" w:color="auto"/>
              <w:right w:val="single" w:sz="4" w:space="0" w:color="auto"/>
            </w:tcBorders>
            <w:shd w:val="clear" w:color="auto" w:fill="auto"/>
            <w:vAlign w:val="center"/>
            <w:hideMark/>
          </w:tcPr>
          <w:p w14:paraId="54D7761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68DB09D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17CACC7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9D4BC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38</w:t>
            </w:r>
          </w:p>
        </w:tc>
        <w:tc>
          <w:tcPr>
            <w:tcW w:w="4862" w:type="dxa"/>
            <w:tcBorders>
              <w:top w:val="nil"/>
              <w:left w:val="nil"/>
              <w:bottom w:val="single" w:sz="4" w:space="0" w:color="auto"/>
              <w:right w:val="single" w:sz="4" w:space="0" w:color="auto"/>
            </w:tcBorders>
            <w:shd w:val="clear" w:color="auto" w:fill="auto"/>
            <w:hideMark/>
          </w:tcPr>
          <w:p w14:paraId="67704BD5"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Regulacja PEEP w zakresie co najmniej od 2 do 20 </w:t>
            </w:r>
            <w:proofErr w:type="spellStart"/>
            <w:r w:rsidRPr="005D2680">
              <w:rPr>
                <w:rFonts w:asciiTheme="minorHAnsi" w:hAnsiTheme="minorHAnsi"/>
                <w:color w:val="000000"/>
              </w:rPr>
              <w:t>hPa</w:t>
            </w:r>
            <w:proofErr w:type="spellEnd"/>
            <w:r w:rsidRPr="005D2680">
              <w:rPr>
                <w:rFonts w:asciiTheme="minorHAnsi" w:hAnsiTheme="minorHAnsi"/>
                <w:color w:val="000000"/>
              </w:rPr>
              <w:t xml:space="preserve"> (cmH2O); wymagana funkcja WYŁ (OFF)</w:t>
            </w:r>
          </w:p>
        </w:tc>
        <w:tc>
          <w:tcPr>
            <w:tcW w:w="1559" w:type="dxa"/>
            <w:tcBorders>
              <w:top w:val="nil"/>
              <w:left w:val="nil"/>
              <w:bottom w:val="single" w:sz="4" w:space="0" w:color="auto"/>
              <w:right w:val="single" w:sz="4" w:space="0" w:color="auto"/>
            </w:tcBorders>
            <w:shd w:val="clear" w:color="auto" w:fill="auto"/>
            <w:vAlign w:val="center"/>
            <w:hideMark/>
          </w:tcPr>
          <w:p w14:paraId="5A1A1BF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36AFF80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5AB5E0A"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135D6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39</w:t>
            </w:r>
          </w:p>
        </w:tc>
        <w:tc>
          <w:tcPr>
            <w:tcW w:w="4862" w:type="dxa"/>
            <w:tcBorders>
              <w:top w:val="nil"/>
              <w:left w:val="nil"/>
              <w:bottom w:val="single" w:sz="4" w:space="0" w:color="auto"/>
              <w:right w:val="single" w:sz="4" w:space="0" w:color="auto"/>
            </w:tcBorders>
            <w:shd w:val="clear" w:color="auto" w:fill="auto"/>
            <w:hideMark/>
          </w:tcPr>
          <w:p w14:paraId="33F326A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Zmiana częstości oddechowej automatycznie zmienia czas wdechu (Ti) - tzw. blokada I:E, możliwe wyłączenie tej funkcjonalności przez użytkownika</w:t>
            </w:r>
          </w:p>
        </w:tc>
        <w:tc>
          <w:tcPr>
            <w:tcW w:w="1559" w:type="dxa"/>
            <w:tcBorders>
              <w:top w:val="nil"/>
              <w:left w:val="nil"/>
              <w:bottom w:val="single" w:sz="4" w:space="0" w:color="auto"/>
              <w:right w:val="single" w:sz="4" w:space="0" w:color="auto"/>
            </w:tcBorders>
            <w:shd w:val="clear" w:color="auto" w:fill="auto"/>
            <w:vAlign w:val="center"/>
            <w:hideMark/>
          </w:tcPr>
          <w:p w14:paraId="121E1C7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8371EF5"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783ECB9"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4398F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40</w:t>
            </w:r>
          </w:p>
        </w:tc>
        <w:tc>
          <w:tcPr>
            <w:tcW w:w="4862" w:type="dxa"/>
            <w:tcBorders>
              <w:top w:val="nil"/>
              <w:left w:val="nil"/>
              <w:bottom w:val="single" w:sz="4" w:space="0" w:color="auto"/>
              <w:right w:val="single" w:sz="4" w:space="0" w:color="auto"/>
            </w:tcBorders>
            <w:shd w:val="clear" w:color="auto" w:fill="auto"/>
            <w:hideMark/>
          </w:tcPr>
          <w:p w14:paraId="0E4F6AA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Zmiana nastawy PEEP powoduje automatyczną zmianę  </w:t>
            </w:r>
            <w:proofErr w:type="spellStart"/>
            <w:r w:rsidRPr="005D2680">
              <w:rPr>
                <w:rFonts w:asciiTheme="minorHAnsi" w:hAnsiTheme="minorHAnsi"/>
                <w:color w:val="000000"/>
              </w:rPr>
              <w:t>Pwdech</w:t>
            </w:r>
            <w:proofErr w:type="spellEnd"/>
            <w:r w:rsidRPr="005D2680">
              <w:rPr>
                <w:rFonts w:asciiTheme="minorHAnsi" w:hAnsiTheme="minorHAnsi"/>
                <w:color w:val="000000"/>
              </w:rPr>
              <w:t>, możliwe wyłączenie tej funkcjonalności przez użytkownika</w:t>
            </w:r>
          </w:p>
        </w:tc>
        <w:tc>
          <w:tcPr>
            <w:tcW w:w="1559" w:type="dxa"/>
            <w:tcBorders>
              <w:top w:val="nil"/>
              <w:left w:val="nil"/>
              <w:bottom w:val="single" w:sz="4" w:space="0" w:color="auto"/>
              <w:right w:val="single" w:sz="4" w:space="0" w:color="auto"/>
            </w:tcBorders>
            <w:shd w:val="clear" w:color="auto" w:fill="auto"/>
            <w:vAlign w:val="center"/>
            <w:hideMark/>
          </w:tcPr>
          <w:p w14:paraId="17BB9AD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33085A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0C1563F"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1D509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41</w:t>
            </w:r>
          </w:p>
        </w:tc>
        <w:tc>
          <w:tcPr>
            <w:tcW w:w="4862" w:type="dxa"/>
            <w:tcBorders>
              <w:top w:val="nil"/>
              <w:left w:val="nil"/>
              <w:bottom w:val="single" w:sz="4" w:space="0" w:color="auto"/>
              <w:right w:val="single" w:sz="4" w:space="0" w:color="auto"/>
            </w:tcBorders>
            <w:shd w:val="clear" w:color="auto" w:fill="auto"/>
            <w:hideMark/>
          </w:tcPr>
          <w:p w14:paraId="1EAAAE51"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Prezentacje</w:t>
            </w:r>
          </w:p>
        </w:tc>
        <w:tc>
          <w:tcPr>
            <w:tcW w:w="1559" w:type="dxa"/>
            <w:tcBorders>
              <w:top w:val="nil"/>
              <w:left w:val="nil"/>
              <w:bottom w:val="single" w:sz="4" w:space="0" w:color="auto"/>
              <w:right w:val="single" w:sz="4" w:space="0" w:color="auto"/>
            </w:tcBorders>
            <w:shd w:val="clear" w:color="auto" w:fill="auto"/>
            <w:vAlign w:val="center"/>
            <w:hideMark/>
          </w:tcPr>
          <w:p w14:paraId="14EE290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0FA7BB19"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DEBB363"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416702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42</w:t>
            </w:r>
          </w:p>
        </w:tc>
        <w:tc>
          <w:tcPr>
            <w:tcW w:w="4862" w:type="dxa"/>
            <w:tcBorders>
              <w:top w:val="nil"/>
              <w:left w:val="nil"/>
              <w:bottom w:val="single" w:sz="4" w:space="0" w:color="auto"/>
              <w:right w:val="single" w:sz="4" w:space="0" w:color="auto"/>
            </w:tcBorders>
            <w:shd w:val="clear" w:color="auto" w:fill="auto"/>
            <w:hideMark/>
          </w:tcPr>
          <w:p w14:paraId="6BD943A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Prezentacja krzywych w czasie rzeczywistym: p(t), CO2(t), kapnografia</w:t>
            </w:r>
          </w:p>
        </w:tc>
        <w:tc>
          <w:tcPr>
            <w:tcW w:w="1559" w:type="dxa"/>
            <w:tcBorders>
              <w:top w:val="nil"/>
              <w:left w:val="nil"/>
              <w:bottom w:val="single" w:sz="4" w:space="0" w:color="auto"/>
              <w:right w:val="single" w:sz="4" w:space="0" w:color="auto"/>
            </w:tcBorders>
            <w:shd w:val="clear" w:color="auto" w:fill="auto"/>
            <w:vAlign w:val="center"/>
            <w:hideMark/>
          </w:tcPr>
          <w:p w14:paraId="09058CC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4F674CD"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0945BA8"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4DD1C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43</w:t>
            </w:r>
          </w:p>
        </w:tc>
        <w:tc>
          <w:tcPr>
            <w:tcW w:w="4862" w:type="dxa"/>
            <w:tcBorders>
              <w:top w:val="nil"/>
              <w:left w:val="nil"/>
              <w:bottom w:val="single" w:sz="4" w:space="0" w:color="auto"/>
              <w:right w:val="single" w:sz="4" w:space="0" w:color="auto"/>
            </w:tcBorders>
            <w:shd w:val="clear" w:color="auto" w:fill="auto"/>
            <w:hideMark/>
          </w:tcPr>
          <w:p w14:paraId="7275A00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Funkcja </w:t>
            </w:r>
            <w:proofErr w:type="spellStart"/>
            <w:r w:rsidRPr="005D2680">
              <w:rPr>
                <w:rFonts w:asciiTheme="minorHAnsi" w:hAnsiTheme="minorHAnsi"/>
                <w:color w:val="000000"/>
              </w:rPr>
              <w:t>timera</w:t>
            </w:r>
            <w:proofErr w:type="spellEnd"/>
            <w:r w:rsidRPr="005D2680">
              <w:rPr>
                <w:rFonts w:asciiTheme="minorHAnsi" w:hAnsiTheme="minorHAnsi"/>
                <w:color w:val="000000"/>
              </w:rPr>
              <w:t xml:space="preserve"> (odliczanie do zera sekund od ustawionego czasu) pomocna przy wykonywaniu czynności obwarowanych czasowo, prezentacja na ekranie respiratora</w:t>
            </w:r>
          </w:p>
        </w:tc>
        <w:tc>
          <w:tcPr>
            <w:tcW w:w="1559" w:type="dxa"/>
            <w:tcBorders>
              <w:top w:val="nil"/>
              <w:left w:val="nil"/>
              <w:bottom w:val="single" w:sz="4" w:space="0" w:color="auto"/>
              <w:right w:val="single" w:sz="4" w:space="0" w:color="auto"/>
            </w:tcBorders>
            <w:shd w:val="clear" w:color="auto" w:fill="auto"/>
            <w:vAlign w:val="center"/>
            <w:hideMark/>
          </w:tcPr>
          <w:p w14:paraId="2588F32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1E3F0A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8DF28B8"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8D3B3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44</w:t>
            </w:r>
          </w:p>
        </w:tc>
        <w:tc>
          <w:tcPr>
            <w:tcW w:w="4862" w:type="dxa"/>
            <w:tcBorders>
              <w:top w:val="nil"/>
              <w:left w:val="nil"/>
              <w:bottom w:val="single" w:sz="4" w:space="0" w:color="auto"/>
              <w:right w:val="single" w:sz="4" w:space="0" w:color="auto"/>
            </w:tcBorders>
            <w:shd w:val="clear" w:color="auto" w:fill="auto"/>
            <w:hideMark/>
          </w:tcPr>
          <w:p w14:paraId="73245D5A"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Funkcja stopera (</w:t>
            </w:r>
            <w:proofErr w:type="spellStart"/>
            <w:r w:rsidRPr="005D2680">
              <w:rPr>
                <w:rFonts w:asciiTheme="minorHAnsi" w:hAnsiTheme="minorHAnsi"/>
                <w:color w:val="000000"/>
              </w:rPr>
              <w:t>odiczanie</w:t>
            </w:r>
            <w:proofErr w:type="spellEnd"/>
            <w:r w:rsidRPr="005D2680">
              <w:rPr>
                <w:rFonts w:asciiTheme="minorHAnsi" w:hAnsiTheme="minorHAnsi"/>
                <w:color w:val="000000"/>
              </w:rPr>
              <w:t xml:space="preserve"> od zera sekund) pomocna przy kontroli czasu znieczulenia, , kontroli czasu, prezentacja na ekranie respiratora</w:t>
            </w:r>
          </w:p>
        </w:tc>
        <w:tc>
          <w:tcPr>
            <w:tcW w:w="1559" w:type="dxa"/>
            <w:tcBorders>
              <w:top w:val="nil"/>
              <w:left w:val="nil"/>
              <w:bottom w:val="single" w:sz="4" w:space="0" w:color="auto"/>
              <w:right w:val="single" w:sz="4" w:space="0" w:color="auto"/>
            </w:tcBorders>
            <w:shd w:val="clear" w:color="auto" w:fill="auto"/>
            <w:vAlign w:val="center"/>
            <w:hideMark/>
          </w:tcPr>
          <w:p w14:paraId="551E396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38C4FD4"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EC4151C"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29F73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45</w:t>
            </w:r>
          </w:p>
        </w:tc>
        <w:tc>
          <w:tcPr>
            <w:tcW w:w="4862" w:type="dxa"/>
            <w:tcBorders>
              <w:top w:val="nil"/>
              <w:left w:val="nil"/>
              <w:bottom w:val="single" w:sz="4" w:space="0" w:color="auto"/>
              <w:right w:val="single" w:sz="4" w:space="0" w:color="auto"/>
            </w:tcBorders>
            <w:shd w:val="clear" w:color="auto" w:fill="auto"/>
            <w:hideMark/>
          </w:tcPr>
          <w:p w14:paraId="38FE6ADA"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Funkcjonalność</w:t>
            </w:r>
          </w:p>
        </w:tc>
        <w:tc>
          <w:tcPr>
            <w:tcW w:w="1559" w:type="dxa"/>
            <w:tcBorders>
              <w:top w:val="nil"/>
              <w:left w:val="nil"/>
              <w:bottom w:val="single" w:sz="4" w:space="0" w:color="auto"/>
              <w:right w:val="single" w:sz="4" w:space="0" w:color="auto"/>
            </w:tcBorders>
            <w:shd w:val="clear" w:color="auto" w:fill="auto"/>
            <w:vAlign w:val="center"/>
            <w:hideMark/>
          </w:tcPr>
          <w:p w14:paraId="1355ED9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628761E9"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40DE9E08"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6AE1D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46</w:t>
            </w:r>
          </w:p>
        </w:tc>
        <w:tc>
          <w:tcPr>
            <w:tcW w:w="4862" w:type="dxa"/>
            <w:tcBorders>
              <w:top w:val="nil"/>
              <w:left w:val="nil"/>
              <w:bottom w:val="single" w:sz="4" w:space="0" w:color="auto"/>
              <w:right w:val="single" w:sz="4" w:space="0" w:color="auto"/>
            </w:tcBorders>
            <w:shd w:val="clear" w:color="auto" w:fill="auto"/>
            <w:hideMark/>
          </w:tcPr>
          <w:p w14:paraId="7666A295"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Kolorowy ekran, o regulowanej jasności i przekątnej minimum 15”, sterowanie: ekran dotykowy i pokrętło funkcyjne, ekran wbudowany z przodu aparatu</w:t>
            </w:r>
          </w:p>
        </w:tc>
        <w:tc>
          <w:tcPr>
            <w:tcW w:w="1559" w:type="dxa"/>
            <w:tcBorders>
              <w:top w:val="nil"/>
              <w:left w:val="nil"/>
              <w:bottom w:val="single" w:sz="4" w:space="0" w:color="auto"/>
              <w:right w:val="single" w:sz="4" w:space="0" w:color="auto"/>
            </w:tcBorders>
            <w:shd w:val="clear" w:color="auto" w:fill="auto"/>
            <w:vAlign w:val="center"/>
            <w:hideMark/>
          </w:tcPr>
          <w:p w14:paraId="5A78382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510ED3C2"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2C7329E"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61699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47</w:t>
            </w:r>
          </w:p>
        </w:tc>
        <w:tc>
          <w:tcPr>
            <w:tcW w:w="4862" w:type="dxa"/>
            <w:tcBorders>
              <w:top w:val="nil"/>
              <w:left w:val="nil"/>
              <w:bottom w:val="single" w:sz="4" w:space="0" w:color="auto"/>
              <w:right w:val="single" w:sz="4" w:space="0" w:color="auto"/>
            </w:tcBorders>
            <w:shd w:val="clear" w:color="auto" w:fill="auto"/>
            <w:hideMark/>
          </w:tcPr>
          <w:p w14:paraId="2F1D2AD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Co najmniej trzy konfiguracje ekranu, możliwe do szybkiego wyboru przez użytkownika; dowolna konfiguracja każdego z ekranów przez użytkownika</w:t>
            </w:r>
          </w:p>
        </w:tc>
        <w:tc>
          <w:tcPr>
            <w:tcW w:w="1559" w:type="dxa"/>
            <w:tcBorders>
              <w:top w:val="nil"/>
              <w:left w:val="nil"/>
              <w:bottom w:val="single" w:sz="4" w:space="0" w:color="auto"/>
              <w:right w:val="single" w:sz="4" w:space="0" w:color="auto"/>
            </w:tcBorders>
            <w:shd w:val="clear" w:color="auto" w:fill="auto"/>
            <w:vAlign w:val="center"/>
            <w:hideMark/>
          </w:tcPr>
          <w:p w14:paraId="0D01312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1C87899"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A2F6730"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ED913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48</w:t>
            </w:r>
          </w:p>
        </w:tc>
        <w:tc>
          <w:tcPr>
            <w:tcW w:w="4862" w:type="dxa"/>
            <w:tcBorders>
              <w:top w:val="nil"/>
              <w:left w:val="nil"/>
              <w:bottom w:val="single" w:sz="4" w:space="0" w:color="auto"/>
              <w:right w:val="single" w:sz="4" w:space="0" w:color="auto"/>
            </w:tcBorders>
            <w:shd w:val="clear" w:color="auto" w:fill="auto"/>
            <w:hideMark/>
          </w:tcPr>
          <w:p w14:paraId="6AE9F10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Pola parametrów na ekranie konfigurowane także w czasie pracy, możliwe szybkie dopasowanie rozmieszczenia lub zmiany wyświetlanych parametrów w czasie operacji w zależności od aktualnych wymagań użytkownika</w:t>
            </w:r>
          </w:p>
        </w:tc>
        <w:tc>
          <w:tcPr>
            <w:tcW w:w="1559" w:type="dxa"/>
            <w:tcBorders>
              <w:top w:val="nil"/>
              <w:left w:val="nil"/>
              <w:bottom w:val="single" w:sz="4" w:space="0" w:color="auto"/>
              <w:right w:val="single" w:sz="4" w:space="0" w:color="auto"/>
            </w:tcBorders>
            <w:shd w:val="clear" w:color="auto" w:fill="auto"/>
            <w:vAlign w:val="center"/>
            <w:hideMark/>
          </w:tcPr>
          <w:p w14:paraId="2BD169B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BD29F21"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85AEDF7"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796911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49</w:t>
            </w:r>
          </w:p>
        </w:tc>
        <w:tc>
          <w:tcPr>
            <w:tcW w:w="4862" w:type="dxa"/>
            <w:tcBorders>
              <w:top w:val="nil"/>
              <w:left w:val="nil"/>
              <w:bottom w:val="single" w:sz="4" w:space="0" w:color="auto"/>
              <w:right w:val="single" w:sz="4" w:space="0" w:color="auto"/>
            </w:tcBorders>
            <w:shd w:val="clear" w:color="auto" w:fill="auto"/>
            <w:hideMark/>
          </w:tcPr>
          <w:p w14:paraId="3649653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Konfiguracja urządzenia może być eksportowana i importowana do/z innych aparatów tej serii</w:t>
            </w:r>
          </w:p>
        </w:tc>
        <w:tc>
          <w:tcPr>
            <w:tcW w:w="1559" w:type="dxa"/>
            <w:tcBorders>
              <w:top w:val="nil"/>
              <w:left w:val="nil"/>
              <w:bottom w:val="single" w:sz="4" w:space="0" w:color="auto"/>
              <w:right w:val="single" w:sz="4" w:space="0" w:color="auto"/>
            </w:tcBorders>
            <w:shd w:val="clear" w:color="auto" w:fill="auto"/>
            <w:vAlign w:val="center"/>
            <w:hideMark/>
          </w:tcPr>
          <w:p w14:paraId="38BDCA5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4089577"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FDA1558" w14:textId="77777777" w:rsidTr="00E06C13">
        <w:trPr>
          <w:trHeight w:val="1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68009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50</w:t>
            </w:r>
          </w:p>
        </w:tc>
        <w:tc>
          <w:tcPr>
            <w:tcW w:w="4862" w:type="dxa"/>
            <w:tcBorders>
              <w:top w:val="nil"/>
              <w:left w:val="nil"/>
              <w:bottom w:val="single" w:sz="4" w:space="0" w:color="auto"/>
              <w:right w:val="single" w:sz="4" w:space="0" w:color="auto"/>
            </w:tcBorders>
            <w:shd w:val="clear" w:color="auto" w:fill="auto"/>
            <w:hideMark/>
          </w:tcPr>
          <w:p w14:paraId="17EC3F6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Wbudowany moduł gazowy, monitorowanie gazowe (pomiar w strumieniu bocznym, powrót próbki do układu) w aparacie – pomiary i prezentacja wdechowego i wydechowego stężenia gazów anestetycznych, O</w:t>
            </w:r>
            <w:r w:rsidRPr="005D2680">
              <w:rPr>
                <w:rFonts w:asciiTheme="minorHAnsi" w:hAnsiTheme="minorHAnsi"/>
                <w:color w:val="000000"/>
                <w:vertAlign w:val="subscript"/>
              </w:rPr>
              <w:t>2</w:t>
            </w:r>
            <w:r w:rsidRPr="005D2680">
              <w:rPr>
                <w:rFonts w:asciiTheme="minorHAnsi" w:hAnsiTheme="minorHAnsi"/>
                <w:color w:val="000000"/>
              </w:rPr>
              <w:t xml:space="preserve"> (pomiar paramagnetyczny), N</w:t>
            </w:r>
            <w:r w:rsidRPr="005D2680">
              <w:rPr>
                <w:rFonts w:asciiTheme="minorHAnsi" w:hAnsiTheme="minorHAnsi"/>
                <w:color w:val="000000"/>
                <w:vertAlign w:val="subscript"/>
              </w:rPr>
              <w:t>2</w:t>
            </w:r>
            <w:r w:rsidRPr="005D2680">
              <w:rPr>
                <w:rFonts w:asciiTheme="minorHAnsi" w:hAnsiTheme="minorHAnsi"/>
                <w:color w:val="000000"/>
              </w:rPr>
              <w:t>O, CO</w:t>
            </w:r>
            <w:r w:rsidRPr="005D2680">
              <w:rPr>
                <w:rFonts w:asciiTheme="minorHAnsi" w:hAnsiTheme="minorHAnsi"/>
                <w:color w:val="000000"/>
                <w:vertAlign w:val="subscript"/>
              </w:rPr>
              <w:t>2</w:t>
            </w:r>
            <w:r w:rsidRPr="005D2680">
              <w:rPr>
                <w:rFonts w:asciiTheme="minorHAnsi" w:hAnsiTheme="minorHAnsi"/>
                <w:color w:val="000000"/>
              </w:rPr>
              <w:t>, anestetyki (SEV, DES, ISO), automatyczna identyfikacja anestetyku, MAC skorelowany do wieku pacjenta</w:t>
            </w:r>
          </w:p>
        </w:tc>
        <w:tc>
          <w:tcPr>
            <w:tcW w:w="1559" w:type="dxa"/>
            <w:tcBorders>
              <w:top w:val="nil"/>
              <w:left w:val="nil"/>
              <w:bottom w:val="single" w:sz="4" w:space="0" w:color="auto"/>
              <w:right w:val="single" w:sz="4" w:space="0" w:color="auto"/>
            </w:tcBorders>
            <w:shd w:val="clear" w:color="auto" w:fill="auto"/>
            <w:vAlign w:val="center"/>
            <w:hideMark/>
          </w:tcPr>
          <w:p w14:paraId="5D485CD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C1F179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F1B71BF"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7177A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51</w:t>
            </w:r>
          </w:p>
        </w:tc>
        <w:tc>
          <w:tcPr>
            <w:tcW w:w="4862" w:type="dxa"/>
            <w:tcBorders>
              <w:top w:val="nil"/>
              <w:left w:val="nil"/>
              <w:bottom w:val="single" w:sz="4" w:space="0" w:color="auto"/>
              <w:right w:val="single" w:sz="4" w:space="0" w:color="auto"/>
            </w:tcBorders>
            <w:shd w:val="clear" w:color="auto" w:fill="auto"/>
            <w:hideMark/>
          </w:tcPr>
          <w:p w14:paraId="6807513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Powrót próbki gazowej do układu</w:t>
            </w:r>
          </w:p>
        </w:tc>
        <w:tc>
          <w:tcPr>
            <w:tcW w:w="1559" w:type="dxa"/>
            <w:tcBorders>
              <w:top w:val="nil"/>
              <w:left w:val="nil"/>
              <w:bottom w:val="single" w:sz="4" w:space="0" w:color="auto"/>
              <w:right w:val="single" w:sz="4" w:space="0" w:color="auto"/>
            </w:tcBorders>
            <w:shd w:val="clear" w:color="auto" w:fill="auto"/>
            <w:vAlign w:val="center"/>
            <w:hideMark/>
          </w:tcPr>
          <w:p w14:paraId="7BC2F91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1DA4F28"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9AE8C33"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E7796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52</w:t>
            </w:r>
          </w:p>
        </w:tc>
        <w:tc>
          <w:tcPr>
            <w:tcW w:w="4862" w:type="dxa"/>
            <w:tcBorders>
              <w:top w:val="nil"/>
              <w:left w:val="nil"/>
              <w:bottom w:val="single" w:sz="4" w:space="0" w:color="auto"/>
              <w:right w:val="single" w:sz="4" w:space="0" w:color="auto"/>
            </w:tcBorders>
            <w:shd w:val="clear" w:color="auto" w:fill="auto"/>
            <w:hideMark/>
          </w:tcPr>
          <w:p w14:paraId="2D29BDD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Możliwy demontaż modułu gazowego i przeniesienie go do innego urządzenia tej serii</w:t>
            </w:r>
          </w:p>
        </w:tc>
        <w:tc>
          <w:tcPr>
            <w:tcW w:w="1559" w:type="dxa"/>
            <w:tcBorders>
              <w:top w:val="nil"/>
              <w:left w:val="nil"/>
              <w:bottom w:val="single" w:sz="4" w:space="0" w:color="auto"/>
              <w:right w:val="single" w:sz="4" w:space="0" w:color="auto"/>
            </w:tcBorders>
            <w:shd w:val="clear" w:color="auto" w:fill="auto"/>
            <w:vAlign w:val="center"/>
            <w:hideMark/>
          </w:tcPr>
          <w:p w14:paraId="35657F6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1D5947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6714DA2"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4565F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53</w:t>
            </w:r>
          </w:p>
        </w:tc>
        <w:tc>
          <w:tcPr>
            <w:tcW w:w="4862" w:type="dxa"/>
            <w:tcBorders>
              <w:top w:val="nil"/>
              <w:left w:val="nil"/>
              <w:bottom w:val="single" w:sz="4" w:space="0" w:color="auto"/>
              <w:right w:val="single" w:sz="4" w:space="0" w:color="auto"/>
            </w:tcBorders>
            <w:shd w:val="clear" w:color="auto" w:fill="auto"/>
            <w:hideMark/>
          </w:tcPr>
          <w:p w14:paraId="296625C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 pełni automatyczna kalibracja modułu gazowego, niewymagająca udziału serwisu, personelu i akcesoriów (np. tzw. gazu testowego)</w:t>
            </w:r>
          </w:p>
        </w:tc>
        <w:tc>
          <w:tcPr>
            <w:tcW w:w="1559" w:type="dxa"/>
            <w:tcBorders>
              <w:top w:val="nil"/>
              <w:left w:val="nil"/>
              <w:bottom w:val="single" w:sz="4" w:space="0" w:color="auto"/>
              <w:right w:val="single" w:sz="4" w:space="0" w:color="auto"/>
            </w:tcBorders>
            <w:shd w:val="clear" w:color="auto" w:fill="auto"/>
            <w:vAlign w:val="center"/>
            <w:hideMark/>
          </w:tcPr>
          <w:p w14:paraId="4EC403B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50CFFEDD"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244F221"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BC288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54</w:t>
            </w:r>
          </w:p>
        </w:tc>
        <w:tc>
          <w:tcPr>
            <w:tcW w:w="4862" w:type="dxa"/>
            <w:tcBorders>
              <w:top w:val="nil"/>
              <w:left w:val="nil"/>
              <w:bottom w:val="single" w:sz="4" w:space="0" w:color="auto"/>
              <w:right w:val="single" w:sz="4" w:space="0" w:color="auto"/>
            </w:tcBorders>
            <w:shd w:val="clear" w:color="auto" w:fill="auto"/>
            <w:hideMark/>
          </w:tcPr>
          <w:p w14:paraId="746B935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Eksport tzw. zrzutu ekranu do pamięci zewnętrznej USB</w:t>
            </w:r>
          </w:p>
        </w:tc>
        <w:tc>
          <w:tcPr>
            <w:tcW w:w="1559" w:type="dxa"/>
            <w:tcBorders>
              <w:top w:val="nil"/>
              <w:left w:val="nil"/>
              <w:bottom w:val="single" w:sz="4" w:space="0" w:color="auto"/>
              <w:right w:val="single" w:sz="4" w:space="0" w:color="auto"/>
            </w:tcBorders>
            <w:shd w:val="clear" w:color="auto" w:fill="auto"/>
            <w:vAlign w:val="center"/>
            <w:hideMark/>
          </w:tcPr>
          <w:p w14:paraId="5E014C3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72D50C47"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5035DD54"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09E36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55</w:t>
            </w:r>
          </w:p>
        </w:tc>
        <w:tc>
          <w:tcPr>
            <w:tcW w:w="4862" w:type="dxa"/>
            <w:tcBorders>
              <w:top w:val="nil"/>
              <w:left w:val="nil"/>
              <w:bottom w:val="single" w:sz="4" w:space="0" w:color="auto"/>
              <w:right w:val="single" w:sz="4" w:space="0" w:color="auto"/>
            </w:tcBorders>
            <w:shd w:val="clear" w:color="auto" w:fill="auto"/>
            <w:hideMark/>
          </w:tcPr>
          <w:p w14:paraId="4865092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Automatyczne wstępne skalkulowanie parametrów wentylacji na podstawie wprowadzonej masy ciała i/lub wzrostu pacjenta</w:t>
            </w:r>
          </w:p>
        </w:tc>
        <w:tc>
          <w:tcPr>
            <w:tcW w:w="1559" w:type="dxa"/>
            <w:tcBorders>
              <w:top w:val="nil"/>
              <w:left w:val="nil"/>
              <w:bottom w:val="single" w:sz="4" w:space="0" w:color="auto"/>
              <w:right w:val="single" w:sz="4" w:space="0" w:color="auto"/>
            </w:tcBorders>
            <w:shd w:val="clear" w:color="auto" w:fill="auto"/>
            <w:vAlign w:val="center"/>
            <w:hideMark/>
          </w:tcPr>
          <w:p w14:paraId="671C31B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FAC4DEA"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E50840B"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78B8C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56</w:t>
            </w:r>
          </w:p>
        </w:tc>
        <w:tc>
          <w:tcPr>
            <w:tcW w:w="4862" w:type="dxa"/>
            <w:tcBorders>
              <w:top w:val="nil"/>
              <w:left w:val="nil"/>
              <w:bottom w:val="single" w:sz="4" w:space="0" w:color="auto"/>
              <w:right w:val="single" w:sz="4" w:space="0" w:color="auto"/>
            </w:tcBorders>
            <w:shd w:val="clear" w:color="auto" w:fill="auto"/>
            <w:hideMark/>
          </w:tcPr>
          <w:p w14:paraId="5B54AAC4"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Alarmy</w:t>
            </w:r>
          </w:p>
        </w:tc>
        <w:tc>
          <w:tcPr>
            <w:tcW w:w="1559" w:type="dxa"/>
            <w:tcBorders>
              <w:top w:val="nil"/>
              <w:left w:val="nil"/>
              <w:bottom w:val="single" w:sz="4" w:space="0" w:color="auto"/>
              <w:right w:val="single" w:sz="4" w:space="0" w:color="auto"/>
            </w:tcBorders>
            <w:shd w:val="clear" w:color="auto" w:fill="auto"/>
            <w:vAlign w:val="center"/>
            <w:hideMark/>
          </w:tcPr>
          <w:p w14:paraId="5A27F53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49F670C1"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7F697A4D"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E64B0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57</w:t>
            </w:r>
          </w:p>
        </w:tc>
        <w:tc>
          <w:tcPr>
            <w:tcW w:w="4862" w:type="dxa"/>
            <w:tcBorders>
              <w:top w:val="nil"/>
              <w:left w:val="nil"/>
              <w:bottom w:val="single" w:sz="4" w:space="0" w:color="auto"/>
              <w:right w:val="single" w:sz="4" w:space="0" w:color="auto"/>
            </w:tcBorders>
            <w:shd w:val="clear" w:color="auto" w:fill="auto"/>
            <w:hideMark/>
          </w:tcPr>
          <w:p w14:paraId="3AD810E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Możliwość automatycznego dostosowania granic alarmowych w odniesieniu do aktualnie mierzonych wartości</w:t>
            </w:r>
          </w:p>
        </w:tc>
        <w:tc>
          <w:tcPr>
            <w:tcW w:w="1559" w:type="dxa"/>
            <w:tcBorders>
              <w:top w:val="nil"/>
              <w:left w:val="nil"/>
              <w:bottom w:val="single" w:sz="4" w:space="0" w:color="auto"/>
              <w:right w:val="single" w:sz="4" w:space="0" w:color="auto"/>
            </w:tcBorders>
            <w:shd w:val="clear" w:color="auto" w:fill="auto"/>
            <w:vAlign w:val="center"/>
            <w:hideMark/>
          </w:tcPr>
          <w:p w14:paraId="0E0D0F7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617F04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D7BF545"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C85EA1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58</w:t>
            </w:r>
          </w:p>
        </w:tc>
        <w:tc>
          <w:tcPr>
            <w:tcW w:w="4862" w:type="dxa"/>
            <w:tcBorders>
              <w:top w:val="nil"/>
              <w:left w:val="nil"/>
              <w:bottom w:val="single" w:sz="4" w:space="0" w:color="auto"/>
              <w:right w:val="single" w:sz="4" w:space="0" w:color="auto"/>
            </w:tcBorders>
            <w:shd w:val="clear" w:color="auto" w:fill="auto"/>
            <w:hideMark/>
          </w:tcPr>
          <w:p w14:paraId="0873240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ciśnienia w drogach oddechowych</w:t>
            </w:r>
          </w:p>
        </w:tc>
        <w:tc>
          <w:tcPr>
            <w:tcW w:w="1559" w:type="dxa"/>
            <w:tcBorders>
              <w:top w:val="nil"/>
              <w:left w:val="nil"/>
              <w:bottom w:val="single" w:sz="4" w:space="0" w:color="auto"/>
              <w:right w:val="single" w:sz="4" w:space="0" w:color="auto"/>
            </w:tcBorders>
            <w:shd w:val="clear" w:color="auto" w:fill="auto"/>
            <w:vAlign w:val="center"/>
            <w:hideMark/>
          </w:tcPr>
          <w:p w14:paraId="443A74B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19D6016"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08F40507"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77D4AA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59</w:t>
            </w:r>
          </w:p>
        </w:tc>
        <w:tc>
          <w:tcPr>
            <w:tcW w:w="4862" w:type="dxa"/>
            <w:tcBorders>
              <w:top w:val="nil"/>
              <w:left w:val="nil"/>
              <w:bottom w:val="single" w:sz="4" w:space="0" w:color="auto"/>
              <w:right w:val="single" w:sz="4" w:space="0" w:color="auto"/>
            </w:tcBorders>
            <w:shd w:val="clear" w:color="auto" w:fill="auto"/>
            <w:hideMark/>
          </w:tcPr>
          <w:p w14:paraId="1CA4F84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objętości minutowej</w:t>
            </w:r>
          </w:p>
        </w:tc>
        <w:tc>
          <w:tcPr>
            <w:tcW w:w="1559" w:type="dxa"/>
            <w:tcBorders>
              <w:top w:val="nil"/>
              <w:left w:val="nil"/>
              <w:bottom w:val="single" w:sz="4" w:space="0" w:color="auto"/>
              <w:right w:val="single" w:sz="4" w:space="0" w:color="auto"/>
            </w:tcBorders>
            <w:shd w:val="clear" w:color="auto" w:fill="auto"/>
            <w:vAlign w:val="center"/>
            <w:hideMark/>
          </w:tcPr>
          <w:p w14:paraId="7FD583F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D33D80B"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0FB8DA7"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7187A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60</w:t>
            </w:r>
          </w:p>
        </w:tc>
        <w:tc>
          <w:tcPr>
            <w:tcW w:w="4862" w:type="dxa"/>
            <w:tcBorders>
              <w:top w:val="nil"/>
              <w:left w:val="nil"/>
              <w:bottom w:val="single" w:sz="4" w:space="0" w:color="auto"/>
              <w:right w:val="single" w:sz="4" w:space="0" w:color="auto"/>
            </w:tcBorders>
            <w:shd w:val="clear" w:color="auto" w:fill="auto"/>
            <w:hideMark/>
          </w:tcPr>
          <w:p w14:paraId="626DEEA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bezdechu (</w:t>
            </w:r>
            <w:proofErr w:type="spellStart"/>
            <w:r w:rsidRPr="005D2680">
              <w:rPr>
                <w:rFonts w:asciiTheme="minorHAnsi" w:hAnsiTheme="minorHAnsi"/>
                <w:color w:val="000000"/>
              </w:rPr>
              <w:t>aponea</w:t>
            </w:r>
            <w:proofErr w:type="spellEnd"/>
            <w:r w:rsidRPr="005D2680">
              <w:rPr>
                <w:rFonts w:asciiTheme="minorHAnsi" w:hAnsiTheme="minorHAnsi"/>
                <w:color w:val="000000"/>
              </w:rPr>
              <w:t>)</w:t>
            </w:r>
          </w:p>
        </w:tc>
        <w:tc>
          <w:tcPr>
            <w:tcW w:w="1559" w:type="dxa"/>
            <w:tcBorders>
              <w:top w:val="nil"/>
              <w:left w:val="nil"/>
              <w:bottom w:val="single" w:sz="4" w:space="0" w:color="auto"/>
              <w:right w:val="single" w:sz="4" w:space="0" w:color="auto"/>
            </w:tcBorders>
            <w:shd w:val="clear" w:color="auto" w:fill="auto"/>
            <w:vAlign w:val="center"/>
            <w:hideMark/>
          </w:tcPr>
          <w:p w14:paraId="2E69667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C8CCF5B"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15144B1"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76375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61</w:t>
            </w:r>
          </w:p>
        </w:tc>
        <w:tc>
          <w:tcPr>
            <w:tcW w:w="4862" w:type="dxa"/>
            <w:tcBorders>
              <w:top w:val="nil"/>
              <w:left w:val="nil"/>
              <w:bottom w:val="single" w:sz="4" w:space="0" w:color="auto"/>
              <w:right w:val="single" w:sz="4" w:space="0" w:color="auto"/>
            </w:tcBorders>
            <w:shd w:val="clear" w:color="auto" w:fill="auto"/>
            <w:hideMark/>
          </w:tcPr>
          <w:p w14:paraId="2B356E6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stężenia anestetyku</w:t>
            </w:r>
          </w:p>
        </w:tc>
        <w:tc>
          <w:tcPr>
            <w:tcW w:w="1559" w:type="dxa"/>
            <w:tcBorders>
              <w:top w:val="nil"/>
              <w:left w:val="nil"/>
              <w:bottom w:val="single" w:sz="4" w:space="0" w:color="auto"/>
              <w:right w:val="single" w:sz="4" w:space="0" w:color="auto"/>
            </w:tcBorders>
            <w:shd w:val="clear" w:color="auto" w:fill="auto"/>
            <w:vAlign w:val="center"/>
            <w:hideMark/>
          </w:tcPr>
          <w:p w14:paraId="3BDA2E6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C33FBD7"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BBBDE5D"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5C50F1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62</w:t>
            </w:r>
          </w:p>
        </w:tc>
        <w:tc>
          <w:tcPr>
            <w:tcW w:w="4862" w:type="dxa"/>
            <w:tcBorders>
              <w:top w:val="nil"/>
              <w:left w:val="nil"/>
              <w:bottom w:val="single" w:sz="4" w:space="0" w:color="auto"/>
              <w:right w:val="single" w:sz="4" w:space="0" w:color="auto"/>
            </w:tcBorders>
            <w:shd w:val="clear" w:color="auto" w:fill="auto"/>
            <w:hideMark/>
          </w:tcPr>
          <w:p w14:paraId="43E1E36A"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braku zasilania w gazy</w:t>
            </w:r>
          </w:p>
        </w:tc>
        <w:tc>
          <w:tcPr>
            <w:tcW w:w="1559" w:type="dxa"/>
            <w:tcBorders>
              <w:top w:val="nil"/>
              <w:left w:val="nil"/>
              <w:bottom w:val="single" w:sz="4" w:space="0" w:color="auto"/>
              <w:right w:val="single" w:sz="4" w:space="0" w:color="auto"/>
            </w:tcBorders>
            <w:shd w:val="clear" w:color="auto" w:fill="auto"/>
            <w:vAlign w:val="center"/>
            <w:hideMark/>
          </w:tcPr>
          <w:p w14:paraId="4BDE3A7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775C2B8"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0A0569A"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4E879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63</w:t>
            </w:r>
          </w:p>
        </w:tc>
        <w:tc>
          <w:tcPr>
            <w:tcW w:w="4862" w:type="dxa"/>
            <w:tcBorders>
              <w:top w:val="nil"/>
              <w:left w:val="nil"/>
              <w:bottom w:val="single" w:sz="4" w:space="0" w:color="auto"/>
              <w:right w:val="single" w:sz="4" w:space="0" w:color="auto"/>
            </w:tcBorders>
            <w:shd w:val="clear" w:color="auto" w:fill="auto"/>
            <w:hideMark/>
          </w:tcPr>
          <w:p w14:paraId="5CB4F57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Alarm wykrycia drugiego anestetyku</w:t>
            </w:r>
          </w:p>
        </w:tc>
        <w:tc>
          <w:tcPr>
            <w:tcW w:w="1559" w:type="dxa"/>
            <w:tcBorders>
              <w:top w:val="nil"/>
              <w:left w:val="nil"/>
              <w:bottom w:val="single" w:sz="4" w:space="0" w:color="auto"/>
              <w:right w:val="single" w:sz="4" w:space="0" w:color="auto"/>
            </w:tcBorders>
            <w:shd w:val="clear" w:color="auto" w:fill="auto"/>
            <w:vAlign w:val="center"/>
            <w:hideMark/>
          </w:tcPr>
          <w:p w14:paraId="253A8E6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52751480"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15FAA3F0"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27458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64</w:t>
            </w:r>
          </w:p>
        </w:tc>
        <w:tc>
          <w:tcPr>
            <w:tcW w:w="4862" w:type="dxa"/>
            <w:tcBorders>
              <w:top w:val="nil"/>
              <w:left w:val="nil"/>
              <w:bottom w:val="single" w:sz="4" w:space="0" w:color="auto"/>
              <w:right w:val="single" w:sz="4" w:space="0" w:color="auto"/>
            </w:tcBorders>
            <w:shd w:val="clear" w:color="auto" w:fill="auto"/>
            <w:hideMark/>
          </w:tcPr>
          <w:p w14:paraId="47A46347"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Inne</w:t>
            </w:r>
          </w:p>
        </w:tc>
        <w:tc>
          <w:tcPr>
            <w:tcW w:w="1559" w:type="dxa"/>
            <w:tcBorders>
              <w:top w:val="nil"/>
              <w:left w:val="nil"/>
              <w:bottom w:val="single" w:sz="4" w:space="0" w:color="auto"/>
              <w:right w:val="single" w:sz="4" w:space="0" w:color="auto"/>
            </w:tcBorders>
            <w:shd w:val="clear" w:color="auto" w:fill="auto"/>
            <w:vAlign w:val="center"/>
            <w:hideMark/>
          </w:tcPr>
          <w:p w14:paraId="08817CF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6AA34E2A"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4E58B729"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6FD94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65</w:t>
            </w:r>
          </w:p>
        </w:tc>
        <w:tc>
          <w:tcPr>
            <w:tcW w:w="4862" w:type="dxa"/>
            <w:tcBorders>
              <w:top w:val="nil"/>
              <w:left w:val="nil"/>
              <w:bottom w:val="single" w:sz="4" w:space="0" w:color="auto"/>
              <w:right w:val="single" w:sz="4" w:space="0" w:color="auto"/>
            </w:tcBorders>
            <w:shd w:val="clear" w:color="auto" w:fill="auto"/>
            <w:hideMark/>
          </w:tcPr>
          <w:p w14:paraId="1CEF16E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Instrukcja obsługi i użytkowania w języku polskim, wersja drukowana, książkowa – nie dopuszcza się kserokopii </w:t>
            </w:r>
          </w:p>
        </w:tc>
        <w:tc>
          <w:tcPr>
            <w:tcW w:w="1559" w:type="dxa"/>
            <w:tcBorders>
              <w:top w:val="nil"/>
              <w:left w:val="nil"/>
              <w:bottom w:val="single" w:sz="4" w:space="0" w:color="auto"/>
              <w:right w:val="single" w:sz="4" w:space="0" w:color="auto"/>
            </w:tcBorders>
            <w:shd w:val="clear" w:color="auto" w:fill="auto"/>
            <w:vAlign w:val="center"/>
            <w:hideMark/>
          </w:tcPr>
          <w:p w14:paraId="1B4EE99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3D645D3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0D60FF71"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7771D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66</w:t>
            </w:r>
          </w:p>
        </w:tc>
        <w:tc>
          <w:tcPr>
            <w:tcW w:w="4862" w:type="dxa"/>
            <w:tcBorders>
              <w:top w:val="nil"/>
              <w:left w:val="nil"/>
              <w:bottom w:val="single" w:sz="4" w:space="0" w:color="auto"/>
              <w:right w:val="single" w:sz="4" w:space="0" w:color="auto"/>
            </w:tcBorders>
            <w:shd w:val="clear" w:color="auto" w:fill="auto"/>
            <w:hideMark/>
          </w:tcPr>
          <w:p w14:paraId="4D58208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Oprogramowanie w języku polskim.</w:t>
            </w:r>
          </w:p>
        </w:tc>
        <w:tc>
          <w:tcPr>
            <w:tcW w:w="1559" w:type="dxa"/>
            <w:tcBorders>
              <w:top w:val="nil"/>
              <w:left w:val="nil"/>
              <w:bottom w:val="single" w:sz="4" w:space="0" w:color="auto"/>
              <w:right w:val="single" w:sz="4" w:space="0" w:color="auto"/>
            </w:tcBorders>
            <w:shd w:val="clear" w:color="auto" w:fill="auto"/>
            <w:vAlign w:val="center"/>
            <w:hideMark/>
          </w:tcPr>
          <w:p w14:paraId="48E57EF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274496FC"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3A9878E"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3446E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67</w:t>
            </w:r>
          </w:p>
        </w:tc>
        <w:tc>
          <w:tcPr>
            <w:tcW w:w="4862" w:type="dxa"/>
            <w:tcBorders>
              <w:top w:val="nil"/>
              <w:left w:val="nil"/>
              <w:bottom w:val="single" w:sz="4" w:space="0" w:color="auto"/>
              <w:right w:val="single" w:sz="4" w:space="0" w:color="auto"/>
            </w:tcBorders>
            <w:shd w:val="clear" w:color="000000" w:fill="FFFFFF"/>
            <w:hideMark/>
          </w:tcPr>
          <w:p w14:paraId="398FDB6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Ssak inżektorowy napędzany powietrzem z sieci centralnej, zasilanie ssaka z przyłączy w aparacie, regulacja siły ssania, dwa zbiorniki na wydzielinę o łącznej objętości minimum 1200 ml.</w:t>
            </w:r>
          </w:p>
        </w:tc>
        <w:tc>
          <w:tcPr>
            <w:tcW w:w="1559" w:type="dxa"/>
            <w:tcBorders>
              <w:top w:val="nil"/>
              <w:left w:val="nil"/>
              <w:bottom w:val="single" w:sz="4" w:space="0" w:color="auto"/>
              <w:right w:val="single" w:sz="4" w:space="0" w:color="auto"/>
            </w:tcBorders>
            <w:shd w:val="clear" w:color="auto" w:fill="auto"/>
            <w:vAlign w:val="center"/>
            <w:hideMark/>
          </w:tcPr>
          <w:p w14:paraId="5EE040E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5C26B2E3"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06DD026" w14:textId="77777777" w:rsidTr="00E06C13">
        <w:trPr>
          <w:trHeight w:val="6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C22B4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68</w:t>
            </w:r>
          </w:p>
        </w:tc>
        <w:tc>
          <w:tcPr>
            <w:tcW w:w="4862" w:type="dxa"/>
            <w:tcBorders>
              <w:top w:val="nil"/>
              <w:left w:val="nil"/>
              <w:bottom w:val="single" w:sz="4" w:space="0" w:color="auto"/>
              <w:right w:val="single" w:sz="4" w:space="0" w:color="auto"/>
            </w:tcBorders>
            <w:shd w:val="clear" w:color="auto" w:fill="auto"/>
            <w:hideMark/>
          </w:tcPr>
          <w:p w14:paraId="1904053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Dreny do podłączenia O</w:t>
            </w:r>
            <w:r w:rsidRPr="005D2680">
              <w:rPr>
                <w:rFonts w:asciiTheme="minorHAnsi" w:hAnsiTheme="minorHAnsi"/>
                <w:color w:val="000000"/>
                <w:vertAlign w:val="subscript"/>
              </w:rPr>
              <w:t>2</w:t>
            </w:r>
            <w:r w:rsidRPr="005D2680">
              <w:rPr>
                <w:rFonts w:asciiTheme="minorHAnsi" w:hAnsiTheme="minorHAnsi"/>
                <w:color w:val="000000"/>
              </w:rPr>
              <w:t>, N</w:t>
            </w:r>
            <w:r w:rsidRPr="005D2680">
              <w:rPr>
                <w:rFonts w:asciiTheme="minorHAnsi" w:hAnsiTheme="minorHAnsi"/>
                <w:color w:val="000000"/>
                <w:vertAlign w:val="subscript"/>
              </w:rPr>
              <w:t>2</w:t>
            </w:r>
            <w:r w:rsidRPr="005D2680">
              <w:rPr>
                <w:rFonts w:asciiTheme="minorHAnsi" w:hAnsiTheme="minorHAnsi"/>
                <w:color w:val="000000"/>
              </w:rPr>
              <w:t>O i Powietrza o dł. min. 5m każdy; wt</w:t>
            </w:r>
            <w:r w:rsidRPr="005D2680">
              <w:rPr>
                <w:rFonts w:asciiTheme="minorHAnsi" w:hAnsiTheme="minorHAnsi"/>
              </w:rPr>
              <w:t>yki typu AGA</w:t>
            </w:r>
          </w:p>
        </w:tc>
        <w:tc>
          <w:tcPr>
            <w:tcW w:w="1559" w:type="dxa"/>
            <w:tcBorders>
              <w:top w:val="nil"/>
              <w:left w:val="nil"/>
              <w:bottom w:val="single" w:sz="4" w:space="0" w:color="auto"/>
              <w:right w:val="single" w:sz="4" w:space="0" w:color="auto"/>
            </w:tcBorders>
            <w:shd w:val="clear" w:color="auto" w:fill="auto"/>
            <w:vAlign w:val="center"/>
            <w:hideMark/>
          </w:tcPr>
          <w:p w14:paraId="4A48B31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20B8EB0"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529130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D7365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69</w:t>
            </w:r>
          </w:p>
        </w:tc>
        <w:tc>
          <w:tcPr>
            <w:tcW w:w="4862" w:type="dxa"/>
            <w:tcBorders>
              <w:top w:val="nil"/>
              <w:left w:val="nil"/>
              <w:bottom w:val="single" w:sz="4" w:space="0" w:color="auto"/>
              <w:right w:val="single" w:sz="4" w:space="0" w:color="auto"/>
            </w:tcBorders>
            <w:shd w:val="clear" w:color="auto" w:fill="auto"/>
            <w:hideMark/>
          </w:tcPr>
          <w:p w14:paraId="3E4BACA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Dodatkowe gniazda elektryczne, co najmniej 4 szt., zabezpieczone bezpiecznikami</w:t>
            </w:r>
          </w:p>
        </w:tc>
        <w:tc>
          <w:tcPr>
            <w:tcW w:w="1559" w:type="dxa"/>
            <w:tcBorders>
              <w:top w:val="nil"/>
              <w:left w:val="nil"/>
              <w:bottom w:val="single" w:sz="4" w:space="0" w:color="auto"/>
              <w:right w:val="single" w:sz="4" w:space="0" w:color="auto"/>
            </w:tcBorders>
            <w:shd w:val="clear" w:color="auto" w:fill="auto"/>
            <w:vAlign w:val="center"/>
            <w:hideMark/>
          </w:tcPr>
          <w:p w14:paraId="782B335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 podać</w:t>
            </w:r>
          </w:p>
        </w:tc>
        <w:tc>
          <w:tcPr>
            <w:tcW w:w="2552" w:type="dxa"/>
            <w:tcBorders>
              <w:top w:val="nil"/>
              <w:left w:val="nil"/>
              <w:bottom w:val="single" w:sz="4" w:space="0" w:color="auto"/>
              <w:right w:val="single" w:sz="4" w:space="0" w:color="auto"/>
            </w:tcBorders>
            <w:shd w:val="clear" w:color="auto" w:fill="auto"/>
            <w:vAlign w:val="center"/>
            <w:hideMark/>
          </w:tcPr>
          <w:p w14:paraId="2C5E9FE6"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79D34E30"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CC7AB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70</w:t>
            </w:r>
          </w:p>
        </w:tc>
        <w:tc>
          <w:tcPr>
            <w:tcW w:w="4862" w:type="dxa"/>
            <w:tcBorders>
              <w:top w:val="nil"/>
              <w:left w:val="nil"/>
              <w:bottom w:val="single" w:sz="4" w:space="0" w:color="auto"/>
              <w:right w:val="single" w:sz="4" w:space="0" w:color="auto"/>
            </w:tcBorders>
            <w:shd w:val="clear" w:color="auto" w:fill="auto"/>
            <w:hideMark/>
          </w:tcPr>
          <w:p w14:paraId="668BAF2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Całkowicie automatyczny test bez interakcji z użytkownikiem w trakcie trwania procedury</w:t>
            </w:r>
          </w:p>
        </w:tc>
        <w:tc>
          <w:tcPr>
            <w:tcW w:w="1559" w:type="dxa"/>
            <w:tcBorders>
              <w:top w:val="nil"/>
              <w:left w:val="nil"/>
              <w:bottom w:val="single" w:sz="4" w:space="0" w:color="auto"/>
              <w:right w:val="single" w:sz="4" w:space="0" w:color="auto"/>
            </w:tcBorders>
            <w:shd w:val="clear" w:color="auto" w:fill="auto"/>
            <w:vAlign w:val="center"/>
            <w:hideMark/>
          </w:tcPr>
          <w:p w14:paraId="17CAE5E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5DE37383"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4980955B"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6B935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71</w:t>
            </w:r>
          </w:p>
        </w:tc>
        <w:tc>
          <w:tcPr>
            <w:tcW w:w="4862" w:type="dxa"/>
            <w:tcBorders>
              <w:top w:val="nil"/>
              <w:left w:val="nil"/>
              <w:bottom w:val="single" w:sz="4" w:space="0" w:color="auto"/>
              <w:right w:val="single" w:sz="4" w:space="0" w:color="auto"/>
            </w:tcBorders>
            <w:shd w:val="clear" w:color="auto" w:fill="auto"/>
            <w:hideMark/>
          </w:tcPr>
          <w:p w14:paraId="4BFFDC2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Lista kontrolna, czynności do wykonania przed rozpoczęciem testu, prezentowana na ekranie respiratora w formie grafik i tekstu objaśniających poszczególne czynności</w:t>
            </w:r>
          </w:p>
        </w:tc>
        <w:tc>
          <w:tcPr>
            <w:tcW w:w="1559" w:type="dxa"/>
            <w:tcBorders>
              <w:top w:val="nil"/>
              <w:left w:val="nil"/>
              <w:bottom w:val="single" w:sz="4" w:space="0" w:color="auto"/>
              <w:right w:val="single" w:sz="4" w:space="0" w:color="auto"/>
            </w:tcBorders>
            <w:shd w:val="clear" w:color="auto" w:fill="auto"/>
            <w:vAlign w:val="center"/>
            <w:hideMark/>
          </w:tcPr>
          <w:p w14:paraId="31AD877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9324B53"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12826FB8"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EE949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72</w:t>
            </w:r>
          </w:p>
        </w:tc>
        <w:tc>
          <w:tcPr>
            <w:tcW w:w="4862" w:type="dxa"/>
            <w:tcBorders>
              <w:top w:val="nil"/>
              <w:left w:val="nil"/>
              <w:bottom w:val="single" w:sz="4" w:space="0" w:color="auto"/>
              <w:right w:val="single" w:sz="4" w:space="0" w:color="auto"/>
            </w:tcBorders>
            <w:shd w:val="clear" w:color="auto" w:fill="auto"/>
            <w:hideMark/>
          </w:tcPr>
          <w:p w14:paraId="2FC7E24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System ewakuacji gazów, zintegrowany, z niezbędnymi akcesoriami umożliwiającymi podłączenie do odciągu szpitalnego</w:t>
            </w:r>
          </w:p>
        </w:tc>
        <w:tc>
          <w:tcPr>
            <w:tcW w:w="1559" w:type="dxa"/>
            <w:tcBorders>
              <w:top w:val="nil"/>
              <w:left w:val="nil"/>
              <w:bottom w:val="single" w:sz="4" w:space="0" w:color="auto"/>
              <w:right w:val="single" w:sz="4" w:space="0" w:color="auto"/>
            </w:tcBorders>
            <w:shd w:val="clear" w:color="auto" w:fill="auto"/>
            <w:vAlign w:val="center"/>
            <w:hideMark/>
          </w:tcPr>
          <w:p w14:paraId="22400A0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0DCD27F4"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314CF308"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104A28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73</w:t>
            </w:r>
          </w:p>
        </w:tc>
        <w:tc>
          <w:tcPr>
            <w:tcW w:w="4862" w:type="dxa"/>
            <w:tcBorders>
              <w:top w:val="nil"/>
              <w:left w:val="nil"/>
              <w:bottom w:val="single" w:sz="4" w:space="0" w:color="auto"/>
              <w:right w:val="single" w:sz="4" w:space="0" w:color="auto"/>
            </w:tcBorders>
            <w:shd w:val="clear" w:color="auto" w:fill="auto"/>
            <w:hideMark/>
          </w:tcPr>
          <w:p w14:paraId="19DC408E"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Akcesoria dodatkowe</w:t>
            </w:r>
          </w:p>
        </w:tc>
        <w:tc>
          <w:tcPr>
            <w:tcW w:w="1559" w:type="dxa"/>
            <w:tcBorders>
              <w:top w:val="nil"/>
              <w:left w:val="nil"/>
              <w:bottom w:val="single" w:sz="4" w:space="0" w:color="auto"/>
              <w:right w:val="single" w:sz="4" w:space="0" w:color="auto"/>
            </w:tcBorders>
            <w:shd w:val="clear" w:color="auto" w:fill="auto"/>
            <w:vAlign w:val="center"/>
            <w:hideMark/>
          </w:tcPr>
          <w:p w14:paraId="31A558CF" w14:textId="77777777" w:rsidR="00E06C13" w:rsidRPr="005D2680" w:rsidRDefault="00E06C13" w:rsidP="00DF3661">
            <w:pPr>
              <w:jc w:val="center"/>
              <w:rPr>
                <w:rFonts w:asciiTheme="minorHAnsi" w:hAnsiTheme="minorHAnsi"/>
                <w:b/>
                <w:bCs/>
                <w:color w:val="000000"/>
              </w:rPr>
            </w:pPr>
            <w:r w:rsidRPr="005D2680">
              <w:rPr>
                <w:rFonts w:asciiTheme="minorHAnsi" w:hAnsiTheme="minorHAnsi"/>
                <w:b/>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2F4CD325"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w:t>
            </w:r>
          </w:p>
        </w:tc>
      </w:tr>
      <w:tr w:rsidR="00E06C13" w:rsidRPr="005D2680" w14:paraId="69072030"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14436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74</w:t>
            </w:r>
          </w:p>
        </w:tc>
        <w:tc>
          <w:tcPr>
            <w:tcW w:w="4862" w:type="dxa"/>
            <w:tcBorders>
              <w:top w:val="nil"/>
              <w:left w:val="nil"/>
              <w:bottom w:val="single" w:sz="4" w:space="0" w:color="auto"/>
              <w:right w:val="single" w:sz="4" w:space="0" w:color="auto"/>
            </w:tcBorders>
            <w:shd w:val="clear" w:color="auto" w:fill="auto"/>
            <w:hideMark/>
          </w:tcPr>
          <w:p w14:paraId="546AF44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Zbiornik wielorazowy na wapno, możliwa sterylizacja parowa w temperaturze 134 </w:t>
            </w:r>
            <w:proofErr w:type="spellStart"/>
            <w:r w:rsidRPr="005D2680">
              <w:rPr>
                <w:rFonts w:asciiTheme="minorHAnsi" w:hAnsiTheme="minorHAnsi"/>
                <w:color w:val="000000"/>
              </w:rPr>
              <w:t>st</w:t>
            </w:r>
            <w:proofErr w:type="spellEnd"/>
            <w:r w:rsidRPr="005D2680">
              <w:rPr>
                <w:rFonts w:asciiTheme="minorHAnsi" w:hAnsiTheme="minorHAnsi"/>
                <w:color w:val="000000"/>
              </w:rPr>
              <w:t xml:space="preserve"> C</w:t>
            </w:r>
          </w:p>
        </w:tc>
        <w:tc>
          <w:tcPr>
            <w:tcW w:w="1559" w:type="dxa"/>
            <w:tcBorders>
              <w:top w:val="nil"/>
              <w:left w:val="nil"/>
              <w:bottom w:val="single" w:sz="4" w:space="0" w:color="auto"/>
              <w:right w:val="single" w:sz="4" w:space="0" w:color="auto"/>
            </w:tcBorders>
            <w:shd w:val="clear" w:color="auto" w:fill="auto"/>
            <w:vAlign w:val="center"/>
            <w:hideMark/>
          </w:tcPr>
          <w:p w14:paraId="262924A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370CA21"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00D814C"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16AC73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75</w:t>
            </w:r>
          </w:p>
        </w:tc>
        <w:tc>
          <w:tcPr>
            <w:tcW w:w="4862" w:type="dxa"/>
            <w:tcBorders>
              <w:top w:val="nil"/>
              <w:left w:val="nil"/>
              <w:bottom w:val="single" w:sz="4" w:space="0" w:color="auto"/>
              <w:right w:val="single" w:sz="4" w:space="0" w:color="auto"/>
            </w:tcBorders>
            <w:shd w:val="clear" w:color="auto" w:fill="auto"/>
            <w:hideMark/>
          </w:tcPr>
          <w:p w14:paraId="0869C43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 dostawie jednorazowe układy oddechowe, współosiowe, z pułapkami 10 szt. (worek oddechowy 2 L, długość rur co najmniej 170 cm)</w:t>
            </w:r>
          </w:p>
        </w:tc>
        <w:tc>
          <w:tcPr>
            <w:tcW w:w="1559" w:type="dxa"/>
            <w:tcBorders>
              <w:top w:val="nil"/>
              <w:left w:val="nil"/>
              <w:bottom w:val="single" w:sz="4" w:space="0" w:color="auto"/>
              <w:right w:val="single" w:sz="4" w:space="0" w:color="auto"/>
            </w:tcBorders>
            <w:shd w:val="clear" w:color="auto" w:fill="auto"/>
            <w:vAlign w:val="center"/>
            <w:hideMark/>
          </w:tcPr>
          <w:p w14:paraId="5C99BBD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10C7E79F"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262D47C9"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2625D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76</w:t>
            </w:r>
          </w:p>
        </w:tc>
        <w:tc>
          <w:tcPr>
            <w:tcW w:w="4862" w:type="dxa"/>
            <w:tcBorders>
              <w:top w:val="nil"/>
              <w:left w:val="nil"/>
              <w:bottom w:val="single" w:sz="4" w:space="0" w:color="auto"/>
              <w:right w:val="single" w:sz="4" w:space="0" w:color="auto"/>
            </w:tcBorders>
            <w:shd w:val="clear" w:color="auto" w:fill="auto"/>
            <w:hideMark/>
          </w:tcPr>
          <w:p w14:paraId="2F866BCB"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W dostawie jednorazowe wkłady na wydzielinę z żelem – 25 szt.</w:t>
            </w:r>
          </w:p>
        </w:tc>
        <w:tc>
          <w:tcPr>
            <w:tcW w:w="1559" w:type="dxa"/>
            <w:tcBorders>
              <w:top w:val="nil"/>
              <w:left w:val="nil"/>
              <w:bottom w:val="single" w:sz="4" w:space="0" w:color="auto"/>
              <w:right w:val="single" w:sz="4" w:space="0" w:color="auto"/>
            </w:tcBorders>
            <w:shd w:val="clear" w:color="auto" w:fill="auto"/>
            <w:vAlign w:val="center"/>
            <w:hideMark/>
          </w:tcPr>
          <w:p w14:paraId="52E2178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6AE422B"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64DE0558"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27AD8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77</w:t>
            </w:r>
          </w:p>
        </w:tc>
        <w:tc>
          <w:tcPr>
            <w:tcW w:w="4862" w:type="dxa"/>
            <w:tcBorders>
              <w:top w:val="nil"/>
              <w:left w:val="nil"/>
              <w:bottom w:val="single" w:sz="4" w:space="0" w:color="auto"/>
              <w:right w:val="single" w:sz="4" w:space="0" w:color="auto"/>
            </w:tcBorders>
            <w:shd w:val="clear" w:color="auto" w:fill="auto"/>
            <w:hideMark/>
          </w:tcPr>
          <w:p w14:paraId="37390722"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W dostawie pułapki wodne do modułu gazowego 12 szt.</w:t>
            </w:r>
          </w:p>
        </w:tc>
        <w:tc>
          <w:tcPr>
            <w:tcW w:w="1559" w:type="dxa"/>
            <w:tcBorders>
              <w:top w:val="nil"/>
              <w:left w:val="nil"/>
              <w:bottom w:val="single" w:sz="4" w:space="0" w:color="auto"/>
              <w:right w:val="single" w:sz="4" w:space="0" w:color="auto"/>
            </w:tcBorders>
            <w:shd w:val="clear" w:color="auto" w:fill="auto"/>
            <w:vAlign w:val="center"/>
            <w:hideMark/>
          </w:tcPr>
          <w:p w14:paraId="21D37D3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49769279"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56B916D"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7FF58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78</w:t>
            </w:r>
          </w:p>
        </w:tc>
        <w:tc>
          <w:tcPr>
            <w:tcW w:w="4862" w:type="dxa"/>
            <w:tcBorders>
              <w:top w:val="nil"/>
              <w:left w:val="nil"/>
              <w:bottom w:val="single" w:sz="4" w:space="0" w:color="auto"/>
              <w:right w:val="single" w:sz="4" w:space="0" w:color="auto"/>
            </w:tcBorders>
            <w:shd w:val="clear" w:color="auto" w:fill="auto"/>
            <w:hideMark/>
          </w:tcPr>
          <w:p w14:paraId="2BFC3AB4" w14:textId="77777777" w:rsidR="00E06C13" w:rsidRPr="005D2680" w:rsidRDefault="00E06C13" w:rsidP="00DF3661">
            <w:pPr>
              <w:rPr>
                <w:rFonts w:asciiTheme="minorHAnsi" w:hAnsiTheme="minorHAnsi"/>
                <w:color w:val="00000A"/>
              </w:rPr>
            </w:pPr>
            <w:r w:rsidRPr="005D2680">
              <w:rPr>
                <w:rFonts w:asciiTheme="minorHAnsi" w:hAnsiTheme="minorHAnsi"/>
                <w:color w:val="00000A"/>
              </w:rPr>
              <w:t>W dostawie linie próbkujące 10 szt.</w:t>
            </w:r>
          </w:p>
        </w:tc>
        <w:tc>
          <w:tcPr>
            <w:tcW w:w="1559" w:type="dxa"/>
            <w:tcBorders>
              <w:top w:val="nil"/>
              <w:left w:val="nil"/>
              <w:bottom w:val="single" w:sz="4" w:space="0" w:color="auto"/>
              <w:right w:val="single" w:sz="4" w:space="0" w:color="auto"/>
            </w:tcBorders>
            <w:shd w:val="clear" w:color="auto" w:fill="auto"/>
            <w:vAlign w:val="center"/>
            <w:hideMark/>
          </w:tcPr>
          <w:p w14:paraId="0664D75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vAlign w:val="center"/>
            <w:hideMark/>
          </w:tcPr>
          <w:p w14:paraId="65A71207" w14:textId="77777777" w:rsidR="00E06C13" w:rsidRPr="005D2680" w:rsidRDefault="00E06C13" w:rsidP="00DF3661">
            <w:pPr>
              <w:jc w:val="both"/>
              <w:rPr>
                <w:rFonts w:asciiTheme="minorHAnsi" w:hAnsiTheme="minorHAnsi"/>
                <w:color w:val="000000"/>
              </w:rPr>
            </w:pPr>
            <w:r w:rsidRPr="005D2680">
              <w:rPr>
                <w:rFonts w:asciiTheme="minorHAnsi" w:hAnsiTheme="minorHAnsi"/>
                <w:color w:val="000000"/>
              </w:rPr>
              <w:t> </w:t>
            </w:r>
          </w:p>
        </w:tc>
      </w:tr>
      <w:tr w:rsidR="00E06C13" w:rsidRPr="005D2680" w14:paraId="55231957"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B6D83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79</w:t>
            </w:r>
          </w:p>
        </w:tc>
        <w:tc>
          <w:tcPr>
            <w:tcW w:w="4862" w:type="dxa"/>
            <w:tcBorders>
              <w:top w:val="nil"/>
              <w:left w:val="nil"/>
              <w:bottom w:val="single" w:sz="4" w:space="0" w:color="auto"/>
              <w:right w:val="single" w:sz="4" w:space="0" w:color="auto"/>
            </w:tcBorders>
            <w:shd w:val="clear" w:color="auto" w:fill="auto"/>
            <w:noWrap/>
            <w:vAlign w:val="center"/>
            <w:hideMark/>
          </w:tcPr>
          <w:p w14:paraId="73928D99"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Monitor do aparatu, wymagania ogólne</w:t>
            </w:r>
          </w:p>
        </w:tc>
        <w:tc>
          <w:tcPr>
            <w:tcW w:w="1559" w:type="dxa"/>
            <w:tcBorders>
              <w:top w:val="nil"/>
              <w:left w:val="nil"/>
              <w:bottom w:val="single" w:sz="4" w:space="0" w:color="auto"/>
              <w:right w:val="single" w:sz="4" w:space="0" w:color="auto"/>
            </w:tcBorders>
            <w:shd w:val="clear" w:color="auto" w:fill="auto"/>
            <w:vAlign w:val="center"/>
            <w:hideMark/>
          </w:tcPr>
          <w:p w14:paraId="584F26EF" w14:textId="77777777" w:rsidR="00E06C13" w:rsidRPr="005D2680" w:rsidRDefault="00E06C13" w:rsidP="00DF3661">
            <w:pPr>
              <w:jc w:val="center"/>
              <w:rPr>
                <w:rFonts w:asciiTheme="minorHAnsi" w:hAnsiTheme="minorHAnsi"/>
                <w:b/>
                <w:bCs/>
                <w:color w:val="000000"/>
              </w:rPr>
            </w:pPr>
            <w:r w:rsidRPr="005D2680">
              <w:rPr>
                <w:rFonts w:asciiTheme="minorHAnsi" w:hAnsiTheme="minorHAnsi"/>
                <w:b/>
                <w:bCs/>
                <w:color w:val="000000"/>
              </w:rPr>
              <w:t> </w:t>
            </w:r>
          </w:p>
        </w:tc>
        <w:tc>
          <w:tcPr>
            <w:tcW w:w="2552" w:type="dxa"/>
            <w:tcBorders>
              <w:top w:val="nil"/>
              <w:left w:val="nil"/>
              <w:bottom w:val="single" w:sz="4" w:space="0" w:color="auto"/>
              <w:right w:val="single" w:sz="4" w:space="0" w:color="auto"/>
            </w:tcBorders>
            <w:shd w:val="clear" w:color="auto" w:fill="auto"/>
            <w:vAlign w:val="center"/>
            <w:hideMark/>
          </w:tcPr>
          <w:p w14:paraId="6F957E81" w14:textId="77777777" w:rsidR="00E06C13" w:rsidRPr="005D2680" w:rsidRDefault="00E06C13" w:rsidP="00DF3661">
            <w:pPr>
              <w:jc w:val="center"/>
              <w:rPr>
                <w:rFonts w:asciiTheme="minorHAnsi" w:hAnsiTheme="minorHAnsi"/>
                <w:b/>
                <w:bCs/>
                <w:color w:val="000000"/>
              </w:rPr>
            </w:pPr>
            <w:r w:rsidRPr="005D2680">
              <w:rPr>
                <w:rFonts w:asciiTheme="minorHAnsi" w:hAnsiTheme="minorHAnsi"/>
                <w:b/>
                <w:bCs/>
                <w:color w:val="000000"/>
              </w:rPr>
              <w:t> </w:t>
            </w:r>
          </w:p>
        </w:tc>
      </w:tr>
      <w:tr w:rsidR="00E06C13" w:rsidRPr="005D2680" w14:paraId="2C1A7CE5"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900FD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80</w:t>
            </w:r>
          </w:p>
        </w:tc>
        <w:tc>
          <w:tcPr>
            <w:tcW w:w="4862" w:type="dxa"/>
            <w:tcBorders>
              <w:top w:val="nil"/>
              <w:left w:val="nil"/>
              <w:bottom w:val="single" w:sz="4" w:space="0" w:color="auto"/>
              <w:right w:val="single" w:sz="4" w:space="0" w:color="auto"/>
            </w:tcBorders>
            <w:shd w:val="clear" w:color="auto" w:fill="auto"/>
            <w:hideMark/>
          </w:tcPr>
          <w:p w14:paraId="37BBD6B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 o budowie kompaktowej, z kolorowym ekranem LCD o przekątnej przynajmniej 15 cali, z wbudowanym zasilaczem sieciowym, przeznaczony do monitorowania noworodków, dzieci i dorosłych</w:t>
            </w:r>
          </w:p>
        </w:tc>
        <w:tc>
          <w:tcPr>
            <w:tcW w:w="1559" w:type="dxa"/>
            <w:tcBorders>
              <w:top w:val="nil"/>
              <w:left w:val="nil"/>
              <w:bottom w:val="single" w:sz="4" w:space="0" w:color="auto"/>
              <w:right w:val="single" w:sz="4" w:space="0" w:color="auto"/>
            </w:tcBorders>
            <w:shd w:val="clear" w:color="auto" w:fill="auto"/>
            <w:vAlign w:val="center"/>
            <w:hideMark/>
          </w:tcPr>
          <w:p w14:paraId="3C29D64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2C0DE51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4E3588AB" w14:textId="77777777" w:rsidTr="00E06C13">
        <w:trPr>
          <w:trHeight w:val="28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F36395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81</w:t>
            </w:r>
          </w:p>
        </w:tc>
        <w:tc>
          <w:tcPr>
            <w:tcW w:w="4862" w:type="dxa"/>
            <w:tcBorders>
              <w:top w:val="nil"/>
              <w:left w:val="nil"/>
              <w:bottom w:val="single" w:sz="4" w:space="0" w:color="auto"/>
              <w:right w:val="single" w:sz="4" w:space="0" w:color="auto"/>
            </w:tcBorders>
            <w:shd w:val="clear" w:color="auto" w:fill="auto"/>
            <w:hideMark/>
          </w:tcPr>
          <w:p w14:paraId="2E431B9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Wygodne sterowanie monitorem za pomocą stałych przycisków i menu ekranowego w języku polskim.</w:t>
            </w:r>
            <w:r w:rsidRPr="005D2680">
              <w:rPr>
                <w:rFonts w:asciiTheme="minorHAnsi" w:hAnsiTheme="minorHAnsi"/>
                <w:color w:val="000000"/>
              </w:rPr>
              <w:br/>
              <w:t>Stałe przyciski zapewniają dostęp do najczęściej używanych funkcji.</w:t>
            </w:r>
            <w:r w:rsidRPr="005D2680">
              <w:rPr>
                <w:rFonts w:asciiTheme="minorHAnsi" w:hAnsiTheme="minorHAnsi"/>
                <w:color w:val="000000"/>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c>
          <w:tcPr>
            <w:tcW w:w="1559" w:type="dxa"/>
            <w:tcBorders>
              <w:top w:val="nil"/>
              <w:left w:val="nil"/>
              <w:bottom w:val="single" w:sz="4" w:space="0" w:color="auto"/>
              <w:right w:val="single" w:sz="4" w:space="0" w:color="auto"/>
            </w:tcBorders>
            <w:shd w:val="clear" w:color="auto" w:fill="auto"/>
            <w:vAlign w:val="center"/>
            <w:hideMark/>
          </w:tcPr>
          <w:p w14:paraId="5F857CC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1F10450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0F39B653" w14:textId="77777777" w:rsidTr="00E06C13">
        <w:trPr>
          <w:trHeight w:val="3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C8E18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82</w:t>
            </w:r>
          </w:p>
        </w:tc>
        <w:tc>
          <w:tcPr>
            <w:tcW w:w="4862" w:type="dxa"/>
            <w:tcBorders>
              <w:top w:val="nil"/>
              <w:left w:val="nil"/>
              <w:bottom w:val="single" w:sz="4" w:space="0" w:color="auto"/>
              <w:right w:val="single" w:sz="4" w:space="0" w:color="auto"/>
            </w:tcBorders>
            <w:shd w:val="clear" w:color="auto" w:fill="auto"/>
            <w:hideMark/>
          </w:tcPr>
          <w:p w14:paraId="13802CD1" w14:textId="77777777" w:rsidR="00E06C13" w:rsidRPr="005D2680" w:rsidRDefault="00E06C13" w:rsidP="00DF3661">
            <w:pPr>
              <w:rPr>
                <w:rFonts w:asciiTheme="minorHAnsi" w:hAnsiTheme="minorHAnsi"/>
              </w:rPr>
            </w:pPr>
            <w:r w:rsidRPr="005D2680">
              <w:rPr>
                <w:rFonts w:asciiTheme="minorHAnsi" w:hAnsiTheme="minorHAnsi"/>
              </w:rPr>
              <w:t xml:space="preserve">Możliwość wykorzystania monitora do transportu: </w:t>
            </w:r>
            <w:r w:rsidRPr="005D2680">
              <w:rPr>
                <w:rFonts w:asciiTheme="minorHAnsi" w:hAnsiTheme="minorHAnsi"/>
              </w:rPr>
              <w:br/>
              <w:t>- nie cięższy niż 7,5 kg</w:t>
            </w:r>
            <w:r w:rsidRPr="005D2680">
              <w:rPr>
                <w:rFonts w:asciiTheme="minorHAnsi" w:hAnsiTheme="minorHAnsi"/>
              </w:rPr>
              <w:br/>
              <w:t>- wyposażony w wygodny uchwyt do przenoszenia</w:t>
            </w:r>
            <w:r w:rsidRPr="005D2680">
              <w:rPr>
                <w:rFonts w:asciiTheme="minorHAnsi" w:hAnsiTheme="minorHAnsi"/>
              </w:rPr>
              <w:br/>
              <w:t xml:space="preserve">- </w:t>
            </w:r>
            <w:proofErr w:type="spellStart"/>
            <w:r w:rsidRPr="005D2680">
              <w:rPr>
                <w:rFonts w:asciiTheme="minorHAnsi" w:hAnsiTheme="minorHAnsi"/>
              </w:rPr>
              <w:t>wposażony</w:t>
            </w:r>
            <w:proofErr w:type="spellEnd"/>
            <w:r w:rsidRPr="005D2680">
              <w:rPr>
                <w:rFonts w:asciiTheme="minorHAnsi" w:hAnsiTheme="minorHAnsi"/>
              </w:rPr>
              <w:t xml:space="preserve"> w akumulator dostępny do wymiany przez użytkownika, wystarczający przynajmniej na 5 godzin pracy</w:t>
            </w:r>
            <w:r w:rsidRPr="005D2680">
              <w:rPr>
                <w:rFonts w:asciiTheme="minorHAnsi" w:hAnsiTheme="minorHAnsi"/>
              </w:rPr>
              <w:br/>
              <w:t>- w komplecie system mocowania monitora, umożliwiający szybkie zdjęcie bez użycia narzędzi i wykorzystanie monitora do transportu pacjenta</w:t>
            </w:r>
            <w:r w:rsidRPr="005D2680">
              <w:rPr>
                <w:rFonts w:asciiTheme="minorHAnsi" w:hAnsiTheme="minorHAnsi"/>
              </w:rPr>
              <w:br/>
              <w:t>- monitor jest gotowy do uruchomienia łączności bezprzewodowej, umożliwiającej centralne monitorowanie podczas transportu</w:t>
            </w:r>
          </w:p>
        </w:tc>
        <w:tc>
          <w:tcPr>
            <w:tcW w:w="1559" w:type="dxa"/>
            <w:tcBorders>
              <w:top w:val="nil"/>
              <w:left w:val="nil"/>
              <w:bottom w:val="single" w:sz="4" w:space="0" w:color="auto"/>
              <w:right w:val="single" w:sz="4" w:space="0" w:color="auto"/>
            </w:tcBorders>
            <w:shd w:val="clear" w:color="auto" w:fill="auto"/>
            <w:vAlign w:val="center"/>
            <w:hideMark/>
          </w:tcPr>
          <w:p w14:paraId="374419A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A99F43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1149EEF2"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4143C4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83</w:t>
            </w:r>
          </w:p>
        </w:tc>
        <w:tc>
          <w:tcPr>
            <w:tcW w:w="4862" w:type="dxa"/>
            <w:tcBorders>
              <w:top w:val="nil"/>
              <w:left w:val="nil"/>
              <w:bottom w:val="single" w:sz="4" w:space="0" w:color="auto"/>
              <w:right w:val="single" w:sz="4" w:space="0" w:color="auto"/>
            </w:tcBorders>
            <w:shd w:val="clear" w:color="auto" w:fill="auto"/>
            <w:hideMark/>
          </w:tcPr>
          <w:p w14:paraId="075A785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Chłodzenie bez wentylatora </w:t>
            </w:r>
          </w:p>
        </w:tc>
        <w:tc>
          <w:tcPr>
            <w:tcW w:w="1559" w:type="dxa"/>
            <w:tcBorders>
              <w:top w:val="nil"/>
              <w:left w:val="nil"/>
              <w:bottom w:val="single" w:sz="4" w:space="0" w:color="auto"/>
              <w:right w:val="single" w:sz="4" w:space="0" w:color="auto"/>
            </w:tcBorders>
            <w:shd w:val="clear" w:color="auto" w:fill="auto"/>
            <w:vAlign w:val="center"/>
            <w:hideMark/>
          </w:tcPr>
          <w:p w14:paraId="34C7930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67610D5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14B22269" w14:textId="77777777" w:rsidTr="00E06C13">
        <w:trPr>
          <w:trHeight w:val="16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C6064B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84</w:t>
            </w:r>
          </w:p>
        </w:tc>
        <w:tc>
          <w:tcPr>
            <w:tcW w:w="4862" w:type="dxa"/>
            <w:tcBorders>
              <w:top w:val="nil"/>
              <w:left w:val="nil"/>
              <w:bottom w:val="single" w:sz="4" w:space="0" w:color="auto"/>
              <w:right w:val="single" w:sz="4" w:space="0" w:color="auto"/>
            </w:tcBorders>
            <w:shd w:val="clear" w:color="auto" w:fill="auto"/>
            <w:hideMark/>
          </w:tcPr>
          <w:p w14:paraId="7903F60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1559" w:type="dxa"/>
            <w:tcBorders>
              <w:top w:val="nil"/>
              <w:left w:val="nil"/>
              <w:bottom w:val="single" w:sz="4" w:space="0" w:color="auto"/>
              <w:right w:val="single" w:sz="4" w:space="0" w:color="auto"/>
            </w:tcBorders>
            <w:shd w:val="clear" w:color="auto" w:fill="auto"/>
            <w:vAlign w:val="center"/>
            <w:hideMark/>
          </w:tcPr>
          <w:p w14:paraId="2801491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545D271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47EF3783"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DEC35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85</w:t>
            </w:r>
          </w:p>
        </w:tc>
        <w:tc>
          <w:tcPr>
            <w:tcW w:w="4862" w:type="dxa"/>
            <w:tcBorders>
              <w:top w:val="nil"/>
              <w:left w:val="nil"/>
              <w:bottom w:val="single" w:sz="4" w:space="0" w:color="auto"/>
              <w:right w:val="single" w:sz="4" w:space="0" w:color="auto"/>
            </w:tcBorders>
            <w:shd w:val="clear" w:color="auto" w:fill="auto"/>
            <w:hideMark/>
          </w:tcPr>
          <w:p w14:paraId="4CF8354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Możliwość skonfigurowania, zapamiętania w monitorze i późniejszego przywołania przynajmniej 3 własnych zestawów parametrów pracy monitora </w:t>
            </w:r>
          </w:p>
        </w:tc>
        <w:tc>
          <w:tcPr>
            <w:tcW w:w="1559" w:type="dxa"/>
            <w:tcBorders>
              <w:top w:val="nil"/>
              <w:left w:val="nil"/>
              <w:bottom w:val="single" w:sz="4" w:space="0" w:color="auto"/>
              <w:right w:val="single" w:sz="4" w:space="0" w:color="auto"/>
            </w:tcBorders>
            <w:shd w:val="clear" w:color="auto" w:fill="auto"/>
            <w:vAlign w:val="center"/>
            <w:hideMark/>
          </w:tcPr>
          <w:p w14:paraId="69217EE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50E12A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36931761"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316D1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86</w:t>
            </w:r>
          </w:p>
        </w:tc>
        <w:tc>
          <w:tcPr>
            <w:tcW w:w="4862" w:type="dxa"/>
            <w:tcBorders>
              <w:top w:val="nil"/>
              <w:left w:val="nil"/>
              <w:bottom w:val="single" w:sz="4" w:space="0" w:color="auto"/>
              <w:right w:val="single" w:sz="4" w:space="0" w:color="auto"/>
            </w:tcBorders>
            <w:shd w:val="clear" w:color="auto" w:fill="auto"/>
            <w:hideMark/>
          </w:tcPr>
          <w:p w14:paraId="6631DBC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Trendy tabelaryczne i graficzne wszystkich mierzonych parametrów przynajmniej z 6 dni, z możliwością przeglądania przynajmniej ostatniej godziny z rozdzielczością lepszą niż 5 sekund</w:t>
            </w:r>
          </w:p>
        </w:tc>
        <w:tc>
          <w:tcPr>
            <w:tcW w:w="1559" w:type="dxa"/>
            <w:tcBorders>
              <w:top w:val="nil"/>
              <w:left w:val="nil"/>
              <w:bottom w:val="single" w:sz="4" w:space="0" w:color="auto"/>
              <w:right w:val="single" w:sz="4" w:space="0" w:color="auto"/>
            </w:tcBorders>
            <w:shd w:val="clear" w:color="auto" w:fill="auto"/>
            <w:vAlign w:val="center"/>
            <w:hideMark/>
          </w:tcPr>
          <w:p w14:paraId="21CA0AE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5F115267"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4C7DA11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F4B58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87</w:t>
            </w:r>
          </w:p>
        </w:tc>
        <w:tc>
          <w:tcPr>
            <w:tcW w:w="4862" w:type="dxa"/>
            <w:tcBorders>
              <w:top w:val="nil"/>
              <w:left w:val="nil"/>
              <w:bottom w:val="single" w:sz="4" w:space="0" w:color="auto"/>
              <w:right w:val="single" w:sz="4" w:space="0" w:color="auto"/>
            </w:tcBorders>
            <w:shd w:val="clear" w:color="auto" w:fill="auto"/>
            <w:hideMark/>
          </w:tcPr>
          <w:p w14:paraId="1DE525AF"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Funkcja zapamiętywania krzywych dynamicznych z min. 96 godzin</w:t>
            </w:r>
          </w:p>
        </w:tc>
        <w:tc>
          <w:tcPr>
            <w:tcW w:w="1559" w:type="dxa"/>
            <w:tcBorders>
              <w:top w:val="nil"/>
              <w:left w:val="nil"/>
              <w:bottom w:val="single" w:sz="4" w:space="0" w:color="auto"/>
              <w:right w:val="single" w:sz="4" w:space="0" w:color="auto"/>
            </w:tcBorders>
            <w:shd w:val="clear" w:color="auto" w:fill="auto"/>
            <w:vAlign w:val="center"/>
            <w:hideMark/>
          </w:tcPr>
          <w:p w14:paraId="7AE3670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0F4DAE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6CDE6B14" w14:textId="77777777" w:rsidTr="00E06C13">
        <w:trPr>
          <w:trHeight w:val="1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9A91E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88</w:t>
            </w:r>
          </w:p>
        </w:tc>
        <w:tc>
          <w:tcPr>
            <w:tcW w:w="4862" w:type="dxa"/>
            <w:tcBorders>
              <w:top w:val="nil"/>
              <w:left w:val="nil"/>
              <w:bottom w:val="single" w:sz="4" w:space="0" w:color="auto"/>
              <w:right w:val="single" w:sz="4" w:space="0" w:color="auto"/>
            </w:tcBorders>
            <w:shd w:val="clear" w:color="auto" w:fill="auto"/>
            <w:hideMark/>
          </w:tcPr>
          <w:p w14:paraId="66DD25D5"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Oprogramowanie realizujące funkcje:</w:t>
            </w:r>
            <w:r w:rsidRPr="005D2680">
              <w:rPr>
                <w:rFonts w:asciiTheme="minorHAnsi" w:hAnsiTheme="minorHAnsi"/>
                <w:color w:val="000000"/>
              </w:rPr>
              <w:br/>
              <w:t>- kalkulatora lekowego</w:t>
            </w:r>
            <w:r w:rsidRPr="005D2680">
              <w:rPr>
                <w:rFonts w:asciiTheme="minorHAnsi" w:hAnsiTheme="minorHAnsi"/>
                <w:color w:val="000000"/>
              </w:rPr>
              <w:br/>
              <w:t>- kalkulatora parametrów hemodynamicznych, wentylacyjnych i utlenowania</w:t>
            </w:r>
            <w:r w:rsidRPr="005D2680">
              <w:rPr>
                <w:rFonts w:asciiTheme="minorHAnsi" w:hAnsiTheme="minorHAnsi"/>
                <w:color w:val="000000"/>
              </w:rPr>
              <w:br/>
              <w:t>- obliczenia nerkowe</w:t>
            </w:r>
          </w:p>
        </w:tc>
        <w:tc>
          <w:tcPr>
            <w:tcW w:w="1559" w:type="dxa"/>
            <w:tcBorders>
              <w:top w:val="nil"/>
              <w:left w:val="nil"/>
              <w:bottom w:val="single" w:sz="4" w:space="0" w:color="auto"/>
              <w:right w:val="single" w:sz="4" w:space="0" w:color="auto"/>
            </w:tcBorders>
            <w:shd w:val="clear" w:color="auto" w:fill="auto"/>
            <w:vAlign w:val="center"/>
            <w:hideMark/>
          </w:tcPr>
          <w:p w14:paraId="4D015C6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843D20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2E980730"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BED21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89</w:t>
            </w:r>
          </w:p>
        </w:tc>
        <w:tc>
          <w:tcPr>
            <w:tcW w:w="4862" w:type="dxa"/>
            <w:tcBorders>
              <w:top w:val="nil"/>
              <w:left w:val="nil"/>
              <w:bottom w:val="single" w:sz="4" w:space="0" w:color="auto"/>
              <w:right w:val="single" w:sz="4" w:space="0" w:color="auto"/>
            </w:tcBorders>
            <w:shd w:val="clear" w:color="auto" w:fill="auto"/>
            <w:hideMark/>
          </w:tcPr>
          <w:p w14:paraId="528F28C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 wyposażony we wbudowany rejestrator taśmowy, drukujący przynajmniej 3 krzywe dynamiczne</w:t>
            </w:r>
          </w:p>
        </w:tc>
        <w:tc>
          <w:tcPr>
            <w:tcW w:w="1559" w:type="dxa"/>
            <w:tcBorders>
              <w:top w:val="nil"/>
              <w:left w:val="nil"/>
              <w:bottom w:val="single" w:sz="4" w:space="0" w:color="auto"/>
              <w:right w:val="single" w:sz="4" w:space="0" w:color="auto"/>
            </w:tcBorders>
            <w:shd w:val="clear" w:color="auto" w:fill="auto"/>
            <w:vAlign w:val="center"/>
            <w:hideMark/>
          </w:tcPr>
          <w:p w14:paraId="591B50E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7FA764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13A2164C"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58994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90</w:t>
            </w:r>
          </w:p>
        </w:tc>
        <w:tc>
          <w:tcPr>
            <w:tcW w:w="4862" w:type="dxa"/>
            <w:tcBorders>
              <w:top w:val="nil"/>
              <w:left w:val="nil"/>
              <w:bottom w:val="single" w:sz="4" w:space="0" w:color="auto"/>
              <w:right w:val="single" w:sz="4" w:space="0" w:color="auto"/>
            </w:tcBorders>
            <w:shd w:val="clear" w:color="auto" w:fill="auto"/>
            <w:hideMark/>
          </w:tcPr>
          <w:p w14:paraId="76FCEE4A"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 umożliwia wyświetlanie danych z innego monitora pacjenta podłączonego do tej samej sieci, również w przypadku braku lub wyłączenia centrali</w:t>
            </w:r>
          </w:p>
        </w:tc>
        <w:tc>
          <w:tcPr>
            <w:tcW w:w="1559" w:type="dxa"/>
            <w:tcBorders>
              <w:top w:val="nil"/>
              <w:left w:val="nil"/>
              <w:bottom w:val="single" w:sz="4" w:space="0" w:color="auto"/>
              <w:right w:val="single" w:sz="4" w:space="0" w:color="auto"/>
            </w:tcBorders>
            <w:shd w:val="clear" w:color="auto" w:fill="auto"/>
            <w:vAlign w:val="center"/>
            <w:hideMark/>
          </w:tcPr>
          <w:p w14:paraId="604E813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3EC12B2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36539084"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3E16E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91</w:t>
            </w:r>
          </w:p>
        </w:tc>
        <w:tc>
          <w:tcPr>
            <w:tcW w:w="4862" w:type="dxa"/>
            <w:tcBorders>
              <w:top w:val="nil"/>
              <w:left w:val="nil"/>
              <w:bottom w:val="single" w:sz="4" w:space="0" w:color="auto"/>
              <w:right w:val="single" w:sz="4" w:space="0" w:color="auto"/>
            </w:tcBorders>
            <w:shd w:val="clear" w:color="auto" w:fill="auto"/>
            <w:hideMark/>
          </w:tcPr>
          <w:p w14:paraId="0500BB9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 zamocowany na oferowanym aparacie do znieczulania i połączony z nim, wyświetla przebiegi dynamiczne, łącznie z pętlami oddechowymi, oraz wartości liczbowe danych z aparatu.</w:t>
            </w:r>
          </w:p>
        </w:tc>
        <w:tc>
          <w:tcPr>
            <w:tcW w:w="1559" w:type="dxa"/>
            <w:tcBorders>
              <w:top w:val="nil"/>
              <w:left w:val="nil"/>
              <w:bottom w:val="single" w:sz="4" w:space="0" w:color="auto"/>
              <w:right w:val="single" w:sz="4" w:space="0" w:color="auto"/>
            </w:tcBorders>
            <w:shd w:val="clear" w:color="auto" w:fill="auto"/>
            <w:vAlign w:val="center"/>
            <w:hideMark/>
          </w:tcPr>
          <w:p w14:paraId="0828468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C2659E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4000DBD4"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DBE82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92</w:t>
            </w:r>
          </w:p>
        </w:tc>
        <w:tc>
          <w:tcPr>
            <w:tcW w:w="4862" w:type="dxa"/>
            <w:tcBorders>
              <w:top w:val="nil"/>
              <w:left w:val="nil"/>
              <w:bottom w:val="single" w:sz="4" w:space="0" w:color="auto"/>
              <w:right w:val="single" w:sz="4" w:space="0" w:color="auto"/>
            </w:tcBorders>
            <w:shd w:val="clear" w:color="auto" w:fill="auto"/>
            <w:noWrap/>
            <w:vAlign w:val="bottom"/>
            <w:hideMark/>
          </w:tcPr>
          <w:p w14:paraId="1564FB1B"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Możliwości monitorowania parametrów</w:t>
            </w:r>
          </w:p>
        </w:tc>
        <w:tc>
          <w:tcPr>
            <w:tcW w:w="1559" w:type="dxa"/>
            <w:tcBorders>
              <w:top w:val="nil"/>
              <w:left w:val="nil"/>
              <w:bottom w:val="single" w:sz="4" w:space="0" w:color="auto"/>
              <w:right w:val="single" w:sz="4" w:space="0" w:color="auto"/>
            </w:tcBorders>
            <w:shd w:val="clear" w:color="auto" w:fill="auto"/>
            <w:vAlign w:val="center"/>
            <w:hideMark/>
          </w:tcPr>
          <w:p w14:paraId="5E01E85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0A3C226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544AE39E"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FE2B0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93</w:t>
            </w:r>
          </w:p>
        </w:tc>
        <w:tc>
          <w:tcPr>
            <w:tcW w:w="4862" w:type="dxa"/>
            <w:tcBorders>
              <w:top w:val="nil"/>
              <w:left w:val="nil"/>
              <w:bottom w:val="single" w:sz="4" w:space="0" w:color="auto"/>
              <w:right w:val="single" w:sz="4" w:space="0" w:color="auto"/>
            </w:tcBorders>
            <w:shd w:val="clear" w:color="auto" w:fill="auto"/>
            <w:noWrap/>
            <w:vAlign w:val="bottom"/>
            <w:hideMark/>
          </w:tcPr>
          <w:p w14:paraId="60C4C125"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Pomiar EKG</w:t>
            </w:r>
          </w:p>
        </w:tc>
        <w:tc>
          <w:tcPr>
            <w:tcW w:w="1559" w:type="dxa"/>
            <w:tcBorders>
              <w:top w:val="nil"/>
              <w:left w:val="nil"/>
              <w:bottom w:val="single" w:sz="4" w:space="0" w:color="auto"/>
              <w:right w:val="single" w:sz="4" w:space="0" w:color="auto"/>
            </w:tcBorders>
            <w:shd w:val="clear" w:color="auto" w:fill="auto"/>
            <w:vAlign w:val="center"/>
            <w:hideMark/>
          </w:tcPr>
          <w:p w14:paraId="773284F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6824512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0249EC5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0B0E0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94</w:t>
            </w:r>
          </w:p>
        </w:tc>
        <w:tc>
          <w:tcPr>
            <w:tcW w:w="4862" w:type="dxa"/>
            <w:tcBorders>
              <w:top w:val="nil"/>
              <w:left w:val="nil"/>
              <w:bottom w:val="single" w:sz="4" w:space="0" w:color="auto"/>
              <w:right w:val="single" w:sz="4" w:space="0" w:color="auto"/>
            </w:tcBorders>
            <w:shd w:val="clear" w:color="auto" w:fill="auto"/>
            <w:hideMark/>
          </w:tcPr>
          <w:p w14:paraId="3B26C08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EKG z analizą arytmii, możliwość pomiaru z 3 elektrod i z 5 elektrod, po podłączeniu odpowiedniego przewodu</w:t>
            </w:r>
          </w:p>
        </w:tc>
        <w:tc>
          <w:tcPr>
            <w:tcW w:w="1559" w:type="dxa"/>
            <w:tcBorders>
              <w:top w:val="nil"/>
              <w:left w:val="nil"/>
              <w:bottom w:val="single" w:sz="4" w:space="0" w:color="auto"/>
              <w:right w:val="single" w:sz="4" w:space="0" w:color="auto"/>
            </w:tcBorders>
            <w:shd w:val="clear" w:color="auto" w:fill="auto"/>
            <w:vAlign w:val="center"/>
            <w:hideMark/>
          </w:tcPr>
          <w:p w14:paraId="58B57AB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530F59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2E6A3535"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8FD44B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95</w:t>
            </w:r>
          </w:p>
        </w:tc>
        <w:tc>
          <w:tcPr>
            <w:tcW w:w="4862" w:type="dxa"/>
            <w:tcBorders>
              <w:top w:val="nil"/>
              <w:left w:val="nil"/>
              <w:bottom w:val="single" w:sz="4" w:space="0" w:color="auto"/>
              <w:right w:val="single" w:sz="4" w:space="0" w:color="auto"/>
            </w:tcBorders>
            <w:shd w:val="clear" w:color="auto" w:fill="auto"/>
            <w:hideMark/>
          </w:tcPr>
          <w:p w14:paraId="5742CCC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Zakres pomiarowy przynajmniej: 15-350 uderzeń/minutę</w:t>
            </w:r>
          </w:p>
        </w:tc>
        <w:tc>
          <w:tcPr>
            <w:tcW w:w="1559" w:type="dxa"/>
            <w:tcBorders>
              <w:top w:val="nil"/>
              <w:left w:val="nil"/>
              <w:bottom w:val="single" w:sz="4" w:space="0" w:color="auto"/>
              <w:right w:val="single" w:sz="4" w:space="0" w:color="auto"/>
            </w:tcBorders>
            <w:shd w:val="clear" w:color="auto" w:fill="auto"/>
            <w:vAlign w:val="center"/>
            <w:hideMark/>
          </w:tcPr>
          <w:p w14:paraId="38B7793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71B1006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45651F5C"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88036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96</w:t>
            </w:r>
          </w:p>
        </w:tc>
        <w:tc>
          <w:tcPr>
            <w:tcW w:w="4862" w:type="dxa"/>
            <w:tcBorders>
              <w:top w:val="nil"/>
              <w:left w:val="nil"/>
              <w:bottom w:val="single" w:sz="4" w:space="0" w:color="auto"/>
              <w:right w:val="single" w:sz="4" w:space="0" w:color="auto"/>
            </w:tcBorders>
            <w:shd w:val="clear" w:color="auto" w:fill="auto"/>
            <w:hideMark/>
          </w:tcPr>
          <w:p w14:paraId="6BF7556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Pomiar odchylenia ST</w:t>
            </w:r>
          </w:p>
        </w:tc>
        <w:tc>
          <w:tcPr>
            <w:tcW w:w="1559" w:type="dxa"/>
            <w:tcBorders>
              <w:top w:val="nil"/>
              <w:left w:val="nil"/>
              <w:bottom w:val="single" w:sz="4" w:space="0" w:color="auto"/>
              <w:right w:val="single" w:sz="4" w:space="0" w:color="auto"/>
            </w:tcBorders>
            <w:shd w:val="clear" w:color="auto" w:fill="auto"/>
            <w:vAlign w:val="center"/>
            <w:hideMark/>
          </w:tcPr>
          <w:p w14:paraId="0A93C86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627BE09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313E9567"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70DFF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97</w:t>
            </w:r>
          </w:p>
        </w:tc>
        <w:tc>
          <w:tcPr>
            <w:tcW w:w="4862" w:type="dxa"/>
            <w:tcBorders>
              <w:top w:val="nil"/>
              <w:left w:val="nil"/>
              <w:bottom w:val="single" w:sz="4" w:space="0" w:color="auto"/>
              <w:right w:val="single" w:sz="4" w:space="0" w:color="auto"/>
            </w:tcBorders>
            <w:shd w:val="clear" w:color="auto" w:fill="auto"/>
            <w:hideMark/>
          </w:tcPr>
          <w:p w14:paraId="2C4CF4E0"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Monitorowanie arytmii z rozpoznawaniem przynajmniej 16 różnych arytmii</w:t>
            </w:r>
          </w:p>
        </w:tc>
        <w:tc>
          <w:tcPr>
            <w:tcW w:w="1559" w:type="dxa"/>
            <w:tcBorders>
              <w:top w:val="nil"/>
              <w:left w:val="nil"/>
              <w:bottom w:val="single" w:sz="4" w:space="0" w:color="auto"/>
              <w:right w:val="single" w:sz="4" w:space="0" w:color="auto"/>
            </w:tcBorders>
            <w:shd w:val="clear" w:color="auto" w:fill="auto"/>
            <w:vAlign w:val="center"/>
            <w:hideMark/>
          </w:tcPr>
          <w:p w14:paraId="1F5B0FA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374C1E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32F87375"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F660E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98</w:t>
            </w:r>
          </w:p>
        </w:tc>
        <w:tc>
          <w:tcPr>
            <w:tcW w:w="4862" w:type="dxa"/>
            <w:tcBorders>
              <w:top w:val="nil"/>
              <w:left w:val="nil"/>
              <w:bottom w:val="single" w:sz="4" w:space="0" w:color="auto"/>
              <w:right w:val="single" w:sz="4" w:space="0" w:color="auto"/>
            </w:tcBorders>
            <w:shd w:val="clear" w:color="auto" w:fill="auto"/>
            <w:hideMark/>
          </w:tcPr>
          <w:p w14:paraId="2EEFE7D1"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Pomiar saturacji i tętna (SpO2)</w:t>
            </w:r>
          </w:p>
        </w:tc>
        <w:tc>
          <w:tcPr>
            <w:tcW w:w="1559" w:type="dxa"/>
            <w:tcBorders>
              <w:top w:val="nil"/>
              <w:left w:val="nil"/>
              <w:bottom w:val="single" w:sz="4" w:space="0" w:color="auto"/>
              <w:right w:val="single" w:sz="4" w:space="0" w:color="auto"/>
            </w:tcBorders>
            <w:shd w:val="clear" w:color="auto" w:fill="auto"/>
            <w:vAlign w:val="center"/>
            <w:hideMark/>
          </w:tcPr>
          <w:p w14:paraId="449D005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5623B58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1143CBAA" w14:textId="77777777" w:rsidTr="00E06C13">
        <w:trPr>
          <w:trHeight w:val="11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07220C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99</w:t>
            </w:r>
          </w:p>
        </w:tc>
        <w:tc>
          <w:tcPr>
            <w:tcW w:w="4862" w:type="dxa"/>
            <w:tcBorders>
              <w:top w:val="nil"/>
              <w:left w:val="nil"/>
              <w:bottom w:val="single" w:sz="4" w:space="0" w:color="auto"/>
              <w:right w:val="single" w:sz="4" w:space="0" w:color="auto"/>
            </w:tcBorders>
            <w:shd w:val="clear" w:color="auto" w:fill="auto"/>
            <w:hideMark/>
          </w:tcPr>
          <w:p w14:paraId="3561356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Pomiar SpO2 algorytmem </w:t>
            </w:r>
            <w:proofErr w:type="spellStart"/>
            <w:r w:rsidRPr="005D2680">
              <w:rPr>
                <w:rFonts w:asciiTheme="minorHAnsi" w:hAnsiTheme="minorHAnsi"/>
                <w:color w:val="000000"/>
              </w:rPr>
              <w:t>Nellcor</w:t>
            </w:r>
            <w:proofErr w:type="spellEnd"/>
            <w:r w:rsidRPr="005D2680">
              <w:rPr>
                <w:rFonts w:asciiTheme="minorHAnsi" w:hAnsiTheme="minorHAnsi"/>
                <w:color w:val="000000"/>
              </w:rPr>
              <w:t xml:space="preserve"> lub równoważnym pod względem wszystkich opublikowanych parametrów dotyczących jakości pomiaru, z możliwością stosowania wszystkich czujników z oferty firmy </w:t>
            </w:r>
            <w:proofErr w:type="spellStart"/>
            <w:r w:rsidRPr="005D2680">
              <w:rPr>
                <w:rFonts w:asciiTheme="minorHAnsi" w:hAnsiTheme="minorHAnsi"/>
                <w:color w:val="000000"/>
              </w:rPr>
              <w:t>Nellcor</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6D49D36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4411EB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76BA797F"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E8FE4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100</w:t>
            </w:r>
          </w:p>
        </w:tc>
        <w:tc>
          <w:tcPr>
            <w:tcW w:w="4862" w:type="dxa"/>
            <w:tcBorders>
              <w:top w:val="nil"/>
              <w:left w:val="nil"/>
              <w:bottom w:val="single" w:sz="4" w:space="0" w:color="auto"/>
              <w:right w:val="single" w:sz="4" w:space="0" w:color="auto"/>
            </w:tcBorders>
            <w:shd w:val="clear" w:color="auto" w:fill="auto"/>
            <w:hideMark/>
          </w:tcPr>
          <w:p w14:paraId="35704C4D"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Nieinwazyjny pomiar ciśnienia krwi</w:t>
            </w:r>
          </w:p>
        </w:tc>
        <w:tc>
          <w:tcPr>
            <w:tcW w:w="1559" w:type="dxa"/>
            <w:tcBorders>
              <w:top w:val="nil"/>
              <w:left w:val="nil"/>
              <w:bottom w:val="single" w:sz="4" w:space="0" w:color="auto"/>
              <w:right w:val="single" w:sz="4" w:space="0" w:color="auto"/>
            </w:tcBorders>
            <w:shd w:val="clear" w:color="auto" w:fill="auto"/>
            <w:vAlign w:val="center"/>
            <w:hideMark/>
          </w:tcPr>
          <w:p w14:paraId="302C03B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397198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46F2E35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D4053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101</w:t>
            </w:r>
          </w:p>
        </w:tc>
        <w:tc>
          <w:tcPr>
            <w:tcW w:w="4862" w:type="dxa"/>
            <w:tcBorders>
              <w:top w:val="nil"/>
              <w:left w:val="nil"/>
              <w:bottom w:val="single" w:sz="4" w:space="0" w:color="auto"/>
              <w:right w:val="single" w:sz="4" w:space="0" w:color="auto"/>
            </w:tcBorders>
            <w:shd w:val="clear" w:color="auto" w:fill="auto"/>
            <w:hideMark/>
          </w:tcPr>
          <w:p w14:paraId="62D896B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Pomiar ciśnienia ręczny i automatyczny z ustawianym czasem powtarzania do 8 godzin</w:t>
            </w:r>
          </w:p>
        </w:tc>
        <w:tc>
          <w:tcPr>
            <w:tcW w:w="1559" w:type="dxa"/>
            <w:tcBorders>
              <w:top w:val="nil"/>
              <w:left w:val="nil"/>
              <w:bottom w:val="single" w:sz="4" w:space="0" w:color="auto"/>
              <w:right w:val="single" w:sz="4" w:space="0" w:color="auto"/>
            </w:tcBorders>
            <w:shd w:val="clear" w:color="auto" w:fill="auto"/>
            <w:vAlign w:val="center"/>
            <w:hideMark/>
          </w:tcPr>
          <w:p w14:paraId="2A1A1FC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741EB7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6786A4E3"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0923E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102</w:t>
            </w:r>
          </w:p>
        </w:tc>
        <w:tc>
          <w:tcPr>
            <w:tcW w:w="4862" w:type="dxa"/>
            <w:tcBorders>
              <w:top w:val="nil"/>
              <w:left w:val="nil"/>
              <w:bottom w:val="single" w:sz="4" w:space="0" w:color="auto"/>
              <w:right w:val="single" w:sz="4" w:space="0" w:color="auto"/>
            </w:tcBorders>
            <w:shd w:val="clear" w:color="auto" w:fill="auto"/>
            <w:hideMark/>
          </w:tcPr>
          <w:p w14:paraId="4CB41D5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Możliwość włączenia automatycznego blokowania alarmów saturacji podczas pomiaru saturacji i NIBP na tej samej kończynie</w:t>
            </w:r>
          </w:p>
        </w:tc>
        <w:tc>
          <w:tcPr>
            <w:tcW w:w="1559" w:type="dxa"/>
            <w:tcBorders>
              <w:top w:val="nil"/>
              <w:left w:val="nil"/>
              <w:bottom w:val="single" w:sz="4" w:space="0" w:color="auto"/>
              <w:right w:val="single" w:sz="4" w:space="0" w:color="auto"/>
            </w:tcBorders>
            <w:shd w:val="clear" w:color="auto" w:fill="auto"/>
            <w:vAlign w:val="center"/>
            <w:hideMark/>
          </w:tcPr>
          <w:p w14:paraId="34D5FE7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108F60F1"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68206562"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70802B"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103</w:t>
            </w:r>
          </w:p>
        </w:tc>
        <w:tc>
          <w:tcPr>
            <w:tcW w:w="4862" w:type="dxa"/>
            <w:tcBorders>
              <w:top w:val="nil"/>
              <w:left w:val="nil"/>
              <w:bottom w:val="single" w:sz="4" w:space="0" w:color="auto"/>
              <w:right w:val="single" w:sz="4" w:space="0" w:color="auto"/>
            </w:tcBorders>
            <w:shd w:val="clear" w:color="auto" w:fill="auto"/>
            <w:hideMark/>
          </w:tcPr>
          <w:p w14:paraId="7DF1B414"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Inwazyjny pomiar ciśnienia</w:t>
            </w:r>
          </w:p>
        </w:tc>
        <w:tc>
          <w:tcPr>
            <w:tcW w:w="1559" w:type="dxa"/>
            <w:tcBorders>
              <w:top w:val="nil"/>
              <w:left w:val="nil"/>
              <w:bottom w:val="single" w:sz="4" w:space="0" w:color="auto"/>
              <w:right w:val="single" w:sz="4" w:space="0" w:color="auto"/>
            </w:tcBorders>
            <w:shd w:val="clear" w:color="auto" w:fill="auto"/>
            <w:vAlign w:val="center"/>
            <w:hideMark/>
          </w:tcPr>
          <w:p w14:paraId="3C9667E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711C5CC8"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7F0067C2" w14:textId="77777777" w:rsidTr="00E06C13">
        <w:trPr>
          <w:trHeight w:val="14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DE3CD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104</w:t>
            </w:r>
          </w:p>
        </w:tc>
        <w:tc>
          <w:tcPr>
            <w:tcW w:w="4862" w:type="dxa"/>
            <w:tcBorders>
              <w:top w:val="nil"/>
              <w:left w:val="nil"/>
              <w:bottom w:val="single" w:sz="4" w:space="0" w:color="auto"/>
              <w:right w:val="single" w:sz="4" w:space="0" w:color="auto"/>
            </w:tcBorders>
            <w:shd w:val="clear" w:color="auto" w:fill="auto"/>
            <w:hideMark/>
          </w:tcPr>
          <w:p w14:paraId="11D0CE9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Możliwość przypisania do poszczególnych torów pomiarowych inwazyjnego pomiaru ciśnienia nazw powiązanych z miejscem pomiaru, w tym ciśnienia tętniczego, ciśnienia w tętnicy płucnej, ośrodkowego ciśnienia żylnego i ciśnienia </w:t>
            </w:r>
            <w:r w:rsidRPr="005D2680">
              <w:rPr>
                <w:rFonts w:asciiTheme="minorHAnsi" w:hAnsiTheme="minorHAnsi"/>
                <w:color w:val="000000"/>
              </w:rPr>
              <w:lastRenderedPageBreak/>
              <w:t>śródczaszkowego. Możliwość jednoczesnego pomiaru trzech ciśnień</w:t>
            </w:r>
          </w:p>
        </w:tc>
        <w:tc>
          <w:tcPr>
            <w:tcW w:w="1559" w:type="dxa"/>
            <w:tcBorders>
              <w:top w:val="nil"/>
              <w:left w:val="nil"/>
              <w:bottom w:val="single" w:sz="4" w:space="0" w:color="auto"/>
              <w:right w:val="single" w:sz="4" w:space="0" w:color="auto"/>
            </w:tcBorders>
            <w:shd w:val="clear" w:color="auto" w:fill="auto"/>
            <w:vAlign w:val="center"/>
            <w:hideMark/>
          </w:tcPr>
          <w:p w14:paraId="1292191A"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lastRenderedPageBreak/>
              <w:t>Tak</w:t>
            </w:r>
          </w:p>
        </w:tc>
        <w:tc>
          <w:tcPr>
            <w:tcW w:w="2552" w:type="dxa"/>
            <w:tcBorders>
              <w:top w:val="nil"/>
              <w:left w:val="nil"/>
              <w:bottom w:val="single" w:sz="4" w:space="0" w:color="auto"/>
              <w:right w:val="single" w:sz="4" w:space="0" w:color="auto"/>
            </w:tcBorders>
            <w:shd w:val="clear" w:color="auto" w:fill="auto"/>
            <w:noWrap/>
            <w:vAlign w:val="bottom"/>
            <w:hideMark/>
          </w:tcPr>
          <w:p w14:paraId="09D9AE4D"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59012578"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D9968A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105</w:t>
            </w:r>
          </w:p>
        </w:tc>
        <w:tc>
          <w:tcPr>
            <w:tcW w:w="4862" w:type="dxa"/>
            <w:tcBorders>
              <w:top w:val="nil"/>
              <w:left w:val="nil"/>
              <w:bottom w:val="single" w:sz="4" w:space="0" w:color="auto"/>
              <w:right w:val="single" w:sz="4" w:space="0" w:color="auto"/>
            </w:tcBorders>
            <w:shd w:val="clear" w:color="auto" w:fill="auto"/>
            <w:hideMark/>
          </w:tcPr>
          <w:p w14:paraId="114F9260"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 xml:space="preserve">Pomiar temperatury </w:t>
            </w:r>
          </w:p>
        </w:tc>
        <w:tc>
          <w:tcPr>
            <w:tcW w:w="1559" w:type="dxa"/>
            <w:tcBorders>
              <w:top w:val="nil"/>
              <w:left w:val="nil"/>
              <w:bottom w:val="single" w:sz="4" w:space="0" w:color="auto"/>
              <w:right w:val="single" w:sz="4" w:space="0" w:color="auto"/>
            </w:tcBorders>
            <w:shd w:val="clear" w:color="auto" w:fill="auto"/>
            <w:vAlign w:val="center"/>
            <w:hideMark/>
          </w:tcPr>
          <w:p w14:paraId="34AF34F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08F6AC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70205CA4"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C07551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106</w:t>
            </w:r>
          </w:p>
        </w:tc>
        <w:tc>
          <w:tcPr>
            <w:tcW w:w="4862" w:type="dxa"/>
            <w:tcBorders>
              <w:top w:val="nil"/>
              <w:left w:val="nil"/>
              <w:bottom w:val="single" w:sz="4" w:space="0" w:color="auto"/>
              <w:right w:val="single" w:sz="4" w:space="0" w:color="auto"/>
            </w:tcBorders>
            <w:shd w:val="clear" w:color="auto" w:fill="auto"/>
            <w:hideMark/>
          </w:tcPr>
          <w:p w14:paraId="605948A6"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Wyświetlanie temperatury T1, T2 i różnicy temperatur</w:t>
            </w:r>
          </w:p>
        </w:tc>
        <w:tc>
          <w:tcPr>
            <w:tcW w:w="1559" w:type="dxa"/>
            <w:tcBorders>
              <w:top w:val="nil"/>
              <w:left w:val="nil"/>
              <w:bottom w:val="single" w:sz="4" w:space="0" w:color="auto"/>
              <w:right w:val="single" w:sz="4" w:space="0" w:color="auto"/>
            </w:tcBorders>
            <w:shd w:val="clear" w:color="auto" w:fill="auto"/>
            <w:vAlign w:val="center"/>
            <w:hideMark/>
          </w:tcPr>
          <w:p w14:paraId="5C44DF9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5942BB8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3B63CE76"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48EE76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107</w:t>
            </w:r>
          </w:p>
        </w:tc>
        <w:tc>
          <w:tcPr>
            <w:tcW w:w="4862" w:type="dxa"/>
            <w:tcBorders>
              <w:top w:val="nil"/>
              <w:left w:val="nil"/>
              <w:bottom w:val="single" w:sz="4" w:space="0" w:color="auto"/>
              <w:right w:val="single" w:sz="4" w:space="0" w:color="auto"/>
            </w:tcBorders>
            <w:shd w:val="clear" w:color="auto" w:fill="auto"/>
            <w:hideMark/>
          </w:tcPr>
          <w:p w14:paraId="19513783"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Pomiar zwiotczenia</w:t>
            </w:r>
          </w:p>
        </w:tc>
        <w:tc>
          <w:tcPr>
            <w:tcW w:w="1559" w:type="dxa"/>
            <w:tcBorders>
              <w:top w:val="nil"/>
              <w:left w:val="nil"/>
              <w:bottom w:val="single" w:sz="4" w:space="0" w:color="auto"/>
              <w:right w:val="single" w:sz="4" w:space="0" w:color="auto"/>
            </w:tcBorders>
            <w:shd w:val="clear" w:color="auto" w:fill="auto"/>
            <w:vAlign w:val="center"/>
            <w:hideMark/>
          </w:tcPr>
          <w:p w14:paraId="5BCB5A2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234F7C6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52A6E212" w14:textId="77777777" w:rsidTr="00E06C13">
        <w:trPr>
          <w:trHeight w:val="30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F45F4D"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108</w:t>
            </w:r>
          </w:p>
        </w:tc>
        <w:tc>
          <w:tcPr>
            <w:tcW w:w="4862" w:type="dxa"/>
            <w:tcBorders>
              <w:top w:val="nil"/>
              <w:left w:val="nil"/>
              <w:bottom w:val="single" w:sz="4" w:space="0" w:color="auto"/>
              <w:right w:val="single" w:sz="4" w:space="0" w:color="auto"/>
            </w:tcBorders>
            <w:shd w:val="clear" w:color="auto" w:fill="auto"/>
            <w:hideMark/>
          </w:tcPr>
          <w:p w14:paraId="7FF9166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5D2680">
              <w:rPr>
                <w:rFonts w:asciiTheme="minorHAnsi" w:hAnsiTheme="minorHAnsi"/>
                <w:color w:val="000000"/>
              </w:rPr>
              <w:br/>
              <w:t>Dostępne metody stymulacji, przynajmniej:</w:t>
            </w:r>
            <w:r w:rsidRPr="005D2680">
              <w:rPr>
                <w:rFonts w:asciiTheme="minorHAnsi" w:hAnsiTheme="minorHAnsi"/>
                <w:color w:val="000000"/>
              </w:rPr>
              <w:br/>
              <w:t xml:space="preserve">- Train Of </w:t>
            </w:r>
            <w:proofErr w:type="spellStart"/>
            <w:r w:rsidRPr="005D2680">
              <w:rPr>
                <w:rFonts w:asciiTheme="minorHAnsi" w:hAnsiTheme="minorHAnsi"/>
                <w:color w:val="000000"/>
              </w:rPr>
              <w:t>Four</w:t>
            </w:r>
            <w:proofErr w:type="spellEnd"/>
            <w:r w:rsidRPr="005D2680">
              <w:rPr>
                <w:rFonts w:asciiTheme="minorHAnsi" w:hAnsiTheme="minorHAnsi"/>
                <w:color w:val="000000"/>
              </w:rPr>
              <w:t>, obliczanie T1/T4 i Tref/T4</w:t>
            </w:r>
            <w:r w:rsidRPr="005D2680">
              <w:rPr>
                <w:rFonts w:asciiTheme="minorHAnsi" w:hAnsiTheme="minorHAnsi"/>
                <w:color w:val="000000"/>
              </w:rPr>
              <w:br/>
              <w:t>- TOF z ustawianymi odstępami automatycznych pomiarów</w:t>
            </w:r>
            <w:r w:rsidRPr="005D2680">
              <w:rPr>
                <w:rFonts w:asciiTheme="minorHAnsi" w:hAnsiTheme="minorHAnsi"/>
                <w:color w:val="000000"/>
              </w:rPr>
              <w:br/>
              <w:t xml:space="preserve">- Tetanus 50 </w:t>
            </w:r>
            <w:proofErr w:type="spellStart"/>
            <w:r w:rsidRPr="005D2680">
              <w:rPr>
                <w:rFonts w:asciiTheme="minorHAnsi" w:hAnsiTheme="minorHAnsi"/>
                <w:color w:val="000000"/>
              </w:rPr>
              <w:t>Hz</w:t>
            </w:r>
            <w:proofErr w:type="spellEnd"/>
            <w:r w:rsidRPr="005D2680">
              <w:rPr>
                <w:rFonts w:asciiTheme="minorHAnsi" w:hAnsiTheme="minorHAnsi"/>
                <w:color w:val="000000"/>
              </w:rPr>
              <w:br/>
              <w:t xml:space="preserve">- Single </w:t>
            </w:r>
            <w:proofErr w:type="spellStart"/>
            <w:r w:rsidRPr="005D2680">
              <w:rPr>
                <w:rFonts w:asciiTheme="minorHAnsi" w:hAnsiTheme="minorHAnsi"/>
                <w:color w:val="000000"/>
              </w:rPr>
              <w:t>Twitch</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11DCD94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6087BE9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5A4868CE"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73BB01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109</w:t>
            </w:r>
          </w:p>
        </w:tc>
        <w:tc>
          <w:tcPr>
            <w:tcW w:w="4862" w:type="dxa"/>
            <w:tcBorders>
              <w:top w:val="nil"/>
              <w:left w:val="nil"/>
              <w:bottom w:val="single" w:sz="4" w:space="0" w:color="auto"/>
              <w:right w:val="single" w:sz="4" w:space="0" w:color="auto"/>
            </w:tcBorders>
            <w:shd w:val="clear" w:color="auto" w:fill="auto"/>
            <w:noWrap/>
            <w:vAlign w:val="bottom"/>
            <w:hideMark/>
          </w:tcPr>
          <w:p w14:paraId="77E05818"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Wymagane akcesoria pomiarowe</w:t>
            </w:r>
          </w:p>
        </w:tc>
        <w:tc>
          <w:tcPr>
            <w:tcW w:w="1559" w:type="dxa"/>
            <w:tcBorders>
              <w:top w:val="nil"/>
              <w:left w:val="nil"/>
              <w:bottom w:val="single" w:sz="4" w:space="0" w:color="auto"/>
              <w:right w:val="single" w:sz="4" w:space="0" w:color="auto"/>
            </w:tcBorders>
            <w:shd w:val="clear" w:color="auto" w:fill="auto"/>
            <w:vAlign w:val="center"/>
            <w:hideMark/>
          </w:tcPr>
          <w:p w14:paraId="74A091D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4F06FDE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020C02E8"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E97C68"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110</w:t>
            </w:r>
          </w:p>
        </w:tc>
        <w:tc>
          <w:tcPr>
            <w:tcW w:w="4862" w:type="dxa"/>
            <w:tcBorders>
              <w:top w:val="nil"/>
              <w:left w:val="nil"/>
              <w:bottom w:val="single" w:sz="4" w:space="0" w:color="auto"/>
              <w:right w:val="single" w:sz="4" w:space="0" w:color="auto"/>
            </w:tcBorders>
            <w:shd w:val="clear" w:color="auto" w:fill="auto"/>
            <w:hideMark/>
          </w:tcPr>
          <w:p w14:paraId="665665E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Przewód EKG do podłączenia 3 elektrod</w:t>
            </w:r>
          </w:p>
        </w:tc>
        <w:tc>
          <w:tcPr>
            <w:tcW w:w="1559" w:type="dxa"/>
            <w:tcBorders>
              <w:top w:val="nil"/>
              <w:left w:val="nil"/>
              <w:bottom w:val="single" w:sz="4" w:space="0" w:color="auto"/>
              <w:right w:val="single" w:sz="4" w:space="0" w:color="auto"/>
            </w:tcBorders>
            <w:shd w:val="clear" w:color="auto" w:fill="auto"/>
            <w:vAlign w:val="center"/>
            <w:hideMark/>
          </w:tcPr>
          <w:p w14:paraId="1B8FB9F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73DD0B6B"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307A0539"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D83BA6"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111</w:t>
            </w:r>
          </w:p>
        </w:tc>
        <w:tc>
          <w:tcPr>
            <w:tcW w:w="4862" w:type="dxa"/>
            <w:tcBorders>
              <w:top w:val="nil"/>
              <w:left w:val="nil"/>
              <w:bottom w:val="single" w:sz="4" w:space="0" w:color="auto"/>
              <w:right w:val="single" w:sz="4" w:space="0" w:color="auto"/>
            </w:tcBorders>
            <w:shd w:val="clear" w:color="auto" w:fill="auto"/>
            <w:hideMark/>
          </w:tcPr>
          <w:p w14:paraId="7F75201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Czujnik SpO2 dla dorosłych i przewód przedłużający</w:t>
            </w:r>
          </w:p>
        </w:tc>
        <w:tc>
          <w:tcPr>
            <w:tcW w:w="1559" w:type="dxa"/>
            <w:tcBorders>
              <w:top w:val="nil"/>
              <w:left w:val="nil"/>
              <w:bottom w:val="single" w:sz="4" w:space="0" w:color="auto"/>
              <w:right w:val="single" w:sz="4" w:space="0" w:color="auto"/>
            </w:tcBorders>
            <w:shd w:val="clear" w:color="auto" w:fill="auto"/>
            <w:vAlign w:val="center"/>
            <w:hideMark/>
          </w:tcPr>
          <w:p w14:paraId="4B5C88C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37F7977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3A347E6C"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272B8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112</w:t>
            </w:r>
          </w:p>
        </w:tc>
        <w:tc>
          <w:tcPr>
            <w:tcW w:w="4862" w:type="dxa"/>
            <w:tcBorders>
              <w:top w:val="nil"/>
              <w:left w:val="nil"/>
              <w:bottom w:val="single" w:sz="4" w:space="0" w:color="auto"/>
              <w:right w:val="single" w:sz="4" w:space="0" w:color="auto"/>
            </w:tcBorders>
            <w:shd w:val="clear" w:color="auto" w:fill="auto"/>
            <w:hideMark/>
          </w:tcPr>
          <w:p w14:paraId="7DBCDED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Wężyk do podłączenia mankietów do pomiaru ciśnienia i mankiet pomiarowy dla dorosłych</w:t>
            </w:r>
          </w:p>
        </w:tc>
        <w:tc>
          <w:tcPr>
            <w:tcW w:w="1559" w:type="dxa"/>
            <w:tcBorders>
              <w:top w:val="nil"/>
              <w:left w:val="nil"/>
              <w:bottom w:val="single" w:sz="4" w:space="0" w:color="auto"/>
              <w:right w:val="single" w:sz="4" w:space="0" w:color="auto"/>
            </w:tcBorders>
            <w:shd w:val="clear" w:color="auto" w:fill="auto"/>
            <w:vAlign w:val="center"/>
            <w:hideMark/>
          </w:tcPr>
          <w:p w14:paraId="51BE867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1538AC3E"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651A527C"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E2BC0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113</w:t>
            </w:r>
          </w:p>
        </w:tc>
        <w:tc>
          <w:tcPr>
            <w:tcW w:w="4862" w:type="dxa"/>
            <w:tcBorders>
              <w:top w:val="nil"/>
              <w:left w:val="nil"/>
              <w:bottom w:val="single" w:sz="4" w:space="0" w:color="auto"/>
              <w:right w:val="single" w:sz="4" w:space="0" w:color="auto"/>
            </w:tcBorders>
            <w:shd w:val="clear" w:color="auto" w:fill="auto"/>
            <w:hideMark/>
          </w:tcPr>
          <w:p w14:paraId="3754BE6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Czujnik temperatury skóry</w:t>
            </w:r>
          </w:p>
        </w:tc>
        <w:tc>
          <w:tcPr>
            <w:tcW w:w="1559" w:type="dxa"/>
            <w:tcBorders>
              <w:top w:val="nil"/>
              <w:left w:val="nil"/>
              <w:bottom w:val="single" w:sz="4" w:space="0" w:color="auto"/>
              <w:right w:val="single" w:sz="4" w:space="0" w:color="auto"/>
            </w:tcBorders>
            <w:shd w:val="clear" w:color="auto" w:fill="auto"/>
            <w:vAlign w:val="center"/>
            <w:hideMark/>
          </w:tcPr>
          <w:p w14:paraId="491A199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09538B7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04CCD834"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DB3B5C"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114</w:t>
            </w:r>
          </w:p>
        </w:tc>
        <w:tc>
          <w:tcPr>
            <w:tcW w:w="4862" w:type="dxa"/>
            <w:tcBorders>
              <w:top w:val="nil"/>
              <w:left w:val="nil"/>
              <w:bottom w:val="single" w:sz="4" w:space="0" w:color="auto"/>
              <w:right w:val="single" w:sz="4" w:space="0" w:color="auto"/>
            </w:tcBorders>
            <w:shd w:val="clear" w:color="auto" w:fill="auto"/>
            <w:hideMark/>
          </w:tcPr>
          <w:p w14:paraId="1E8109DF"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Akcesoria do pomiaru ciśnienia metodą inwazyjną przynajmniej w 1 torze</w:t>
            </w:r>
          </w:p>
        </w:tc>
        <w:tc>
          <w:tcPr>
            <w:tcW w:w="1559" w:type="dxa"/>
            <w:tcBorders>
              <w:top w:val="nil"/>
              <w:left w:val="nil"/>
              <w:bottom w:val="single" w:sz="4" w:space="0" w:color="auto"/>
              <w:right w:val="single" w:sz="4" w:space="0" w:color="auto"/>
            </w:tcBorders>
            <w:shd w:val="clear" w:color="auto" w:fill="auto"/>
            <w:vAlign w:val="center"/>
            <w:hideMark/>
          </w:tcPr>
          <w:p w14:paraId="5764747F"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43D606BA"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52463F34"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8EF312"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115</w:t>
            </w:r>
          </w:p>
        </w:tc>
        <w:tc>
          <w:tcPr>
            <w:tcW w:w="4862" w:type="dxa"/>
            <w:tcBorders>
              <w:top w:val="nil"/>
              <w:left w:val="nil"/>
              <w:bottom w:val="single" w:sz="4" w:space="0" w:color="auto"/>
              <w:right w:val="single" w:sz="4" w:space="0" w:color="auto"/>
            </w:tcBorders>
            <w:shd w:val="clear" w:color="auto" w:fill="auto"/>
            <w:hideMark/>
          </w:tcPr>
          <w:p w14:paraId="240FCB8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Akcesoria do pomiaru NMT dla dorosłych</w:t>
            </w:r>
          </w:p>
        </w:tc>
        <w:tc>
          <w:tcPr>
            <w:tcW w:w="1559" w:type="dxa"/>
            <w:tcBorders>
              <w:top w:val="nil"/>
              <w:left w:val="nil"/>
              <w:bottom w:val="single" w:sz="4" w:space="0" w:color="auto"/>
              <w:right w:val="single" w:sz="4" w:space="0" w:color="auto"/>
            </w:tcBorders>
            <w:shd w:val="clear" w:color="auto" w:fill="auto"/>
            <w:vAlign w:val="center"/>
            <w:hideMark/>
          </w:tcPr>
          <w:p w14:paraId="0CFF2F7E"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noWrap/>
            <w:vAlign w:val="bottom"/>
            <w:hideMark/>
          </w:tcPr>
          <w:p w14:paraId="34CDB284"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2240956B" w14:textId="77777777" w:rsidTr="00E06C13">
        <w:trPr>
          <w:trHeight w:val="3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F3922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116</w:t>
            </w:r>
          </w:p>
        </w:tc>
        <w:tc>
          <w:tcPr>
            <w:tcW w:w="4862" w:type="dxa"/>
            <w:tcBorders>
              <w:top w:val="nil"/>
              <w:left w:val="nil"/>
              <w:bottom w:val="single" w:sz="4" w:space="0" w:color="auto"/>
              <w:right w:val="single" w:sz="4" w:space="0" w:color="auto"/>
            </w:tcBorders>
            <w:shd w:val="clear" w:color="auto" w:fill="auto"/>
            <w:hideMark/>
          </w:tcPr>
          <w:p w14:paraId="7A3A70A0" w14:textId="77777777" w:rsidR="00E06C13" w:rsidRPr="005D2680" w:rsidRDefault="00E06C13" w:rsidP="00DF3661">
            <w:pPr>
              <w:rPr>
                <w:rFonts w:asciiTheme="minorHAnsi" w:hAnsiTheme="minorHAnsi"/>
                <w:b/>
                <w:bCs/>
                <w:color w:val="000000"/>
              </w:rPr>
            </w:pPr>
            <w:r w:rsidRPr="005D2680">
              <w:rPr>
                <w:rFonts w:asciiTheme="minorHAnsi" w:hAnsiTheme="minorHAnsi"/>
                <w:b/>
                <w:bCs/>
                <w:color w:val="000000"/>
              </w:rPr>
              <w:t>Parametry punktowane</w:t>
            </w:r>
          </w:p>
        </w:tc>
        <w:tc>
          <w:tcPr>
            <w:tcW w:w="1559" w:type="dxa"/>
            <w:tcBorders>
              <w:top w:val="nil"/>
              <w:left w:val="nil"/>
              <w:bottom w:val="single" w:sz="4" w:space="0" w:color="auto"/>
              <w:right w:val="single" w:sz="4" w:space="0" w:color="auto"/>
            </w:tcBorders>
            <w:shd w:val="clear" w:color="auto" w:fill="auto"/>
            <w:vAlign w:val="center"/>
            <w:hideMark/>
          </w:tcPr>
          <w:p w14:paraId="2EFFAC94"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14:paraId="218C6663"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w:t>
            </w:r>
          </w:p>
        </w:tc>
      </w:tr>
      <w:tr w:rsidR="00E06C13" w:rsidRPr="005D2680" w14:paraId="7F66F603"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2B0FF37"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117</w:t>
            </w:r>
          </w:p>
        </w:tc>
        <w:tc>
          <w:tcPr>
            <w:tcW w:w="4862" w:type="dxa"/>
            <w:tcBorders>
              <w:top w:val="nil"/>
              <w:left w:val="nil"/>
              <w:bottom w:val="single" w:sz="4" w:space="0" w:color="auto"/>
              <w:right w:val="single" w:sz="4" w:space="0" w:color="auto"/>
            </w:tcBorders>
            <w:shd w:val="clear" w:color="auto" w:fill="auto"/>
            <w:hideMark/>
          </w:tcPr>
          <w:p w14:paraId="7B3BB68C"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Monitor wyposażony w tryb nocny, ograniczający jasność podświetlania ekranu</w:t>
            </w:r>
          </w:p>
        </w:tc>
        <w:tc>
          <w:tcPr>
            <w:tcW w:w="1559" w:type="dxa"/>
            <w:tcBorders>
              <w:top w:val="nil"/>
              <w:left w:val="nil"/>
              <w:bottom w:val="single" w:sz="4" w:space="0" w:color="auto"/>
              <w:right w:val="single" w:sz="4" w:space="0" w:color="auto"/>
            </w:tcBorders>
            <w:shd w:val="clear" w:color="auto" w:fill="auto"/>
            <w:vAlign w:val="center"/>
            <w:hideMark/>
          </w:tcPr>
          <w:p w14:paraId="3CD70355"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hideMark/>
          </w:tcPr>
          <w:p w14:paraId="1FA7B21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46F06F61" w14:textId="77777777" w:rsidTr="00E06C13">
        <w:trPr>
          <w:trHeight w:val="8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BF8C80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118</w:t>
            </w:r>
          </w:p>
        </w:tc>
        <w:tc>
          <w:tcPr>
            <w:tcW w:w="4862" w:type="dxa"/>
            <w:tcBorders>
              <w:top w:val="nil"/>
              <w:left w:val="nil"/>
              <w:bottom w:val="single" w:sz="4" w:space="0" w:color="auto"/>
              <w:right w:val="single" w:sz="4" w:space="0" w:color="auto"/>
            </w:tcBorders>
            <w:shd w:val="clear" w:color="auto" w:fill="auto"/>
            <w:hideMark/>
          </w:tcPr>
          <w:p w14:paraId="021D8C09"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 xml:space="preserve">Dedykowane gniazdo w jednostce głównej monitora umożliwiające podłączenie linki zabezpieczającej przed kradzieżą, np. typu </w:t>
            </w:r>
            <w:proofErr w:type="spellStart"/>
            <w:r w:rsidRPr="005D2680">
              <w:rPr>
                <w:rFonts w:asciiTheme="minorHAnsi" w:hAnsiTheme="minorHAnsi"/>
                <w:color w:val="000000"/>
              </w:rPr>
              <w:t>kensington</w:t>
            </w:r>
            <w:proofErr w:type="spellEnd"/>
            <w:r w:rsidRPr="005D2680">
              <w:rPr>
                <w:rFonts w:asciiTheme="minorHAnsi" w:hAnsiTheme="minorHAnsi"/>
                <w:color w:val="000000"/>
              </w:rPr>
              <w:t>-lock</w:t>
            </w:r>
          </w:p>
        </w:tc>
        <w:tc>
          <w:tcPr>
            <w:tcW w:w="1559" w:type="dxa"/>
            <w:tcBorders>
              <w:top w:val="nil"/>
              <w:left w:val="nil"/>
              <w:bottom w:val="single" w:sz="4" w:space="0" w:color="auto"/>
              <w:right w:val="single" w:sz="4" w:space="0" w:color="auto"/>
            </w:tcBorders>
            <w:shd w:val="clear" w:color="auto" w:fill="auto"/>
            <w:vAlign w:val="center"/>
            <w:hideMark/>
          </w:tcPr>
          <w:p w14:paraId="4291D53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hideMark/>
          </w:tcPr>
          <w:p w14:paraId="6FAC7AD0"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r w:rsidR="00E06C13" w:rsidRPr="005D2680" w14:paraId="1F82FCCB" w14:textId="77777777" w:rsidTr="00E06C13">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0EDB2C9"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119</w:t>
            </w:r>
          </w:p>
        </w:tc>
        <w:tc>
          <w:tcPr>
            <w:tcW w:w="4862" w:type="dxa"/>
            <w:tcBorders>
              <w:top w:val="nil"/>
              <w:left w:val="nil"/>
              <w:bottom w:val="single" w:sz="4" w:space="0" w:color="auto"/>
              <w:right w:val="single" w:sz="4" w:space="0" w:color="auto"/>
            </w:tcBorders>
            <w:shd w:val="clear" w:color="auto" w:fill="auto"/>
            <w:hideMark/>
          </w:tcPr>
          <w:p w14:paraId="09F074A2" w14:textId="77777777" w:rsidR="00E06C13" w:rsidRPr="005D2680" w:rsidRDefault="00E06C13" w:rsidP="00DF3661">
            <w:pPr>
              <w:rPr>
                <w:rFonts w:asciiTheme="minorHAnsi" w:hAnsiTheme="minorHAnsi"/>
                <w:color w:val="000000"/>
              </w:rPr>
            </w:pPr>
            <w:r w:rsidRPr="005D2680">
              <w:rPr>
                <w:rFonts w:asciiTheme="minorHAnsi" w:hAnsiTheme="minorHAnsi"/>
                <w:color w:val="000000"/>
              </w:rPr>
              <w:t>W trybie "</w:t>
            </w:r>
            <w:proofErr w:type="spellStart"/>
            <w:r w:rsidRPr="005D2680">
              <w:rPr>
                <w:rFonts w:asciiTheme="minorHAnsi" w:hAnsiTheme="minorHAnsi"/>
                <w:color w:val="000000"/>
              </w:rPr>
              <w:t>Standby</w:t>
            </w:r>
            <w:proofErr w:type="spellEnd"/>
            <w:r w:rsidRPr="005D2680">
              <w:rPr>
                <w:rFonts w:asciiTheme="minorHAnsi" w:hAnsiTheme="minorHAnsi"/>
                <w:color w:val="000000"/>
              </w:rPr>
              <w:t>" monitor wyświetla na ekranie duży zegar, pokazujący aktualny czas</w:t>
            </w:r>
          </w:p>
        </w:tc>
        <w:tc>
          <w:tcPr>
            <w:tcW w:w="1559" w:type="dxa"/>
            <w:tcBorders>
              <w:top w:val="nil"/>
              <w:left w:val="nil"/>
              <w:bottom w:val="single" w:sz="4" w:space="0" w:color="auto"/>
              <w:right w:val="single" w:sz="4" w:space="0" w:color="auto"/>
            </w:tcBorders>
            <w:shd w:val="clear" w:color="auto" w:fill="auto"/>
            <w:vAlign w:val="center"/>
            <w:hideMark/>
          </w:tcPr>
          <w:p w14:paraId="68B71363"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Tak</w:t>
            </w:r>
          </w:p>
        </w:tc>
        <w:tc>
          <w:tcPr>
            <w:tcW w:w="2552" w:type="dxa"/>
            <w:tcBorders>
              <w:top w:val="nil"/>
              <w:left w:val="nil"/>
              <w:bottom w:val="single" w:sz="4" w:space="0" w:color="auto"/>
              <w:right w:val="single" w:sz="4" w:space="0" w:color="auto"/>
            </w:tcBorders>
            <w:shd w:val="clear" w:color="auto" w:fill="auto"/>
            <w:hideMark/>
          </w:tcPr>
          <w:p w14:paraId="526FA111" w14:textId="77777777" w:rsidR="00E06C13" w:rsidRPr="005D2680" w:rsidRDefault="00E06C13" w:rsidP="00DF3661">
            <w:pPr>
              <w:jc w:val="center"/>
              <w:rPr>
                <w:rFonts w:asciiTheme="minorHAnsi" w:hAnsiTheme="minorHAnsi"/>
                <w:color w:val="000000"/>
              </w:rPr>
            </w:pPr>
            <w:r w:rsidRPr="005D2680">
              <w:rPr>
                <w:rFonts w:asciiTheme="minorHAnsi" w:hAnsiTheme="minorHAnsi"/>
                <w:color w:val="000000"/>
              </w:rPr>
              <w:t> </w:t>
            </w:r>
          </w:p>
        </w:tc>
      </w:tr>
    </w:tbl>
    <w:p w14:paraId="7F28B5A2" w14:textId="77777777" w:rsidR="00E06C13" w:rsidRPr="005D2680" w:rsidRDefault="00E06C13" w:rsidP="00DF3661">
      <w:pPr>
        <w:rPr>
          <w:rFonts w:asciiTheme="minorHAnsi" w:hAnsiTheme="minorHAnsi"/>
        </w:rPr>
      </w:pPr>
    </w:p>
    <w:p w14:paraId="57CD0967"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14B20B10" w14:textId="60DDDB75" w:rsidR="00E06C13" w:rsidRPr="005D2680" w:rsidRDefault="00E06C13" w:rsidP="00DF3661">
      <w:pPr>
        <w:rPr>
          <w:rFonts w:asciiTheme="minorHAnsi" w:hAnsiTheme="minorHAnsi" w:cs="Tahom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4829"/>
        <w:gridCol w:w="1276"/>
        <w:gridCol w:w="2698"/>
      </w:tblGrid>
      <w:tr w:rsidR="00E06C13" w:rsidRPr="005D2680" w14:paraId="17895A26" w14:textId="77777777" w:rsidTr="00BC7C76">
        <w:trPr>
          <w:trHeight w:val="291"/>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0D5F2E8C" w14:textId="77777777" w:rsidR="00E06C13" w:rsidRPr="005D2680" w:rsidRDefault="00E06C13" w:rsidP="00DF3661">
            <w:pPr>
              <w:rPr>
                <w:rFonts w:asciiTheme="minorHAnsi" w:hAnsiTheme="minorHAnsi" w:cs="Tahoma"/>
              </w:rPr>
            </w:pPr>
            <w:r w:rsidRPr="005D2680">
              <w:rPr>
                <w:rFonts w:asciiTheme="minorHAnsi" w:hAnsiTheme="minorHAnsi" w:cs="Tahoma"/>
                <w:b/>
              </w:rPr>
              <w:t>Kabina Audiometryczna</w:t>
            </w:r>
          </w:p>
        </w:tc>
      </w:tr>
      <w:tr w:rsidR="00E06C13" w:rsidRPr="005D2680" w14:paraId="34899145" w14:textId="77777777" w:rsidTr="00BC7C76">
        <w:trPr>
          <w:trHeight w:val="285"/>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0B541A82" w14:textId="77777777" w:rsidR="00E06C13" w:rsidRPr="005D2680" w:rsidRDefault="00E06C13" w:rsidP="00DF3661">
            <w:pPr>
              <w:rPr>
                <w:rFonts w:asciiTheme="minorHAnsi" w:hAnsiTheme="minorHAnsi" w:cs="Tahoma"/>
              </w:rPr>
            </w:pPr>
            <w:r w:rsidRPr="005D2680">
              <w:rPr>
                <w:rFonts w:asciiTheme="minorHAnsi" w:hAnsiTheme="minorHAnsi" w:cs="Tahoma"/>
              </w:rPr>
              <w:t>Nazwa i typ/ model:</w:t>
            </w:r>
          </w:p>
        </w:tc>
      </w:tr>
      <w:tr w:rsidR="00E06C13" w:rsidRPr="005D2680" w14:paraId="5F2B68B9" w14:textId="77777777" w:rsidTr="00BC7C76">
        <w:trPr>
          <w:trHeight w:val="263"/>
          <w:jc w:val="center"/>
        </w:trPr>
        <w:tc>
          <w:tcPr>
            <w:tcW w:w="92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1C96C5B5" w14:textId="77777777" w:rsidR="00E06C13" w:rsidRPr="005D2680" w:rsidRDefault="00E06C13" w:rsidP="00DF3661">
            <w:pPr>
              <w:rPr>
                <w:rFonts w:asciiTheme="minorHAnsi" w:hAnsiTheme="minorHAnsi" w:cs="Tahoma"/>
                <w:lang w:val="en-US"/>
              </w:rPr>
            </w:pPr>
            <w:r w:rsidRPr="005D2680">
              <w:rPr>
                <w:rFonts w:asciiTheme="minorHAnsi" w:hAnsiTheme="minorHAnsi" w:cs="Tahoma"/>
                <w:lang w:val="en-US"/>
              </w:rPr>
              <w:t xml:space="preserve">Producent: </w:t>
            </w:r>
          </w:p>
        </w:tc>
      </w:tr>
      <w:tr w:rsidR="00E06C13" w:rsidRPr="005D2680" w14:paraId="5F6B9FA3" w14:textId="77777777" w:rsidTr="00BC7C76">
        <w:trPr>
          <w:trHeight w:val="269"/>
          <w:jc w:val="center"/>
        </w:trPr>
        <w:tc>
          <w:tcPr>
            <w:tcW w:w="9214"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hideMark/>
          </w:tcPr>
          <w:p w14:paraId="1F5D7559" w14:textId="52E435C2" w:rsidR="00E06C13" w:rsidRPr="005D2680" w:rsidRDefault="00E06C13" w:rsidP="00DF3661">
            <w:pPr>
              <w:rPr>
                <w:rFonts w:asciiTheme="minorHAnsi" w:hAnsiTheme="minorHAnsi" w:cs="Tahoma"/>
              </w:rPr>
            </w:pPr>
            <w:r w:rsidRPr="005D2680">
              <w:rPr>
                <w:rFonts w:asciiTheme="minorHAnsi" w:hAnsiTheme="minorHAnsi" w:cs="Tahoma"/>
              </w:rPr>
              <w:t>Rok produkcji</w:t>
            </w:r>
            <w:r w:rsidR="00147002">
              <w:rPr>
                <w:rFonts w:asciiTheme="minorHAnsi" w:hAnsiTheme="minorHAnsi" w:cs="Tahoma"/>
              </w:rPr>
              <w:t>:</w:t>
            </w:r>
          </w:p>
        </w:tc>
      </w:tr>
      <w:tr w:rsidR="00E06C13" w:rsidRPr="005D2680" w14:paraId="349A39A3" w14:textId="77777777" w:rsidTr="00E06C13">
        <w:trPr>
          <w:trHeight w:val="416"/>
          <w:jc w:val="center"/>
        </w:trPr>
        <w:tc>
          <w:tcPr>
            <w:tcW w:w="411" w:type="dxa"/>
            <w:shd w:val="clear" w:color="auto" w:fill="auto"/>
            <w:vAlign w:val="center"/>
            <w:hideMark/>
          </w:tcPr>
          <w:p w14:paraId="3ED814EB" w14:textId="77777777" w:rsidR="00E06C13" w:rsidRPr="005D2680" w:rsidRDefault="00E06C13" w:rsidP="00DF3661">
            <w:pPr>
              <w:jc w:val="center"/>
              <w:rPr>
                <w:rFonts w:asciiTheme="minorHAnsi" w:hAnsiTheme="minorHAnsi" w:cs="Tahoma"/>
              </w:rPr>
            </w:pPr>
            <w:r w:rsidRPr="005D2680">
              <w:rPr>
                <w:rFonts w:asciiTheme="minorHAnsi" w:hAnsiTheme="minorHAnsi" w:cs="Tahoma"/>
              </w:rPr>
              <w:t>Lp.</w:t>
            </w:r>
          </w:p>
        </w:tc>
        <w:tc>
          <w:tcPr>
            <w:tcW w:w="4829" w:type="dxa"/>
            <w:shd w:val="clear" w:color="auto" w:fill="auto"/>
            <w:vAlign w:val="center"/>
            <w:hideMark/>
          </w:tcPr>
          <w:p w14:paraId="02A75A02" w14:textId="77777777" w:rsidR="00E06C13" w:rsidRPr="005D2680" w:rsidRDefault="00E06C13" w:rsidP="00DF3661">
            <w:pPr>
              <w:jc w:val="center"/>
              <w:rPr>
                <w:rFonts w:asciiTheme="minorHAnsi" w:hAnsiTheme="minorHAnsi" w:cs="Tahoma"/>
              </w:rPr>
            </w:pPr>
            <w:r w:rsidRPr="005D2680">
              <w:rPr>
                <w:rFonts w:asciiTheme="minorHAnsi" w:hAnsiTheme="minorHAnsi" w:cs="Tahoma"/>
              </w:rPr>
              <w:t>Wymagania techniczne</w:t>
            </w:r>
          </w:p>
        </w:tc>
        <w:tc>
          <w:tcPr>
            <w:tcW w:w="1276" w:type="dxa"/>
            <w:shd w:val="clear" w:color="auto" w:fill="auto"/>
            <w:vAlign w:val="center"/>
            <w:hideMark/>
          </w:tcPr>
          <w:p w14:paraId="6934C203" w14:textId="71D5FF9B" w:rsidR="00E06C13" w:rsidRPr="005D2680" w:rsidRDefault="00E06C13" w:rsidP="00DF3661">
            <w:pPr>
              <w:jc w:val="center"/>
              <w:rPr>
                <w:rFonts w:asciiTheme="minorHAnsi" w:hAnsiTheme="minorHAnsi" w:cs="Tahoma"/>
                <w:b/>
                <w:bCs/>
              </w:rPr>
            </w:pPr>
            <w:r w:rsidRPr="005D2680">
              <w:rPr>
                <w:rFonts w:asciiTheme="minorHAnsi" w:hAnsiTheme="minorHAnsi" w:cs="Tahoma"/>
                <w:b/>
                <w:bCs/>
              </w:rPr>
              <w:t xml:space="preserve">Wartość wymagana </w:t>
            </w:r>
          </w:p>
        </w:tc>
        <w:tc>
          <w:tcPr>
            <w:tcW w:w="2698" w:type="dxa"/>
            <w:shd w:val="clear" w:color="auto" w:fill="auto"/>
            <w:vAlign w:val="center"/>
            <w:hideMark/>
          </w:tcPr>
          <w:p w14:paraId="2803CB47" w14:textId="77777777" w:rsidR="00E06C13" w:rsidRPr="005D2680" w:rsidRDefault="00E06C13" w:rsidP="00DF3661">
            <w:pPr>
              <w:jc w:val="center"/>
              <w:rPr>
                <w:rFonts w:asciiTheme="minorHAnsi" w:hAnsiTheme="minorHAnsi" w:cs="Tahoma"/>
                <w:b/>
                <w:bCs/>
              </w:rPr>
            </w:pPr>
            <w:r w:rsidRPr="005D2680">
              <w:rPr>
                <w:rFonts w:asciiTheme="minorHAnsi" w:hAnsiTheme="minorHAnsi" w:cs="Tahoma"/>
                <w:b/>
                <w:bCs/>
              </w:rPr>
              <w:t>Wartość oferowana</w:t>
            </w:r>
          </w:p>
        </w:tc>
      </w:tr>
      <w:tr w:rsidR="00E06C13" w:rsidRPr="005D2680" w14:paraId="5CCE9AB9" w14:textId="77777777" w:rsidTr="00E06C13">
        <w:trPr>
          <w:trHeight w:val="546"/>
          <w:jc w:val="center"/>
        </w:trPr>
        <w:tc>
          <w:tcPr>
            <w:tcW w:w="411" w:type="dxa"/>
            <w:shd w:val="clear" w:color="auto" w:fill="auto"/>
          </w:tcPr>
          <w:p w14:paraId="1BA1E9B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w:t>
            </w:r>
          </w:p>
        </w:tc>
        <w:tc>
          <w:tcPr>
            <w:tcW w:w="4829" w:type="dxa"/>
            <w:shd w:val="clear" w:color="auto" w:fill="auto"/>
            <w:vAlign w:val="center"/>
            <w:hideMark/>
          </w:tcPr>
          <w:p w14:paraId="2D8F3672" w14:textId="77777777" w:rsidR="00E06C13" w:rsidRPr="005D2680" w:rsidRDefault="00E06C13" w:rsidP="00DF3661">
            <w:pPr>
              <w:rPr>
                <w:rFonts w:asciiTheme="minorHAnsi" w:hAnsiTheme="minorHAnsi" w:cs="Tahoma"/>
              </w:rPr>
            </w:pPr>
            <w:r w:rsidRPr="005D2680">
              <w:rPr>
                <w:rFonts w:asciiTheme="minorHAnsi" w:hAnsiTheme="minorHAnsi" w:cs="Tahoma"/>
              </w:rPr>
              <w:t>Kabina Ciszy przeznaczona dla dwóch grup wiekowych – dzieci i dorosłych</w:t>
            </w:r>
          </w:p>
        </w:tc>
        <w:tc>
          <w:tcPr>
            <w:tcW w:w="1276" w:type="dxa"/>
            <w:shd w:val="clear" w:color="auto" w:fill="auto"/>
            <w:vAlign w:val="center"/>
            <w:hideMark/>
          </w:tcPr>
          <w:p w14:paraId="6A2872A7"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2CC35633" w14:textId="77777777" w:rsidR="00E06C13" w:rsidRPr="005D2680" w:rsidRDefault="00E06C13" w:rsidP="00DF3661">
            <w:pPr>
              <w:rPr>
                <w:rFonts w:asciiTheme="minorHAnsi" w:hAnsiTheme="minorHAnsi" w:cs="Tahoma"/>
                <w:color w:val="000000"/>
              </w:rPr>
            </w:pPr>
          </w:p>
        </w:tc>
      </w:tr>
      <w:tr w:rsidR="00E06C13" w:rsidRPr="005D2680" w14:paraId="059E070A" w14:textId="77777777" w:rsidTr="00E06C13">
        <w:trPr>
          <w:trHeight w:val="521"/>
          <w:jc w:val="center"/>
        </w:trPr>
        <w:tc>
          <w:tcPr>
            <w:tcW w:w="411" w:type="dxa"/>
            <w:shd w:val="clear" w:color="auto" w:fill="auto"/>
          </w:tcPr>
          <w:p w14:paraId="7D128DE2"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2</w:t>
            </w:r>
          </w:p>
        </w:tc>
        <w:tc>
          <w:tcPr>
            <w:tcW w:w="4829" w:type="dxa"/>
            <w:shd w:val="clear" w:color="auto" w:fill="auto"/>
            <w:vAlign w:val="center"/>
            <w:hideMark/>
          </w:tcPr>
          <w:p w14:paraId="4BDA1FC5" w14:textId="77777777" w:rsidR="00E06C13" w:rsidRPr="005D2680" w:rsidRDefault="00E06C13" w:rsidP="00DF3661">
            <w:pPr>
              <w:rPr>
                <w:rFonts w:asciiTheme="minorHAnsi" w:hAnsiTheme="minorHAnsi" w:cs="Tahoma"/>
              </w:rPr>
            </w:pPr>
            <w:r w:rsidRPr="005D2680">
              <w:rPr>
                <w:rFonts w:asciiTheme="minorHAnsi" w:hAnsiTheme="minorHAnsi" w:cs="Tahoma"/>
              </w:rPr>
              <w:t>Wymiar kabiny szer.100cm x głęb.100 cm x215 cm wys.  +/- 10 cm</w:t>
            </w:r>
          </w:p>
        </w:tc>
        <w:tc>
          <w:tcPr>
            <w:tcW w:w="1276" w:type="dxa"/>
            <w:shd w:val="clear" w:color="auto" w:fill="auto"/>
            <w:vAlign w:val="center"/>
            <w:hideMark/>
          </w:tcPr>
          <w:p w14:paraId="0A01AE66"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7D8C2CC2" w14:textId="77777777" w:rsidR="00E06C13" w:rsidRPr="005D2680" w:rsidRDefault="00E06C13" w:rsidP="00DF3661">
            <w:pPr>
              <w:rPr>
                <w:rFonts w:asciiTheme="minorHAnsi" w:hAnsiTheme="minorHAnsi" w:cs="Tahoma"/>
                <w:color w:val="000000"/>
              </w:rPr>
            </w:pPr>
          </w:p>
        </w:tc>
      </w:tr>
      <w:tr w:rsidR="00E06C13" w:rsidRPr="005D2680" w14:paraId="799D8300" w14:textId="77777777" w:rsidTr="00E06C13">
        <w:trPr>
          <w:trHeight w:val="521"/>
          <w:jc w:val="center"/>
        </w:trPr>
        <w:tc>
          <w:tcPr>
            <w:tcW w:w="411" w:type="dxa"/>
            <w:shd w:val="clear" w:color="auto" w:fill="auto"/>
          </w:tcPr>
          <w:p w14:paraId="1A80C827"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3</w:t>
            </w:r>
          </w:p>
        </w:tc>
        <w:tc>
          <w:tcPr>
            <w:tcW w:w="4829" w:type="dxa"/>
            <w:shd w:val="clear" w:color="auto" w:fill="auto"/>
            <w:vAlign w:val="center"/>
          </w:tcPr>
          <w:p w14:paraId="598B3883"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Konstrukcja kabiny o niskiej wadze max 250 kg. </w:t>
            </w:r>
          </w:p>
        </w:tc>
        <w:tc>
          <w:tcPr>
            <w:tcW w:w="1276" w:type="dxa"/>
            <w:shd w:val="clear" w:color="auto" w:fill="auto"/>
            <w:vAlign w:val="center"/>
          </w:tcPr>
          <w:p w14:paraId="4D03EA35"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2A3CCD52" w14:textId="77777777" w:rsidR="00E06C13" w:rsidRPr="005D2680" w:rsidRDefault="00E06C13" w:rsidP="00DF3661">
            <w:pPr>
              <w:rPr>
                <w:rFonts w:asciiTheme="minorHAnsi" w:hAnsiTheme="minorHAnsi" w:cs="Tahoma"/>
                <w:color w:val="000000"/>
              </w:rPr>
            </w:pPr>
          </w:p>
        </w:tc>
      </w:tr>
      <w:tr w:rsidR="00E06C13" w:rsidRPr="005D2680" w14:paraId="511CD00D" w14:textId="77777777" w:rsidTr="00E06C13">
        <w:trPr>
          <w:trHeight w:val="324"/>
          <w:jc w:val="center"/>
        </w:trPr>
        <w:tc>
          <w:tcPr>
            <w:tcW w:w="411" w:type="dxa"/>
            <w:shd w:val="clear" w:color="auto" w:fill="auto"/>
          </w:tcPr>
          <w:p w14:paraId="2AB78A64"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4</w:t>
            </w:r>
          </w:p>
        </w:tc>
        <w:tc>
          <w:tcPr>
            <w:tcW w:w="4829" w:type="dxa"/>
            <w:shd w:val="clear" w:color="auto" w:fill="auto"/>
            <w:vAlign w:val="center"/>
          </w:tcPr>
          <w:p w14:paraId="5E44EDAD" w14:textId="77777777" w:rsidR="00E06C13" w:rsidRPr="005D2680" w:rsidRDefault="00E06C13" w:rsidP="00DF3661">
            <w:pPr>
              <w:spacing w:line="276" w:lineRule="auto"/>
              <w:rPr>
                <w:rFonts w:asciiTheme="minorHAnsi" w:hAnsiTheme="minorHAnsi" w:cs="Tahoma"/>
              </w:rPr>
            </w:pPr>
            <w:r w:rsidRPr="005D2680">
              <w:rPr>
                <w:rFonts w:asciiTheme="minorHAnsi" w:hAnsiTheme="minorHAnsi" w:cs="Tahoma"/>
              </w:rPr>
              <w:t xml:space="preserve">Wentylacja kabiny - grawitacyjna </w:t>
            </w:r>
          </w:p>
        </w:tc>
        <w:tc>
          <w:tcPr>
            <w:tcW w:w="1276" w:type="dxa"/>
            <w:shd w:val="clear" w:color="auto" w:fill="auto"/>
            <w:vAlign w:val="center"/>
          </w:tcPr>
          <w:p w14:paraId="155EED67"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75C63CF1" w14:textId="77777777" w:rsidR="00E06C13" w:rsidRPr="005D2680" w:rsidRDefault="00E06C13" w:rsidP="00DF3661">
            <w:pPr>
              <w:rPr>
                <w:rFonts w:asciiTheme="minorHAnsi" w:hAnsiTheme="minorHAnsi" w:cs="Tahoma"/>
                <w:color w:val="000000"/>
              </w:rPr>
            </w:pPr>
          </w:p>
        </w:tc>
      </w:tr>
      <w:tr w:rsidR="00E06C13" w:rsidRPr="005D2680" w14:paraId="11F473C6" w14:textId="77777777" w:rsidTr="00E06C13">
        <w:trPr>
          <w:trHeight w:val="300"/>
          <w:jc w:val="center"/>
        </w:trPr>
        <w:tc>
          <w:tcPr>
            <w:tcW w:w="411" w:type="dxa"/>
            <w:shd w:val="clear" w:color="auto" w:fill="auto"/>
          </w:tcPr>
          <w:p w14:paraId="59666F25"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5</w:t>
            </w:r>
          </w:p>
        </w:tc>
        <w:tc>
          <w:tcPr>
            <w:tcW w:w="4829" w:type="dxa"/>
            <w:shd w:val="clear" w:color="auto" w:fill="auto"/>
            <w:vAlign w:val="center"/>
            <w:hideMark/>
          </w:tcPr>
          <w:p w14:paraId="49C2B1E9"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Kabina wyposażona w okno rewizyjne 60x60 cm  </w:t>
            </w:r>
          </w:p>
        </w:tc>
        <w:tc>
          <w:tcPr>
            <w:tcW w:w="1276" w:type="dxa"/>
            <w:shd w:val="clear" w:color="auto" w:fill="auto"/>
            <w:vAlign w:val="center"/>
            <w:hideMark/>
          </w:tcPr>
          <w:p w14:paraId="4D301ED2"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4A1B3CB3" w14:textId="77777777" w:rsidR="00E06C13" w:rsidRPr="005D2680" w:rsidRDefault="00E06C13" w:rsidP="00DF3661">
            <w:pPr>
              <w:rPr>
                <w:rFonts w:asciiTheme="minorHAnsi" w:hAnsiTheme="minorHAnsi" w:cs="Tahoma"/>
                <w:color w:val="000000"/>
              </w:rPr>
            </w:pPr>
          </w:p>
        </w:tc>
      </w:tr>
      <w:tr w:rsidR="00E06C13" w:rsidRPr="005D2680" w14:paraId="4F2D1CE4" w14:textId="77777777" w:rsidTr="00E06C13">
        <w:trPr>
          <w:trHeight w:val="300"/>
          <w:jc w:val="center"/>
        </w:trPr>
        <w:tc>
          <w:tcPr>
            <w:tcW w:w="411" w:type="dxa"/>
            <w:shd w:val="clear" w:color="auto" w:fill="auto"/>
          </w:tcPr>
          <w:p w14:paraId="6A0A371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6</w:t>
            </w:r>
          </w:p>
        </w:tc>
        <w:tc>
          <w:tcPr>
            <w:tcW w:w="4829" w:type="dxa"/>
            <w:shd w:val="clear" w:color="auto" w:fill="auto"/>
            <w:vAlign w:val="center"/>
          </w:tcPr>
          <w:p w14:paraId="24F1389E" w14:textId="77777777" w:rsidR="00E06C13" w:rsidRPr="005D2680" w:rsidRDefault="00E06C13" w:rsidP="00DF3661">
            <w:pPr>
              <w:rPr>
                <w:rFonts w:asciiTheme="minorHAnsi" w:hAnsiTheme="minorHAnsi" w:cs="Tahoma"/>
              </w:rPr>
            </w:pPr>
            <w:r w:rsidRPr="005D2680">
              <w:rPr>
                <w:rFonts w:asciiTheme="minorHAnsi" w:hAnsiTheme="minorHAnsi" w:cs="Tahoma"/>
              </w:rPr>
              <w:t>Możliwość skonfigurowania kolorystyki zewnętrznej i wnętrza kabiny</w:t>
            </w:r>
          </w:p>
        </w:tc>
        <w:tc>
          <w:tcPr>
            <w:tcW w:w="1276" w:type="dxa"/>
            <w:shd w:val="clear" w:color="auto" w:fill="auto"/>
            <w:vAlign w:val="center"/>
          </w:tcPr>
          <w:p w14:paraId="5515BA26"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3D9318D9" w14:textId="77777777" w:rsidR="00E06C13" w:rsidRPr="005D2680" w:rsidRDefault="00E06C13" w:rsidP="00DF3661">
            <w:pPr>
              <w:rPr>
                <w:rFonts w:asciiTheme="minorHAnsi" w:hAnsiTheme="minorHAnsi" w:cs="Tahoma"/>
                <w:color w:val="000000"/>
              </w:rPr>
            </w:pPr>
          </w:p>
        </w:tc>
      </w:tr>
      <w:tr w:rsidR="00E06C13" w:rsidRPr="005D2680" w14:paraId="54CFF39F" w14:textId="77777777" w:rsidTr="00E06C13">
        <w:trPr>
          <w:trHeight w:val="566"/>
          <w:jc w:val="center"/>
        </w:trPr>
        <w:tc>
          <w:tcPr>
            <w:tcW w:w="411" w:type="dxa"/>
            <w:shd w:val="clear" w:color="auto" w:fill="auto"/>
          </w:tcPr>
          <w:p w14:paraId="10BA2B6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7</w:t>
            </w:r>
          </w:p>
        </w:tc>
        <w:tc>
          <w:tcPr>
            <w:tcW w:w="4829" w:type="dxa"/>
            <w:shd w:val="clear" w:color="auto" w:fill="auto"/>
            <w:vAlign w:val="center"/>
            <w:hideMark/>
          </w:tcPr>
          <w:p w14:paraId="5120AAD8"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Pulpit na audiometr o wymiarach 60x40 cm </w:t>
            </w:r>
          </w:p>
        </w:tc>
        <w:tc>
          <w:tcPr>
            <w:tcW w:w="1276" w:type="dxa"/>
            <w:shd w:val="clear" w:color="auto" w:fill="auto"/>
            <w:vAlign w:val="center"/>
            <w:hideMark/>
          </w:tcPr>
          <w:p w14:paraId="6D470DC9"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59E8D8BF" w14:textId="77777777" w:rsidR="00E06C13" w:rsidRPr="005D2680" w:rsidRDefault="00E06C13" w:rsidP="00DF3661">
            <w:pPr>
              <w:rPr>
                <w:rFonts w:asciiTheme="minorHAnsi" w:hAnsiTheme="minorHAnsi" w:cs="Tahoma"/>
                <w:color w:val="000000"/>
              </w:rPr>
            </w:pPr>
          </w:p>
        </w:tc>
      </w:tr>
      <w:tr w:rsidR="00E06C13" w:rsidRPr="005D2680" w14:paraId="53393CB5" w14:textId="77777777" w:rsidTr="00E06C13">
        <w:trPr>
          <w:trHeight w:val="566"/>
          <w:jc w:val="center"/>
        </w:trPr>
        <w:tc>
          <w:tcPr>
            <w:tcW w:w="411" w:type="dxa"/>
            <w:shd w:val="clear" w:color="auto" w:fill="auto"/>
          </w:tcPr>
          <w:p w14:paraId="48C20B9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8</w:t>
            </w:r>
          </w:p>
        </w:tc>
        <w:tc>
          <w:tcPr>
            <w:tcW w:w="4829" w:type="dxa"/>
            <w:shd w:val="clear" w:color="auto" w:fill="auto"/>
            <w:vAlign w:val="center"/>
          </w:tcPr>
          <w:p w14:paraId="574401EA"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Możliwa wentylacja wymuszona </w:t>
            </w:r>
          </w:p>
        </w:tc>
        <w:tc>
          <w:tcPr>
            <w:tcW w:w="1276" w:type="dxa"/>
            <w:shd w:val="clear" w:color="auto" w:fill="auto"/>
            <w:vAlign w:val="center"/>
          </w:tcPr>
          <w:p w14:paraId="670A4838"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108180DC" w14:textId="77777777" w:rsidR="00E06C13" w:rsidRPr="005D2680" w:rsidRDefault="00E06C13" w:rsidP="00DF3661">
            <w:pPr>
              <w:rPr>
                <w:rFonts w:asciiTheme="minorHAnsi" w:hAnsiTheme="minorHAnsi" w:cs="Tahoma"/>
                <w:color w:val="000000"/>
              </w:rPr>
            </w:pPr>
          </w:p>
        </w:tc>
      </w:tr>
      <w:tr w:rsidR="00E06C13" w:rsidRPr="005D2680" w14:paraId="1EC269D3" w14:textId="77777777" w:rsidTr="00E06C13">
        <w:trPr>
          <w:trHeight w:val="526"/>
          <w:jc w:val="center"/>
        </w:trPr>
        <w:tc>
          <w:tcPr>
            <w:tcW w:w="411" w:type="dxa"/>
            <w:shd w:val="clear" w:color="auto" w:fill="auto"/>
          </w:tcPr>
          <w:p w14:paraId="55DABBD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9</w:t>
            </w:r>
          </w:p>
        </w:tc>
        <w:tc>
          <w:tcPr>
            <w:tcW w:w="4829" w:type="dxa"/>
            <w:shd w:val="clear" w:color="auto" w:fill="auto"/>
            <w:vAlign w:val="center"/>
            <w:hideMark/>
          </w:tcPr>
          <w:p w14:paraId="43657AB4"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Oświetlenie wnętrza. Zasilanie - sieciowe 230V 50Hz z zabezpieczeniem transformatorowym. </w:t>
            </w:r>
          </w:p>
        </w:tc>
        <w:tc>
          <w:tcPr>
            <w:tcW w:w="1276" w:type="dxa"/>
            <w:shd w:val="clear" w:color="auto" w:fill="auto"/>
            <w:vAlign w:val="center"/>
            <w:hideMark/>
          </w:tcPr>
          <w:p w14:paraId="2721236F"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3D591D36" w14:textId="77777777" w:rsidR="00E06C13" w:rsidRPr="005D2680" w:rsidRDefault="00E06C13" w:rsidP="00DF3661">
            <w:pPr>
              <w:rPr>
                <w:rFonts w:asciiTheme="minorHAnsi" w:hAnsiTheme="minorHAnsi" w:cs="Tahoma"/>
                <w:color w:val="000000"/>
              </w:rPr>
            </w:pPr>
          </w:p>
        </w:tc>
      </w:tr>
      <w:tr w:rsidR="00E06C13" w:rsidRPr="005D2680" w14:paraId="512D3A2A" w14:textId="77777777" w:rsidTr="00E06C13">
        <w:trPr>
          <w:trHeight w:val="396"/>
          <w:jc w:val="center"/>
        </w:trPr>
        <w:tc>
          <w:tcPr>
            <w:tcW w:w="411" w:type="dxa"/>
            <w:shd w:val="clear" w:color="auto" w:fill="auto"/>
          </w:tcPr>
          <w:p w14:paraId="236288E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10</w:t>
            </w:r>
          </w:p>
        </w:tc>
        <w:tc>
          <w:tcPr>
            <w:tcW w:w="4829" w:type="dxa"/>
            <w:shd w:val="clear" w:color="auto" w:fill="auto"/>
            <w:vAlign w:val="center"/>
          </w:tcPr>
          <w:p w14:paraId="162A4003"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Lampa 9 W energooszczędna </w:t>
            </w:r>
          </w:p>
        </w:tc>
        <w:tc>
          <w:tcPr>
            <w:tcW w:w="1276" w:type="dxa"/>
            <w:shd w:val="clear" w:color="auto" w:fill="auto"/>
            <w:vAlign w:val="center"/>
          </w:tcPr>
          <w:p w14:paraId="6DE67AD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3E04974D" w14:textId="77777777" w:rsidR="00E06C13" w:rsidRPr="005D2680" w:rsidRDefault="00E06C13" w:rsidP="00DF3661">
            <w:pPr>
              <w:rPr>
                <w:rFonts w:asciiTheme="minorHAnsi" w:hAnsiTheme="minorHAnsi" w:cs="Tahoma"/>
                <w:color w:val="000000"/>
              </w:rPr>
            </w:pPr>
          </w:p>
        </w:tc>
      </w:tr>
      <w:tr w:rsidR="00E06C13" w:rsidRPr="005D2680" w14:paraId="36FBA772" w14:textId="77777777" w:rsidTr="00E06C13">
        <w:trPr>
          <w:trHeight w:val="396"/>
          <w:jc w:val="center"/>
        </w:trPr>
        <w:tc>
          <w:tcPr>
            <w:tcW w:w="411" w:type="dxa"/>
            <w:shd w:val="clear" w:color="auto" w:fill="auto"/>
          </w:tcPr>
          <w:p w14:paraId="4F1D4B40"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11</w:t>
            </w:r>
          </w:p>
        </w:tc>
        <w:tc>
          <w:tcPr>
            <w:tcW w:w="4829" w:type="dxa"/>
            <w:shd w:val="clear" w:color="auto" w:fill="auto"/>
            <w:vAlign w:val="center"/>
          </w:tcPr>
          <w:p w14:paraId="31DCC8F7"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Podkład antywibracyjny  </w:t>
            </w:r>
          </w:p>
        </w:tc>
        <w:tc>
          <w:tcPr>
            <w:tcW w:w="1276" w:type="dxa"/>
            <w:shd w:val="clear" w:color="auto" w:fill="auto"/>
            <w:vAlign w:val="center"/>
          </w:tcPr>
          <w:p w14:paraId="7E168916"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41961DA2" w14:textId="77777777" w:rsidR="00E06C13" w:rsidRPr="005D2680" w:rsidRDefault="00E06C13" w:rsidP="00DF3661">
            <w:pPr>
              <w:rPr>
                <w:rFonts w:asciiTheme="minorHAnsi" w:hAnsiTheme="minorHAnsi" w:cs="Tahoma"/>
                <w:color w:val="000000"/>
              </w:rPr>
            </w:pPr>
          </w:p>
        </w:tc>
      </w:tr>
      <w:tr w:rsidR="00E06C13" w:rsidRPr="005D2680" w14:paraId="4E917C6F" w14:textId="77777777" w:rsidTr="00E06C13">
        <w:trPr>
          <w:trHeight w:val="396"/>
          <w:jc w:val="center"/>
        </w:trPr>
        <w:tc>
          <w:tcPr>
            <w:tcW w:w="411" w:type="dxa"/>
            <w:shd w:val="clear" w:color="auto" w:fill="auto"/>
          </w:tcPr>
          <w:p w14:paraId="6F5380D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12</w:t>
            </w:r>
          </w:p>
        </w:tc>
        <w:tc>
          <w:tcPr>
            <w:tcW w:w="4829" w:type="dxa"/>
            <w:shd w:val="clear" w:color="auto" w:fill="auto"/>
            <w:vAlign w:val="center"/>
            <w:hideMark/>
          </w:tcPr>
          <w:p w14:paraId="71830D20"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Możliwość stosowania każdego typu audiometru </w:t>
            </w:r>
          </w:p>
        </w:tc>
        <w:tc>
          <w:tcPr>
            <w:tcW w:w="1276" w:type="dxa"/>
            <w:shd w:val="clear" w:color="auto" w:fill="auto"/>
            <w:vAlign w:val="center"/>
            <w:hideMark/>
          </w:tcPr>
          <w:p w14:paraId="4B9B6E0C"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24D9B214" w14:textId="77777777" w:rsidR="00E06C13" w:rsidRPr="005D2680" w:rsidRDefault="00E06C13" w:rsidP="00DF3661">
            <w:pPr>
              <w:rPr>
                <w:rFonts w:asciiTheme="minorHAnsi" w:hAnsiTheme="minorHAnsi" w:cs="Tahoma"/>
                <w:color w:val="000000"/>
              </w:rPr>
            </w:pPr>
          </w:p>
        </w:tc>
      </w:tr>
      <w:tr w:rsidR="00E06C13" w:rsidRPr="005D2680" w14:paraId="4229C633" w14:textId="77777777" w:rsidTr="00E06C13">
        <w:trPr>
          <w:trHeight w:val="272"/>
          <w:jc w:val="center"/>
        </w:trPr>
        <w:tc>
          <w:tcPr>
            <w:tcW w:w="411" w:type="dxa"/>
            <w:shd w:val="clear" w:color="auto" w:fill="auto"/>
          </w:tcPr>
          <w:p w14:paraId="3E5F9FFE"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13</w:t>
            </w:r>
          </w:p>
        </w:tc>
        <w:tc>
          <w:tcPr>
            <w:tcW w:w="4829" w:type="dxa"/>
            <w:shd w:val="clear" w:color="auto" w:fill="auto"/>
            <w:vAlign w:val="center"/>
          </w:tcPr>
          <w:p w14:paraId="75899BCD"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Segmentowa konstrukcja zapewniająca łatwy montaż i demontaż </w:t>
            </w:r>
          </w:p>
        </w:tc>
        <w:tc>
          <w:tcPr>
            <w:tcW w:w="1276" w:type="dxa"/>
            <w:shd w:val="clear" w:color="auto" w:fill="auto"/>
            <w:vAlign w:val="center"/>
          </w:tcPr>
          <w:p w14:paraId="3B2B0115"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7BD554F9" w14:textId="77777777" w:rsidR="00E06C13" w:rsidRPr="005D2680" w:rsidRDefault="00E06C13" w:rsidP="00DF3661">
            <w:pPr>
              <w:rPr>
                <w:rFonts w:asciiTheme="minorHAnsi" w:hAnsiTheme="minorHAnsi" w:cs="Tahoma"/>
                <w:color w:val="000000"/>
              </w:rPr>
            </w:pPr>
          </w:p>
        </w:tc>
      </w:tr>
      <w:tr w:rsidR="00E06C13" w:rsidRPr="005D2680" w14:paraId="424C0F21" w14:textId="77777777" w:rsidTr="00E06C13">
        <w:trPr>
          <w:trHeight w:val="474"/>
          <w:jc w:val="center"/>
        </w:trPr>
        <w:tc>
          <w:tcPr>
            <w:tcW w:w="411" w:type="dxa"/>
            <w:shd w:val="clear" w:color="auto" w:fill="auto"/>
          </w:tcPr>
          <w:p w14:paraId="57A5622D"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14</w:t>
            </w:r>
          </w:p>
        </w:tc>
        <w:tc>
          <w:tcPr>
            <w:tcW w:w="4829" w:type="dxa"/>
            <w:shd w:val="clear" w:color="auto" w:fill="auto"/>
            <w:vAlign w:val="center"/>
          </w:tcPr>
          <w:p w14:paraId="7EB43568"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Przelotki na kable przesunięte w płaszczyźnie poziomej i wygłuszone </w:t>
            </w:r>
          </w:p>
        </w:tc>
        <w:tc>
          <w:tcPr>
            <w:tcW w:w="1276" w:type="dxa"/>
            <w:shd w:val="clear" w:color="auto" w:fill="auto"/>
            <w:vAlign w:val="center"/>
          </w:tcPr>
          <w:p w14:paraId="6271C78C" w14:textId="77777777" w:rsidR="00E06C13" w:rsidRPr="005D2680" w:rsidRDefault="00E06C13" w:rsidP="00DF3661">
            <w:pPr>
              <w:jc w:val="center"/>
              <w:rPr>
                <w:rFonts w:asciiTheme="minorHAnsi" w:hAnsiTheme="minorHAnsi" w:cs="Tahoma"/>
              </w:rPr>
            </w:pPr>
            <w:r w:rsidRPr="005D2680">
              <w:rPr>
                <w:rFonts w:asciiTheme="minorHAnsi" w:hAnsiTheme="minorHAnsi" w:cs="Tahoma"/>
              </w:rPr>
              <w:t>TAK</w:t>
            </w:r>
          </w:p>
        </w:tc>
        <w:tc>
          <w:tcPr>
            <w:tcW w:w="2698" w:type="dxa"/>
            <w:shd w:val="clear" w:color="auto" w:fill="auto"/>
            <w:vAlign w:val="center"/>
          </w:tcPr>
          <w:p w14:paraId="42012DEF" w14:textId="77777777" w:rsidR="00E06C13" w:rsidRPr="005D2680" w:rsidRDefault="00E06C13" w:rsidP="00DF3661">
            <w:pPr>
              <w:rPr>
                <w:rFonts w:asciiTheme="minorHAnsi" w:hAnsiTheme="minorHAnsi" w:cs="Tahoma"/>
                <w:color w:val="000000"/>
              </w:rPr>
            </w:pPr>
          </w:p>
        </w:tc>
      </w:tr>
      <w:tr w:rsidR="00E06C13" w:rsidRPr="005D2680" w14:paraId="59A5E1CC" w14:textId="77777777" w:rsidTr="00E06C13">
        <w:trPr>
          <w:trHeight w:val="396"/>
          <w:jc w:val="center"/>
        </w:trPr>
        <w:tc>
          <w:tcPr>
            <w:tcW w:w="411" w:type="dxa"/>
            <w:shd w:val="clear" w:color="auto" w:fill="auto"/>
          </w:tcPr>
          <w:p w14:paraId="7AED2EA4"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15</w:t>
            </w:r>
          </w:p>
        </w:tc>
        <w:tc>
          <w:tcPr>
            <w:tcW w:w="4829" w:type="dxa"/>
            <w:shd w:val="clear" w:color="auto" w:fill="auto"/>
            <w:vAlign w:val="center"/>
            <w:hideMark/>
          </w:tcPr>
          <w:p w14:paraId="7823389E" w14:textId="77777777" w:rsidR="00E06C13" w:rsidRPr="005D2680" w:rsidRDefault="00E06C13" w:rsidP="00DF3661">
            <w:pPr>
              <w:rPr>
                <w:rFonts w:asciiTheme="minorHAnsi" w:hAnsiTheme="minorHAnsi" w:cs="Tahoma"/>
              </w:rPr>
            </w:pPr>
            <w:r w:rsidRPr="005D2680">
              <w:rPr>
                <w:rFonts w:asciiTheme="minorHAnsi" w:hAnsiTheme="minorHAnsi" w:cs="Tahoma"/>
              </w:rPr>
              <w:t xml:space="preserve">Deklaracja zgodności, CE oraz wpis do rejestru wyrobów medycznych. </w:t>
            </w:r>
          </w:p>
        </w:tc>
        <w:tc>
          <w:tcPr>
            <w:tcW w:w="1276" w:type="dxa"/>
            <w:shd w:val="clear" w:color="auto" w:fill="auto"/>
            <w:vAlign w:val="center"/>
            <w:hideMark/>
          </w:tcPr>
          <w:p w14:paraId="7A400D17"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064329C3" w14:textId="77777777" w:rsidR="00E06C13" w:rsidRPr="005D2680" w:rsidRDefault="00E06C13" w:rsidP="00DF3661">
            <w:pPr>
              <w:rPr>
                <w:rFonts w:asciiTheme="minorHAnsi" w:hAnsiTheme="minorHAnsi" w:cs="Tahoma"/>
                <w:color w:val="000000"/>
              </w:rPr>
            </w:pPr>
          </w:p>
        </w:tc>
      </w:tr>
      <w:tr w:rsidR="00E06C13" w:rsidRPr="005D2680" w14:paraId="2F85B869" w14:textId="77777777" w:rsidTr="00E06C13">
        <w:trPr>
          <w:trHeight w:val="312"/>
          <w:jc w:val="center"/>
        </w:trPr>
        <w:tc>
          <w:tcPr>
            <w:tcW w:w="411" w:type="dxa"/>
            <w:shd w:val="clear" w:color="auto" w:fill="auto"/>
          </w:tcPr>
          <w:p w14:paraId="4BD445A5"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16</w:t>
            </w:r>
          </w:p>
        </w:tc>
        <w:tc>
          <w:tcPr>
            <w:tcW w:w="4829" w:type="dxa"/>
            <w:shd w:val="clear" w:color="auto" w:fill="auto"/>
            <w:vAlign w:val="center"/>
          </w:tcPr>
          <w:p w14:paraId="2980B26B" w14:textId="77777777" w:rsidR="00E06C13" w:rsidRPr="005D2680" w:rsidRDefault="00E06C13" w:rsidP="00DF3661">
            <w:pPr>
              <w:rPr>
                <w:rFonts w:asciiTheme="minorHAnsi" w:hAnsiTheme="minorHAnsi" w:cs="Tahoma"/>
              </w:rPr>
            </w:pPr>
            <w:r w:rsidRPr="005D2680">
              <w:rPr>
                <w:rFonts w:asciiTheme="minorHAnsi" w:hAnsiTheme="minorHAnsi" w:cs="Tahoma"/>
              </w:rPr>
              <w:t>Serwis na terenie Polski 72 GODZINY</w:t>
            </w:r>
          </w:p>
        </w:tc>
        <w:tc>
          <w:tcPr>
            <w:tcW w:w="1276" w:type="dxa"/>
            <w:shd w:val="clear" w:color="auto" w:fill="auto"/>
            <w:vAlign w:val="center"/>
          </w:tcPr>
          <w:p w14:paraId="494986CA"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tcPr>
          <w:p w14:paraId="24C4DE02" w14:textId="77777777" w:rsidR="00E06C13" w:rsidRPr="005D2680" w:rsidRDefault="00E06C13" w:rsidP="00DF3661">
            <w:pPr>
              <w:rPr>
                <w:rFonts w:asciiTheme="minorHAnsi" w:hAnsiTheme="minorHAnsi" w:cs="Tahoma"/>
                <w:color w:val="000000"/>
              </w:rPr>
            </w:pPr>
          </w:p>
        </w:tc>
      </w:tr>
      <w:tr w:rsidR="00E06C13" w:rsidRPr="005D2680" w14:paraId="668E9C69" w14:textId="77777777" w:rsidTr="00E06C13">
        <w:trPr>
          <w:trHeight w:val="254"/>
          <w:jc w:val="center"/>
        </w:trPr>
        <w:tc>
          <w:tcPr>
            <w:tcW w:w="411" w:type="dxa"/>
            <w:shd w:val="clear" w:color="auto" w:fill="auto"/>
          </w:tcPr>
          <w:p w14:paraId="38006B2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17</w:t>
            </w:r>
          </w:p>
        </w:tc>
        <w:tc>
          <w:tcPr>
            <w:tcW w:w="4829" w:type="dxa"/>
            <w:shd w:val="clear" w:color="auto" w:fill="auto"/>
            <w:vAlign w:val="center"/>
            <w:hideMark/>
          </w:tcPr>
          <w:p w14:paraId="031AF323" w14:textId="77777777" w:rsidR="00E06C13" w:rsidRPr="005D2680" w:rsidRDefault="00E06C13" w:rsidP="00DF3661">
            <w:pPr>
              <w:autoSpaceDE w:val="0"/>
              <w:autoSpaceDN w:val="0"/>
              <w:adjustRightInd w:val="0"/>
              <w:rPr>
                <w:rFonts w:asciiTheme="minorHAnsi" w:eastAsiaTheme="minorHAnsi" w:hAnsiTheme="minorHAnsi" w:cs="Tahoma"/>
                <w:lang w:eastAsia="en-US"/>
              </w:rPr>
            </w:pPr>
            <w:r w:rsidRPr="005D2680">
              <w:rPr>
                <w:rFonts w:asciiTheme="minorHAnsi" w:eastAsiaTheme="minorHAnsi" w:hAnsiTheme="minorHAnsi" w:cs="Tahoma"/>
                <w:lang w:eastAsia="en-US"/>
              </w:rPr>
              <w:t>Gwarancja</w:t>
            </w:r>
            <w:r w:rsidRPr="005D2680">
              <w:rPr>
                <w:rFonts w:asciiTheme="minorHAnsi" w:eastAsiaTheme="minorHAnsi" w:hAnsiTheme="minorHAnsi" w:cs="Tahoma"/>
                <w:b/>
                <w:lang w:eastAsia="en-US"/>
              </w:rPr>
              <w:t xml:space="preserve"> </w:t>
            </w:r>
            <w:r w:rsidRPr="005D2680">
              <w:rPr>
                <w:rFonts w:asciiTheme="minorHAnsi" w:eastAsiaTheme="minorHAnsi" w:hAnsiTheme="minorHAnsi" w:cs="Tahoma"/>
                <w:lang w:eastAsia="en-US"/>
              </w:rPr>
              <w:t>- min. 24 miesiące na kabinę. Gwarancja min. 12 miesięcy na lampę</w:t>
            </w:r>
          </w:p>
        </w:tc>
        <w:tc>
          <w:tcPr>
            <w:tcW w:w="1276" w:type="dxa"/>
            <w:shd w:val="clear" w:color="auto" w:fill="auto"/>
            <w:vAlign w:val="center"/>
            <w:hideMark/>
          </w:tcPr>
          <w:p w14:paraId="3BEE3BE3"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TAK</w:t>
            </w:r>
          </w:p>
        </w:tc>
        <w:tc>
          <w:tcPr>
            <w:tcW w:w="2698" w:type="dxa"/>
            <w:shd w:val="clear" w:color="auto" w:fill="auto"/>
            <w:vAlign w:val="center"/>
            <w:hideMark/>
          </w:tcPr>
          <w:p w14:paraId="3D7C59D2" w14:textId="77777777" w:rsidR="00E06C13" w:rsidRPr="005D2680" w:rsidRDefault="00E06C13" w:rsidP="00DF3661">
            <w:pPr>
              <w:rPr>
                <w:rFonts w:asciiTheme="minorHAnsi" w:hAnsiTheme="minorHAnsi" w:cs="Tahoma"/>
                <w:color w:val="000000"/>
              </w:rPr>
            </w:pPr>
          </w:p>
        </w:tc>
      </w:tr>
      <w:tr w:rsidR="00E06C13" w:rsidRPr="005D2680" w14:paraId="1A778AF0" w14:textId="77777777" w:rsidTr="00E06C13">
        <w:trPr>
          <w:trHeight w:val="254"/>
          <w:jc w:val="center"/>
        </w:trPr>
        <w:tc>
          <w:tcPr>
            <w:tcW w:w="411" w:type="dxa"/>
            <w:shd w:val="clear" w:color="auto" w:fill="auto"/>
          </w:tcPr>
          <w:p w14:paraId="08136128" w14:textId="77777777" w:rsidR="00E06C13" w:rsidRPr="005D2680" w:rsidRDefault="00E06C13" w:rsidP="00DF3661">
            <w:pPr>
              <w:jc w:val="center"/>
              <w:rPr>
                <w:rFonts w:asciiTheme="minorHAnsi" w:hAnsiTheme="minorHAnsi" w:cs="Tahoma"/>
                <w:color w:val="000000"/>
              </w:rPr>
            </w:pPr>
            <w:r w:rsidRPr="005D2680">
              <w:rPr>
                <w:rFonts w:asciiTheme="minorHAnsi" w:hAnsiTheme="minorHAnsi" w:cs="Tahoma"/>
                <w:color w:val="000000"/>
              </w:rPr>
              <w:t>18</w:t>
            </w:r>
          </w:p>
        </w:tc>
        <w:tc>
          <w:tcPr>
            <w:tcW w:w="4829" w:type="dxa"/>
            <w:shd w:val="clear" w:color="auto" w:fill="auto"/>
            <w:vAlign w:val="center"/>
          </w:tcPr>
          <w:p w14:paraId="6A82FC6B" w14:textId="77777777" w:rsidR="00E06C13" w:rsidRPr="005D2680" w:rsidRDefault="00E06C13" w:rsidP="00DF3661">
            <w:pPr>
              <w:autoSpaceDE w:val="0"/>
              <w:autoSpaceDN w:val="0"/>
              <w:adjustRightInd w:val="0"/>
              <w:rPr>
                <w:rFonts w:asciiTheme="minorHAnsi" w:eastAsiaTheme="minorHAnsi" w:hAnsiTheme="minorHAnsi" w:cs="Tahoma"/>
                <w:lang w:eastAsia="en-US"/>
              </w:rPr>
            </w:pPr>
            <w:r w:rsidRPr="005D2680">
              <w:rPr>
                <w:rFonts w:asciiTheme="minorHAnsi" w:eastAsiaTheme="minorHAnsi" w:hAnsiTheme="minorHAnsi" w:cs="Tahoma"/>
                <w:lang w:eastAsia="en-US"/>
              </w:rPr>
              <w:t>Zmywalne i plamoodporne wykończenie</w:t>
            </w:r>
          </w:p>
        </w:tc>
        <w:tc>
          <w:tcPr>
            <w:tcW w:w="1276" w:type="dxa"/>
            <w:shd w:val="clear" w:color="auto" w:fill="auto"/>
            <w:vAlign w:val="center"/>
          </w:tcPr>
          <w:p w14:paraId="3E1A7A40" w14:textId="77777777" w:rsidR="00E06C13" w:rsidRPr="005D2680" w:rsidRDefault="00E06C13" w:rsidP="00DF3661">
            <w:pPr>
              <w:jc w:val="center"/>
              <w:rPr>
                <w:rFonts w:asciiTheme="minorHAnsi" w:hAnsiTheme="minorHAnsi" w:cs="Tahoma"/>
                <w:color w:val="000000"/>
              </w:rPr>
            </w:pPr>
          </w:p>
        </w:tc>
        <w:tc>
          <w:tcPr>
            <w:tcW w:w="2698" w:type="dxa"/>
            <w:shd w:val="clear" w:color="auto" w:fill="auto"/>
            <w:vAlign w:val="center"/>
          </w:tcPr>
          <w:p w14:paraId="18D0B9E0" w14:textId="77777777" w:rsidR="00E06C13" w:rsidRPr="005D2680" w:rsidRDefault="00E06C13" w:rsidP="00DF3661">
            <w:pPr>
              <w:rPr>
                <w:rFonts w:asciiTheme="minorHAnsi" w:hAnsiTheme="minorHAnsi" w:cs="Tahoma"/>
                <w:color w:val="000000"/>
              </w:rPr>
            </w:pPr>
          </w:p>
        </w:tc>
      </w:tr>
    </w:tbl>
    <w:p w14:paraId="7719D461" w14:textId="77777777" w:rsidR="00E06C13" w:rsidRPr="005D2680" w:rsidRDefault="00E06C13" w:rsidP="00DF3661">
      <w:pPr>
        <w:rPr>
          <w:rFonts w:asciiTheme="minorHAnsi" w:hAnsiTheme="minorHAnsi"/>
        </w:rPr>
      </w:pPr>
    </w:p>
    <w:p w14:paraId="34F57A1C"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485A5B2A" w14:textId="77777777" w:rsidR="00E06C13" w:rsidRPr="005D2680" w:rsidRDefault="00E06C13" w:rsidP="00DF3661">
      <w:pPr>
        <w:tabs>
          <w:tab w:val="left" w:pos="5457"/>
          <w:tab w:val="left" w:pos="7441"/>
          <w:tab w:val="left" w:pos="9709"/>
        </w:tabs>
        <w:rPr>
          <w:rFonts w:asciiTheme="minorHAnsi" w:hAnsiTheme="minorHAnsi" w:cs="Calibri"/>
        </w:rPr>
      </w:pPr>
    </w:p>
    <w:p w14:paraId="4D682FAD" w14:textId="77777777" w:rsidR="00E06C13" w:rsidRPr="005D2680" w:rsidRDefault="00E06C13" w:rsidP="00DF3661">
      <w:pPr>
        <w:pStyle w:val="Nagwek1"/>
        <w:rPr>
          <w:rFonts w:asciiTheme="minorHAnsi" w:hAnsiTheme="minorHAnsi"/>
          <w:bCs/>
          <w:sz w:val="24"/>
          <w:szCs w:val="24"/>
          <w:u w:val="none"/>
        </w:rPr>
      </w:pPr>
      <w:r w:rsidRPr="005D2680">
        <w:rPr>
          <w:rFonts w:asciiTheme="minorHAnsi" w:hAnsiTheme="minorHAnsi"/>
          <w:bCs/>
          <w:sz w:val="24"/>
          <w:szCs w:val="24"/>
          <w:u w:val="none"/>
        </w:rPr>
        <w:t>Kolumna chirurgiczna do sali operacyjnej 0.37</w:t>
      </w:r>
    </w:p>
    <w:p w14:paraId="30F9DC63" w14:textId="77777777" w:rsidR="00BC7C76" w:rsidRPr="005D2680" w:rsidRDefault="00BC7C76" w:rsidP="00BC7C76"/>
    <w:p w14:paraId="7C8881F3" w14:textId="77777777" w:rsidR="00E06C13" w:rsidRPr="005D2680" w:rsidRDefault="00E06C13" w:rsidP="00DF3661">
      <w:pPr>
        <w:spacing w:line="274" w:lineRule="exact"/>
        <w:ind w:left="10" w:right="5816"/>
        <w:rPr>
          <w:rFonts w:asciiTheme="minorHAnsi" w:hAnsiTheme="minorHAnsi" w:cs="Calibri"/>
          <w:color w:val="000000"/>
          <w:spacing w:val="-2"/>
        </w:rPr>
      </w:pPr>
      <w:r w:rsidRPr="005D2680">
        <w:rPr>
          <w:rFonts w:asciiTheme="minorHAnsi" w:hAnsiTheme="minorHAnsi" w:cs="Calibri"/>
          <w:color w:val="000000"/>
          <w:spacing w:val="-2"/>
        </w:rPr>
        <w:t xml:space="preserve">Producent:     </w:t>
      </w:r>
    </w:p>
    <w:p w14:paraId="1BEE4C21" w14:textId="77777777" w:rsidR="00E06C13" w:rsidRPr="005D2680" w:rsidRDefault="00E06C13" w:rsidP="00DF3661">
      <w:pPr>
        <w:rPr>
          <w:rFonts w:asciiTheme="minorHAnsi" w:hAnsiTheme="minorHAnsi" w:cs="Calibri"/>
          <w:color w:val="000000"/>
          <w:spacing w:val="-1"/>
        </w:rPr>
      </w:pPr>
      <w:r w:rsidRPr="005D2680">
        <w:rPr>
          <w:rFonts w:asciiTheme="minorHAnsi" w:hAnsiTheme="minorHAnsi" w:cs="Calibri"/>
        </w:rPr>
        <w:t>Typ:</w:t>
      </w:r>
      <w:r w:rsidRPr="005D2680">
        <w:rPr>
          <w:rFonts w:asciiTheme="minorHAnsi" w:hAnsiTheme="minorHAnsi" w:cs="Calibri"/>
          <w:color w:val="000000"/>
          <w:spacing w:val="-1"/>
        </w:rPr>
        <w:t xml:space="preserve"> </w:t>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p>
    <w:p w14:paraId="1FEB436A" w14:textId="77777777" w:rsidR="00E06C13" w:rsidRPr="005D2680" w:rsidRDefault="00E06C13" w:rsidP="00DF3661">
      <w:pPr>
        <w:rPr>
          <w:rFonts w:asciiTheme="minorHAnsi" w:hAnsiTheme="minorHAnsi" w:cs="Calibri"/>
          <w:color w:val="000000"/>
          <w:spacing w:val="-1"/>
        </w:rPr>
      </w:pPr>
      <w:r w:rsidRPr="005D2680">
        <w:rPr>
          <w:rFonts w:asciiTheme="minorHAnsi" w:hAnsiTheme="minorHAnsi" w:cs="Calibri"/>
          <w:color w:val="000000"/>
          <w:spacing w:val="-1"/>
        </w:rPr>
        <w:t xml:space="preserve">Rok produkcji: </w:t>
      </w:r>
    </w:p>
    <w:p w14:paraId="1F86008B" w14:textId="77777777" w:rsidR="00E06C13" w:rsidRPr="005D2680" w:rsidRDefault="00E06C13" w:rsidP="00DF3661">
      <w:pPr>
        <w:tabs>
          <w:tab w:val="left" w:pos="5457"/>
          <w:tab w:val="left" w:pos="7441"/>
          <w:tab w:val="left" w:pos="9709"/>
        </w:tabs>
        <w:rPr>
          <w:rFonts w:asciiTheme="minorHAnsi" w:hAnsiTheme="minorHAnsi" w:cs="Calibri"/>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4820"/>
        <w:gridCol w:w="1843"/>
        <w:gridCol w:w="1848"/>
      </w:tblGrid>
      <w:tr w:rsidR="00416BE5" w:rsidRPr="005D2680" w14:paraId="227874AA" w14:textId="77777777" w:rsidTr="00416BE5">
        <w:tc>
          <w:tcPr>
            <w:tcW w:w="562" w:type="dxa"/>
            <w:tcBorders>
              <w:top w:val="single" w:sz="4" w:space="0" w:color="auto"/>
              <w:left w:val="single" w:sz="4" w:space="0" w:color="auto"/>
              <w:bottom w:val="single" w:sz="4" w:space="0" w:color="auto"/>
              <w:right w:val="single" w:sz="4" w:space="0" w:color="auto"/>
            </w:tcBorders>
          </w:tcPr>
          <w:p w14:paraId="7FD3C42F" w14:textId="77777777" w:rsidR="00416BE5" w:rsidRPr="005D2680" w:rsidRDefault="00416BE5" w:rsidP="00DF3661">
            <w:pPr>
              <w:pStyle w:val="Akapitzlist1"/>
              <w:tabs>
                <w:tab w:val="num" w:pos="862"/>
              </w:tabs>
              <w:spacing w:after="0" w:line="240" w:lineRule="auto"/>
              <w:ind w:left="1004" w:hanging="862"/>
              <w:rPr>
                <w:rFonts w:asciiTheme="minorHAnsi" w:hAnsiTheme="minorHAnsi" w:cs="Calibri"/>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14:paraId="1FBFA033" w14:textId="12AFDD91" w:rsidR="00416BE5" w:rsidRPr="005D2680" w:rsidRDefault="00416BE5" w:rsidP="00DF3661">
            <w:pPr>
              <w:pStyle w:val="Akapitzlist1"/>
              <w:tabs>
                <w:tab w:val="num" w:pos="862"/>
              </w:tabs>
              <w:spacing w:after="0" w:line="240" w:lineRule="auto"/>
              <w:ind w:left="1004" w:hanging="862"/>
              <w:rPr>
                <w:rFonts w:asciiTheme="minorHAnsi" w:hAnsiTheme="minorHAnsi" w:cs="Calibri"/>
                <w:sz w:val="24"/>
                <w:szCs w:val="24"/>
              </w:rPr>
            </w:pPr>
            <w:r w:rsidRPr="005D2680">
              <w:rPr>
                <w:rFonts w:asciiTheme="minorHAnsi" w:hAnsiTheme="minorHAnsi" w:cs="Calibri"/>
                <w:sz w:val="24"/>
                <w:szCs w:val="24"/>
              </w:rPr>
              <w:t>OPIS</w:t>
            </w:r>
          </w:p>
        </w:tc>
        <w:tc>
          <w:tcPr>
            <w:tcW w:w="1843" w:type="dxa"/>
            <w:tcBorders>
              <w:top w:val="single" w:sz="4" w:space="0" w:color="auto"/>
              <w:left w:val="single" w:sz="4" w:space="0" w:color="auto"/>
              <w:bottom w:val="single" w:sz="4" w:space="0" w:color="auto"/>
              <w:right w:val="single" w:sz="4" w:space="0" w:color="auto"/>
            </w:tcBorders>
            <w:vAlign w:val="center"/>
          </w:tcPr>
          <w:p w14:paraId="15718199" w14:textId="490E0504" w:rsidR="00416BE5" w:rsidRPr="005D2680" w:rsidRDefault="00416BE5" w:rsidP="007545A5">
            <w:pPr>
              <w:pStyle w:val="Akapitzlist1"/>
              <w:spacing w:after="0" w:line="240" w:lineRule="auto"/>
              <w:ind w:left="72" w:firstLine="142"/>
              <w:rPr>
                <w:rFonts w:asciiTheme="minorHAnsi" w:hAnsiTheme="minorHAnsi" w:cs="Calibri"/>
                <w:b/>
                <w:bCs/>
                <w:sz w:val="24"/>
                <w:szCs w:val="24"/>
              </w:rPr>
            </w:pPr>
            <w:r w:rsidRPr="005D2680">
              <w:rPr>
                <w:rFonts w:asciiTheme="minorHAnsi" w:hAnsiTheme="minorHAnsi" w:cs="Calibri"/>
                <w:b/>
                <w:bCs/>
                <w:sz w:val="24"/>
                <w:szCs w:val="24"/>
              </w:rPr>
              <w:t>Parametr wymagany</w:t>
            </w:r>
          </w:p>
        </w:tc>
        <w:tc>
          <w:tcPr>
            <w:tcW w:w="1848" w:type="dxa"/>
            <w:tcBorders>
              <w:top w:val="single" w:sz="4" w:space="0" w:color="auto"/>
              <w:left w:val="single" w:sz="4" w:space="0" w:color="auto"/>
              <w:bottom w:val="single" w:sz="4" w:space="0" w:color="auto"/>
              <w:right w:val="single" w:sz="4" w:space="0" w:color="auto"/>
            </w:tcBorders>
            <w:vAlign w:val="center"/>
          </w:tcPr>
          <w:p w14:paraId="3E857F7B" w14:textId="71857AC4" w:rsidR="00416BE5" w:rsidRPr="005D2680" w:rsidRDefault="00416BE5" w:rsidP="007545A5">
            <w:pPr>
              <w:pStyle w:val="Akapitzlist1"/>
              <w:tabs>
                <w:tab w:val="num" w:pos="142"/>
              </w:tabs>
              <w:spacing w:after="0" w:line="240" w:lineRule="auto"/>
              <w:ind w:left="216"/>
              <w:rPr>
                <w:rFonts w:asciiTheme="minorHAnsi" w:hAnsiTheme="minorHAnsi" w:cs="Calibri"/>
                <w:b/>
                <w:bCs/>
                <w:sz w:val="24"/>
                <w:szCs w:val="24"/>
              </w:rPr>
            </w:pPr>
            <w:r w:rsidRPr="005D2680">
              <w:rPr>
                <w:rFonts w:asciiTheme="minorHAnsi" w:hAnsiTheme="minorHAnsi" w:cs="Calibri"/>
                <w:b/>
                <w:bCs/>
                <w:sz w:val="24"/>
                <w:szCs w:val="24"/>
              </w:rPr>
              <w:t>Parametr oferowany</w:t>
            </w:r>
          </w:p>
        </w:tc>
      </w:tr>
      <w:tr w:rsidR="00416BE5" w:rsidRPr="005D2680" w14:paraId="551042F1" w14:textId="77777777" w:rsidTr="00416BE5">
        <w:trPr>
          <w:cantSplit/>
          <w:trHeight w:val="469"/>
        </w:trPr>
        <w:tc>
          <w:tcPr>
            <w:tcW w:w="562" w:type="dxa"/>
            <w:tcBorders>
              <w:top w:val="single" w:sz="4" w:space="0" w:color="auto"/>
              <w:left w:val="single" w:sz="4" w:space="0" w:color="auto"/>
              <w:bottom w:val="single" w:sz="4" w:space="0" w:color="auto"/>
              <w:right w:val="single" w:sz="4" w:space="0" w:color="auto"/>
            </w:tcBorders>
          </w:tcPr>
          <w:p w14:paraId="5E3C1E78" w14:textId="77777777" w:rsidR="00416BE5" w:rsidRPr="005D2680" w:rsidRDefault="00416BE5" w:rsidP="00DF3661">
            <w:pPr>
              <w:jc w:val="both"/>
              <w:rPr>
                <w:rFonts w:asciiTheme="minorHAnsi" w:hAnsiTheme="minorHAnsi" w:cs="Calibri"/>
                <w:color w:val="000000"/>
                <w:spacing w:val="1"/>
              </w:rPr>
            </w:pPr>
          </w:p>
        </w:tc>
        <w:tc>
          <w:tcPr>
            <w:tcW w:w="4820" w:type="dxa"/>
            <w:tcBorders>
              <w:top w:val="single" w:sz="4" w:space="0" w:color="auto"/>
              <w:left w:val="single" w:sz="4" w:space="0" w:color="auto"/>
              <w:bottom w:val="single" w:sz="4" w:space="0" w:color="auto"/>
              <w:right w:val="single" w:sz="4" w:space="0" w:color="auto"/>
            </w:tcBorders>
          </w:tcPr>
          <w:p w14:paraId="324B5DBF" w14:textId="7A1A4E55" w:rsidR="00416BE5" w:rsidRPr="005D2680" w:rsidRDefault="00416BE5" w:rsidP="00DF3661">
            <w:pPr>
              <w:jc w:val="both"/>
              <w:rPr>
                <w:rFonts w:asciiTheme="minorHAnsi" w:hAnsiTheme="minorHAnsi" w:cs="Calibri"/>
                <w:color w:val="000000"/>
                <w:spacing w:val="1"/>
              </w:rPr>
            </w:pPr>
            <w:r w:rsidRPr="005D2680">
              <w:rPr>
                <w:rFonts w:asciiTheme="minorHAnsi" w:hAnsiTheme="minorHAnsi" w:cs="Calibri"/>
                <w:color w:val="000000"/>
                <w:spacing w:val="1"/>
              </w:rPr>
              <w:t xml:space="preserve">Kolumna </w:t>
            </w:r>
            <w:proofErr w:type="spellStart"/>
            <w:r w:rsidRPr="005D2680">
              <w:rPr>
                <w:rFonts w:asciiTheme="minorHAnsi" w:hAnsiTheme="minorHAnsi" w:cs="Calibri"/>
                <w:color w:val="000000"/>
                <w:spacing w:val="1"/>
              </w:rPr>
              <w:t>elektryczno</w:t>
            </w:r>
            <w:proofErr w:type="spellEnd"/>
            <w:r w:rsidRPr="005D2680">
              <w:rPr>
                <w:rFonts w:asciiTheme="minorHAnsi" w:hAnsiTheme="minorHAnsi" w:cs="Calibri"/>
                <w:color w:val="000000"/>
                <w:spacing w:val="1"/>
              </w:rPr>
              <w:t xml:space="preserve">–gazowa wykonany jako jednostka zasilania medycznego zgodnie z normą PN-EN ISO 11197:2016 potwierdzone przez deklarację zgodności wytwórcy. </w:t>
            </w:r>
          </w:p>
        </w:tc>
        <w:tc>
          <w:tcPr>
            <w:tcW w:w="1843" w:type="dxa"/>
            <w:tcBorders>
              <w:top w:val="single" w:sz="4" w:space="0" w:color="auto"/>
              <w:left w:val="single" w:sz="4" w:space="0" w:color="auto"/>
              <w:bottom w:val="single" w:sz="4" w:space="0" w:color="auto"/>
              <w:right w:val="single" w:sz="4" w:space="0" w:color="auto"/>
            </w:tcBorders>
          </w:tcPr>
          <w:p w14:paraId="10583DF6"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244DBB1E" w14:textId="77777777" w:rsidR="00416BE5" w:rsidRPr="005D2680" w:rsidRDefault="00416BE5" w:rsidP="00DF3661">
            <w:pPr>
              <w:jc w:val="center"/>
              <w:rPr>
                <w:rFonts w:asciiTheme="minorHAnsi" w:hAnsiTheme="minorHAnsi" w:cs="Calibri"/>
              </w:rPr>
            </w:pPr>
          </w:p>
        </w:tc>
      </w:tr>
      <w:tr w:rsidR="00416BE5" w:rsidRPr="005D2680" w14:paraId="2648DADC" w14:textId="77777777" w:rsidTr="00416BE5">
        <w:trPr>
          <w:cantSplit/>
          <w:trHeight w:val="998"/>
        </w:trPr>
        <w:tc>
          <w:tcPr>
            <w:tcW w:w="562" w:type="dxa"/>
            <w:tcBorders>
              <w:top w:val="single" w:sz="4" w:space="0" w:color="auto"/>
              <w:left w:val="single" w:sz="4" w:space="0" w:color="auto"/>
              <w:bottom w:val="single" w:sz="4" w:space="0" w:color="auto"/>
              <w:right w:val="single" w:sz="4" w:space="0" w:color="auto"/>
            </w:tcBorders>
          </w:tcPr>
          <w:p w14:paraId="4C92C89D"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9FBF044" w14:textId="4369CAB8" w:rsidR="00416BE5" w:rsidRPr="005D2680" w:rsidRDefault="00416BE5" w:rsidP="00DF3661">
            <w:pPr>
              <w:rPr>
                <w:rFonts w:asciiTheme="minorHAnsi" w:hAnsiTheme="minorHAnsi" w:cs="Calibri"/>
              </w:rPr>
            </w:pPr>
            <w:r w:rsidRPr="005D2680">
              <w:rPr>
                <w:rFonts w:asciiTheme="minorHAnsi" w:hAnsiTheme="minorHAnsi" w:cs="Calibri"/>
              </w:rPr>
              <w:t>Sufitowy system zasilający w gazy medyczne i energię elektryczną, w skład którego wchodzą następujące elementy: system mocowania do sufitu, płyta przyłączeniowa, zawory gazów, osłona sufitowa, ramię nośne, głowica (konsola) zasilająca wraz z osprzętem.</w:t>
            </w:r>
          </w:p>
        </w:tc>
        <w:tc>
          <w:tcPr>
            <w:tcW w:w="1843" w:type="dxa"/>
            <w:tcBorders>
              <w:top w:val="single" w:sz="4" w:space="0" w:color="auto"/>
              <w:left w:val="single" w:sz="4" w:space="0" w:color="auto"/>
              <w:bottom w:val="single" w:sz="4" w:space="0" w:color="auto"/>
              <w:right w:val="single" w:sz="4" w:space="0" w:color="auto"/>
            </w:tcBorders>
          </w:tcPr>
          <w:p w14:paraId="613D3D63"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0568F342" w14:textId="77777777" w:rsidR="00416BE5" w:rsidRPr="005D2680" w:rsidRDefault="00416BE5" w:rsidP="00DF3661">
            <w:pPr>
              <w:jc w:val="center"/>
              <w:rPr>
                <w:rFonts w:asciiTheme="minorHAnsi" w:hAnsiTheme="minorHAnsi" w:cs="Calibri"/>
              </w:rPr>
            </w:pPr>
          </w:p>
        </w:tc>
      </w:tr>
      <w:tr w:rsidR="00416BE5" w:rsidRPr="005D2680" w14:paraId="65DA8AE2" w14:textId="77777777" w:rsidTr="00416BE5">
        <w:trPr>
          <w:cantSplit/>
          <w:trHeight w:val="553"/>
        </w:trPr>
        <w:tc>
          <w:tcPr>
            <w:tcW w:w="562" w:type="dxa"/>
            <w:tcBorders>
              <w:top w:val="single" w:sz="4" w:space="0" w:color="auto"/>
              <w:left w:val="single" w:sz="4" w:space="0" w:color="auto"/>
              <w:bottom w:val="single" w:sz="4" w:space="0" w:color="auto"/>
              <w:right w:val="single" w:sz="4" w:space="0" w:color="auto"/>
            </w:tcBorders>
          </w:tcPr>
          <w:p w14:paraId="12F98623"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09EFF33" w14:textId="36270BB9" w:rsidR="00416BE5" w:rsidRPr="005D2680" w:rsidRDefault="00416BE5" w:rsidP="00DF3661">
            <w:pPr>
              <w:rPr>
                <w:rFonts w:asciiTheme="minorHAnsi" w:hAnsiTheme="minorHAnsi" w:cs="Calibri"/>
              </w:rPr>
            </w:pPr>
            <w:r w:rsidRPr="005D2680">
              <w:rPr>
                <w:rFonts w:asciiTheme="minorHAnsi" w:hAnsiTheme="minorHAnsi" w:cs="Calibri"/>
              </w:rPr>
              <w:t>Sufitowa płyta przyłączeniowa wyposażona w elektryczną i gazową listwę zasilającą.</w:t>
            </w:r>
          </w:p>
        </w:tc>
        <w:tc>
          <w:tcPr>
            <w:tcW w:w="1843" w:type="dxa"/>
            <w:tcBorders>
              <w:top w:val="single" w:sz="4" w:space="0" w:color="auto"/>
              <w:left w:val="single" w:sz="4" w:space="0" w:color="auto"/>
              <w:bottom w:val="single" w:sz="4" w:space="0" w:color="auto"/>
              <w:right w:val="single" w:sz="4" w:space="0" w:color="auto"/>
            </w:tcBorders>
          </w:tcPr>
          <w:p w14:paraId="2EB12A22"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5DAA35B0" w14:textId="77777777" w:rsidR="00416BE5" w:rsidRPr="005D2680" w:rsidRDefault="00416BE5" w:rsidP="00DF3661">
            <w:pPr>
              <w:jc w:val="center"/>
              <w:rPr>
                <w:rFonts w:asciiTheme="minorHAnsi" w:hAnsiTheme="minorHAnsi" w:cs="Calibri"/>
              </w:rPr>
            </w:pPr>
          </w:p>
        </w:tc>
      </w:tr>
      <w:tr w:rsidR="00416BE5" w:rsidRPr="005D2680" w14:paraId="62EDF41E" w14:textId="77777777" w:rsidTr="00416BE5">
        <w:trPr>
          <w:cantSplit/>
          <w:trHeight w:val="553"/>
        </w:trPr>
        <w:tc>
          <w:tcPr>
            <w:tcW w:w="562" w:type="dxa"/>
            <w:tcBorders>
              <w:top w:val="single" w:sz="4" w:space="0" w:color="auto"/>
              <w:left w:val="single" w:sz="4" w:space="0" w:color="auto"/>
              <w:bottom w:val="single" w:sz="4" w:space="0" w:color="auto"/>
              <w:right w:val="single" w:sz="4" w:space="0" w:color="auto"/>
            </w:tcBorders>
          </w:tcPr>
          <w:p w14:paraId="31D34FAE"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359FCC9D" w14:textId="099B9C99" w:rsidR="00416BE5" w:rsidRPr="005D2680" w:rsidRDefault="00416BE5" w:rsidP="00DF3661">
            <w:pPr>
              <w:rPr>
                <w:rFonts w:asciiTheme="minorHAnsi" w:hAnsiTheme="minorHAnsi" w:cs="Calibri"/>
              </w:rPr>
            </w:pPr>
            <w:r w:rsidRPr="005D2680">
              <w:rPr>
                <w:rFonts w:asciiTheme="minorHAnsi" w:hAnsiTheme="minorHAnsi" w:cs="Calibri"/>
              </w:rPr>
              <w:t>Listwa gazowa wyposażona w odpowiednią ilość zaworów gazowych tzw. serwisowych, gwarantujących odcięcie zasilania gazowego kolumny w celach serwisowych.</w:t>
            </w:r>
          </w:p>
        </w:tc>
        <w:tc>
          <w:tcPr>
            <w:tcW w:w="1843" w:type="dxa"/>
            <w:tcBorders>
              <w:top w:val="single" w:sz="4" w:space="0" w:color="auto"/>
              <w:left w:val="single" w:sz="4" w:space="0" w:color="auto"/>
              <w:bottom w:val="single" w:sz="4" w:space="0" w:color="auto"/>
              <w:right w:val="single" w:sz="4" w:space="0" w:color="auto"/>
            </w:tcBorders>
          </w:tcPr>
          <w:p w14:paraId="4E797515"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248D7C80" w14:textId="77777777" w:rsidR="00416BE5" w:rsidRPr="005D2680" w:rsidRDefault="00416BE5" w:rsidP="00DF3661">
            <w:pPr>
              <w:jc w:val="center"/>
              <w:rPr>
                <w:rFonts w:asciiTheme="minorHAnsi" w:hAnsiTheme="minorHAnsi" w:cs="Calibri"/>
              </w:rPr>
            </w:pPr>
          </w:p>
        </w:tc>
      </w:tr>
      <w:tr w:rsidR="00416BE5" w:rsidRPr="005D2680" w14:paraId="19180B86" w14:textId="77777777" w:rsidTr="00416BE5">
        <w:trPr>
          <w:cantSplit/>
          <w:trHeight w:val="553"/>
        </w:trPr>
        <w:tc>
          <w:tcPr>
            <w:tcW w:w="562" w:type="dxa"/>
            <w:tcBorders>
              <w:top w:val="single" w:sz="4" w:space="0" w:color="auto"/>
              <w:left w:val="single" w:sz="4" w:space="0" w:color="auto"/>
              <w:bottom w:val="single" w:sz="4" w:space="0" w:color="auto"/>
              <w:right w:val="single" w:sz="4" w:space="0" w:color="auto"/>
            </w:tcBorders>
          </w:tcPr>
          <w:p w14:paraId="51719AD3"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6D69E332" w14:textId="12A4A599" w:rsidR="00416BE5" w:rsidRPr="005D2680" w:rsidRDefault="00416BE5" w:rsidP="00DF3661">
            <w:pPr>
              <w:rPr>
                <w:rFonts w:asciiTheme="minorHAnsi" w:hAnsiTheme="minorHAnsi" w:cs="Calibri"/>
              </w:rPr>
            </w:pPr>
            <w:r w:rsidRPr="005D2680">
              <w:rPr>
                <w:rFonts w:asciiTheme="minorHAnsi" w:hAnsiTheme="minorHAnsi" w:cs="Calibri"/>
              </w:rPr>
              <w:t xml:space="preserve">Kolumna z ramieniem łamanym wykonanym z profili aluminiowych, o całkowitym zasięgu wyznaczonym w osi łożysk: min. 1800mm. </w:t>
            </w:r>
          </w:p>
        </w:tc>
        <w:tc>
          <w:tcPr>
            <w:tcW w:w="1843" w:type="dxa"/>
            <w:tcBorders>
              <w:top w:val="single" w:sz="4" w:space="0" w:color="auto"/>
              <w:left w:val="single" w:sz="4" w:space="0" w:color="auto"/>
              <w:bottom w:val="single" w:sz="4" w:space="0" w:color="auto"/>
              <w:right w:val="single" w:sz="4" w:space="0" w:color="auto"/>
            </w:tcBorders>
          </w:tcPr>
          <w:p w14:paraId="123DE21D"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6B182A34" w14:textId="77777777" w:rsidR="00416BE5" w:rsidRPr="005D2680" w:rsidRDefault="00416BE5" w:rsidP="00DF3661">
            <w:pPr>
              <w:jc w:val="center"/>
              <w:rPr>
                <w:rFonts w:asciiTheme="minorHAnsi" w:hAnsiTheme="minorHAnsi" w:cs="Calibri"/>
              </w:rPr>
            </w:pPr>
          </w:p>
        </w:tc>
      </w:tr>
      <w:tr w:rsidR="00416BE5" w:rsidRPr="005D2680" w14:paraId="5D6EC5CC"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4B34B2DC"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7C889CC0" w14:textId="0E4D6BFE" w:rsidR="00416BE5" w:rsidRPr="005D2680" w:rsidRDefault="00416BE5" w:rsidP="00DF3661">
            <w:pPr>
              <w:rPr>
                <w:rFonts w:asciiTheme="minorHAnsi" w:hAnsiTheme="minorHAnsi" w:cs="Calibri"/>
              </w:rPr>
            </w:pPr>
            <w:r w:rsidRPr="005D2680">
              <w:rPr>
                <w:rFonts w:asciiTheme="minorHAnsi" w:hAnsiTheme="minorHAnsi" w:cs="Calibri"/>
              </w:rPr>
              <w:t>Udźwig netto kolumny (dopuszczalna waga wyposażenia, które można zawiesić na głowicy zasilającej kolumny) minimum 100 kg.</w:t>
            </w:r>
          </w:p>
        </w:tc>
        <w:tc>
          <w:tcPr>
            <w:tcW w:w="1843" w:type="dxa"/>
            <w:tcBorders>
              <w:top w:val="single" w:sz="4" w:space="0" w:color="auto"/>
              <w:left w:val="single" w:sz="4" w:space="0" w:color="auto"/>
              <w:bottom w:val="single" w:sz="4" w:space="0" w:color="auto"/>
              <w:right w:val="single" w:sz="4" w:space="0" w:color="auto"/>
            </w:tcBorders>
          </w:tcPr>
          <w:p w14:paraId="1FF27C98"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34A29D06" w14:textId="77777777" w:rsidR="00416BE5" w:rsidRPr="005D2680" w:rsidRDefault="00416BE5" w:rsidP="00DF3661">
            <w:pPr>
              <w:jc w:val="center"/>
              <w:rPr>
                <w:rFonts w:asciiTheme="minorHAnsi" w:hAnsiTheme="minorHAnsi" w:cs="Calibri"/>
                <w:color w:val="000000"/>
                <w:spacing w:val="1"/>
              </w:rPr>
            </w:pPr>
          </w:p>
        </w:tc>
      </w:tr>
      <w:tr w:rsidR="00416BE5" w:rsidRPr="005D2680" w14:paraId="52515170"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08B3041F"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0A204981" w14:textId="3FBE759E" w:rsidR="00416BE5" w:rsidRPr="005D2680" w:rsidRDefault="00416BE5" w:rsidP="00DF3661">
            <w:pPr>
              <w:rPr>
                <w:rFonts w:asciiTheme="minorHAnsi" w:hAnsiTheme="minorHAnsi" w:cs="Calibri"/>
              </w:rPr>
            </w:pPr>
            <w:r w:rsidRPr="005D2680">
              <w:rPr>
                <w:rFonts w:asciiTheme="minorHAnsi" w:hAnsiTheme="minorHAnsi" w:cs="Calibri"/>
              </w:rPr>
              <w:t>Kolumna montowana jako osobny element zawieszenia sufitowego. Sposób i miejsce montażu kolumny dostosowane do oferowanego systemu oraz uzgodnione z Zamawiającym po wyborze Wykonawcy na etapie tworzenia projektu posadowienia poszczególnych elementów systemu, z zachowaniem jak najlepszej funkcjonalności i ergonomii pracy</w:t>
            </w:r>
          </w:p>
        </w:tc>
        <w:tc>
          <w:tcPr>
            <w:tcW w:w="1843" w:type="dxa"/>
            <w:tcBorders>
              <w:top w:val="single" w:sz="4" w:space="0" w:color="auto"/>
              <w:left w:val="single" w:sz="4" w:space="0" w:color="auto"/>
              <w:bottom w:val="single" w:sz="4" w:space="0" w:color="auto"/>
              <w:right w:val="single" w:sz="4" w:space="0" w:color="auto"/>
            </w:tcBorders>
          </w:tcPr>
          <w:p w14:paraId="13B09822"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78C901A7" w14:textId="77777777" w:rsidR="00416BE5" w:rsidRPr="005D2680" w:rsidRDefault="00416BE5" w:rsidP="00DF3661">
            <w:pPr>
              <w:jc w:val="center"/>
              <w:rPr>
                <w:rFonts w:asciiTheme="minorHAnsi" w:hAnsiTheme="minorHAnsi" w:cs="Calibri"/>
                <w:color w:val="000000"/>
                <w:spacing w:val="1"/>
              </w:rPr>
            </w:pPr>
          </w:p>
        </w:tc>
      </w:tr>
      <w:tr w:rsidR="00416BE5" w:rsidRPr="005D2680" w14:paraId="4CFE9AB5"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7CDD4DC7"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7531B8BA" w14:textId="56B1C4F2" w:rsidR="00416BE5" w:rsidRPr="005D2680" w:rsidRDefault="00416BE5" w:rsidP="00DF3661">
            <w:pPr>
              <w:rPr>
                <w:rFonts w:asciiTheme="minorHAnsi" w:hAnsiTheme="minorHAnsi" w:cs="Calibri"/>
              </w:rPr>
            </w:pPr>
            <w:r w:rsidRPr="005D2680">
              <w:rPr>
                <w:rFonts w:asciiTheme="minorHAnsi" w:hAnsiTheme="minorHAnsi" w:cs="Calibri"/>
              </w:rPr>
              <w:t>Łożyska ramion o dużej średnicy prześwitu, zapewniające stabilność kolumny i lekkość poruszania. , Otwór przelotowy o średnicy minimum d=100mm na przewody i węże gazowe.</w:t>
            </w:r>
          </w:p>
        </w:tc>
        <w:tc>
          <w:tcPr>
            <w:tcW w:w="1843" w:type="dxa"/>
            <w:tcBorders>
              <w:top w:val="single" w:sz="4" w:space="0" w:color="auto"/>
              <w:left w:val="single" w:sz="4" w:space="0" w:color="auto"/>
              <w:bottom w:val="single" w:sz="4" w:space="0" w:color="auto"/>
              <w:right w:val="single" w:sz="4" w:space="0" w:color="auto"/>
            </w:tcBorders>
          </w:tcPr>
          <w:p w14:paraId="0F88BEF8"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0C12EC44" w14:textId="77777777" w:rsidR="00416BE5" w:rsidRPr="005D2680" w:rsidRDefault="00416BE5" w:rsidP="00DF3661">
            <w:pPr>
              <w:jc w:val="center"/>
              <w:rPr>
                <w:rFonts w:asciiTheme="minorHAnsi" w:hAnsiTheme="minorHAnsi" w:cs="Calibri"/>
                <w:color w:val="000000"/>
                <w:spacing w:val="1"/>
              </w:rPr>
            </w:pPr>
          </w:p>
        </w:tc>
      </w:tr>
      <w:tr w:rsidR="00416BE5" w:rsidRPr="005D2680" w14:paraId="0AD2F36D"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34604E48"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3C4014F9" w14:textId="50FDD1A4" w:rsidR="00416BE5" w:rsidRPr="005D2680" w:rsidRDefault="00416BE5" w:rsidP="00DF3661">
            <w:pPr>
              <w:rPr>
                <w:rFonts w:asciiTheme="minorHAnsi" w:hAnsiTheme="minorHAnsi" w:cs="Calibri"/>
              </w:rPr>
            </w:pPr>
            <w:r w:rsidRPr="005D2680">
              <w:rPr>
                <w:rFonts w:asciiTheme="minorHAnsi" w:hAnsiTheme="minorHAnsi" w:cs="Calibri"/>
              </w:rPr>
              <w:t>Rotacja ramion w płaszczyźnie poziomej w zakresie nie mniejszym niż 330</w:t>
            </w:r>
            <w:r w:rsidRPr="005D2680">
              <w:rPr>
                <w:rFonts w:asciiTheme="minorHAnsi" w:hAnsiTheme="minorHAnsi" w:cs="Calibri"/>
                <w:vertAlign w:val="superscript"/>
              </w:rPr>
              <w:t>o</w:t>
            </w:r>
            <w:r w:rsidRPr="005D2680">
              <w:rPr>
                <w:rFonts w:asciiTheme="minorHAnsi" w:hAnsiTheme="minorHAnsi" w:cs="Calibri"/>
              </w:rPr>
              <w:t>, z możliwością indywidualnego ustawiania blokad.</w:t>
            </w:r>
          </w:p>
        </w:tc>
        <w:tc>
          <w:tcPr>
            <w:tcW w:w="1843" w:type="dxa"/>
            <w:tcBorders>
              <w:top w:val="single" w:sz="4" w:space="0" w:color="auto"/>
              <w:left w:val="single" w:sz="4" w:space="0" w:color="auto"/>
              <w:bottom w:val="single" w:sz="4" w:space="0" w:color="auto"/>
              <w:right w:val="single" w:sz="4" w:space="0" w:color="auto"/>
            </w:tcBorders>
          </w:tcPr>
          <w:p w14:paraId="01716DB3"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778A2C50" w14:textId="77777777" w:rsidR="00416BE5" w:rsidRPr="005D2680" w:rsidRDefault="00416BE5" w:rsidP="00DF3661">
            <w:pPr>
              <w:jc w:val="center"/>
              <w:rPr>
                <w:rFonts w:asciiTheme="minorHAnsi" w:hAnsiTheme="minorHAnsi" w:cs="Calibri"/>
                <w:color w:val="000000"/>
                <w:spacing w:val="1"/>
              </w:rPr>
            </w:pPr>
          </w:p>
        </w:tc>
      </w:tr>
      <w:tr w:rsidR="00416BE5" w:rsidRPr="005D2680" w14:paraId="762CAC72"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5C828799"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D86BFBF" w14:textId="6DA7E17E" w:rsidR="00416BE5" w:rsidRPr="005D2680" w:rsidRDefault="00416BE5" w:rsidP="00DF3661">
            <w:pPr>
              <w:rPr>
                <w:rFonts w:asciiTheme="minorHAnsi" w:hAnsiTheme="minorHAnsi" w:cs="Calibri"/>
              </w:rPr>
            </w:pPr>
            <w:r w:rsidRPr="005D2680">
              <w:rPr>
                <w:rFonts w:asciiTheme="minorHAnsi" w:hAnsiTheme="minorHAnsi" w:cs="Calibri"/>
              </w:rPr>
              <w:t>Wysięgnik kolumny wyposażony w elektropneumatyczne  hamulce obrotu osi (blokowane min. 2 przeguby).</w:t>
            </w:r>
          </w:p>
        </w:tc>
        <w:tc>
          <w:tcPr>
            <w:tcW w:w="1843" w:type="dxa"/>
            <w:tcBorders>
              <w:top w:val="single" w:sz="4" w:space="0" w:color="auto"/>
              <w:left w:val="single" w:sz="4" w:space="0" w:color="auto"/>
              <w:bottom w:val="single" w:sz="4" w:space="0" w:color="auto"/>
              <w:right w:val="single" w:sz="4" w:space="0" w:color="auto"/>
            </w:tcBorders>
          </w:tcPr>
          <w:p w14:paraId="4576E72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7D8F1BDB" w14:textId="77777777" w:rsidR="00416BE5" w:rsidRPr="005D2680" w:rsidRDefault="00416BE5" w:rsidP="00DF3661">
            <w:pPr>
              <w:jc w:val="center"/>
              <w:rPr>
                <w:rFonts w:asciiTheme="minorHAnsi" w:hAnsiTheme="minorHAnsi" w:cs="Calibri"/>
                <w:color w:val="000000"/>
                <w:spacing w:val="1"/>
              </w:rPr>
            </w:pPr>
          </w:p>
        </w:tc>
      </w:tr>
      <w:tr w:rsidR="00416BE5" w:rsidRPr="005D2680" w14:paraId="7A83EA81"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0079C327" w14:textId="77777777" w:rsidR="00416BE5" w:rsidRPr="005D2680" w:rsidRDefault="00416BE5" w:rsidP="00DF3661">
            <w:pPr>
              <w:pStyle w:val="Nagwek"/>
              <w:tabs>
                <w:tab w:val="clear" w:pos="4536"/>
                <w:tab w:val="clear" w:pos="9072"/>
              </w:tabs>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04F723DF" w14:textId="1698D6EB" w:rsidR="00416BE5" w:rsidRPr="005D2680" w:rsidRDefault="00416BE5" w:rsidP="00DF3661">
            <w:pPr>
              <w:pStyle w:val="Nagwek"/>
              <w:tabs>
                <w:tab w:val="clear" w:pos="4536"/>
                <w:tab w:val="clear" w:pos="9072"/>
              </w:tabs>
              <w:rPr>
                <w:rFonts w:asciiTheme="minorHAnsi" w:hAnsiTheme="minorHAnsi" w:cs="Calibri"/>
              </w:rPr>
            </w:pPr>
            <w:r w:rsidRPr="005D2680">
              <w:rPr>
                <w:rFonts w:asciiTheme="minorHAnsi" w:hAnsiTheme="minorHAnsi" w:cs="Calibri"/>
              </w:rPr>
              <w:t>Przyciski w dwóch różnych kolorach do zwalniania hamulców umieszczone w uchwytach ułatwiających manewrowanie kolumną, zainstalowanych na froncie jednej z półek oraz na głowicy. Po zdjęciu półki ze sterowaniem kolumna musi posiadać zapewnioną pełna sterowalność hamulców.</w:t>
            </w:r>
          </w:p>
        </w:tc>
        <w:tc>
          <w:tcPr>
            <w:tcW w:w="1843" w:type="dxa"/>
            <w:tcBorders>
              <w:top w:val="single" w:sz="4" w:space="0" w:color="auto"/>
              <w:left w:val="single" w:sz="4" w:space="0" w:color="auto"/>
              <w:bottom w:val="single" w:sz="4" w:space="0" w:color="auto"/>
              <w:right w:val="single" w:sz="4" w:space="0" w:color="auto"/>
            </w:tcBorders>
          </w:tcPr>
          <w:p w14:paraId="1827E0CE"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4CE7FA8E" w14:textId="77777777" w:rsidR="00416BE5" w:rsidRPr="005D2680" w:rsidRDefault="00416BE5" w:rsidP="00DF3661">
            <w:pPr>
              <w:jc w:val="center"/>
              <w:rPr>
                <w:rFonts w:asciiTheme="minorHAnsi" w:hAnsiTheme="minorHAnsi" w:cs="Calibri"/>
                <w:color w:val="000000"/>
                <w:spacing w:val="1"/>
              </w:rPr>
            </w:pPr>
          </w:p>
        </w:tc>
      </w:tr>
      <w:tr w:rsidR="00416BE5" w:rsidRPr="005D2680" w14:paraId="2D2752FE"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707483E0"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6EBDED8A" w14:textId="5A40511C" w:rsidR="00416BE5" w:rsidRPr="005D2680" w:rsidRDefault="00416BE5" w:rsidP="00DF3661">
            <w:pPr>
              <w:rPr>
                <w:rFonts w:asciiTheme="minorHAnsi" w:hAnsiTheme="minorHAnsi" w:cs="Calibri"/>
              </w:rPr>
            </w:pPr>
            <w:r w:rsidRPr="005D2680">
              <w:rPr>
                <w:rFonts w:asciiTheme="minorHAnsi" w:hAnsiTheme="minorHAnsi" w:cs="Calibri"/>
              </w:rPr>
              <w:t xml:space="preserve">Głowica zasilająca wysokości minimum 80cm. </w:t>
            </w:r>
          </w:p>
        </w:tc>
        <w:tc>
          <w:tcPr>
            <w:tcW w:w="1843" w:type="dxa"/>
            <w:tcBorders>
              <w:top w:val="single" w:sz="4" w:space="0" w:color="auto"/>
              <w:left w:val="single" w:sz="4" w:space="0" w:color="auto"/>
              <w:bottom w:val="single" w:sz="4" w:space="0" w:color="auto"/>
              <w:right w:val="single" w:sz="4" w:space="0" w:color="auto"/>
            </w:tcBorders>
          </w:tcPr>
          <w:p w14:paraId="074EBC79" w14:textId="77777777" w:rsidR="00416BE5" w:rsidRPr="005D2680" w:rsidRDefault="00416BE5" w:rsidP="00DF3661">
            <w:pPr>
              <w:rPr>
                <w:rFonts w:asciiTheme="minorHAnsi" w:hAnsiTheme="minorHAns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72A132D0" w14:textId="77777777" w:rsidR="00416BE5" w:rsidRPr="005D2680" w:rsidRDefault="00416BE5" w:rsidP="00DF3661">
            <w:pPr>
              <w:jc w:val="center"/>
              <w:rPr>
                <w:rFonts w:asciiTheme="minorHAnsi" w:hAnsiTheme="minorHAnsi" w:cs="Calibri"/>
                <w:color w:val="000000"/>
                <w:spacing w:val="1"/>
              </w:rPr>
            </w:pPr>
          </w:p>
        </w:tc>
      </w:tr>
      <w:tr w:rsidR="00416BE5" w:rsidRPr="005D2680" w14:paraId="33744EA9"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6E758D96"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351D098D" w14:textId="40F41279" w:rsidR="00416BE5" w:rsidRPr="005D2680" w:rsidRDefault="00416BE5" w:rsidP="00DF3661">
            <w:pPr>
              <w:rPr>
                <w:rFonts w:asciiTheme="minorHAnsi" w:hAnsiTheme="minorHAnsi" w:cs="Calibri"/>
              </w:rPr>
            </w:pPr>
            <w:r w:rsidRPr="005D2680">
              <w:rPr>
                <w:rFonts w:asciiTheme="minorHAnsi" w:hAnsiTheme="minorHAnsi" w:cs="Calibri"/>
              </w:rPr>
              <w:t>Gniazda gazowe rozmieszczone po jednym gnieździe AIR i VAC na bokach po prawej i lewej stronie:</w:t>
            </w:r>
          </w:p>
        </w:tc>
        <w:tc>
          <w:tcPr>
            <w:tcW w:w="1843" w:type="dxa"/>
            <w:tcBorders>
              <w:top w:val="single" w:sz="4" w:space="0" w:color="auto"/>
              <w:left w:val="single" w:sz="4" w:space="0" w:color="auto"/>
              <w:bottom w:val="single" w:sz="4" w:space="0" w:color="auto"/>
              <w:right w:val="single" w:sz="4" w:space="0" w:color="auto"/>
            </w:tcBorders>
          </w:tcPr>
          <w:p w14:paraId="360444B5" w14:textId="77777777" w:rsidR="00416BE5" w:rsidRPr="005D2680" w:rsidRDefault="00416BE5" w:rsidP="00DF3661">
            <w:pPr>
              <w:rPr>
                <w:rFonts w:asciiTheme="minorHAnsi" w:hAnsiTheme="minorHAns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5CCCAF77" w14:textId="77777777" w:rsidR="00416BE5" w:rsidRPr="005D2680" w:rsidRDefault="00416BE5" w:rsidP="00DF3661">
            <w:pPr>
              <w:jc w:val="center"/>
              <w:rPr>
                <w:rFonts w:asciiTheme="minorHAnsi" w:hAnsiTheme="minorHAnsi" w:cs="Calibri"/>
                <w:color w:val="000000"/>
                <w:spacing w:val="1"/>
              </w:rPr>
            </w:pPr>
          </w:p>
        </w:tc>
      </w:tr>
      <w:tr w:rsidR="00416BE5" w:rsidRPr="005D2680" w14:paraId="2026A1F7"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6FB13AD2"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48734A4" w14:textId="2EC5A755" w:rsidR="00416BE5" w:rsidRPr="005D2680" w:rsidRDefault="00416BE5" w:rsidP="00DF3661">
            <w:pPr>
              <w:rPr>
                <w:rFonts w:asciiTheme="minorHAnsi" w:hAnsiTheme="minorHAnsi" w:cs="Calibri"/>
              </w:rPr>
            </w:pPr>
            <w:r w:rsidRPr="005D2680">
              <w:rPr>
                <w:rFonts w:asciiTheme="minorHAnsi" w:hAnsiTheme="minorHAnsi" w:cs="Calibri"/>
              </w:rPr>
              <w:t>Głowica zasilająca wyposażona w gniazda gazów medycznych (system AGA lub DIN do ustalenia przy dostawie) :</w:t>
            </w:r>
          </w:p>
          <w:p w14:paraId="21FB3805"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sprężone powietrze (AIR) - 2 </w:t>
            </w:r>
            <w:proofErr w:type="spellStart"/>
            <w:r w:rsidRPr="005D2680">
              <w:rPr>
                <w:rFonts w:asciiTheme="minorHAnsi" w:hAnsiTheme="minorHAnsi" w:cs="Calibri"/>
              </w:rPr>
              <w:t>szt</w:t>
            </w:r>
            <w:proofErr w:type="spellEnd"/>
          </w:p>
          <w:p w14:paraId="3DA0D363"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próżnia (VAC) - 2 szt.</w:t>
            </w:r>
          </w:p>
        </w:tc>
        <w:tc>
          <w:tcPr>
            <w:tcW w:w="1843" w:type="dxa"/>
            <w:tcBorders>
              <w:top w:val="single" w:sz="4" w:space="0" w:color="auto"/>
              <w:left w:val="single" w:sz="4" w:space="0" w:color="auto"/>
              <w:bottom w:val="single" w:sz="4" w:space="0" w:color="auto"/>
              <w:right w:val="single" w:sz="4" w:space="0" w:color="auto"/>
            </w:tcBorders>
          </w:tcPr>
          <w:p w14:paraId="5DDA3FF3"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18D435F4" w14:textId="77777777" w:rsidR="00416BE5" w:rsidRPr="005D2680" w:rsidRDefault="00416BE5" w:rsidP="00DF3661">
            <w:pPr>
              <w:jc w:val="center"/>
              <w:rPr>
                <w:rFonts w:asciiTheme="minorHAnsi" w:hAnsiTheme="minorHAnsi" w:cs="Calibri"/>
                <w:color w:val="000000"/>
                <w:spacing w:val="1"/>
              </w:rPr>
            </w:pPr>
          </w:p>
        </w:tc>
      </w:tr>
      <w:tr w:rsidR="00416BE5" w:rsidRPr="005D2680" w14:paraId="33B96475" w14:textId="77777777" w:rsidTr="00416BE5">
        <w:trPr>
          <w:cantSplit/>
          <w:trHeight w:val="645"/>
        </w:trPr>
        <w:tc>
          <w:tcPr>
            <w:tcW w:w="562" w:type="dxa"/>
            <w:tcBorders>
              <w:top w:val="single" w:sz="4" w:space="0" w:color="auto"/>
              <w:left w:val="single" w:sz="4" w:space="0" w:color="auto"/>
              <w:bottom w:val="single" w:sz="4" w:space="0" w:color="auto"/>
              <w:right w:val="single" w:sz="4" w:space="0" w:color="auto"/>
            </w:tcBorders>
          </w:tcPr>
          <w:p w14:paraId="647FF08D"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3A17755" w14:textId="7D2A8D69" w:rsidR="00416BE5" w:rsidRPr="005D2680" w:rsidRDefault="00416BE5" w:rsidP="00DF3661">
            <w:pPr>
              <w:rPr>
                <w:rFonts w:asciiTheme="minorHAnsi" w:hAnsiTheme="minorHAnsi" w:cs="Calibri"/>
              </w:rPr>
            </w:pPr>
            <w:r w:rsidRPr="005D2680">
              <w:rPr>
                <w:rFonts w:asciiTheme="minorHAnsi" w:hAnsiTheme="minorHAnsi" w:cs="Calibri"/>
              </w:rPr>
              <w:t>Głowica zasilająca wyposażona w:</w:t>
            </w:r>
          </w:p>
          <w:p w14:paraId="246BE341"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elektryczne 230V, z bolcem uziemienia, razem min 10 szt. (minimum dwa obwody)</w:t>
            </w:r>
          </w:p>
          <w:p w14:paraId="59F9F341" w14:textId="77777777" w:rsidR="00416BE5" w:rsidRPr="005D2680" w:rsidRDefault="00416BE5" w:rsidP="00DF3661">
            <w:pPr>
              <w:ind w:left="199"/>
              <w:rPr>
                <w:rFonts w:asciiTheme="minorHAnsi" w:hAnsiTheme="minorHAnsi" w:cs="Calibri"/>
              </w:rPr>
            </w:pPr>
            <w:r w:rsidRPr="005D2680">
              <w:rPr>
                <w:rFonts w:asciiTheme="minorHAnsi" w:hAnsiTheme="minorHAnsi" w:cs="Calibri"/>
              </w:rPr>
              <w:t>każde gniazdo z osobnym wskaźnikiem zasilania-</w:t>
            </w:r>
          </w:p>
          <w:p w14:paraId="64F5D8C1" w14:textId="77777777" w:rsidR="00416BE5" w:rsidRPr="005D2680" w:rsidRDefault="00416BE5" w:rsidP="00DF3661">
            <w:pPr>
              <w:ind w:left="199"/>
              <w:rPr>
                <w:rFonts w:asciiTheme="minorHAnsi" w:hAnsiTheme="minorHAnsi" w:cs="Calibri"/>
              </w:rPr>
            </w:pPr>
            <w:r w:rsidRPr="005D2680">
              <w:rPr>
                <w:rFonts w:asciiTheme="minorHAnsi" w:hAnsiTheme="minorHAnsi" w:cs="Calibri"/>
              </w:rPr>
              <w:t xml:space="preserve">każde gniazdo z klapką (IP 44)   </w:t>
            </w:r>
          </w:p>
        </w:tc>
        <w:tc>
          <w:tcPr>
            <w:tcW w:w="1843" w:type="dxa"/>
            <w:tcBorders>
              <w:top w:val="single" w:sz="4" w:space="0" w:color="auto"/>
              <w:left w:val="single" w:sz="4" w:space="0" w:color="auto"/>
              <w:bottom w:val="single" w:sz="4" w:space="0" w:color="auto"/>
              <w:right w:val="single" w:sz="4" w:space="0" w:color="auto"/>
            </w:tcBorders>
          </w:tcPr>
          <w:p w14:paraId="468963A4"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1FC06A44" w14:textId="77777777" w:rsidR="00416BE5" w:rsidRPr="005D2680" w:rsidRDefault="00416BE5" w:rsidP="00DF3661">
            <w:pPr>
              <w:jc w:val="center"/>
              <w:rPr>
                <w:rFonts w:asciiTheme="minorHAnsi" w:hAnsiTheme="minorHAnsi" w:cs="Calibri"/>
                <w:color w:val="000000"/>
                <w:spacing w:val="1"/>
              </w:rPr>
            </w:pPr>
          </w:p>
        </w:tc>
      </w:tr>
      <w:tr w:rsidR="00416BE5" w:rsidRPr="005D2680" w14:paraId="0AFC1F30" w14:textId="77777777" w:rsidTr="00416BE5">
        <w:trPr>
          <w:cantSplit/>
          <w:trHeight w:val="315"/>
        </w:trPr>
        <w:tc>
          <w:tcPr>
            <w:tcW w:w="562" w:type="dxa"/>
            <w:tcBorders>
              <w:top w:val="single" w:sz="4" w:space="0" w:color="auto"/>
              <w:left w:val="single" w:sz="4" w:space="0" w:color="auto"/>
              <w:bottom w:val="single" w:sz="4" w:space="0" w:color="auto"/>
              <w:right w:val="single" w:sz="4" w:space="0" w:color="auto"/>
            </w:tcBorders>
          </w:tcPr>
          <w:p w14:paraId="6F3E4B9E" w14:textId="77777777" w:rsidR="00416BE5" w:rsidRPr="005D2680" w:rsidRDefault="00416BE5" w:rsidP="00DF3661">
            <w:pPr>
              <w:numPr>
                <w:ilvl w:val="0"/>
                <w:numId w:val="27"/>
              </w:numPr>
              <w:tabs>
                <w:tab w:val="clear" w:pos="720"/>
              </w:tabs>
              <w:ind w:left="379" w:hanging="180"/>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0CD43982" w14:textId="1B3C315C"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4 gniazda elektryczne 230V dostępne od tyłu głowicy</w:t>
            </w:r>
          </w:p>
          <w:p w14:paraId="44AEF5D6"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pozostałe gniazda symetrycznie z lewej i prawej strony głowicy.</w:t>
            </w:r>
          </w:p>
        </w:tc>
        <w:tc>
          <w:tcPr>
            <w:tcW w:w="1843" w:type="dxa"/>
            <w:tcBorders>
              <w:top w:val="single" w:sz="4" w:space="0" w:color="auto"/>
              <w:left w:val="single" w:sz="4" w:space="0" w:color="auto"/>
              <w:bottom w:val="single" w:sz="4" w:space="0" w:color="auto"/>
              <w:right w:val="single" w:sz="4" w:space="0" w:color="auto"/>
            </w:tcBorders>
          </w:tcPr>
          <w:p w14:paraId="0719E2C5"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071D52BF" w14:textId="77777777" w:rsidR="00416BE5" w:rsidRPr="005D2680" w:rsidRDefault="00416BE5" w:rsidP="00DF3661">
            <w:pPr>
              <w:jc w:val="center"/>
              <w:rPr>
                <w:rFonts w:asciiTheme="minorHAnsi" w:hAnsiTheme="minorHAnsi" w:cs="Calibri"/>
                <w:color w:val="000000"/>
                <w:spacing w:val="1"/>
              </w:rPr>
            </w:pPr>
          </w:p>
        </w:tc>
      </w:tr>
      <w:tr w:rsidR="00416BE5" w:rsidRPr="005D2680" w14:paraId="2D8D13B4" w14:textId="77777777" w:rsidTr="00416BE5">
        <w:trPr>
          <w:cantSplit/>
          <w:trHeight w:val="315"/>
        </w:trPr>
        <w:tc>
          <w:tcPr>
            <w:tcW w:w="562" w:type="dxa"/>
            <w:tcBorders>
              <w:top w:val="single" w:sz="4" w:space="0" w:color="auto"/>
              <w:left w:val="single" w:sz="4" w:space="0" w:color="auto"/>
              <w:bottom w:val="single" w:sz="4" w:space="0" w:color="auto"/>
              <w:right w:val="single" w:sz="4" w:space="0" w:color="auto"/>
            </w:tcBorders>
          </w:tcPr>
          <w:p w14:paraId="3338E405" w14:textId="77777777" w:rsidR="00416BE5" w:rsidRPr="005D2680" w:rsidRDefault="00416BE5" w:rsidP="00DF3661">
            <w:pPr>
              <w:numPr>
                <w:ilvl w:val="0"/>
                <w:numId w:val="27"/>
              </w:numPr>
              <w:tabs>
                <w:tab w:val="clear" w:pos="720"/>
              </w:tabs>
              <w:ind w:left="379" w:hanging="180"/>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B803201" w14:textId="43E7EB41"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wyrównania potencjałów – 8 szt.</w:t>
            </w:r>
          </w:p>
        </w:tc>
        <w:tc>
          <w:tcPr>
            <w:tcW w:w="1843" w:type="dxa"/>
            <w:tcBorders>
              <w:top w:val="single" w:sz="4" w:space="0" w:color="auto"/>
              <w:left w:val="single" w:sz="4" w:space="0" w:color="auto"/>
              <w:bottom w:val="single" w:sz="4" w:space="0" w:color="auto"/>
              <w:right w:val="single" w:sz="4" w:space="0" w:color="auto"/>
            </w:tcBorders>
          </w:tcPr>
          <w:p w14:paraId="100B2A35"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175EDE91" w14:textId="77777777" w:rsidR="00416BE5" w:rsidRPr="005D2680" w:rsidRDefault="00416BE5" w:rsidP="00DF3661">
            <w:pPr>
              <w:jc w:val="center"/>
              <w:rPr>
                <w:rFonts w:asciiTheme="minorHAnsi" w:hAnsiTheme="minorHAnsi" w:cs="Calibri"/>
                <w:color w:val="000000"/>
                <w:spacing w:val="1"/>
              </w:rPr>
            </w:pPr>
          </w:p>
        </w:tc>
      </w:tr>
      <w:tr w:rsidR="00416BE5" w:rsidRPr="005D2680" w14:paraId="454D02E9" w14:textId="77777777" w:rsidTr="00416BE5">
        <w:trPr>
          <w:cantSplit/>
          <w:trHeight w:val="630"/>
        </w:trPr>
        <w:tc>
          <w:tcPr>
            <w:tcW w:w="562" w:type="dxa"/>
            <w:tcBorders>
              <w:top w:val="single" w:sz="4" w:space="0" w:color="auto"/>
              <w:left w:val="single" w:sz="4" w:space="0" w:color="auto"/>
              <w:bottom w:val="single" w:sz="4" w:space="0" w:color="auto"/>
              <w:right w:val="single" w:sz="4" w:space="0" w:color="auto"/>
            </w:tcBorders>
          </w:tcPr>
          <w:p w14:paraId="4863F0D9" w14:textId="77777777" w:rsidR="00416BE5" w:rsidRPr="005D2680" w:rsidRDefault="00416BE5" w:rsidP="00DF3661">
            <w:pPr>
              <w:numPr>
                <w:ilvl w:val="0"/>
                <w:numId w:val="27"/>
              </w:numPr>
              <w:tabs>
                <w:tab w:val="clear" w:pos="720"/>
              </w:tabs>
              <w:ind w:left="379" w:hanging="180"/>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77ECAF26" w14:textId="289071A1"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gniazdo RJ45 </w:t>
            </w:r>
            <w:proofErr w:type="spellStart"/>
            <w:r w:rsidRPr="005D2680">
              <w:rPr>
                <w:rFonts w:asciiTheme="minorHAnsi" w:hAnsiTheme="minorHAnsi" w:cs="Calibri"/>
              </w:rPr>
              <w:t>cat</w:t>
            </w:r>
            <w:proofErr w:type="spellEnd"/>
            <w:r w:rsidRPr="005D2680">
              <w:rPr>
                <w:rFonts w:asciiTheme="minorHAnsi" w:hAnsiTheme="minorHAnsi" w:cs="Calibri"/>
              </w:rPr>
              <w:t xml:space="preserve"> 6 – 2 szt.</w:t>
            </w:r>
          </w:p>
          <w:p w14:paraId="4E083725"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Zaślepka z przygotowaniem do gniazda teletechnicznego – 2szt</w:t>
            </w:r>
          </w:p>
        </w:tc>
        <w:tc>
          <w:tcPr>
            <w:tcW w:w="1843" w:type="dxa"/>
            <w:tcBorders>
              <w:top w:val="single" w:sz="4" w:space="0" w:color="auto"/>
              <w:left w:val="single" w:sz="4" w:space="0" w:color="auto"/>
              <w:bottom w:val="single" w:sz="4" w:space="0" w:color="auto"/>
              <w:right w:val="single" w:sz="4" w:space="0" w:color="auto"/>
            </w:tcBorders>
          </w:tcPr>
          <w:p w14:paraId="2C38677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0AE66F6B" w14:textId="77777777" w:rsidR="00416BE5" w:rsidRPr="005D2680" w:rsidRDefault="00416BE5" w:rsidP="00DF3661">
            <w:pPr>
              <w:jc w:val="center"/>
              <w:rPr>
                <w:rFonts w:asciiTheme="minorHAnsi" w:hAnsiTheme="minorHAnsi" w:cs="Calibri"/>
                <w:color w:val="000000"/>
                <w:spacing w:val="1"/>
              </w:rPr>
            </w:pPr>
          </w:p>
        </w:tc>
      </w:tr>
      <w:tr w:rsidR="00416BE5" w:rsidRPr="005D2680" w14:paraId="322723EE"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66EF3AA0"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5268A4E7" w14:textId="3D1B99FC" w:rsidR="00416BE5" w:rsidRPr="005D2680" w:rsidRDefault="00416BE5" w:rsidP="00DF3661">
            <w:pPr>
              <w:rPr>
                <w:rFonts w:asciiTheme="minorHAnsi" w:hAnsiTheme="minorHAnsi" w:cs="Calibri"/>
              </w:rPr>
            </w:pPr>
            <w:r w:rsidRPr="005D2680">
              <w:rPr>
                <w:rFonts w:asciiTheme="minorHAnsi" w:hAnsiTheme="minorHAnsi" w:cs="Calibri"/>
              </w:rPr>
              <w:t>Na spodzie głowicy zasilającej oświetlenie nocne LED ok. 300lm, temperatura barwowa ok. 3000K.</w:t>
            </w:r>
          </w:p>
        </w:tc>
        <w:tc>
          <w:tcPr>
            <w:tcW w:w="1843" w:type="dxa"/>
            <w:tcBorders>
              <w:top w:val="single" w:sz="4" w:space="0" w:color="auto"/>
              <w:left w:val="single" w:sz="4" w:space="0" w:color="auto"/>
              <w:bottom w:val="single" w:sz="4" w:space="0" w:color="auto"/>
              <w:right w:val="single" w:sz="4" w:space="0" w:color="auto"/>
            </w:tcBorders>
          </w:tcPr>
          <w:p w14:paraId="138B0EAF"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58BEFE1A" w14:textId="77777777" w:rsidR="00416BE5" w:rsidRPr="005D2680" w:rsidRDefault="00416BE5" w:rsidP="00DF3661">
            <w:pPr>
              <w:jc w:val="center"/>
              <w:rPr>
                <w:rFonts w:asciiTheme="minorHAnsi" w:hAnsiTheme="minorHAnsi" w:cs="Calibri"/>
                <w:color w:val="000000"/>
                <w:spacing w:val="1"/>
              </w:rPr>
            </w:pPr>
          </w:p>
        </w:tc>
      </w:tr>
      <w:tr w:rsidR="00416BE5" w:rsidRPr="005D2680" w14:paraId="3F5C5A52"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28F4B394"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254C579" w14:textId="02A9036A" w:rsidR="00416BE5" w:rsidRPr="005D2680" w:rsidRDefault="00416BE5" w:rsidP="00DF3661">
            <w:pPr>
              <w:rPr>
                <w:rFonts w:asciiTheme="minorHAnsi" w:hAnsiTheme="minorHAnsi" w:cs="Calibri"/>
              </w:rPr>
            </w:pPr>
            <w:r w:rsidRPr="005D2680">
              <w:rPr>
                <w:rFonts w:asciiTheme="minorHAnsi" w:hAnsiTheme="minorHAnsi" w:cs="Calibri"/>
              </w:rPr>
              <w:t>Na głowicy mocowane ramię łamano uchylne na monitor (o masie max 8kg) z uchwytem VESA100 - 1szt.</w:t>
            </w:r>
          </w:p>
        </w:tc>
        <w:tc>
          <w:tcPr>
            <w:tcW w:w="1843" w:type="dxa"/>
            <w:tcBorders>
              <w:top w:val="single" w:sz="4" w:space="0" w:color="auto"/>
              <w:left w:val="single" w:sz="4" w:space="0" w:color="auto"/>
              <w:bottom w:val="single" w:sz="4" w:space="0" w:color="auto"/>
              <w:right w:val="single" w:sz="4" w:space="0" w:color="auto"/>
            </w:tcBorders>
          </w:tcPr>
          <w:p w14:paraId="592880F5"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01E81438" w14:textId="77777777" w:rsidR="00416BE5" w:rsidRPr="005D2680" w:rsidRDefault="00416BE5" w:rsidP="00DF3661">
            <w:pPr>
              <w:jc w:val="center"/>
              <w:rPr>
                <w:rFonts w:asciiTheme="minorHAnsi" w:hAnsiTheme="minorHAnsi" w:cs="Calibri"/>
                <w:color w:val="000000"/>
                <w:spacing w:val="1"/>
              </w:rPr>
            </w:pPr>
          </w:p>
        </w:tc>
      </w:tr>
      <w:tr w:rsidR="00416BE5" w:rsidRPr="005D2680" w14:paraId="47CFF9F3"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05DEE81E"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43507FF2" w14:textId="4E9A05D7" w:rsidR="00416BE5" w:rsidRPr="005D2680" w:rsidRDefault="00416BE5" w:rsidP="00DF3661">
            <w:pPr>
              <w:rPr>
                <w:rFonts w:asciiTheme="minorHAnsi" w:hAnsiTheme="minorHAnsi" w:cs="Calibri"/>
              </w:rPr>
            </w:pPr>
            <w:r w:rsidRPr="005D2680">
              <w:rPr>
                <w:rFonts w:asciiTheme="minorHAnsi" w:hAnsiTheme="minorHAnsi" w:cs="Calibri"/>
              </w:rPr>
              <w:t xml:space="preserve">Półka o wymiarach min 45x50cm z szynami bocznymi 10x25mm do wieszania sprzętów dodatkowych -3szt.  </w:t>
            </w:r>
          </w:p>
          <w:p w14:paraId="02494AF3" w14:textId="77777777" w:rsidR="00416BE5" w:rsidRPr="005D2680" w:rsidRDefault="00416BE5" w:rsidP="00DF3661">
            <w:pPr>
              <w:rPr>
                <w:rFonts w:asciiTheme="minorHAnsi" w:hAnsiTheme="minorHAnsi" w:cs="Calibri"/>
              </w:rPr>
            </w:pPr>
            <w:r w:rsidRPr="005D2680">
              <w:rPr>
                <w:rFonts w:asciiTheme="minorHAnsi" w:hAnsiTheme="minorHAnsi" w:cs="Calibri"/>
              </w:rPr>
              <w:t>Możliwość bezstopniowej regulacji położenia półek</w:t>
            </w:r>
          </w:p>
        </w:tc>
        <w:tc>
          <w:tcPr>
            <w:tcW w:w="1843" w:type="dxa"/>
            <w:tcBorders>
              <w:top w:val="single" w:sz="4" w:space="0" w:color="auto"/>
              <w:left w:val="single" w:sz="4" w:space="0" w:color="auto"/>
              <w:bottom w:val="single" w:sz="4" w:space="0" w:color="auto"/>
              <w:right w:val="single" w:sz="4" w:space="0" w:color="auto"/>
            </w:tcBorders>
          </w:tcPr>
          <w:p w14:paraId="50CCEC32"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608E228A" w14:textId="77777777" w:rsidR="00416BE5" w:rsidRPr="005D2680" w:rsidRDefault="00416BE5" w:rsidP="00DF3661">
            <w:pPr>
              <w:jc w:val="center"/>
              <w:rPr>
                <w:rFonts w:asciiTheme="minorHAnsi" w:hAnsiTheme="minorHAnsi" w:cs="Calibri"/>
                <w:color w:val="000000"/>
                <w:spacing w:val="1"/>
              </w:rPr>
            </w:pPr>
          </w:p>
        </w:tc>
      </w:tr>
      <w:tr w:rsidR="00416BE5" w:rsidRPr="005D2680" w14:paraId="52D4A696"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44E9F156"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7FAD2B63" w14:textId="537B86A9" w:rsidR="00416BE5" w:rsidRPr="005D2680" w:rsidRDefault="00416BE5" w:rsidP="00DF3661">
            <w:pPr>
              <w:rPr>
                <w:rFonts w:asciiTheme="minorHAnsi" w:hAnsiTheme="minorHAnsi" w:cs="Calibri"/>
              </w:rPr>
            </w:pPr>
            <w:r w:rsidRPr="005D2680">
              <w:rPr>
                <w:rFonts w:asciiTheme="minorHAnsi" w:hAnsiTheme="minorHAnsi" w:cs="Calibri"/>
              </w:rPr>
              <w:t>Pod jedną z półek szuflada.</w:t>
            </w:r>
          </w:p>
        </w:tc>
        <w:tc>
          <w:tcPr>
            <w:tcW w:w="1843" w:type="dxa"/>
            <w:tcBorders>
              <w:top w:val="single" w:sz="4" w:space="0" w:color="auto"/>
              <w:left w:val="single" w:sz="4" w:space="0" w:color="auto"/>
              <w:bottom w:val="single" w:sz="4" w:space="0" w:color="auto"/>
              <w:right w:val="single" w:sz="4" w:space="0" w:color="auto"/>
            </w:tcBorders>
          </w:tcPr>
          <w:p w14:paraId="31666E5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41A43010" w14:textId="77777777" w:rsidR="00416BE5" w:rsidRPr="005D2680" w:rsidRDefault="00416BE5" w:rsidP="00DF3661">
            <w:pPr>
              <w:jc w:val="center"/>
              <w:rPr>
                <w:rFonts w:asciiTheme="minorHAnsi" w:hAnsiTheme="minorHAnsi" w:cs="Calibri"/>
                <w:color w:val="000000"/>
                <w:spacing w:val="1"/>
              </w:rPr>
            </w:pPr>
          </w:p>
        </w:tc>
      </w:tr>
      <w:tr w:rsidR="00416BE5" w:rsidRPr="005D2680" w14:paraId="4F6D96EE" w14:textId="77777777" w:rsidTr="00416BE5">
        <w:trPr>
          <w:cantSplit/>
          <w:trHeight w:val="395"/>
        </w:trPr>
        <w:tc>
          <w:tcPr>
            <w:tcW w:w="562" w:type="dxa"/>
            <w:tcBorders>
              <w:top w:val="single" w:sz="4" w:space="0" w:color="auto"/>
              <w:left w:val="single" w:sz="4" w:space="0" w:color="auto"/>
              <w:bottom w:val="single" w:sz="4" w:space="0" w:color="auto"/>
              <w:right w:val="single" w:sz="4" w:space="0" w:color="auto"/>
            </w:tcBorders>
          </w:tcPr>
          <w:p w14:paraId="693500BA"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5D1B53A" w14:textId="5DDC5851" w:rsidR="00416BE5" w:rsidRPr="005D2680" w:rsidRDefault="00416BE5" w:rsidP="00DF3661">
            <w:pPr>
              <w:rPr>
                <w:rFonts w:asciiTheme="minorHAnsi" w:hAnsiTheme="minorHAnsi" w:cs="Calibri"/>
              </w:rPr>
            </w:pPr>
            <w:r w:rsidRPr="005D2680">
              <w:rPr>
                <w:rFonts w:asciiTheme="minorHAnsi" w:hAnsiTheme="minorHAnsi" w:cs="Calibri"/>
              </w:rPr>
              <w:t xml:space="preserve">Pozioma szyna nośna standardu 10x25mm zamontowana z tyłu głowicy. Długość min 350mm- 1 </w:t>
            </w:r>
            <w:proofErr w:type="spellStart"/>
            <w:r w:rsidRPr="005D2680">
              <w:rPr>
                <w:rFonts w:asciiTheme="minorHAnsi" w:hAnsiTheme="minorHAnsi" w:cs="Calibri"/>
              </w:rPr>
              <w:t>szt</w:t>
            </w:r>
            <w:proofErr w:type="spellEnd"/>
          </w:p>
        </w:tc>
        <w:tc>
          <w:tcPr>
            <w:tcW w:w="1843" w:type="dxa"/>
            <w:tcBorders>
              <w:top w:val="single" w:sz="4" w:space="0" w:color="auto"/>
              <w:left w:val="single" w:sz="4" w:space="0" w:color="auto"/>
              <w:bottom w:val="single" w:sz="4" w:space="0" w:color="auto"/>
              <w:right w:val="single" w:sz="4" w:space="0" w:color="auto"/>
            </w:tcBorders>
          </w:tcPr>
          <w:p w14:paraId="29223954"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20FE1B64" w14:textId="77777777" w:rsidR="00416BE5" w:rsidRPr="005D2680" w:rsidRDefault="00416BE5" w:rsidP="00DF3661">
            <w:pPr>
              <w:jc w:val="center"/>
              <w:rPr>
                <w:rFonts w:asciiTheme="minorHAnsi" w:hAnsiTheme="minorHAnsi" w:cs="Calibri"/>
                <w:color w:val="000000"/>
                <w:spacing w:val="1"/>
              </w:rPr>
            </w:pPr>
          </w:p>
        </w:tc>
      </w:tr>
      <w:tr w:rsidR="00416BE5" w:rsidRPr="005D2680" w14:paraId="5D7DC997" w14:textId="77777777" w:rsidTr="00416BE5">
        <w:trPr>
          <w:cantSplit/>
          <w:trHeight w:val="395"/>
        </w:trPr>
        <w:tc>
          <w:tcPr>
            <w:tcW w:w="562" w:type="dxa"/>
            <w:tcBorders>
              <w:top w:val="single" w:sz="4" w:space="0" w:color="auto"/>
              <w:left w:val="single" w:sz="4" w:space="0" w:color="auto"/>
              <w:bottom w:val="single" w:sz="4" w:space="0" w:color="auto"/>
              <w:right w:val="single" w:sz="4" w:space="0" w:color="auto"/>
            </w:tcBorders>
          </w:tcPr>
          <w:p w14:paraId="434D9C89"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5FAE6368" w14:textId="3169CF97" w:rsidR="00416BE5" w:rsidRPr="005D2680" w:rsidRDefault="00416BE5" w:rsidP="00DF3661">
            <w:pPr>
              <w:rPr>
                <w:rFonts w:asciiTheme="minorHAnsi" w:hAnsiTheme="minorHAnsi" w:cs="Calibri"/>
              </w:rPr>
            </w:pPr>
            <w:r w:rsidRPr="005D2680">
              <w:rPr>
                <w:rFonts w:asciiTheme="minorHAnsi" w:hAnsiTheme="minorHAnsi" w:cs="Calibri"/>
              </w:rPr>
              <w:t xml:space="preserve">Koszyk ze stali nierdzewnej  na cewniki 1 </w:t>
            </w:r>
            <w:proofErr w:type="spellStart"/>
            <w:r w:rsidRPr="005D2680">
              <w:rPr>
                <w:rFonts w:asciiTheme="minorHAnsi" w:hAnsiTheme="minorHAnsi" w:cs="Calibri"/>
              </w:rPr>
              <w:t>szt</w:t>
            </w:r>
            <w:proofErr w:type="spellEnd"/>
          </w:p>
        </w:tc>
        <w:tc>
          <w:tcPr>
            <w:tcW w:w="1843" w:type="dxa"/>
            <w:tcBorders>
              <w:top w:val="single" w:sz="4" w:space="0" w:color="auto"/>
              <w:left w:val="single" w:sz="4" w:space="0" w:color="auto"/>
              <w:bottom w:val="single" w:sz="4" w:space="0" w:color="auto"/>
              <w:right w:val="single" w:sz="4" w:space="0" w:color="auto"/>
            </w:tcBorders>
          </w:tcPr>
          <w:p w14:paraId="402886E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6DCC9BB1" w14:textId="77777777" w:rsidR="00416BE5" w:rsidRPr="005D2680" w:rsidRDefault="00416BE5" w:rsidP="00DF3661">
            <w:pPr>
              <w:jc w:val="center"/>
              <w:rPr>
                <w:rFonts w:asciiTheme="minorHAnsi" w:hAnsiTheme="minorHAnsi" w:cs="Calibri"/>
                <w:color w:val="000000"/>
                <w:spacing w:val="1"/>
              </w:rPr>
            </w:pPr>
          </w:p>
        </w:tc>
      </w:tr>
      <w:tr w:rsidR="00416BE5" w:rsidRPr="005D2680" w14:paraId="3AD2AB41" w14:textId="77777777" w:rsidTr="00416BE5">
        <w:trPr>
          <w:cantSplit/>
          <w:trHeight w:val="557"/>
        </w:trPr>
        <w:tc>
          <w:tcPr>
            <w:tcW w:w="562" w:type="dxa"/>
            <w:tcBorders>
              <w:top w:val="single" w:sz="4" w:space="0" w:color="auto"/>
              <w:left w:val="single" w:sz="4" w:space="0" w:color="auto"/>
              <w:bottom w:val="single" w:sz="4" w:space="0" w:color="auto"/>
              <w:right w:val="single" w:sz="4" w:space="0" w:color="auto"/>
            </w:tcBorders>
          </w:tcPr>
          <w:p w14:paraId="73DF9EAB"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76C4A78A" w14:textId="137B14F4" w:rsidR="00416BE5" w:rsidRPr="005D2680" w:rsidRDefault="00416BE5" w:rsidP="00DF3661">
            <w:pPr>
              <w:rPr>
                <w:rFonts w:asciiTheme="minorHAnsi" w:hAnsiTheme="minorHAnsi" w:cs="Calibri"/>
              </w:rPr>
            </w:pPr>
            <w:r w:rsidRPr="005D2680">
              <w:rPr>
                <w:rFonts w:asciiTheme="minorHAnsi" w:hAnsiTheme="minorHAnsi" w:cs="Calibri"/>
              </w:rPr>
              <w:t xml:space="preserve">Koszyk ze stali nierdzewnej  na drobne sprzęty, rozmiar ok.,.30cm x 15cm, głębokość minimum 10cm max 15cm- 1 </w:t>
            </w:r>
            <w:proofErr w:type="spellStart"/>
            <w:r w:rsidRPr="005D2680">
              <w:rPr>
                <w:rFonts w:asciiTheme="minorHAnsi" w:hAnsiTheme="minorHAnsi" w:cs="Calibri"/>
              </w:rPr>
              <w:t>szt</w:t>
            </w:r>
            <w:proofErr w:type="spellEnd"/>
          </w:p>
        </w:tc>
        <w:tc>
          <w:tcPr>
            <w:tcW w:w="1843" w:type="dxa"/>
            <w:tcBorders>
              <w:top w:val="single" w:sz="4" w:space="0" w:color="auto"/>
              <w:left w:val="single" w:sz="4" w:space="0" w:color="auto"/>
              <w:bottom w:val="single" w:sz="4" w:space="0" w:color="auto"/>
              <w:right w:val="single" w:sz="4" w:space="0" w:color="auto"/>
            </w:tcBorders>
          </w:tcPr>
          <w:p w14:paraId="715C5EE1"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 opisać</w:t>
            </w:r>
          </w:p>
        </w:tc>
        <w:tc>
          <w:tcPr>
            <w:tcW w:w="1848" w:type="dxa"/>
            <w:tcBorders>
              <w:top w:val="single" w:sz="4" w:space="0" w:color="auto"/>
              <w:left w:val="single" w:sz="4" w:space="0" w:color="auto"/>
              <w:bottom w:val="single" w:sz="4" w:space="0" w:color="auto"/>
              <w:right w:val="single" w:sz="4" w:space="0" w:color="auto"/>
            </w:tcBorders>
          </w:tcPr>
          <w:p w14:paraId="7FB0C06A" w14:textId="77777777" w:rsidR="00416BE5" w:rsidRPr="005D2680" w:rsidRDefault="00416BE5" w:rsidP="00DF3661">
            <w:pPr>
              <w:jc w:val="center"/>
              <w:rPr>
                <w:rFonts w:asciiTheme="minorHAnsi" w:hAnsiTheme="minorHAnsi" w:cs="Calibri"/>
                <w:color w:val="000000"/>
                <w:spacing w:val="1"/>
              </w:rPr>
            </w:pPr>
          </w:p>
        </w:tc>
      </w:tr>
      <w:tr w:rsidR="00416BE5" w:rsidRPr="005D2680" w14:paraId="36CAA089"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25011398"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67EB32E" w14:textId="64D6F1A4" w:rsidR="00416BE5" w:rsidRPr="005D2680" w:rsidRDefault="00416BE5" w:rsidP="00DF3661">
            <w:pPr>
              <w:rPr>
                <w:rFonts w:asciiTheme="minorHAnsi" w:hAnsiTheme="minorHAnsi" w:cs="Calibri"/>
              </w:rPr>
            </w:pPr>
            <w:r w:rsidRPr="005D2680">
              <w:rPr>
                <w:rFonts w:asciiTheme="minorHAnsi" w:hAnsiTheme="minorHAnsi" w:cs="Calibri"/>
              </w:rPr>
              <w:t>Rysunek techniczny Producenta potwierdzający wymagane wyposażenie i wymiary – załączyć do oferty</w:t>
            </w:r>
          </w:p>
        </w:tc>
        <w:tc>
          <w:tcPr>
            <w:tcW w:w="1843" w:type="dxa"/>
            <w:tcBorders>
              <w:top w:val="single" w:sz="4" w:space="0" w:color="auto"/>
              <w:left w:val="single" w:sz="4" w:space="0" w:color="auto"/>
              <w:bottom w:val="single" w:sz="4" w:space="0" w:color="auto"/>
              <w:right w:val="single" w:sz="4" w:space="0" w:color="auto"/>
            </w:tcBorders>
          </w:tcPr>
          <w:p w14:paraId="15ACBA2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p w14:paraId="1E6E978E"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(załączyć do oferty)</w:t>
            </w:r>
          </w:p>
        </w:tc>
        <w:tc>
          <w:tcPr>
            <w:tcW w:w="1848" w:type="dxa"/>
            <w:tcBorders>
              <w:top w:val="single" w:sz="4" w:space="0" w:color="auto"/>
              <w:left w:val="single" w:sz="4" w:space="0" w:color="auto"/>
              <w:bottom w:val="single" w:sz="4" w:space="0" w:color="auto"/>
              <w:right w:val="single" w:sz="4" w:space="0" w:color="auto"/>
            </w:tcBorders>
          </w:tcPr>
          <w:p w14:paraId="13B8E234" w14:textId="77777777" w:rsidR="00416BE5" w:rsidRPr="005D2680" w:rsidRDefault="00416BE5" w:rsidP="00DF3661">
            <w:pPr>
              <w:jc w:val="center"/>
              <w:rPr>
                <w:rFonts w:asciiTheme="minorHAnsi" w:hAnsiTheme="minorHAnsi" w:cs="Calibri"/>
                <w:color w:val="000000"/>
                <w:spacing w:val="1"/>
              </w:rPr>
            </w:pPr>
          </w:p>
        </w:tc>
      </w:tr>
      <w:tr w:rsidR="00416BE5" w:rsidRPr="005D2680" w14:paraId="203E88D5"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45BA2526"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6580AAC2" w14:textId="35598117" w:rsidR="00416BE5" w:rsidRPr="005D2680" w:rsidRDefault="00416BE5" w:rsidP="00DF3661">
            <w:pPr>
              <w:rPr>
                <w:rFonts w:asciiTheme="minorHAnsi" w:hAnsiTheme="minorHAnsi" w:cs="Calibri"/>
              </w:rPr>
            </w:pPr>
            <w:r w:rsidRPr="005D2680">
              <w:rPr>
                <w:rFonts w:asciiTheme="minorHAnsi" w:hAnsiTheme="minorHAnsi" w:cs="Calibri"/>
              </w:rPr>
              <w:t>Przy dostawie dostarczona instrukcja użycia w języku polskim</w:t>
            </w:r>
          </w:p>
        </w:tc>
        <w:tc>
          <w:tcPr>
            <w:tcW w:w="1843" w:type="dxa"/>
            <w:tcBorders>
              <w:top w:val="single" w:sz="4" w:space="0" w:color="auto"/>
              <w:left w:val="single" w:sz="4" w:space="0" w:color="auto"/>
              <w:bottom w:val="single" w:sz="4" w:space="0" w:color="auto"/>
              <w:right w:val="single" w:sz="4" w:space="0" w:color="auto"/>
            </w:tcBorders>
          </w:tcPr>
          <w:p w14:paraId="1423CB8A"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tc>
        <w:tc>
          <w:tcPr>
            <w:tcW w:w="1848" w:type="dxa"/>
            <w:tcBorders>
              <w:top w:val="single" w:sz="4" w:space="0" w:color="auto"/>
              <w:left w:val="single" w:sz="4" w:space="0" w:color="auto"/>
              <w:bottom w:val="single" w:sz="4" w:space="0" w:color="auto"/>
              <w:right w:val="single" w:sz="4" w:space="0" w:color="auto"/>
            </w:tcBorders>
          </w:tcPr>
          <w:p w14:paraId="3C4438A9" w14:textId="77777777" w:rsidR="00416BE5" w:rsidRPr="005D2680" w:rsidRDefault="00416BE5" w:rsidP="00DF3661">
            <w:pPr>
              <w:jc w:val="center"/>
              <w:rPr>
                <w:rFonts w:asciiTheme="minorHAnsi" w:hAnsiTheme="minorHAnsi" w:cs="Calibri"/>
                <w:color w:val="000000"/>
                <w:spacing w:val="1"/>
              </w:rPr>
            </w:pPr>
          </w:p>
        </w:tc>
      </w:tr>
      <w:tr w:rsidR="00416BE5" w:rsidRPr="005D2680" w14:paraId="3A3ED285"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78DC7908"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0404FBD" w14:textId="112FFBD3" w:rsidR="00416BE5" w:rsidRPr="005D2680" w:rsidRDefault="00416BE5" w:rsidP="00DF3661">
            <w:pPr>
              <w:rPr>
                <w:rFonts w:asciiTheme="minorHAnsi" w:hAnsiTheme="minorHAnsi" w:cs="Calibri"/>
              </w:rPr>
            </w:pPr>
            <w:r w:rsidRPr="005D2680">
              <w:rPr>
                <w:rFonts w:asciiTheme="minorHAnsi" w:hAnsiTheme="minorHAnsi" w:cs="Calibri"/>
              </w:rPr>
              <w:t xml:space="preserve">Potwierdzenie zgłoszenia kolumn do </w:t>
            </w:r>
            <w:proofErr w:type="spellStart"/>
            <w:r w:rsidRPr="005D2680">
              <w:rPr>
                <w:rFonts w:asciiTheme="minorHAnsi" w:hAnsiTheme="minorHAnsi" w:cs="Calibri"/>
              </w:rPr>
              <w:t>URPLWMiPB</w:t>
            </w:r>
            <w:proofErr w:type="spellEnd"/>
            <w:r w:rsidRPr="005D2680">
              <w:rPr>
                <w:rFonts w:asciiTheme="minorHAnsi" w:hAnsiTheme="minorHAnsi" w:cs="Calibri"/>
              </w:rPr>
              <w:t xml:space="preserve">  (załączyć)</w:t>
            </w:r>
          </w:p>
        </w:tc>
        <w:tc>
          <w:tcPr>
            <w:tcW w:w="1843" w:type="dxa"/>
            <w:tcBorders>
              <w:top w:val="single" w:sz="4" w:space="0" w:color="auto"/>
              <w:left w:val="single" w:sz="4" w:space="0" w:color="auto"/>
              <w:bottom w:val="single" w:sz="4" w:space="0" w:color="auto"/>
              <w:right w:val="single" w:sz="4" w:space="0" w:color="auto"/>
            </w:tcBorders>
          </w:tcPr>
          <w:p w14:paraId="0E3FBF82"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p w14:paraId="3EA29A65"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(załączyć do oferty)</w:t>
            </w:r>
          </w:p>
        </w:tc>
        <w:tc>
          <w:tcPr>
            <w:tcW w:w="1848" w:type="dxa"/>
            <w:tcBorders>
              <w:top w:val="single" w:sz="4" w:space="0" w:color="auto"/>
              <w:left w:val="single" w:sz="4" w:space="0" w:color="auto"/>
              <w:bottom w:val="single" w:sz="4" w:space="0" w:color="auto"/>
              <w:right w:val="single" w:sz="4" w:space="0" w:color="auto"/>
            </w:tcBorders>
          </w:tcPr>
          <w:p w14:paraId="7F09E90F" w14:textId="77777777" w:rsidR="00416BE5" w:rsidRPr="005D2680" w:rsidRDefault="00416BE5" w:rsidP="00DF3661">
            <w:pPr>
              <w:jc w:val="center"/>
              <w:rPr>
                <w:rFonts w:asciiTheme="minorHAnsi" w:hAnsiTheme="minorHAnsi" w:cs="Calibri"/>
                <w:color w:val="000000"/>
                <w:spacing w:val="1"/>
              </w:rPr>
            </w:pPr>
          </w:p>
        </w:tc>
      </w:tr>
      <w:tr w:rsidR="00416BE5" w:rsidRPr="005D2680" w14:paraId="434AAA15"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7D35A0BD"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D112554" w14:textId="3D1C2EA1" w:rsidR="00416BE5" w:rsidRPr="005D2680" w:rsidRDefault="00416BE5" w:rsidP="00DF3661">
            <w:pPr>
              <w:rPr>
                <w:rFonts w:asciiTheme="minorHAnsi" w:hAnsiTheme="minorHAnsi" w:cs="Calibri"/>
              </w:rPr>
            </w:pPr>
            <w:r w:rsidRPr="005D2680">
              <w:rPr>
                <w:rFonts w:asciiTheme="minorHAnsi" w:hAnsiTheme="minorHAnsi" w:cs="Calibri"/>
              </w:rPr>
              <w:t>Deklaracja zgodności CE wytwórcy (załączyć)</w:t>
            </w:r>
          </w:p>
        </w:tc>
        <w:tc>
          <w:tcPr>
            <w:tcW w:w="1843" w:type="dxa"/>
            <w:tcBorders>
              <w:top w:val="single" w:sz="4" w:space="0" w:color="auto"/>
              <w:left w:val="single" w:sz="4" w:space="0" w:color="auto"/>
              <w:bottom w:val="single" w:sz="4" w:space="0" w:color="auto"/>
              <w:right w:val="single" w:sz="4" w:space="0" w:color="auto"/>
            </w:tcBorders>
          </w:tcPr>
          <w:p w14:paraId="35D1C3AF"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p w14:paraId="4B4CE4F1"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 xml:space="preserve"> (załączyć do oferty)</w:t>
            </w:r>
          </w:p>
        </w:tc>
        <w:tc>
          <w:tcPr>
            <w:tcW w:w="1848" w:type="dxa"/>
            <w:tcBorders>
              <w:top w:val="single" w:sz="4" w:space="0" w:color="auto"/>
              <w:left w:val="single" w:sz="4" w:space="0" w:color="auto"/>
              <w:bottom w:val="single" w:sz="4" w:space="0" w:color="auto"/>
              <w:right w:val="single" w:sz="4" w:space="0" w:color="auto"/>
            </w:tcBorders>
          </w:tcPr>
          <w:p w14:paraId="5FF7DF9E" w14:textId="77777777" w:rsidR="00416BE5" w:rsidRPr="005D2680" w:rsidRDefault="00416BE5" w:rsidP="00DF3661">
            <w:pPr>
              <w:jc w:val="center"/>
              <w:rPr>
                <w:rFonts w:asciiTheme="minorHAnsi" w:hAnsiTheme="minorHAnsi" w:cs="Calibri"/>
                <w:color w:val="000000"/>
                <w:spacing w:val="1"/>
              </w:rPr>
            </w:pPr>
          </w:p>
        </w:tc>
      </w:tr>
      <w:tr w:rsidR="00416BE5" w:rsidRPr="005D2680" w14:paraId="119019DA" w14:textId="77777777" w:rsidTr="00416BE5">
        <w:trPr>
          <w:cantSplit/>
          <w:trHeight w:val="50"/>
        </w:trPr>
        <w:tc>
          <w:tcPr>
            <w:tcW w:w="562" w:type="dxa"/>
            <w:tcBorders>
              <w:top w:val="single" w:sz="4" w:space="0" w:color="auto"/>
              <w:left w:val="single" w:sz="4" w:space="0" w:color="auto"/>
              <w:bottom w:val="single" w:sz="4" w:space="0" w:color="auto"/>
              <w:right w:val="single" w:sz="4" w:space="0" w:color="auto"/>
            </w:tcBorders>
          </w:tcPr>
          <w:p w14:paraId="619FF9B8" w14:textId="77777777" w:rsidR="00416BE5" w:rsidRPr="005D2680" w:rsidRDefault="00416BE5" w:rsidP="00DF3661">
            <w:pPr>
              <w:rPr>
                <w:rFonts w:asciiTheme="minorHAnsi" w:hAnsiTheme="minorHAnsi" w:cs="Calibri"/>
              </w:rPr>
            </w:pPr>
          </w:p>
        </w:tc>
        <w:tc>
          <w:tcPr>
            <w:tcW w:w="4820" w:type="dxa"/>
            <w:tcBorders>
              <w:top w:val="single" w:sz="4" w:space="0" w:color="auto"/>
              <w:left w:val="single" w:sz="4" w:space="0" w:color="auto"/>
              <w:bottom w:val="single" w:sz="4" w:space="0" w:color="auto"/>
              <w:right w:val="single" w:sz="4" w:space="0" w:color="auto"/>
            </w:tcBorders>
            <w:vAlign w:val="center"/>
          </w:tcPr>
          <w:p w14:paraId="1AD2EB4E" w14:textId="0D647317" w:rsidR="00416BE5" w:rsidRPr="005D2680" w:rsidRDefault="00416BE5" w:rsidP="00DF3661">
            <w:pPr>
              <w:rPr>
                <w:rFonts w:asciiTheme="minorHAnsi" w:hAnsiTheme="minorHAnsi" w:cs="Calibri"/>
              </w:rPr>
            </w:pPr>
            <w:r w:rsidRPr="005D2680">
              <w:rPr>
                <w:rFonts w:asciiTheme="minorHAnsi" w:hAnsiTheme="minorHAnsi" w:cs="Calibri"/>
              </w:rPr>
              <w:t xml:space="preserve">Certyfikat CE jednostki notyfikowanej dla wyrobu medycznego klasy </w:t>
            </w:r>
            <w:proofErr w:type="spellStart"/>
            <w:r w:rsidRPr="005D2680">
              <w:rPr>
                <w:rFonts w:asciiTheme="minorHAnsi" w:hAnsiTheme="minorHAnsi" w:cs="Calibri"/>
              </w:rPr>
              <w:t>IIb</w:t>
            </w:r>
            <w:proofErr w:type="spellEnd"/>
            <w:r w:rsidRPr="005D2680">
              <w:rPr>
                <w:rFonts w:asciiTheme="minorHAnsi" w:hAnsiTheme="minorHAnsi" w:cs="Calibri"/>
              </w:rPr>
              <w:t xml:space="preserve"> (załączyć)</w:t>
            </w:r>
          </w:p>
        </w:tc>
        <w:tc>
          <w:tcPr>
            <w:tcW w:w="1843" w:type="dxa"/>
            <w:tcBorders>
              <w:top w:val="single" w:sz="4" w:space="0" w:color="auto"/>
              <w:left w:val="single" w:sz="4" w:space="0" w:color="auto"/>
              <w:bottom w:val="single" w:sz="4" w:space="0" w:color="auto"/>
              <w:right w:val="single" w:sz="4" w:space="0" w:color="auto"/>
            </w:tcBorders>
          </w:tcPr>
          <w:p w14:paraId="2899BCF8"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TAK</w:t>
            </w:r>
          </w:p>
          <w:p w14:paraId="2CF34153" w14:textId="77777777" w:rsidR="00416BE5" w:rsidRPr="005D2680" w:rsidRDefault="00416BE5" w:rsidP="00DF3661">
            <w:pPr>
              <w:jc w:val="center"/>
              <w:rPr>
                <w:rFonts w:asciiTheme="minorHAnsi" w:hAnsiTheme="minorHAnsi" w:cs="Calibri"/>
              </w:rPr>
            </w:pPr>
            <w:r w:rsidRPr="005D2680">
              <w:rPr>
                <w:rFonts w:asciiTheme="minorHAnsi" w:hAnsiTheme="minorHAnsi" w:cs="Calibri"/>
              </w:rPr>
              <w:t>(załączyć do oferty)</w:t>
            </w:r>
          </w:p>
        </w:tc>
        <w:tc>
          <w:tcPr>
            <w:tcW w:w="1848" w:type="dxa"/>
            <w:tcBorders>
              <w:top w:val="single" w:sz="4" w:space="0" w:color="auto"/>
              <w:left w:val="single" w:sz="4" w:space="0" w:color="auto"/>
              <w:bottom w:val="single" w:sz="4" w:space="0" w:color="auto"/>
              <w:right w:val="single" w:sz="4" w:space="0" w:color="auto"/>
            </w:tcBorders>
          </w:tcPr>
          <w:p w14:paraId="0B1DCEB8" w14:textId="77777777" w:rsidR="00416BE5" w:rsidRPr="005D2680" w:rsidRDefault="00416BE5" w:rsidP="00DF3661">
            <w:pPr>
              <w:jc w:val="center"/>
              <w:rPr>
                <w:rFonts w:asciiTheme="minorHAnsi" w:hAnsiTheme="minorHAnsi" w:cs="Calibri"/>
                <w:color w:val="000000"/>
                <w:spacing w:val="1"/>
              </w:rPr>
            </w:pPr>
          </w:p>
        </w:tc>
      </w:tr>
    </w:tbl>
    <w:p w14:paraId="603C6BBA" w14:textId="77777777" w:rsidR="00E06C13" w:rsidRPr="005D2680" w:rsidRDefault="00E06C13" w:rsidP="00DF3661">
      <w:pPr>
        <w:tabs>
          <w:tab w:val="left" w:pos="5457"/>
          <w:tab w:val="left" w:pos="7441"/>
          <w:tab w:val="left" w:pos="9709"/>
        </w:tabs>
        <w:rPr>
          <w:rFonts w:asciiTheme="minorHAnsi" w:hAnsiTheme="minorHAnsi" w:cs="Calibri"/>
        </w:rPr>
      </w:pPr>
    </w:p>
    <w:p w14:paraId="08FDACDE" w14:textId="77777777" w:rsidR="00E06C13" w:rsidRPr="005D2680" w:rsidRDefault="00E06C13" w:rsidP="00DF3661">
      <w:pPr>
        <w:tabs>
          <w:tab w:val="left" w:pos="5457"/>
          <w:tab w:val="left" w:pos="7441"/>
          <w:tab w:val="left" w:pos="9709"/>
        </w:tabs>
        <w:rPr>
          <w:rFonts w:asciiTheme="minorHAnsi" w:hAnsiTheme="minorHAnsi" w:cs="Calibri"/>
        </w:rPr>
      </w:pPr>
    </w:p>
    <w:p w14:paraId="06DD8284"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7AE4A877" w14:textId="77777777" w:rsidR="00E06C13" w:rsidRPr="005D2680" w:rsidRDefault="00E06C13" w:rsidP="00DF3661">
      <w:pPr>
        <w:tabs>
          <w:tab w:val="left" w:pos="5457"/>
          <w:tab w:val="left" w:pos="7441"/>
          <w:tab w:val="left" w:pos="9709"/>
        </w:tabs>
        <w:rPr>
          <w:rFonts w:asciiTheme="minorHAnsi" w:hAnsiTheme="minorHAnsi" w:cs="Calibri"/>
        </w:rPr>
      </w:pPr>
    </w:p>
    <w:p w14:paraId="311FC502" w14:textId="77777777" w:rsidR="00E06C13" w:rsidRPr="005D2680" w:rsidRDefault="00E06C13" w:rsidP="00DF3661">
      <w:pPr>
        <w:pStyle w:val="Nagwek1"/>
        <w:rPr>
          <w:rFonts w:asciiTheme="minorHAnsi" w:hAnsiTheme="minorHAnsi"/>
          <w:bCs/>
          <w:sz w:val="24"/>
          <w:szCs w:val="24"/>
          <w:u w:val="none"/>
        </w:rPr>
      </w:pPr>
      <w:r w:rsidRPr="005D2680">
        <w:rPr>
          <w:rFonts w:asciiTheme="minorHAnsi" w:hAnsiTheme="minorHAnsi"/>
          <w:bCs/>
          <w:sz w:val="24"/>
          <w:szCs w:val="24"/>
          <w:u w:val="none"/>
        </w:rPr>
        <w:t>Kolumna chirurgiczna do sali operacyjnej nr 0.22</w:t>
      </w:r>
    </w:p>
    <w:p w14:paraId="2AD5A73C" w14:textId="77777777" w:rsidR="00BC7C76" w:rsidRPr="005D2680" w:rsidRDefault="00BC7C76" w:rsidP="00BC7C76"/>
    <w:p w14:paraId="617D638A" w14:textId="77777777" w:rsidR="00E06C13" w:rsidRPr="005D2680" w:rsidRDefault="00E06C13" w:rsidP="00DF3661">
      <w:pPr>
        <w:spacing w:line="274" w:lineRule="exact"/>
        <w:ind w:left="10" w:right="5816"/>
        <w:rPr>
          <w:rFonts w:asciiTheme="minorHAnsi" w:hAnsiTheme="minorHAnsi" w:cs="Calibri"/>
          <w:color w:val="000000"/>
          <w:spacing w:val="-2"/>
        </w:rPr>
      </w:pPr>
      <w:r w:rsidRPr="005D2680">
        <w:rPr>
          <w:rFonts w:asciiTheme="minorHAnsi" w:hAnsiTheme="minorHAnsi" w:cs="Calibri"/>
          <w:color w:val="000000"/>
          <w:spacing w:val="-2"/>
        </w:rPr>
        <w:t xml:space="preserve">Producent:     </w:t>
      </w:r>
    </w:p>
    <w:p w14:paraId="22608E8F" w14:textId="77777777" w:rsidR="00E06C13" w:rsidRPr="005D2680" w:rsidRDefault="00E06C13" w:rsidP="00DF3661">
      <w:pPr>
        <w:rPr>
          <w:rFonts w:asciiTheme="minorHAnsi" w:hAnsiTheme="minorHAnsi" w:cs="Calibri"/>
          <w:color w:val="000000"/>
          <w:spacing w:val="-1"/>
        </w:rPr>
      </w:pPr>
      <w:r w:rsidRPr="005D2680">
        <w:rPr>
          <w:rFonts w:asciiTheme="minorHAnsi" w:hAnsiTheme="minorHAnsi" w:cs="Calibri"/>
        </w:rPr>
        <w:t>Typ:</w:t>
      </w:r>
      <w:r w:rsidRPr="005D2680">
        <w:rPr>
          <w:rFonts w:asciiTheme="minorHAnsi" w:hAnsiTheme="minorHAnsi" w:cs="Calibri"/>
          <w:color w:val="000000"/>
          <w:spacing w:val="-1"/>
        </w:rPr>
        <w:t xml:space="preserve"> </w:t>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r w:rsidRPr="005D2680">
        <w:rPr>
          <w:rFonts w:asciiTheme="minorHAnsi" w:hAnsiTheme="minorHAnsi" w:cs="Calibri"/>
          <w:color w:val="000000"/>
          <w:spacing w:val="-1"/>
        </w:rPr>
        <w:tab/>
      </w:r>
    </w:p>
    <w:p w14:paraId="6D49CD3A" w14:textId="77777777" w:rsidR="00E06C13" w:rsidRPr="005D2680" w:rsidRDefault="00E06C13" w:rsidP="00DF3661">
      <w:pPr>
        <w:rPr>
          <w:rFonts w:asciiTheme="minorHAnsi" w:hAnsiTheme="minorHAnsi" w:cs="Calibri"/>
          <w:color w:val="000000"/>
          <w:spacing w:val="-1"/>
        </w:rPr>
      </w:pPr>
      <w:r w:rsidRPr="005D2680">
        <w:rPr>
          <w:rFonts w:asciiTheme="minorHAnsi" w:hAnsiTheme="minorHAnsi" w:cs="Calibri"/>
          <w:color w:val="000000"/>
          <w:spacing w:val="-1"/>
        </w:rPr>
        <w:t xml:space="preserve">Rok produkcji: </w:t>
      </w:r>
    </w:p>
    <w:p w14:paraId="43531CA3" w14:textId="77777777" w:rsidR="00E06C13" w:rsidRPr="005D2680" w:rsidRDefault="00E06C13" w:rsidP="00DF3661">
      <w:pPr>
        <w:tabs>
          <w:tab w:val="left" w:pos="5457"/>
          <w:tab w:val="left" w:pos="7441"/>
          <w:tab w:val="left" w:pos="9709"/>
        </w:tabs>
        <w:rPr>
          <w:rFonts w:asciiTheme="minorHAnsi" w:hAnsiTheme="minorHAnsi" w:cs="Calibri"/>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101"/>
        <w:gridCol w:w="1412"/>
        <w:gridCol w:w="1706"/>
      </w:tblGrid>
      <w:tr w:rsidR="0096435B" w:rsidRPr="005D2680" w14:paraId="53E6C635" w14:textId="77777777" w:rsidTr="00416BE5">
        <w:tc>
          <w:tcPr>
            <w:tcW w:w="704" w:type="dxa"/>
            <w:tcBorders>
              <w:top w:val="single" w:sz="4" w:space="0" w:color="auto"/>
              <w:left w:val="single" w:sz="4" w:space="0" w:color="auto"/>
              <w:bottom w:val="single" w:sz="4" w:space="0" w:color="auto"/>
              <w:right w:val="single" w:sz="4" w:space="0" w:color="auto"/>
            </w:tcBorders>
            <w:vAlign w:val="center"/>
          </w:tcPr>
          <w:p w14:paraId="667E68B6" w14:textId="77777777" w:rsidR="0096435B" w:rsidRPr="005D2680" w:rsidRDefault="0096435B" w:rsidP="0096435B">
            <w:pPr>
              <w:pStyle w:val="Akapitzlist1"/>
              <w:tabs>
                <w:tab w:val="num" w:pos="862"/>
              </w:tabs>
              <w:spacing w:after="0" w:line="240" w:lineRule="auto"/>
              <w:ind w:left="1004" w:hanging="862"/>
              <w:rPr>
                <w:rFonts w:asciiTheme="minorHAnsi" w:hAnsiTheme="minorHAnsi" w:cs="Calibri"/>
                <w:sz w:val="24"/>
                <w:szCs w:val="24"/>
              </w:rPr>
            </w:pPr>
            <w:r w:rsidRPr="005D2680">
              <w:rPr>
                <w:rFonts w:asciiTheme="minorHAnsi" w:hAnsiTheme="minorHAnsi" w:cs="Calibri"/>
                <w:sz w:val="24"/>
                <w:szCs w:val="24"/>
              </w:rPr>
              <w:t>L.P.</w:t>
            </w:r>
          </w:p>
        </w:tc>
        <w:tc>
          <w:tcPr>
            <w:tcW w:w="6101" w:type="dxa"/>
            <w:tcBorders>
              <w:top w:val="single" w:sz="4" w:space="0" w:color="auto"/>
              <w:left w:val="single" w:sz="4" w:space="0" w:color="auto"/>
              <w:bottom w:val="single" w:sz="4" w:space="0" w:color="auto"/>
              <w:right w:val="single" w:sz="4" w:space="0" w:color="auto"/>
            </w:tcBorders>
            <w:vAlign w:val="center"/>
          </w:tcPr>
          <w:p w14:paraId="1A84039B" w14:textId="77777777" w:rsidR="0096435B" w:rsidRPr="005D2680" w:rsidRDefault="0096435B" w:rsidP="0096435B">
            <w:pPr>
              <w:pStyle w:val="Akapitzlist1"/>
              <w:tabs>
                <w:tab w:val="num" w:pos="862"/>
              </w:tabs>
              <w:spacing w:after="0" w:line="240" w:lineRule="auto"/>
              <w:ind w:left="1004" w:hanging="862"/>
              <w:rPr>
                <w:rFonts w:asciiTheme="minorHAnsi" w:hAnsiTheme="minorHAnsi" w:cs="Calibri"/>
                <w:sz w:val="24"/>
                <w:szCs w:val="24"/>
              </w:rPr>
            </w:pPr>
            <w:r w:rsidRPr="005D2680">
              <w:rPr>
                <w:rFonts w:asciiTheme="minorHAnsi" w:hAnsiTheme="minorHAnsi" w:cs="Calibri"/>
                <w:sz w:val="24"/>
                <w:szCs w:val="24"/>
              </w:rPr>
              <w:t>OPIS</w:t>
            </w:r>
          </w:p>
        </w:tc>
        <w:tc>
          <w:tcPr>
            <w:tcW w:w="1412" w:type="dxa"/>
            <w:tcBorders>
              <w:top w:val="single" w:sz="4" w:space="0" w:color="auto"/>
              <w:left w:val="single" w:sz="4" w:space="0" w:color="auto"/>
              <w:bottom w:val="single" w:sz="4" w:space="0" w:color="auto"/>
              <w:right w:val="single" w:sz="4" w:space="0" w:color="auto"/>
            </w:tcBorders>
            <w:vAlign w:val="center"/>
          </w:tcPr>
          <w:p w14:paraId="558B23F4" w14:textId="05FA0602" w:rsidR="0096435B" w:rsidRPr="005D2680" w:rsidRDefault="0096435B" w:rsidP="0096435B">
            <w:pPr>
              <w:pStyle w:val="Akapitzlist1"/>
              <w:spacing w:after="0" w:line="240" w:lineRule="auto"/>
              <w:ind w:left="72" w:hanging="72"/>
              <w:rPr>
                <w:rFonts w:asciiTheme="minorHAnsi" w:hAnsiTheme="minorHAnsi" w:cs="Calibri"/>
                <w:sz w:val="24"/>
                <w:szCs w:val="24"/>
              </w:rPr>
            </w:pPr>
            <w:r w:rsidRPr="005D2680">
              <w:rPr>
                <w:rFonts w:asciiTheme="minorHAnsi" w:hAnsiTheme="minorHAnsi" w:cs="Calibri"/>
                <w:b/>
                <w:bCs/>
                <w:sz w:val="24"/>
                <w:szCs w:val="24"/>
              </w:rPr>
              <w:t>Parametr wymagany</w:t>
            </w:r>
          </w:p>
        </w:tc>
        <w:tc>
          <w:tcPr>
            <w:tcW w:w="1706" w:type="dxa"/>
            <w:tcBorders>
              <w:top w:val="single" w:sz="4" w:space="0" w:color="auto"/>
              <w:left w:val="single" w:sz="4" w:space="0" w:color="auto"/>
              <w:bottom w:val="single" w:sz="4" w:space="0" w:color="auto"/>
              <w:right w:val="single" w:sz="4" w:space="0" w:color="auto"/>
            </w:tcBorders>
            <w:vAlign w:val="center"/>
          </w:tcPr>
          <w:p w14:paraId="55EF2EE4" w14:textId="2008A15D" w:rsidR="0096435B" w:rsidRPr="005D2680" w:rsidRDefault="0096435B" w:rsidP="0096435B">
            <w:pPr>
              <w:pStyle w:val="Akapitzlist1"/>
              <w:tabs>
                <w:tab w:val="num" w:pos="142"/>
              </w:tabs>
              <w:spacing w:after="0" w:line="240" w:lineRule="auto"/>
              <w:ind w:left="206"/>
              <w:rPr>
                <w:rFonts w:asciiTheme="minorHAnsi" w:hAnsiTheme="minorHAnsi" w:cs="Calibri"/>
                <w:sz w:val="24"/>
                <w:szCs w:val="24"/>
              </w:rPr>
            </w:pPr>
            <w:r w:rsidRPr="005D2680">
              <w:rPr>
                <w:rFonts w:asciiTheme="minorHAnsi" w:hAnsiTheme="minorHAnsi" w:cs="Calibri"/>
                <w:b/>
                <w:bCs/>
                <w:sz w:val="24"/>
                <w:szCs w:val="24"/>
              </w:rPr>
              <w:t>Parametr oferowany</w:t>
            </w:r>
          </w:p>
        </w:tc>
      </w:tr>
      <w:tr w:rsidR="00E06C13" w:rsidRPr="005D2680" w14:paraId="53CAA468" w14:textId="77777777" w:rsidTr="00416BE5">
        <w:trPr>
          <w:cantSplit/>
          <w:trHeight w:val="469"/>
        </w:trPr>
        <w:tc>
          <w:tcPr>
            <w:tcW w:w="704" w:type="dxa"/>
            <w:tcBorders>
              <w:top w:val="single" w:sz="4" w:space="0" w:color="auto"/>
              <w:left w:val="single" w:sz="4" w:space="0" w:color="auto"/>
              <w:bottom w:val="single" w:sz="4" w:space="0" w:color="auto"/>
              <w:right w:val="single" w:sz="4" w:space="0" w:color="auto"/>
            </w:tcBorders>
            <w:vAlign w:val="center"/>
          </w:tcPr>
          <w:p w14:paraId="574EAFE0" w14:textId="77777777" w:rsidR="00E06C13" w:rsidRPr="005D2680" w:rsidRDefault="00E06C13" w:rsidP="00ED4DC7">
            <w:pPr>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tcPr>
          <w:p w14:paraId="00BE0F4D" w14:textId="77777777" w:rsidR="00E06C13" w:rsidRPr="005D2680" w:rsidRDefault="00E06C13" w:rsidP="00DF3661">
            <w:pPr>
              <w:jc w:val="both"/>
              <w:rPr>
                <w:rFonts w:asciiTheme="minorHAnsi" w:hAnsiTheme="minorHAnsi" w:cs="Calibri"/>
                <w:color w:val="000000"/>
                <w:spacing w:val="1"/>
              </w:rPr>
            </w:pPr>
            <w:r w:rsidRPr="005D2680">
              <w:rPr>
                <w:rFonts w:asciiTheme="minorHAnsi" w:hAnsiTheme="minorHAnsi" w:cs="Calibri"/>
                <w:color w:val="000000"/>
                <w:spacing w:val="1"/>
              </w:rPr>
              <w:t xml:space="preserve">Kolumna </w:t>
            </w:r>
            <w:proofErr w:type="spellStart"/>
            <w:r w:rsidRPr="005D2680">
              <w:rPr>
                <w:rFonts w:asciiTheme="minorHAnsi" w:hAnsiTheme="minorHAnsi" w:cs="Calibri"/>
                <w:color w:val="000000"/>
                <w:spacing w:val="1"/>
              </w:rPr>
              <w:t>elektryczno</w:t>
            </w:r>
            <w:proofErr w:type="spellEnd"/>
            <w:r w:rsidRPr="005D2680">
              <w:rPr>
                <w:rFonts w:asciiTheme="minorHAnsi" w:hAnsiTheme="minorHAnsi" w:cs="Calibri"/>
                <w:color w:val="000000"/>
                <w:spacing w:val="1"/>
              </w:rPr>
              <w:t xml:space="preserve">–gazowa wykonany jako jednostka zasilania medycznego zgodnie z normą PN-EN ISO 11197:2016 potwierdzone przez deklarację zgodności wytwórcy. </w:t>
            </w:r>
          </w:p>
        </w:tc>
        <w:tc>
          <w:tcPr>
            <w:tcW w:w="1412" w:type="dxa"/>
            <w:tcBorders>
              <w:top w:val="single" w:sz="4" w:space="0" w:color="auto"/>
              <w:left w:val="single" w:sz="4" w:space="0" w:color="auto"/>
              <w:bottom w:val="single" w:sz="4" w:space="0" w:color="auto"/>
              <w:right w:val="single" w:sz="4" w:space="0" w:color="auto"/>
            </w:tcBorders>
          </w:tcPr>
          <w:p w14:paraId="165DB82B"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246F1022" w14:textId="77777777" w:rsidR="00E06C13" w:rsidRPr="005D2680" w:rsidRDefault="00E06C13" w:rsidP="00DF3661">
            <w:pPr>
              <w:jc w:val="center"/>
              <w:rPr>
                <w:rFonts w:asciiTheme="minorHAnsi" w:hAnsiTheme="minorHAnsi" w:cs="Calibri"/>
              </w:rPr>
            </w:pPr>
          </w:p>
        </w:tc>
      </w:tr>
      <w:tr w:rsidR="00E06C13" w:rsidRPr="005D2680" w14:paraId="1BDBDD08" w14:textId="77777777" w:rsidTr="00416BE5">
        <w:trPr>
          <w:cantSplit/>
          <w:trHeight w:val="998"/>
        </w:trPr>
        <w:tc>
          <w:tcPr>
            <w:tcW w:w="704" w:type="dxa"/>
            <w:tcBorders>
              <w:top w:val="single" w:sz="4" w:space="0" w:color="auto"/>
              <w:left w:val="single" w:sz="4" w:space="0" w:color="auto"/>
              <w:bottom w:val="single" w:sz="4" w:space="0" w:color="auto"/>
              <w:right w:val="single" w:sz="4" w:space="0" w:color="auto"/>
            </w:tcBorders>
            <w:vAlign w:val="center"/>
          </w:tcPr>
          <w:p w14:paraId="201206E2" w14:textId="77777777" w:rsidR="00E06C13" w:rsidRPr="005D2680" w:rsidRDefault="00E06C13" w:rsidP="00ED4DC7">
            <w:pPr>
              <w:ind w:left="356"/>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6E9EC6D8" w14:textId="77777777" w:rsidR="00E06C13" w:rsidRPr="005D2680" w:rsidRDefault="00E06C13" w:rsidP="00DF3661">
            <w:pPr>
              <w:rPr>
                <w:rFonts w:asciiTheme="minorHAnsi" w:hAnsiTheme="minorHAnsi" w:cs="Calibri"/>
              </w:rPr>
            </w:pPr>
            <w:r w:rsidRPr="005D2680">
              <w:rPr>
                <w:rFonts w:asciiTheme="minorHAnsi" w:hAnsiTheme="minorHAnsi" w:cs="Calibri"/>
              </w:rPr>
              <w:t>Sufitowy system zasilający w gazy medyczne i energię elektryczną, w skład którego wchodzą następujące elementy: system mocowania do sufitu, płyta przyłączeniowa, zawory gazów, osłona sufitowa, ramię nośne, głowica (konsola) zasilająca wraz z osprzętem.</w:t>
            </w:r>
          </w:p>
        </w:tc>
        <w:tc>
          <w:tcPr>
            <w:tcW w:w="1412" w:type="dxa"/>
            <w:tcBorders>
              <w:top w:val="single" w:sz="4" w:space="0" w:color="auto"/>
              <w:left w:val="single" w:sz="4" w:space="0" w:color="auto"/>
              <w:bottom w:val="single" w:sz="4" w:space="0" w:color="auto"/>
              <w:right w:val="single" w:sz="4" w:space="0" w:color="auto"/>
            </w:tcBorders>
          </w:tcPr>
          <w:p w14:paraId="5C3F35E4"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00035B8D" w14:textId="77777777" w:rsidR="00E06C13" w:rsidRPr="005D2680" w:rsidRDefault="00E06C13" w:rsidP="00DF3661">
            <w:pPr>
              <w:jc w:val="center"/>
              <w:rPr>
                <w:rFonts w:asciiTheme="minorHAnsi" w:hAnsiTheme="minorHAnsi" w:cs="Calibri"/>
              </w:rPr>
            </w:pPr>
          </w:p>
        </w:tc>
      </w:tr>
      <w:tr w:rsidR="00E06C13" w:rsidRPr="005D2680" w14:paraId="05E4F568" w14:textId="77777777" w:rsidTr="00416BE5">
        <w:trPr>
          <w:cantSplit/>
          <w:trHeight w:val="553"/>
        </w:trPr>
        <w:tc>
          <w:tcPr>
            <w:tcW w:w="704" w:type="dxa"/>
            <w:tcBorders>
              <w:top w:val="single" w:sz="4" w:space="0" w:color="auto"/>
              <w:left w:val="single" w:sz="4" w:space="0" w:color="auto"/>
              <w:bottom w:val="single" w:sz="4" w:space="0" w:color="auto"/>
              <w:right w:val="single" w:sz="4" w:space="0" w:color="auto"/>
            </w:tcBorders>
            <w:vAlign w:val="center"/>
          </w:tcPr>
          <w:p w14:paraId="5CBB4736" w14:textId="77777777" w:rsidR="00E06C13" w:rsidRPr="005D2680" w:rsidRDefault="00E06C13" w:rsidP="00ED4DC7">
            <w:pPr>
              <w:ind w:left="356"/>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17A7B8FA" w14:textId="77777777" w:rsidR="00E06C13" w:rsidRPr="005D2680" w:rsidRDefault="00E06C13" w:rsidP="00DF3661">
            <w:pPr>
              <w:rPr>
                <w:rFonts w:asciiTheme="minorHAnsi" w:hAnsiTheme="minorHAnsi" w:cs="Calibri"/>
              </w:rPr>
            </w:pPr>
            <w:r w:rsidRPr="005D2680">
              <w:rPr>
                <w:rFonts w:asciiTheme="minorHAnsi" w:hAnsiTheme="minorHAnsi" w:cs="Calibri"/>
              </w:rPr>
              <w:t>Sufitowa płyta przyłączeniowa wyposażona w elektryczną i gazową listwę zasilającą.</w:t>
            </w:r>
          </w:p>
        </w:tc>
        <w:tc>
          <w:tcPr>
            <w:tcW w:w="1412" w:type="dxa"/>
            <w:tcBorders>
              <w:top w:val="single" w:sz="4" w:space="0" w:color="auto"/>
              <w:left w:val="single" w:sz="4" w:space="0" w:color="auto"/>
              <w:bottom w:val="single" w:sz="4" w:space="0" w:color="auto"/>
              <w:right w:val="single" w:sz="4" w:space="0" w:color="auto"/>
            </w:tcBorders>
          </w:tcPr>
          <w:p w14:paraId="186FFC3B"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1B2C19C2" w14:textId="77777777" w:rsidR="00E06C13" w:rsidRPr="005D2680" w:rsidRDefault="00E06C13" w:rsidP="00DF3661">
            <w:pPr>
              <w:jc w:val="center"/>
              <w:rPr>
                <w:rFonts w:asciiTheme="minorHAnsi" w:hAnsiTheme="minorHAnsi" w:cs="Calibri"/>
              </w:rPr>
            </w:pPr>
          </w:p>
        </w:tc>
      </w:tr>
      <w:tr w:rsidR="00E06C13" w:rsidRPr="005D2680" w14:paraId="7DE01ADE" w14:textId="77777777" w:rsidTr="00416BE5">
        <w:trPr>
          <w:cantSplit/>
          <w:trHeight w:val="553"/>
        </w:trPr>
        <w:tc>
          <w:tcPr>
            <w:tcW w:w="704" w:type="dxa"/>
            <w:tcBorders>
              <w:top w:val="single" w:sz="4" w:space="0" w:color="auto"/>
              <w:left w:val="single" w:sz="4" w:space="0" w:color="auto"/>
              <w:bottom w:val="single" w:sz="4" w:space="0" w:color="auto"/>
              <w:right w:val="single" w:sz="4" w:space="0" w:color="auto"/>
            </w:tcBorders>
            <w:vAlign w:val="center"/>
          </w:tcPr>
          <w:p w14:paraId="3BA746A9" w14:textId="77777777" w:rsidR="00E06C13" w:rsidRPr="005D2680" w:rsidRDefault="00E06C13" w:rsidP="00ED4DC7">
            <w:pPr>
              <w:ind w:left="426"/>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1B4E9DDC" w14:textId="77777777" w:rsidR="00E06C13" w:rsidRPr="005D2680" w:rsidRDefault="00E06C13" w:rsidP="00DF3661">
            <w:pPr>
              <w:rPr>
                <w:rFonts w:asciiTheme="minorHAnsi" w:hAnsiTheme="minorHAnsi" w:cs="Calibri"/>
              </w:rPr>
            </w:pPr>
            <w:r w:rsidRPr="005D2680">
              <w:rPr>
                <w:rFonts w:asciiTheme="minorHAnsi" w:hAnsiTheme="minorHAnsi" w:cs="Calibri"/>
              </w:rPr>
              <w:t>Listwa gazowa wyposażona w odpowiednią ilość zaworów gazowych tzw. serwisowych, gwarantujących odcięcie zasilania gazowego kolumny w celach serwisowych.</w:t>
            </w:r>
          </w:p>
        </w:tc>
        <w:tc>
          <w:tcPr>
            <w:tcW w:w="1412" w:type="dxa"/>
            <w:tcBorders>
              <w:top w:val="single" w:sz="4" w:space="0" w:color="auto"/>
              <w:left w:val="single" w:sz="4" w:space="0" w:color="auto"/>
              <w:bottom w:val="single" w:sz="4" w:space="0" w:color="auto"/>
              <w:right w:val="single" w:sz="4" w:space="0" w:color="auto"/>
            </w:tcBorders>
          </w:tcPr>
          <w:p w14:paraId="320AB9F2"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608C3528" w14:textId="77777777" w:rsidR="00E06C13" w:rsidRPr="005D2680" w:rsidRDefault="00E06C13" w:rsidP="00DF3661">
            <w:pPr>
              <w:jc w:val="center"/>
              <w:rPr>
                <w:rFonts w:asciiTheme="minorHAnsi" w:hAnsiTheme="minorHAnsi" w:cs="Calibri"/>
              </w:rPr>
            </w:pPr>
          </w:p>
        </w:tc>
      </w:tr>
      <w:tr w:rsidR="00E06C13" w:rsidRPr="005D2680" w14:paraId="049D1091" w14:textId="77777777" w:rsidTr="00416BE5">
        <w:trPr>
          <w:cantSplit/>
          <w:trHeight w:val="553"/>
        </w:trPr>
        <w:tc>
          <w:tcPr>
            <w:tcW w:w="704" w:type="dxa"/>
            <w:tcBorders>
              <w:top w:val="single" w:sz="4" w:space="0" w:color="auto"/>
              <w:left w:val="single" w:sz="4" w:space="0" w:color="auto"/>
              <w:bottom w:val="single" w:sz="4" w:space="0" w:color="auto"/>
              <w:right w:val="single" w:sz="4" w:space="0" w:color="auto"/>
            </w:tcBorders>
            <w:vAlign w:val="center"/>
          </w:tcPr>
          <w:p w14:paraId="1973A09A" w14:textId="77777777" w:rsidR="00E06C13" w:rsidRPr="005D2680" w:rsidRDefault="00E06C13" w:rsidP="00ED4DC7">
            <w:pPr>
              <w:ind w:left="14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03E4E16E" w14:textId="77777777" w:rsidR="00E06C13" w:rsidRPr="005D2680" w:rsidRDefault="00E06C13" w:rsidP="00DF3661">
            <w:pPr>
              <w:rPr>
                <w:rFonts w:asciiTheme="minorHAnsi" w:hAnsiTheme="minorHAnsi" w:cs="Calibri"/>
              </w:rPr>
            </w:pPr>
            <w:r w:rsidRPr="005D2680">
              <w:rPr>
                <w:rFonts w:asciiTheme="minorHAnsi" w:hAnsiTheme="minorHAnsi" w:cs="Calibri"/>
              </w:rPr>
              <w:t xml:space="preserve">Kolumna z ramieniem łamanym wykonanym z profili aluminiowych, o całkowitym zasięgu wyznaczonym w osi łożysk: min. 1800mm. </w:t>
            </w:r>
          </w:p>
        </w:tc>
        <w:tc>
          <w:tcPr>
            <w:tcW w:w="1412" w:type="dxa"/>
            <w:tcBorders>
              <w:top w:val="single" w:sz="4" w:space="0" w:color="auto"/>
              <w:left w:val="single" w:sz="4" w:space="0" w:color="auto"/>
              <w:bottom w:val="single" w:sz="4" w:space="0" w:color="auto"/>
              <w:right w:val="single" w:sz="4" w:space="0" w:color="auto"/>
            </w:tcBorders>
          </w:tcPr>
          <w:p w14:paraId="7EA8F640"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32FBE56B" w14:textId="77777777" w:rsidR="00E06C13" w:rsidRPr="005D2680" w:rsidRDefault="00E06C13" w:rsidP="00DF3661">
            <w:pPr>
              <w:jc w:val="center"/>
              <w:rPr>
                <w:rFonts w:asciiTheme="minorHAnsi" w:hAnsiTheme="minorHAnsi" w:cs="Calibri"/>
              </w:rPr>
            </w:pPr>
          </w:p>
        </w:tc>
      </w:tr>
      <w:tr w:rsidR="00E06C13" w:rsidRPr="005D2680" w14:paraId="382DE26D" w14:textId="77777777" w:rsidTr="00416BE5">
        <w:trPr>
          <w:cantSplit/>
          <w:trHeight w:val="553"/>
        </w:trPr>
        <w:tc>
          <w:tcPr>
            <w:tcW w:w="704" w:type="dxa"/>
            <w:tcBorders>
              <w:top w:val="single" w:sz="4" w:space="0" w:color="auto"/>
              <w:left w:val="single" w:sz="4" w:space="0" w:color="auto"/>
              <w:bottom w:val="single" w:sz="4" w:space="0" w:color="auto"/>
              <w:right w:val="single" w:sz="4" w:space="0" w:color="auto"/>
            </w:tcBorders>
            <w:vAlign w:val="center"/>
          </w:tcPr>
          <w:p w14:paraId="18914439"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17F3055E" w14:textId="77777777" w:rsidR="00E06C13" w:rsidRPr="005D2680" w:rsidRDefault="00E06C13" w:rsidP="00DF3661">
            <w:pPr>
              <w:rPr>
                <w:rFonts w:asciiTheme="minorHAnsi" w:hAnsiTheme="minorHAnsi" w:cs="Calibri"/>
              </w:rPr>
            </w:pPr>
            <w:r w:rsidRPr="005D2680">
              <w:rPr>
                <w:rFonts w:asciiTheme="minorHAnsi" w:hAnsiTheme="minorHAnsi" w:cs="Calibri"/>
              </w:rPr>
              <w:t>Dolne ramię z zamontowanym silnikiem elektrycznym umożliwiającym podnoszenie i opuszczanie głowicy zasilającej na wysokości min 65cm.</w:t>
            </w:r>
          </w:p>
        </w:tc>
        <w:tc>
          <w:tcPr>
            <w:tcW w:w="1412" w:type="dxa"/>
            <w:tcBorders>
              <w:top w:val="single" w:sz="4" w:space="0" w:color="auto"/>
              <w:left w:val="single" w:sz="4" w:space="0" w:color="auto"/>
              <w:bottom w:val="single" w:sz="4" w:space="0" w:color="auto"/>
              <w:right w:val="single" w:sz="4" w:space="0" w:color="auto"/>
            </w:tcBorders>
          </w:tcPr>
          <w:p w14:paraId="6121A5A3"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62DC4AC9" w14:textId="77777777" w:rsidR="00E06C13" w:rsidRPr="005D2680" w:rsidRDefault="00E06C13" w:rsidP="00DF3661">
            <w:pPr>
              <w:jc w:val="center"/>
              <w:rPr>
                <w:rFonts w:asciiTheme="minorHAnsi" w:hAnsiTheme="minorHAnsi" w:cs="Calibri"/>
              </w:rPr>
            </w:pPr>
          </w:p>
        </w:tc>
      </w:tr>
      <w:tr w:rsidR="00E06C13" w:rsidRPr="005D2680" w14:paraId="3A69883A"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53544E88"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64559690" w14:textId="77777777" w:rsidR="00E06C13" w:rsidRPr="005D2680" w:rsidRDefault="00E06C13" w:rsidP="00DF3661">
            <w:pPr>
              <w:rPr>
                <w:rFonts w:asciiTheme="minorHAnsi" w:hAnsiTheme="minorHAnsi" w:cs="Calibri"/>
              </w:rPr>
            </w:pPr>
            <w:r w:rsidRPr="005D2680">
              <w:rPr>
                <w:rFonts w:asciiTheme="minorHAnsi" w:hAnsiTheme="minorHAnsi" w:cs="Calibri"/>
              </w:rPr>
              <w:t>Udźwig netto kolumny (dopuszczalna waga wyposażenia, które można zawiesić na głowicy zasilającej kolumny) minimum 100 kg.</w:t>
            </w:r>
          </w:p>
        </w:tc>
        <w:tc>
          <w:tcPr>
            <w:tcW w:w="1412" w:type="dxa"/>
            <w:tcBorders>
              <w:top w:val="single" w:sz="4" w:space="0" w:color="auto"/>
              <w:left w:val="single" w:sz="4" w:space="0" w:color="auto"/>
              <w:bottom w:val="single" w:sz="4" w:space="0" w:color="auto"/>
              <w:right w:val="single" w:sz="4" w:space="0" w:color="auto"/>
            </w:tcBorders>
          </w:tcPr>
          <w:p w14:paraId="427E0660"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77C77893" w14:textId="77777777" w:rsidR="00E06C13" w:rsidRPr="005D2680" w:rsidRDefault="00E06C13" w:rsidP="00DF3661">
            <w:pPr>
              <w:jc w:val="center"/>
              <w:rPr>
                <w:rFonts w:asciiTheme="minorHAnsi" w:hAnsiTheme="minorHAnsi" w:cs="Calibri"/>
                <w:color w:val="000000"/>
                <w:spacing w:val="1"/>
              </w:rPr>
            </w:pPr>
          </w:p>
        </w:tc>
      </w:tr>
      <w:tr w:rsidR="00E06C13" w:rsidRPr="005D2680" w14:paraId="7F40ABD7"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7D9BF767" w14:textId="77777777" w:rsidR="00E06C13" w:rsidRPr="005D2680" w:rsidRDefault="00E06C13" w:rsidP="00416BE5">
            <w:pPr>
              <w:pStyle w:val="Akapitzlist1"/>
              <w:spacing w:after="0" w:line="240" w:lineRule="auto"/>
              <w:ind w:left="142"/>
              <w:jc w:val="center"/>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636F1E8E" w14:textId="77777777" w:rsidR="00E06C13" w:rsidRPr="005D2680" w:rsidRDefault="00E06C13" w:rsidP="00DF3661">
            <w:pPr>
              <w:rPr>
                <w:rFonts w:asciiTheme="minorHAnsi" w:hAnsiTheme="minorHAnsi" w:cs="Calibri"/>
              </w:rPr>
            </w:pPr>
            <w:r w:rsidRPr="005D2680">
              <w:rPr>
                <w:rFonts w:asciiTheme="minorHAnsi" w:hAnsiTheme="minorHAnsi" w:cs="Calibri"/>
              </w:rPr>
              <w:t>Kolumna montowana jako osobny element zawieszenia sufitowego. Sposób i miejsce montażu kolumny dostosowane do oferowanego systemu oraz uzgodnione z Zamawiającym po wyborze Wykonawcy na etapie tworzenia projektu posadowienia poszczególnych elementów systemu, z zachowaniem jak najlepszej funkcjonalności i ergonomii pracy</w:t>
            </w:r>
          </w:p>
        </w:tc>
        <w:tc>
          <w:tcPr>
            <w:tcW w:w="1412" w:type="dxa"/>
            <w:tcBorders>
              <w:top w:val="single" w:sz="4" w:space="0" w:color="auto"/>
              <w:left w:val="single" w:sz="4" w:space="0" w:color="auto"/>
              <w:bottom w:val="single" w:sz="4" w:space="0" w:color="auto"/>
              <w:right w:val="single" w:sz="4" w:space="0" w:color="auto"/>
            </w:tcBorders>
          </w:tcPr>
          <w:p w14:paraId="38F41C68"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07F28E10" w14:textId="77777777" w:rsidR="00E06C13" w:rsidRPr="005D2680" w:rsidRDefault="00E06C13" w:rsidP="00DF3661">
            <w:pPr>
              <w:jc w:val="center"/>
              <w:rPr>
                <w:rFonts w:asciiTheme="minorHAnsi" w:hAnsiTheme="minorHAnsi" w:cs="Calibri"/>
                <w:color w:val="000000"/>
                <w:spacing w:val="1"/>
              </w:rPr>
            </w:pPr>
          </w:p>
        </w:tc>
      </w:tr>
      <w:tr w:rsidR="00E06C13" w:rsidRPr="005D2680" w14:paraId="072AF8B6"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6F0D4180"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6A96C901" w14:textId="77777777" w:rsidR="00E06C13" w:rsidRPr="005D2680" w:rsidRDefault="00E06C13" w:rsidP="00DF3661">
            <w:pPr>
              <w:rPr>
                <w:rFonts w:asciiTheme="minorHAnsi" w:hAnsiTheme="minorHAnsi" w:cs="Calibri"/>
              </w:rPr>
            </w:pPr>
            <w:r w:rsidRPr="005D2680">
              <w:rPr>
                <w:rFonts w:asciiTheme="minorHAnsi" w:hAnsiTheme="minorHAnsi" w:cs="Calibri"/>
              </w:rPr>
              <w:t>Łożyska ramion o dużej średnicy prześwitu, zapewniające stabilność kolumny i lekkość poruszania. , Otwór przelotowy o średnicy minimum d=100mm na przewody i węże gazowe.</w:t>
            </w:r>
          </w:p>
        </w:tc>
        <w:tc>
          <w:tcPr>
            <w:tcW w:w="1412" w:type="dxa"/>
            <w:tcBorders>
              <w:top w:val="single" w:sz="4" w:space="0" w:color="auto"/>
              <w:left w:val="single" w:sz="4" w:space="0" w:color="auto"/>
              <w:bottom w:val="single" w:sz="4" w:space="0" w:color="auto"/>
              <w:right w:val="single" w:sz="4" w:space="0" w:color="auto"/>
            </w:tcBorders>
          </w:tcPr>
          <w:p w14:paraId="35AA0ECB"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58065D02" w14:textId="77777777" w:rsidR="00E06C13" w:rsidRPr="005D2680" w:rsidRDefault="00E06C13" w:rsidP="00DF3661">
            <w:pPr>
              <w:jc w:val="center"/>
              <w:rPr>
                <w:rFonts w:asciiTheme="minorHAnsi" w:hAnsiTheme="minorHAnsi" w:cs="Calibri"/>
                <w:color w:val="000000"/>
                <w:spacing w:val="1"/>
              </w:rPr>
            </w:pPr>
          </w:p>
        </w:tc>
      </w:tr>
      <w:tr w:rsidR="00E06C13" w:rsidRPr="005D2680" w14:paraId="2E541CD5"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16940F93"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49262962" w14:textId="77777777" w:rsidR="00E06C13" w:rsidRPr="005D2680" w:rsidRDefault="00E06C13" w:rsidP="00DF3661">
            <w:pPr>
              <w:rPr>
                <w:rFonts w:asciiTheme="minorHAnsi" w:hAnsiTheme="minorHAnsi" w:cs="Calibri"/>
              </w:rPr>
            </w:pPr>
            <w:r w:rsidRPr="005D2680">
              <w:rPr>
                <w:rFonts w:asciiTheme="minorHAnsi" w:hAnsiTheme="minorHAnsi" w:cs="Calibri"/>
              </w:rPr>
              <w:t>Rotacja ramion w płaszczyźnie poziomej w zakresie nie mniejszym niż 330</w:t>
            </w:r>
            <w:r w:rsidRPr="005D2680">
              <w:rPr>
                <w:rFonts w:asciiTheme="minorHAnsi" w:hAnsiTheme="minorHAnsi" w:cs="Calibri"/>
                <w:vertAlign w:val="superscript"/>
              </w:rPr>
              <w:t>o</w:t>
            </w:r>
            <w:r w:rsidRPr="005D2680">
              <w:rPr>
                <w:rFonts w:asciiTheme="minorHAnsi" w:hAnsiTheme="minorHAnsi" w:cs="Calibri"/>
              </w:rPr>
              <w:t>, z możliwością indywidualnego ustawiania blokad.</w:t>
            </w:r>
          </w:p>
        </w:tc>
        <w:tc>
          <w:tcPr>
            <w:tcW w:w="1412" w:type="dxa"/>
            <w:tcBorders>
              <w:top w:val="single" w:sz="4" w:space="0" w:color="auto"/>
              <w:left w:val="single" w:sz="4" w:space="0" w:color="auto"/>
              <w:bottom w:val="single" w:sz="4" w:space="0" w:color="auto"/>
              <w:right w:val="single" w:sz="4" w:space="0" w:color="auto"/>
            </w:tcBorders>
          </w:tcPr>
          <w:p w14:paraId="580E6A2B"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3C0BDE18" w14:textId="77777777" w:rsidR="00E06C13" w:rsidRPr="005D2680" w:rsidRDefault="00E06C13" w:rsidP="00DF3661">
            <w:pPr>
              <w:jc w:val="center"/>
              <w:rPr>
                <w:rFonts w:asciiTheme="minorHAnsi" w:hAnsiTheme="minorHAnsi" w:cs="Calibri"/>
                <w:color w:val="000000"/>
                <w:spacing w:val="1"/>
              </w:rPr>
            </w:pPr>
          </w:p>
        </w:tc>
      </w:tr>
      <w:tr w:rsidR="00E06C13" w:rsidRPr="005D2680" w14:paraId="7EC64EB5"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6BE2D03F"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775BFBEA" w14:textId="77777777" w:rsidR="00E06C13" w:rsidRPr="005D2680" w:rsidRDefault="00E06C13" w:rsidP="00DF3661">
            <w:pPr>
              <w:rPr>
                <w:rFonts w:asciiTheme="minorHAnsi" w:hAnsiTheme="minorHAnsi" w:cs="Calibri"/>
              </w:rPr>
            </w:pPr>
            <w:r w:rsidRPr="005D2680">
              <w:rPr>
                <w:rFonts w:asciiTheme="minorHAnsi" w:hAnsiTheme="minorHAnsi" w:cs="Calibri"/>
              </w:rPr>
              <w:t>Wysięgnik kolumny wyposażony w elektropneumatyczne  hamulce obrotu osi (blokowane min. 2 przeguby).</w:t>
            </w:r>
          </w:p>
        </w:tc>
        <w:tc>
          <w:tcPr>
            <w:tcW w:w="1412" w:type="dxa"/>
            <w:tcBorders>
              <w:top w:val="single" w:sz="4" w:space="0" w:color="auto"/>
              <w:left w:val="single" w:sz="4" w:space="0" w:color="auto"/>
              <w:bottom w:val="single" w:sz="4" w:space="0" w:color="auto"/>
              <w:right w:val="single" w:sz="4" w:space="0" w:color="auto"/>
            </w:tcBorders>
          </w:tcPr>
          <w:p w14:paraId="1EDC4A1A"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0413984C" w14:textId="77777777" w:rsidR="00E06C13" w:rsidRPr="005D2680" w:rsidRDefault="00E06C13" w:rsidP="00DF3661">
            <w:pPr>
              <w:jc w:val="center"/>
              <w:rPr>
                <w:rFonts w:asciiTheme="minorHAnsi" w:hAnsiTheme="minorHAnsi" w:cs="Calibri"/>
                <w:color w:val="000000"/>
                <w:spacing w:val="1"/>
              </w:rPr>
            </w:pPr>
          </w:p>
        </w:tc>
      </w:tr>
      <w:tr w:rsidR="00E06C13" w:rsidRPr="005D2680" w14:paraId="4D48560B"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18C67150"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0FF5D1C6" w14:textId="77777777" w:rsidR="00E06C13" w:rsidRPr="005D2680" w:rsidRDefault="00E06C13" w:rsidP="00DF3661">
            <w:pPr>
              <w:pStyle w:val="Nagwek"/>
              <w:tabs>
                <w:tab w:val="clear" w:pos="4536"/>
                <w:tab w:val="clear" w:pos="9072"/>
              </w:tabs>
              <w:rPr>
                <w:rFonts w:asciiTheme="minorHAnsi" w:hAnsiTheme="minorHAnsi" w:cs="Calibri"/>
              </w:rPr>
            </w:pPr>
            <w:r w:rsidRPr="005D2680">
              <w:rPr>
                <w:rFonts w:asciiTheme="minorHAnsi" w:hAnsiTheme="minorHAnsi" w:cs="Calibri"/>
              </w:rPr>
              <w:t>Przyciski w dwóch różnych kolorach do zwalniania hamulców umieszczone w uchwytach ułatwiających manewrowanie kolumną, zainstalowanych na froncie jednej z półek oraz na głowicy. Po zdjęciu półki ze sterowaniem kolumna musi posiadać zapewnioną pełna sterowalność hamulców oraz podnoszenia ramienia.</w:t>
            </w:r>
          </w:p>
        </w:tc>
        <w:tc>
          <w:tcPr>
            <w:tcW w:w="1412" w:type="dxa"/>
            <w:tcBorders>
              <w:top w:val="single" w:sz="4" w:space="0" w:color="auto"/>
              <w:left w:val="single" w:sz="4" w:space="0" w:color="auto"/>
              <w:bottom w:val="single" w:sz="4" w:space="0" w:color="auto"/>
              <w:right w:val="single" w:sz="4" w:space="0" w:color="auto"/>
            </w:tcBorders>
          </w:tcPr>
          <w:p w14:paraId="647D45E3"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34EEEEB5" w14:textId="77777777" w:rsidR="00E06C13" w:rsidRPr="005D2680" w:rsidRDefault="00E06C13" w:rsidP="00DF3661">
            <w:pPr>
              <w:jc w:val="center"/>
              <w:rPr>
                <w:rFonts w:asciiTheme="minorHAnsi" w:hAnsiTheme="minorHAnsi" w:cs="Calibri"/>
                <w:color w:val="000000"/>
                <w:spacing w:val="1"/>
              </w:rPr>
            </w:pPr>
          </w:p>
        </w:tc>
      </w:tr>
      <w:tr w:rsidR="00E06C13" w:rsidRPr="005D2680" w14:paraId="1C77C5A1"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6B19B7FD"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54B45680" w14:textId="77777777" w:rsidR="00E06C13" w:rsidRPr="005D2680" w:rsidRDefault="00E06C13" w:rsidP="00DF3661">
            <w:pPr>
              <w:rPr>
                <w:rFonts w:asciiTheme="minorHAnsi" w:hAnsiTheme="minorHAnsi" w:cs="Calibri"/>
              </w:rPr>
            </w:pPr>
            <w:r w:rsidRPr="005D2680">
              <w:rPr>
                <w:rFonts w:asciiTheme="minorHAnsi" w:hAnsiTheme="minorHAnsi" w:cs="Calibri"/>
              </w:rPr>
              <w:t>Głowica zasilająca wysokości maksymalnie 40cm o przekroju poprzecznym trójkątnym lub zbliżonym do trapezu.</w:t>
            </w:r>
          </w:p>
        </w:tc>
        <w:tc>
          <w:tcPr>
            <w:tcW w:w="1412" w:type="dxa"/>
            <w:tcBorders>
              <w:top w:val="single" w:sz="4" w:space="0" w:color="auto"/>
              <w:left w:val="single" w:sz="4" w:space="0" w:color="auto"/>
              <w:bottom w:val="single" w:sz="4" w:space="0" w:color="auto"/>
              <w:right w:val="single" w:sz="4" w:space="0" w:color="auto"/>
            </w:tcBorders>
          </w:tcPr>
          <w:p w14:paraId="2567546D" w14:textId="77777777" w:rsidR="00E06C13" w:rsidRPr="005D2680" w:rsidRDefault="00E06C13" w:rsidP="00DF3661">
            <w:pPr>
              <w:rPr>
                <w:rFonts w:asciiTheme="minorHAnsi" w:hAnsiTheme="minorHAns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081EB0F8" w14:textId="77777777" w:rsidR="00E06C13" w:rsidRPr="005D2680" w:rsidRDefault="00E06C13" w:rsidP="00DF3661">
            <w:pPr>
              <w:jc w:val="center"/>
              <w:rPr>
                <w:rFonts w:asciiTheme="minorHAnsi" w:hAnsiTheme="minorHAnsi" w:cs="Calibri"/>
                <w:color w:val="000000"/>
                <w:spacing w:val="1"/>
              </w:rPr>
            </w:pPr>
          </w:p>
        </w:tc>
      </w:tr>
      <w:tr w:rsidR="00E06C13" w:rsidRPr="005D2680" w14:paraId="0420C917"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39E5796C"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336FE619" w14:textId="77777777" w:rsidR="00E06C13" w:rsidRPr="005D2680" w:rsidRDefault="00E06C13" w:rsidP="00DF3661">
            <w:pPr>
              <w:rPr>
                <w:rFonts w:asciiTheme="minorHAnsi" w:hAnsiTheme="minorHAnsi" w:cs="Calibri"/>
              </w:rPr>
            </w:pPr>
            <w:r w:rsidRPr="005D2680">
              <w:rPr>
                <w:rFonts w:asciiTheme="minorHAnsi" w:hAnsiTheme="minorHAnsi" w:cs="Calibri"/>
              </w:rPr>
              <w:t xml:space="preserve">Konstrukcja kolumny zapewnia możliwość podniesienia głowicy tak aby w salach o wysokości min.2,8m spód głowicy można  było ustawić w pozycji parkowania na wysokości min 1.9m </w:t>
            </w:r>
          </w:p>
        </w:tc>
        <w:tc>
          <w:tcPr>
            <w:tcW w:w="1412" w:type="dxa"/>
            <w:tcBorders>
              <w:top w:val="single" w:sz="4" w:space="0" w:color="auto"/>
              <w:left w:val="single" w:sz="4" w:space="0" w:color="auto"/>
              <w:bottom w:val="single" w:sz="4" w:space="0" w:color="auto"/>
              <w:right w:val="single" w:sz="4" w:space="0" w:color="auto"/>
            </w:tcBorders>
          </w:tcPr>
          <w:p w14:paraId="66DB19F5" w14:textId="77777777" w:rsidR="00E06C13" w:rsidRPr="005D2680" w:rsidRDefault="00E06C13" w:rsidP="00DF3661">
            <w:pPr>
              <w:rPr>
                <w:rFonts w:asciiTheme="minorHAnsi" w:hAnsiTheme="minorHAns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7E7FB3C7" w14:textId="77777777" w:rsidR="00E06C13" w:rsidRPr="005D2680" w:rsidRDefault="00E06C13" w:rsidP="00DF3661">
            <w:pPr>
              <w:jc w:val="center"/>
              <w:rPr>
                <w:rFonts w:asciiTheme="minorHAnsi" w:hAnsiTheme="minorHAnsi" w:cs="Calibri"/>
                <w:color w:val="000000"/>
                <w:spacing w:val="1"/>
              </w:rPr>
            </w:pPr>
          </w:p>
        </w:tc>
      </w:tr>
      <w:tr w:rsidR="00E06C13" w:rsidRPr="005D2680" w14:paraId="4FE22B00"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78CF2B21" w14:textId="77777777" w:rsidR="00E06C13" w:rsidRPr="005D2680" w:rsidRDefault="00E06C13" w:rsidP="00416BE5">
            <w:pPr>
              <w:pStyle w:val="Akapitzlist1"/>
              <w:spacing w:after="0" w:line="240" w:lineRule="auto"/>
              <w:ind w:left="0"/>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3EB67E89" w14:textId="77777777" w:rsidR="00E06C13" w:rsidRPr="005D2680" w:rsidRDefault="00E06C13" w:rsidP="00DF3661">
            <w:pPr>
              <w:rPr>
                <w:rFonts w:asciiTheme="minorHAnsi" w:hAnsiTheme="minorHAnsi" w:cs="Calibri"/>
              </w:rPr>
            </w:pPr>
            <w:r w:rsidRPr="005D2680">
              <w:rPr>
                <w:rFonts w:asciiTheme="minorHAnsi" w:hAnsiTheme="minorHAnsi" w:cs="Calibri"/>
              </w:rPr>
              <w:t>Gniazda gazowe rozmieszczone po jednym gnieździe AIR i VAC na bokach po prawej i lewej stronie:</w:t>
            </w:r>
          </w:p>
        </w:tc>
        <w:tc>
          <w:tcPr>
            <w:tcW w:w="1412" w:type="dxa"/>
            <w:tcBorders>
              <w:top w:val="single" w:sz="4" w:space="0" w:color="auto"/>
              <w:left w:val="single" w:sz="4" w:space="0" w:color="auto"/>
              <w:bottom w:val="single" w:sz="4" w:space="0" w:color="auto"/>
              <w:right w:val="single" w:sz="4" w:space="0" w:color="auto"/>
            </w:tcBorders>
          </w:tcPr>
          <w:p w14:paraId="7A2116D2" w14:textId="77777777" w:rsidR="00E06C13" w:rsidRPr="005D2680" w:rsidRDefault="00E06C13" w:rsidP="00DF3661">
            <w:pPr>
              <w:rPr>
                <w:rFonts w:asciiTheme="minorHAnsi" w:hAnsiTheme="minorHAns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62757A50" w14:textId="77777777" w:rsidR="00E06C13" w:rsidRPr="005D2680" w:rsidRDefault="00E06C13" w:rsidP="00DF3661">
            <w:pPr>
              <w:jc w:val="center"/>
              <w:rPr>
                <w:rFonts w:asciiTheme="minorHAnsi" w:hAnsiTheme="minorHAnsi" w:cs="Calibri"/>
                <w:color w:val="000000"/>
                <w:spacing w:val="1"/>
              </w:rPr>
            </w:pPr>
          </w:p>
        </w:tc>
      </w:tr>
      <w:tr w:rsidR="00E06C13" w:rsidRPr="005D2680" w14:paraId="489A2518"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329873F8"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1DA5CA30" w14:textId="77777777" w:rsidR="00E06C13" w:rsidRPr="005D2680" w:rsidRDefault="00E06C13" w:rsidP="00DF3661">
            <w:pPr>
              <w:rPr>
                <w:rFonts w:asciiTheme="minorHAnsi" w:hAnsiTheme="minorHAnsi" w:cs="Calibri"/>
              </w:rPr>
            </w:pPr>
            <w:r w:rsidRPr="005D2680">
              <w:rPr>
                <w:rFonts w:asciiTheme="minorHAnsi" w:hAnsiTheme="minorHAnsi" w:cs="Calibri"/>
              </w:rPr>
              <w:t>Głowica zasilająca wyposażona w gniazda gazów medycznych (system AGA lub DIN do ustalenia przy dostawie) :</w:t>
            </w:r>
          </w:p>
          <w:p w14:paraId="7C4A45C9"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sprężone powietrze (AIR) - 2 </w:t>
            </w:r>
            <w:proofErr w:type="spellStart"/>
            <w:r w:rsidRPr="005D2680">
              <w:rPr>
                <w:rFonts w:asciiTheme="minorHAnsi" w:hAnsiTheme="minorHAnsi" w:cs="Calibri"/>
              </w:rPr>
              <w:t>szt</w:t>
            </w:r>
            <w:proofErr w:type="spellEnd"/>
          </w:p>
          <w:p w14:paraId="4864329F"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próżnia (VAC) - 2 szt.</w:t>
            </w:r>
          </w:p>
        </w:tc>
        <w:tc>
          <w:tcPr>
            <w:tcW w:w="1412" w:type="dxa"/>
            <w:tcBorders>
              <w:top w:val="single" w:sz="4" w:space="0" w:color="auto"/>
              <w:left w:val="single" w:sz="4" w:space="0" w:color="auto"/>
              <w:bottom w:val="single" w:sz="4" w:space="0" w:color="auto"/>
              <w:right w:val="single" w:sz="4" w:space="0" w:color="auto"/>
            </w:tcBorders>
          </w:tcPr>
          <w:p w14:paraId="46F6C851"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046F9B01" w14:textId="77777777" w:rsidR="00E06C13" w:rsidRPr="005D2680" w:rsidRDefault="00E06C13" w:rsidP="00DF3661">
            <w:pPr>
              <w:jc w:val="center"/>
              <w:rPr>
                <w:rFonts w:asciiTheme="minorHAnsi" w:hAnsiTheme="minorHAnsi" w:cs="Calibri"/>
                <w:color w:val="000000"/>
                <w:spacing w:val="1"/>
              </w:rPr>
            </w:pPr>
          </w:p>
        </w:tc>
      </w:tr>
      <w:tr w:rsidR="00E06C13" w:rsidRPr="005D2680" w14:paraId="2310D99F" w14:textId="77777777" w:rsidTr="00416BE5">
        <w:trPr>
          <w:cantSplit/>
          <w:trHeight w:val="645"/>
        </w:trPr>
        <w:tc>
          <w:tcPr>
            <w:tcW w:w="704" w:type="dxa"/>
            <w:tcBorders>
              <w:top w:val="single" w:sz="4" w:space="0" w:color="auto"/>
              <w:left w:val="single" w:sz="4" w:space="0" w:color="auto"/>
              <w:bottom w:val="single" w:sz="4" w:space="0" w:color="auto"/>
              <w:right w:val="single" w:sz="4" w:space="0" w:color="auto"/>
            </w:tcBorders>
            <w:vAlign w:val="center"/>
          </w:tcPr>
          <w:p w14:paraId="5C8DD83E"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48ADAA26" w14:textId="77777777" w:rsidR="00E06C13" w:rsidRPr="005D2680" w:rsidRDefault="00E06C13" w:rsidP="00DF3661">
            <w:pPr>
              <w:rPr>
                <w:rFonts w:asciiTheme="minorHAnsi" w:hAnsiTheme="minorHAnsi" w:cs="Calibri"/>
              </w:rPr>
            </w:pPr>
            <w:r w:rsidRPr="005D2680">
              <w:rPr>
                <w:rFonts w:asciiTheme="minorHAnsi" w:hAnsiTheme="minorHAnsi" w:cs="Calibri"/>
              </w:rPr>
              <w:t>Głowica zasilająca wyposażona w:</w:t>
            </w:r>
          </w:p>
          <w:p w14:paraId="496555A9"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elektryczne 230V, z bolcem uziemienia, min 10 szt. (minimum dwa obwody)</w:t>
            </w:r>
          </w:p>
          <w:p w14:paraId="4F9416C6" w14:textId="77777777" w:rsidR="00E06C13" w:rsidRPr="005D2680" w:rsidRDefault="00E06C13" w:rsidP="00DF3661">
            <w:pPr>
              <w:ind w:left="199"/>
              <w:rPr>
                <w:rFonts w:asciiTheme="minorHAnsi" w:hAnsiTheme="minorHAnsi" w:cs="Calibri"/>
              </w:rPr>
            </w:pPr>
            <w:r w:rsidRPr="005D2680">
              <w:rPr>
                <w:rFonts w:asciiTheme="minorHAnsi" w:hAnsiTheme="minorHAnsi" w:cs="Calibri"/>
              </w:rPr>
              <w:t>każde gniazdo z osobnym wskaźnikiem zasilania-</w:t>
            </w:r>
          </w:p>
          <w:p w14:paraId="7F3A96B9" w14:textId="77777777" w:rsidR="00E06C13" w:rsidRPr="005D2680" w:rsidRDefault="00E06C13" w:rsidP="00DF3661">
            <w:pPr>
              <w:ind w:left="199"/>
              <w:rPr>
                <w:rFonts w:asciiTheme="minorHAnsi" w:hAnsiTheme="minorHAnsi" w:cs="Calibri"/>
              </w:rPr>
            </w:pPr>
            <w:r w:rsidRPr="005D2680">
              <w:rPr>
                <w:rFonts w:asciiTheme="minorHAnsi" w:hAnsiTheme="minorHAnsi" w:cs="Calibri"/>
              </w:rPr>
              <w:t xml:space="preserve">każde gniazdo z klapką (IP 44)   </w:t>
            </w:r>
          </w:p>
        </w:tc>
        <w:tc>
          <w:tcPr>
            <w:tcW w:w="1412" w:type="dxa"/>
            <w:tcBorders>
              <w:top w:val="single" w:sz="4" w:space="0" w:color="auto"/>
              <w:left w:val="single" w:sz="4" w:space="0" w:color="auto"/>
              <w:bottom w:val="single" w:sz="4" w:space="0" w:color="auto"/>
              <w:right w:val="single" w:sz="4" w:space="0" w:color="auto"/>
            </w:tcBorders>
          </w:tcPr>
          <w:p w14:paraId="05B52D86"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12A019F7" w14:textId="77777777" w:rsidR="00E06C13" w:rsidRPr="005D2680" w:rsidRDefault="00E06C13" w:rsidP="00DF3661">
            <w:pPr>
              <w:jc w:val="center"/>
              <w:rPr>
                <w:rFonts w:asciiTheme="minorHAnsi" w:hAnsiTheme="minorHAnsi" w:cs="Calibri"/>
                <w:color w:val="000000"/>
                <w:spacing w:val="1"/>
              </w:rPr>
            </w:pPr>
          </w:p>
        </w:tc>
      </w:tr>
      <w:tr w:rsidR="00E06C13" w:rsidRPr="005D2680" w14:paraId="216D6512" w14:textId="77777777" w:rsidTr="00416BE5">
        <w:trPr>
          <w:cantSplit/>
          <w:trHeight w:val="315"/>
        </w:trPr>
        <w:tc>
          <w:tcPr>
            <w:tcW w:w="704" w:type="dxa"/>
            <w:tcBorders>
              <w:top w:val="single" w:sz="4" w:space="0" w:color="auto"/>
              <w:left w:val="single" w:sz="4" w:space="0" w:color="auto"/>
              <w:bottom w:val="single" w:sz="4" w:space="0" w:color="auto"/>
              <w:right w:val="single" w:sz="4" w:space="0" w:color="auto"/>
            </w:tcBorders>
            <w:vAlign w:val="center"/>
          </w:tcPr>
          <w:p w14:paraId="587967C6"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448F0DEA"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elektryczne 230V umieszczone symetrycznie na obu powierzchniach montażowych, lewej i prawej, ergonomicznie ustawionych pod katem ok. 40</w:t>
            </w:r>
            <w:r w:rsidRPr="005D2680">
              <w:rPr>
                <w:rFonts w:asciiTheme="minorHAnsi" w:hAnsiTheme="minorHAnsi" w:cs="Calibri"/>
                <w:vertAlign w:val="superscript"/>
              </w:rPr>
              <w:t>o</w:t>
            </w:r>
            <w:r w:rsidRPr="005D2680">
              <w:rPr>
                <w:rFonts w:asciiTheme="minorHAnsi" w:hAnsiTheme="minorHAnsi" w:cs="Calibri"/>
              </w:rPr>
              <w:t>-50</w:t>
            </w:r>
            <w:r w:rsidRPr="005D2680">
              <w:rPr>
                <w:rFonts w:asciiTheme="minorHAnsi" w:hAnsiTheme="minorHAnsi" w:cs="Calibri"/>
                <w:vertAlign w:val="superscript"/>
              </w:rPr>
              <w:t xml:space="preserve">o </w:t>
            </w:r>
            <w:r w:rsidRPr="005D2680">
              <w:rPr>
                <w:rFonts w:asciiTheme="minorHAnsi" w:hAnsiTheme="minorHAnsi" w:cs="Calibri"/>
              </w:rPr>
              <w:t>do płaszczyzny frontowej głowicy.</w:t>
            </w:r>
          </w:p>
          <w:p w14:paraId="3F15B4EE"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4 gniazda elektryczne 230V dostępne od tyłu głowicy</w:t>
            </w:r>
          </w:p>
        </w:tc>
        <w:tc>
          <w:tcPr>
            <w:tcW w:w="1412" w:type="dxa"/>
            <w:tcBorders>
              <w:top w:val="single" w:sz="4" w:space="0" w:color="auto"/>
              <w:left w:val="single" w:sz="4" w:space="0" w:color="auto"/>
              <w:bottom w:val="single" w:sz="4" w:space="0" w:color="auto"/>
              <w:right w:val="single" w:sz="4" w:space="0" w:color="auto"/>
            </w:tcBorders>
          </w:tcPr>
          <w:p w14:paraId="3ECAF005"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0A66B654" w14:textId="77777777" w:rsidR="00E06C13" w:rsidRPr="005D2680" w:rsidRDefault="00E06C13" w:rsidP="00DF3661">
            <w:pPr>
              <w:jc w:val="center"/>
              <w:rPr>
                <w:rFonts w:asciiTheme="minorHAnsi" w:hAnsiTheme="minorHAnsi" w:cs="Calibri"/>
                <w:color w:val="000000"/>
                <w:spacing w:val="1"/>
              </w:rPr>
            </w:pPr>
          </w:p>
        </w:tc>
      </w:tr>
      <w:tr w:rsidR="00E06C13" w:rsidRPr="005D2680" w14:paraId="29A06596" w14:textId="77777777" w:rsidTr="00416BE5">
        <w:trPr>
          <w:cantSplit/>
          <w:trHeight w:val="315"/>
        </w:trPr>
        <w:tc>
          <w:tcPr>
            <w:tcW w:w="704" w:type="dxa"/>
            <w:tcBorders>
              <w:top w:val="single" w:sz="4" w:space="0" w:color="auto"/>
              <w:left w:val="single" w:sz="4" w:space="0" w:color="auto"/>
              <w:bottom w:val="single" w:sz="4" w:space="0" w:color="auto"/>
              <w:right w:val="single" w:sz="4" w:space="0" w:color="auto"/>
            </w:tcBorders>
            <w:vAlign w:val="center"/>
          </w:tcPr>
          <w:p w14:paraId="7CCB31FC"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1A499792"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wyrównania potencjałów – 8 szt.</w:t>
            </w:r>
          </w:p>
        </w:tc>
        <w:tc>
          <w:tcPr>
            <w:tcW w:w="1412" w:type="dxa"/>
            <w:tcBorders>
              <w:top w:val="single" w:sz="4" w:space="0" w:color="auto"/>
              <w:left w:val="single" w:sz="4" w:space="0" w:color="auto"/>
              <w:bottom w:val="single" w:sz="4" w:space="0" w:color="auto"/>
              <w:right w:val="single" w:sz="4" w:space="0" w:color="auto"/>
            </w:tcBorders>
          </w:tcPr>
          <w:p w14:paraId="14487BCE"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3BC2576B" w14:textId="77777777" w:rsidR="00E06C13" w:rsidRPr="005D2680" w:rsidRDefault="00E06C13" w:rsidP="00DF3661">
            <w:pPr>
              <w:jc w:val="center"/>
              <w:rPr>
                <w:rFonts w:asciiTheme="minorHAnsi" w:hAnsiTheme="minorHAnsi" w:cs="Calibri"/>
                <w:color w:val="000000"/>
                <w:spacing w:val="1"/>
              </w:rPr>
            </w:pPr>
          </w:p>
        </w:tc>
      </w:tr>
      <w:tr w:rsidR="00E06C13" w:rsidRPr="005D2680" w14:paraId="2A177D49" w14:textId="77777777" w:rsidTr="00416BE5">
        <w:trPr>
          <w:cantSplit/>
          <w:trHeight w:val="630"/>
        </w:trPr>
        <w:tc>
          <w:tcPr>
            <w:tcW w:w="704" w:type="dxa"/>
            <w:tcBorders>
              <w:top w:val="single" w:sz="4" w:space="0" w:color="auto"/>
              <w:left w:val="single" w:sz="4" w:space="0" w:color="auto"/>
              <w:bottom w:val="single" w:sz="4" w:space="0" w:color="auto"/>
              <w:right w:val="single" w:sz="4" w:space="0" w:color="auto"/>
            </w:tcBorders>
            <w:vAlign w:val="center"/>
          </w:tcPr>
          <w:p w14:paraId="0965EA70" w14:textId="77777777" w:rsidR="00E06C13" w:rsidRPr="005D2680" w:rsidRDefault="00E06C13" w:rsidP="00416BE5">
            <w:pPr>
              <w:pStyle w:val="Akapitzlist1"/>
              <w:spacing w:after="0" w:line="240" w:lineRule="auto"/>
              <w:ind w:left="502"/>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25DF6DFB"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gniazdo RJ45 </w:t>
            </w:r>
            <w:proofErr w:type="spellStart"/>
            <w:r w:rsidRPr="005D2680">
              <w:rPr>
                <w:rFonts w:asciiTheme="minorHAnsi" w:hAnsiTheme="minorHAnsi" w:cs="Calibri"/>
              </w:rPr>
              <w:t>cat</w:t>
            </w:r>
            <w:proofErr w:type="spellEnd"/>
            <w:r w:rsidRPr="005D2680">
              <w:rPr>
                <w:rFonts w:asciiTheme="minorHAnsi" w:hAnsiTheme="minorHAnsi" w:cs="Calibri"/>
              </w:rPr>
              <w:t xml:space="preserve"> 6 – 2 szt.</w:t>
            </w:r>
          </w:p>
          <w:p w14:paraId="078AFEDE" w14:textId="77777777" w:rsidR="00E06C13" w:rsidRPr="005D2680" w:rsidRDefault="00E06C13"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Zaślepka z przygotowaniem do gniazda teletechnicznego – 2szt</w:t>
            </w:r>
          </w:p>
        </w:tc>
        <w:tc>
          <w:tcPr>
            <w:tcW w:w="1412" w:type="dxa"/>
            <w:tcBorders>
              <w:top w:val="single" w:sz="4" w:space="0" w:color="auto"/>
              <w:left w:val="single" w:sz="4" w:space="0" w:color="auto"/>
              <w:bottom w:val="single" w:sz="4" w:space="0" w:color="auto"/>
              <w:right w:val="single" w:sz="4" w:space="0" w:color="auto"/>
            </w:tcBorders>
          </w:tcPr>
          <w:p w14:paraId="7A604577"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5A55D69F" w14:textId="77777777" w:rsidR="00E06C13" w:rsidRPr="005D2680" w:rsidRDefault="00E06C13" w:rsidP="00DF3661">
            <w:pPr>
              <w:jc w:val="center"/>
              <w:rPr>
                <w:rFonts w:asciiTheme="minorHAnsi" w:hAnsiTheme="minorHAnsi" w:cs="Calibri"/>
                <w:color w:val="000000"/>
                <w:spacing w:val="1"/>
              </w:rPr>
            </w:pPr>
          </w:p>
        </w:tc>
      </w:tr>
      <w:tr w:rsidR="00E06C13" w:rsidRPr="005D2680" w14:paraId="03015880"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622E2618" w14:textId="77777777" w:rsidR="00E06C13" w:rsidRPr="005D2680" w:rsidRDefault="00E06C13" w:rsidP="00416BE5">
            <w:pPr>
              <w:pStyle w:val="Akapitzlist1"/>
              <w:spacing w:after="0" w:line="240" w:lineRule="auto"/>
              <w:ind w:left="142"/>
              <w:jc w:val="center"/>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1F7858FD" w14:textId="77777777" w:rsidR="00E06C13" w:rsidRPr="005D2680" w:rsidRDefault="00E06C13" w:rsidP="00DF3661">
            <w:pPr>
              <w:rPr>
                <w:rFonts w:asciiTheme="minorHAnsi" w:hAnsiTheme="minorHAnsi" w:cs="Calibri"/>
              </w:rPr>
            </w:pPr>
            <w:r w:rsidRPr="005D2680">
              <w:rPr>
                <w:rFonts w:asciiTheme="minorHAnsi" w:hAnsiTheme="minorHAnsi" w:cs="Calibri"/>
              </w:rPr>
              <w:t>Na spodzie głowicy zasilającej oświetlenie nocne LED ok. 300lm, temperatura barwowa ok. 3000K.</w:t>
            </w:r>
          </w:p>
        </w:tc>
        <w:tc>
          <w:tcPr>
            <w:tcW w:w="1412" w:type="dxa"/>
            <w:tcBorders>
              <w:top w:val="single" w:sz="4" w:space="0" w:color="auto"/>
              <w:left w:val="single" w:sz="4" w:space="0" w:color="auto"/>
              <w:bottom w:val="single" w:sz="4" w:space="0" w:color="auto"/>
              <w:right w:val="single" w:sz="4" w:space="0" w:color="auto"/>
            </w:tcBorders>
          </w:tcPr>
          <w:p w14:paraId="66FA9575"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3644A882" w14:textId="77777777" w:rsidR="00E06C13" w:rsidRPr="005D2680" w:rsidRDefault="00E06C13" w:rsidP="00DF3661">
            <w:pPr>
              <w:jc w:val="center"/>
              <w:rPr>
                <w:rFonts w:asciiTheme="minorHAnsi" w:hAnsiTheme="minorHAnsi" w:cs="Calibri"/>
                <w:color w:val="000000"/>
                <w:spacing w:val="1"/>
              </w:rPr>
            </w:pPr>
          </w:p>
        </w:tc>
      </w:tr>
      <w:tr w:rsidR="00E06C13" w:rsidRPr="005D2680" w14:paraId="3698A4E2"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65ACCEBC" w14:textId="77777777" w:rsidR="00E06C13" w:rsidRPr="005D2680" w:rsidRDefault="00E06C13" w:rsidP="00416BE5">
            <w:pPr>
              <w:pStyle w:val="Akapitzlist1"/>
              <w:spacing w:after="0" w:line="240" w:lineRule="auto"/>
              <w:ind w:left="142"/>
              <w:jc w:val="center"/>
              <w:rPr>
                <w:rFonts w:asciiTheme="minorHAnsi" w:hAnsiTheme="minorHAnsi"/>
                <w:sz w:val="24"/>
                <w:szCs w:val="24"/>
                <w:lang w:eastAsia="pl-PL"/>
              </w:rPr>
            </w:pPr>
          </w:p>
        </w:tc>
        <w:tc>
          <w:tcPr>
            <w:tcW w:w="6101" w:type="dxa"/>
            <w:tcBorders>
              <w:top w:val="single" w:sz="4" w:space="0" w:color="auto"/>
              <w:left w:val="single" w:sz="4" w:space="0" w:color="auto"/>
              <w:bottom w:val="single" w:sz="4" w:space="0" w:color="auto"/>
              <w:right w:val="single" w:sz="4" w:space="0" w:color="auto"/>
            </w:tcBorders>
            <w:vAlign w:val="center"/>
          </w:tcPr>
          <w:p w14:paraId="3183F0E5" w14:textId="77777777" w:rsidR="00E06C13" w:rsidRPr="005D2680" w:rsidRDefault="00E06C13" w:rsidP="00DF3661">
            <w:pPr>
              <w:rPr>
                <w:rFonts w:asciiTheme="minorHAnsi" w:hAnsiTheme="minorHAnsi" w:cs="Calibri"/>
              </w:rPr>
            </w:pPr>
            <w:r w:rsidRPr="005D2680">
              <w:rPr>
                <w:rFonts w:asciiTheme="minorHAnsi" w:hAnsiTheme="minorHAnsi" w:cs="Calibri"/>
              </w:rPr>
              <w:t>Na głowicy mocowane ramię łamano uchylne na monitor (o masie max 8kg) z uchwytem VESA100 - 1szt.</w:t>
            </w:r>
          </w:p>
        </w:tc>
        <w:tc>
          <w:tcPr>
            <w:tcW w:w="1412" w:type="dxa"/>
            <w:tcBorders>
              <w:top w:val="single" w:sz="4" w:space="0" w:color="auto"/>
              <w:left w:val="single" w:sz="4" w:space="0" w:color="auto"/>
              <w:bottom w:val="single" w:sz="4" w:space="0" w:color="auto"/>
              <w:right w:val="single" w:sz="4" w:space="0" w:color="auto"/>
            </w:tcBorders>
          </w:tcPr>
          <w:p w14:paraId="2DBD4F91"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52A2475D" w14:textId="77777777" w:rsidR="00E06C13" w:rsidRPr="005D2680" w:rsidRDefault="00E06C13" w:rsidP="00DF3661">
            <w:pPr>
              <w:jc w:val="center"/>
              <w:rPr>
                <w:rFonts w:asciiTheme="minorHAnsi" w:hAnsiTheme="minorHAnsi" w:cs="Calibri"/>
                <w:color w:val="000000"/>
                <w:spacing w:val="1"/>
              </w:rPr>
            </w:pPr>
          </w:p>
        </w:tc>
      </w:tr>
      <w:tr w:rsidR="00E06C13" w:rsidRPr="005D2680" w14:paraId="05326D64"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18FA53BC"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566B20C6" w14:textId="77777777" w:rsidR="00E06C13" w:rsidRPr="005D2680" w:rsidRDefault="00E06C13" w:rsidP="00DF3661">
            <w:pPr>
              <w:rPr>
                <w:rFonts w:asciiTheme="minorHAnsi" w:hAnsiTheme="minorHAnsi" w:cs="Calibri"/>
              </w:rPr>
            </w:pPr>
            <w:r w:rsidRPr="005D2680">
              <w:rPr>
                <w:rFonts w:asciiTheme="minorHAnsi" w:hAnsiTheme="minorHAnsi" w:cs="Calibri"/>
              </w:rPr>
              <w:t xml:space="preserve">Półka o wymiarach min 45x50cm z szynami bocznymi 10x25mm do wieszania sprzętów dodatkowych -2szt.  </w:t>
            </w:r>
          </w:p>
          <w:p w14:paraId="66D51EB9" w14:textId="77777777" w:rsidR="00E06C13" w:rsidRPr="005D2680" w:rsidRDefault="00E06C13" w:rsidP="00DF3661">
            <w:pPr>
              <w:rPr>
                <w:rFonts w:asciiTheme="minorHAnsi" w:hAnsiTheme="minorHAnsi" w:cs="Calibri"/>
              </w:rPr>
            </w:pPr>
            <w:r w:rsidRPr="005D2680">
              <w:rPr>
                <w:rFonts w:asciiTheme="minorHAnsi" w:hAnsiTheme="minorHAnsi" w:cs="Calibri"/>
              </w:rPr>
              <w:t>Możliwość bezstopniowej regulacji położenia półek</w:t>
            </w:r>
          </w:p>
        </w:tc>
        <w:tc>
          <w:tcPr>
            <w:tcW w:w="1412" w:type="dxa"/>
            <w:tcBorders>
              <w:top w:val="single" w:sz="4" w:space="0" w:color="auto"/>
              <w:left w:val="single" w:sz="4" w:space="0" w:color="auto"/>
              <w:bottom w:val="single" w:sz="4" w:space="0" w:color="auto"/>
              <w:right w:val="single" w:sz="4" w:space="0" w:color="auto"/>
            </w:tcBorders>
          </w:tcPr>
          <w:p w14:paraId="19089466"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 opisać</w:t>
            </w:r>
          </w:p>
        </w:tc>
        <w:tc>
          <w:tcPr>
            <w:tcW w:w="1706" w:type="dxa"/>
            <w:tcBorders>
              <w:top w:val="single" w:sz="4" w:space="0" w:color="auto"/>
              <w:left w:val="single" w:sz="4" w:space="0" w:color="auto"/>
              <w:bottom w:val="single" w:sz="4" w:space="0" w:color="auto"/>
              <w:right w:val="single" w:sz="4" w:space="0" w:color="auto"/>
            </w:tcBorders>
          </w:tcPr>
          <w:p w14:paraId="7931C3D3" w14:textId="77777777" w:rsidR="00E06C13" w:rsidRPr="005D2680" w:rsidRDefault="00E06C13" w:rsidP="00DF3661">
            <w:pPr>
              <w:jc w:val="center"/>
              <w:rPr>
                <w:rFonts w:asciiTheme="minorHAnsi" w:hAnsiTheme="minorHAnsi" w:cs="Calibri"/>
                <w:color w:val="000000"/>
                <w:spacing w:val="1"/>
              </w:rPr>
            </w:pPr>
          </w:p>
        </w:tc>
      </w:tr>
      <w:tr w:rsidR="00E06C13" w:rsidRPr="005D2680" w14:paraId="2F85CF79"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7A9B52FE"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33CBC6EC" w14:textId="77777777" w:rsidR="00E06C13" w:rsidRPr="005D2680" w:rsidRDefault="00E06C13" w:rsidP="00DF3661">
            <w:pPr>
              <w:rPr>
                <w:rFonts w:asciiTheme="minorHAnsi" w:hAnsiTheme="minorHAnsi" w:cs="Calibri"/>
              </w:rPr>
            </w:pPr>
            <w:r w:rsidRPr="005D2680">
              <w:rPr>
                <w:rFonts w:asciiTheme="minorHAnsi" w:hAnsiTheme="minorHAnsi" w:cs="Calibri"/>
              </w:rPr>
              <w:t>Rysunek techniczny Producenta potwierdzający wymagane wyposażenie i wymiary – załączyć do oferty</w:t>
            </w:r>
          </w:p>
        </w:tc>
        <w:tc>
          <w:tcPr>
            <w:tcW w:w="1412" w:type="dxa"/>
            <w:tcBorders>
              <w:top w:val="single" w:sz="4" w:space="0" w:color="auto"/>
              <w:left w:val="single" w:sz="4" w:space="0" w:color="auto"/>
              <w:bottom w:val="single" w:sz="4" w:space="0" w:color="auto"/>
              <w:right w:val="single" w:sz="4" w:space="0" w:color="auto"/>
            </w:tcBorders>
          </w:tcPr>
          <w:p w14:paraId="2B9B0DE6"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p w14:paraId="7670F2F0"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(załączyć do oferty)</w:t>
            </w:r>
          </w:p>
        </w:tc>
        <w:tc>
          <w:tcPr>
            <w:tcW w:w="1706" w:type="dxa"/>
            <w:tcBorders>
              <w:top w:val="single" w:sz="4" w:space="0" w:color="auto"/>
              <w:left w:val="single" w:sz="4" w:space="0" w:color="auto"/>
              <w:bottom w:val="single" w:sz="4" w:space="0" w:color="auto"/>
              <w:right w:val="single" w:sz="4" w:space="0" w:color="auto"/>
            </w:tcBorders>
          </w:tcPr>
          <w:p w14:paraId="6624DED7" w14:textId="77777777" w:rsidR="00E06C13" w:rsidRPr="005D2680" w:rsidRDefault="00E06C13" w:rsidP="00DF3661">
            <w:pPr>
              <w:jc w:val="center"/>
              <w:rPr>
                <w:rFonts w:asciiTheme="minorHAnsi" w:hAnsiTheme="minorHAnsi" w:cs="Calibri"/>
                <w:color w:val="000000"/>
                <w:spacing w:val="1"/>
              </w:rPr>
            </w:pPr>
          </w:p>
        </w:tc>
      </w:tr>
      <w:tr w:rsidR="00E06C13" w:rsidRPr="005D2680" w14:paraId="552708AA"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3B7527FA"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188B858D" w14:textId="77777777" w:rsidR="00E06C13" w:rsidRPr="005D2680" w:rsidRDefault="00E06C13" w:rsidP="00DF3661">
            <w:pPr>
              <w:rPr>
                <w:rFonts w:asciiTheme="minorHAnsi" w:hAnsiTheme="minorHAnsi" w:cs="Calibri"/>
              </w:rPr>
            </w:pPr>
            <w:r w:rsidRPr="005D2680">
              <w:rPr>
                <w:rFonts w:asciiTheme="minorHAnsi" w:hAnsiTheme="minorHAnsi" w:cs="Calibri"/>
              </w:rPr>
              <w:t>Przy dostawie dostarczona instrukcja użycia w języku polskim</w:t>
            </w:r>
          </w:p>
        </w:tc>
        <w:tc>
          <w:tcPr>
            <w:tcW w:w="1412" w:type="dxa"/>
            <w:tcBorders>
              <w:top w:val="single" w:sz="4" w:space="0" w:color="auto"/>
              <w:left w:val="single" w:sz="4" w:space="0" w:color="auto"/>
              <w:bottom w:val="single" w:sz="4" w:space="0" w:color="auto"/>
              <w:right w:val="single" w:sz="4" w:space="0" w:color="auto"/>
            </w:tcBorders>
          </w:tcPr>
          <w:p w14:paraId="3B8F42FF"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tc>
        <w:tc>
          <w:tcPr>
            <w:tcW w:w="1706" w:type="dxa"/>
            <w:tcBorders>
              <w:top w:val="single" w:sz="4" w:space="0" w:color="auto"/>
              <w:left w:val="single" w:sz="4" w:space="0" w:color="auto"/>
              <w:bottom w:val="single" w:sz="4" w:space="0" w:color="auto"/>
              <w:right w:val="single" w:sz="4" w:space="0" w:color="auto"/>
            </w:tcBorders>
          </w:tcPr>
          <w:p w14:paraId="020A0323" w14:textId="77777777" w:rsidR="00E06C13" w:rsidRPr="005D2680" w:rsidRDefault="00E06C13" w:rsidP="00DF3661">
            <w:pPr>
              <w:jc w:val="center"/>
              <w:rPr>
                <w:rFonts w:asciiTheme="minorHAnsi" w:hAnsiTheme="minorHAnsi" w:cs="Calibri"/>
                <w:color w:val="000000"/>
                <w:spacing w:val="1"/>
              </w:rPr>
            </w:pPr>
          </w:p>
        </w:tc>
      </w:tr>
      <w:tr w:rsidR="00E06C13" w:rsidRPr="005D2680" w14:paraId="1BE0C33C"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55844F61"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4FE6231D" w14:textId="77777777" w:rsidR="00E06C13" w:rsidRPr="005D2680" w:rsidRDefault="00E06C13" w:rsidP="00DF3661">
            <w:pPr>
              <w:rPr>
                <w:rFonts w:asciiTheme="minorHAnsi" w:hAnsiTheme="minorHAnsi" w:cs="Calibri"/>
              </w:rPr>
            </w:pPr>
            <w:r w:rsidRPr="005D2680">
              <w:rPr>
                <w:rFonts w:asciiTheme="minorHAnsi" w:hAnsiTheme="minorHAnsi" w:cs="Calibri"/>
              </w:rPr>
              <w:t xml:space="preserve">Potwierdzenie zgłoszenia kolumn do </w:t>
            </w:r>
            <w:proofErr w:type="spellStart"/>
            <w:r w:rsidRPr="005D2680">
              <w:rPr>
                <w:rFonts w:asciiTheme="minorHAnsi" w:hAnsiTheme="minorHAnsi" w:cs="Calibri"/>
              </w:rPr>
              <w:t>URPLWMiPB</w:t>
            </w:r>
            <w:proofErr w:type="spellEnd"/>
            <w:r w:rsidRPr="005D2680">
              <w:rPr>
                <w:rFonts w:asciiTheme="minorHAnsi" w:hAnsiTheme="minorHAnsi" w:cs="Calibri"/>
              </w:rPr>
              <w:t xml:space="preserve">  (załączyć)</w:t>
            </w:r>
          </w:p>
        </w:tc>
        <w:tc>
          <w:tcPr>
            <w:tcW w:w="1412" w:type="dxa"/>
            <w:tcBorders>
              <w:top w:val="single" w:sz="4" w:space="0" w:color="auto"/>
              <w:left w:val="single" w:sz="4" w:space="0" w:color="auto"/>
              <w:bottom w:val="single" w:sz="4" w:space="0" w:color="auto"/>
              <w:right w:val="single" w:sz="4" w:space="0" w:color="auto"/>
            </w:tcBorders>
          </w:tcPr>
          <w:p w14:paraId="4ADDF86F"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p w14:paraId="40909F8D"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(załączyć do oferty)</w:t>
            </w:r>
          </w:p>
        </w:tc>
        <w:tc>
          <w:tcPr>
            <w:tcW w:w="1706" w:type="dxa"/>
            <w:tcBorders>
              <w:top w:val="single" w:sz="4" w:space="0" w:color="auto"/>
              <w:left w:val="single" w:sz="4" w:space="0" w:color="auto"/>
              <w:bottom w:val="single" w:sz="4" w:space="0" w:color="auto"/>
              <w:right w:val="single" w:sz="4" w:space="0" w:color="auto"/>
            </w:tcBorders>
          </w:tcPr>
          <w:p w14:paraId="0745CD47" w14:textId="77777777" w:rsidR="00E06C13" w:rsidRPr="005D2680" w:rsidRDefault="00E06C13" w:rsidP="00DF3661">
            <w:pPr>
              <w:jc w:val="center"/>
              <w:rPr>
                <w:rFonts w:asciiTheme="minorHAnsi" w:hAnsiTheme="minorHAnsi" w:cs="Calibri"/>
                <w:color w:val="000000"/>
                <w:spacing w:val="1"/>
              </w:rPr>
            </w:pPr>
          </w:p>
        </w:tc>
      </w:tr>
      <w:tr w:rsidR="00E06C13" w:rsidRPr="005D2680" w14:paraId="724AA809"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18AE8F3E"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7BBA0B12" w14:textId="77777777" w:rsidR="00E06C13" w:rsidRPr="005D2680" w:rsidRDefault="00E06C13" w:rsidP="00DF3661">
            <w:pPr>
              <w:rPr>
                <w:rFonts w:asciiTheme="minorHAnsi" w:hAnsiTheme="minorHAnsi" w:cs="Calibri"/>
              </w:rPr>
            </w:pPr>
            <w:r w:rsidRPr="005D2680">
              <w:rPr>
                <w:rFonts w:asciiTheme="minorHAnsi" w:hAnsiTheme="minorHAnsi" w:cs="Calibri"/>
              </w:rPr>
              <w:t>Deklaracja zgodności CE wytwórcy (załączyć)</w:t>
            </w:r>
          </w:p>
        </w:tc>
        <w:tc>
          <w:tcPr>
            <w:tcW w:w="1412" w:type="dxa"/>
            <w:tcBorders>
              <w:top w:val="single" w:sz="4" w:space="0" w:color="auto"/>
              <w:left w:val="single" w:sz="4" w:space="0" w:color="auto"/>
              <w:bottom w:val="single" w:sz="4" w:space="0" w:color="auto"/>
              <w:right w:val="single" w:sz="4" w:space="0" w:color="auto"/>
            </w:tcBorders>
          </w:tcPr>
          <w:p w14:paraId="2B47B1AB"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p w14:paraId="7877B7F9"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 xml:space="preserve"> (załączyć do oferty)</w:t>
            </w:r>
          </w:p>
        </w:tc>
        <w:tc>
          <w:tcPr>
            <w:tcW w:w="1706" w:type="dxa"/>
            <w:tcBorders>
              <w:top w:val="single" w:sz="4" w:space="0" w:color="auto"/>
              <w:left w:val="single" w:sz="4" w:space="0" w:color="auto"/>
              <w:bottom w:val="single" w:sz="4" w:space="0" w:color="auto"/>
              <w:right w:val="single" w:sz="4" w:space="0" w:color="auto"/>
            </w:tcBorders>
          </w:tcPr>
          <w:p w14:paraId="23D9B6E8" w14:textId="77777777" w:rsidR="00E06C13" w:rsidRPr="005D2680" w:rsidRDefault="00E06C13" w:rsidP="00DF3661">
            <w:pPr>
              <w:jc w:val="center"/>
              <w:rPr>
                <w:rFonts w:asciiTheme="minorHAnsi" w:hAnsiTheme="minorHAnsi" w:cs="Calibri"/>
                <w:color w:val="000000"/>
                <w:spacing w:val="1"/>
              </w:rPr>
            </w:pPr>
          </w:p>
        </w:tc>
      </w:tr>
      <w:tr w:rsidR="00E06C13" w:rsidRPr="005D2680" w14:paraId="319C339F" w14:textId="77777777" w:rsidTr="00416BE5">
        <w:trPr>
          <w:cantSplit/>
          <w:trHeight w:val="50"/>
        </w:trPr>
        <w:tc>
          <w:tcPr>
            <w:tcW w:w="704" w:type="dxa"/>
            <w:tcBorders>
              <w:top w:val="single" w:sz="4" w:space="0" w:color="auto"/>
              <w:left w:val="single" w:sz="4" w:space="0" w:color="auto"/>
              <w:bottom w:val="single" w:sz="4" w:space="0" w:color="auto"/>
              <w:right w:val="single" w:sz="4" w:space="0" w:color="auto"/>
            </w:tcBorders>
            <w:vAlign w:val="center"/>
          </w:tcPr>
          <w:p w14:paraId="351D6598" w14:textId="77777777" w:rsidR="00E06C13" w:rsidRPr="005D2680" w:rsidRDefault="00E06C13" w:rsidP="00416BE5">
            <w:pPr>
              <w:ind w:left="502"/>
              <w:rPr>
                <w:rFonts w:asciiTheme="minorHAnsi" w:hAnsiTheme="minorHAnsi" w:cs="Calibri"/>
              </w:rPr>
            </w:pPr>
          </w:p>
        </w:tc>
        <w:tc>
          <w:tcPr>
            <w:tcW w:w="6101" w:type="dxa"/>
            <w:tcBorders>
              <w:top w:val="single" w:sz="4" w:space="0" w:color="auto"/>
              <w:left w:val="single" w:sz="4" w:space="0" w:color="auto"/>
              <w:bottom w:val="single" w:sz="4" w:space="0" w:color="auto"/>
              <w:right w:val="single" w:sz="4" w:space="0" w:color="auto"/>
            </w:tcBorders>
            <w:vAlign w:val="center"/>
          </w:tcPr>
          <w:p w14:paraId="43CF49AA" w14:textId="77777777" w:rsidR="00E06C13" w:rsidRPr="005D2680" w:rsidRDefault="00E06C13" w:rsidP="00DF3661">
            <w:pPr>
              <w:rPr>
                <w:rFonts w:asciiTheme="minorHAnsi" w:hAnsiTheme="minorHAnsi" w:cs="Calibri"/>
              </w:rPr>
            </w:pPr>
            <w:r w:rsidRPr="005D2680">
              <w:rPr>
                <w:rFonts w:asciiTheme="minorHAnsi" w:hAnsiTheme="minorHAnsi" w:cs="Calibri"/>
              </w:rPr>
              <w:t xml:space="preserve">Certyfikat CE jednostki notyfikowanej dla wyrobu medycznego klasy </w:t>
            </w:r>
            <w:proofErr w:type="spellStart"/>
            <w:r w:rsidRPr="005D2680">
              <w:rPr>
                <w:rFonts w:asciiTheme="minorHAnsi" w:hAnsiTheme="minorHAnsi" w:cs="Calibri"/>
              </w:rPr>
              <w:t>IIb</w:t>
            </w:r>
            <w:proofErr w:type="spellEnd"/>
            <w:r w:rsidRPr="005D2680">
              <w:rPr>
                <w:rFonts w:asciiTheme="minorHAnsi" w:hAnsiTheme="minorHAnsi" w:cs="Calibri"/>
              </w:rPr>
              <w:t xml:space="preserve"> (załączyć)</w:t>
            </w:r>
          </w:p>
        </w:tc>
        <w:tc>
          <w:tcPr>
            <w:tcW w:w="1412" w:type="dxa"/>
            <w:tcBorders>
              <w:top w:val="single" w:sz="4" w:space="0" w:color="auto"/>
              <w:left w:val="single" w:sz="4" w:space="0" w:color="auto"/>
              <w:bottom w:val="single" w:sz="4" w:space="0" w:color="auto"/>
              <w:right w:val="single" w:sz="4" w:space="0" w:color="auto"/>
            </w:tcBorders>
          </w:tcPr>
          <w:p w14:paraId="0249E99C"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TAK</w:t>
            </w:r>
          </w:p>
          <w:p w14:paraId="6893B9E5" w14:textId="77777777" w:rsidR="00E06C13" w:rsidRPr="005D2680" w:rsidRDefault="00E06C13" w:rsidP="00DF3661">
            <w:pPr>
              <w:jc w:val="center"/>
              <w:rPr>
                <w:rFonts w:asciiTheme="minorHAnsi" w:hAnsiTheme="minorHAnsi" w:cs="Calibri"/>
              </w:rPr>
            </w:pPr>
            <w:r w:rsidRPr="005D2680">
              <w:rPr>
                <w:rFonts w:asciiTheme="minorHAnsi" w:hAnsiTheme="minorHAnsi" w:cs="Calibri"/>
              </w:rPr>
              <w:t>(załączyć do oferty)</w:t>
            </w:r>
          </w:p>
        </w:tc>
        <w:tc>
          <w:tcPr>
            <w:tcW w:w="1706" w:type="dxa"/>
            <w:tcBorders>
              <w:top w:val="single" w:sz="4" w:space="0" w:color="auto"/>
              <w:left w:val="single" w:sz="4" w:space="0" w:color="auto"/>
              <w:bottom w:val="single" w:sz="4" w:space="0" w:color="auto"/>
              <w:right w:val="single" w:sz="4" w:space="0" w:color="auto"/>
            </w:tcBorders>
          </w:tcPr>
          <w:p w14:paraId="064F7731" w14:textId="77777777" w:rsidR="00E06C13" w:rsidRPr="005D2680" w:rsidRDefault="00E06C13" w:rsidP="00DF3661">
            <w:pPr>
              <w:jc w:val="center"/>
              <w:rPr>
                <w:rFonts w:asciiTheme="minorHAnsi" w:hAnsiTheme="minorHAnsi" w:cs="Calibri"/>
                <w:color w:val="000000"/>
                <w:spacing w:val="1"/>
              </w:rPr>
            </w:pPr>
          </w:p>
        </w:tc>
      </w:tr>
    </w:tbl>
    <w:p w14:paraId="507523AB" w14:textId="77777777" w:rsidR="00E06C13" w:rsidRPr="005D2680" w:rsidRDefault="00E06C13" w:rsidP="00DF3661">
      <w:pPr>
        <w:tabs>
          <w:tab w:val="left" w:pos="5457"/>
          <w:tab w:val="left" w:pos="7441"/>
          <w:tab w:val="left" w:pos="9709"/>
        </w:tabs>
        <w:rPr>
          <w:rFonts w:asciiTheme="minorHAnsi" w:hAnsiTheme="minorHAnsi" w:cs="Calibri"/>
        </w:rPr>
      </w:pPr>
    </w:p>
    <w:p w14:paraId="38E626D8" w14:textId="77777777" w:rsidR="00E06C13" w:rsidRPr="005D2680" w:rsidRDefault="00E06C13" w:rsidP="00DF3661">
      <w:pPr>
        <w:tabs>
          <w:tab w:val="left" w:pos="5457"/>
          <w:tab w:val="left" w:pos="7441"/>
          <w:tab w:val="left" w:pos="9709"/>
        </w:tabs>
        <w:rPr>
          <w:rFonts w:asciiTheme="minorHAnsi" w:hAnsiTheme="minorHAnsi" w:cs="Calibri"/>
        </w:rPr>
      </w:pPr>
    </w:p>
    <w:p w14:paraId="706D107F" w14:textId="77777777" w:rsidR="00E06C13" w:rsidRPr="005D2680" w:rsidRDefault="00E06C13" w:rsidP="00DF3661">
      <w:pPr>
        <w:rPr>
          <w:rFonts w:asciiTheme="minorHAnsi" w:hAnsiTheme="minorHAnsi" w:cs="Tahoma"/>
        </w:rPr>
      </w:pPr>
      <w:r w:rsidRPr="005D2680">
        <w:rPr>
          <w:rFonts w:asciiTheme="minorHAnsi" w:hAnsiTheme="minorHAnsi" w:cs="Tahoma"/>
        </w:rPr>
        <w:br w:type="page"/>
      </w:r>
    </w:p>
    <w:p w14:paraId="2EB7FB87" w14:textId="77777777" w:rsidR="003170DB" w:rsidRPr="005D2680" w:rsidRDefault="003170DB" w:rsidP="003170DB">
      <w:pPr>
        <w:ind w:left="6372"/>
        <w:rPr>
          <w:rFonts w:asciiTheme="minorHAnsi" w:hAnsiTheme="minorHAnsi" w:cs="Tahoma"/>
        </w:rPr>
      </w:pPr>
    </w:p>
    <w:p w14:paraId="63392A08" w14:textId="77777777" w:rsidR="003170DB" w:rsidRPr="005D2680" w:rsidRDefault="003170DB" w:rsidP="003170DB">
      <w:pPr>
        <w:pStyle w:val="Tekstpodstawowy3"/>
        <w:jc w:val="both"/>
        <w:rPr>
          <w:rFonts w:asciiTheme="minorHAnsi" w:hAnsiTheme="minorHAnsi" w:cs="Tahoma"/>
          <w:b/>
          <w:sz w:val="24"/>
          <w:szCs w:val="24"/>
        </w:rPr>
      </w:pPr>
      <w:r w:rsidRPr="005D2680">
        <w:rPr>
          <w:rFonts w:asciiTheme="minorHAnsi" w:hAnsiTheme="minorHAnsi" w:cs="Tahoma"/>
          <w:b/>
          <w:bCs/>
          <w:sz w:val="24"/>
          <w:szCs w:val="24"/>
        </w:rPr>
        <w:t>Laparoskop FULL HD z oprzyrządowaniem do chirurgii i artroskopii</w:t>
      </w:r>
    </w:p>
    <w:p w14:paraId="230E5365" w14:textId="77777777" w:rsidR="003170DB" w:rsidRPr="005D2680" w:rsidRDefault="003170DB" w:rsidP="003170DB">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77A1FF0A" w14:textId="77777777" w:rsidR="003170DB" w:rsidRPr="005D2680" w:rsidRDefault="003170DB" w:rsidP="003170DB">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1CC20910" w14:textId="77777777" w:rsidR="003170DB" w:rsidRPr="005D2680" w:rsidRDefault="003170DB" w:rsidP="003170DB">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tbl>
      <w:tblPr>
        <w:tblW w:w="11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58"/>
        <w:gridCol w:w="34"/>
        <w:gridCol w:w="5094"/>
        <w:gridCol w:w="9"/>
        <w:gridCol w:w="1895"/>
        <w:gridCol w:w="89"/>
        <w:gridCol w:w="1809"/>
        <w:gridCol w:w="34"/>
        <w:gridCol w:w="1864"/>
      </w:tblGrid>
      <w:tr w:rsidR="003170DB" w:rsidRPr="006A0C54" w14:paraId="4F564CAD" w14:textId="77777777" w:rsidTr="00FF4080">
        <w:trPr>
          <w:gridBefore w:val="1"/>
          <w:gridAfter w:val="2"/>
          <w:wBefore w:w="34" w:type="dxa"/>
          <w:wAfter w:w="1898" w:type="dxa"/>
        </w:trPr>
        <w:tc>
          <w:tcPr>
            <w:tcW w:w="358" w:type="dxa"/>
          </w:tcPr>
          <w:p w14:paraId="5AE269FA"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3B087A61"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
                <w:color w:val="000000"/>
              </w:rPr>
              <w:t>Monitor operacyjny - 1 zestaw</w:t>
            </w:r>
          </w:p>
        </w:tc>
        <w:tc>
          <w:tcPr>
            <w:tcW w:w="1904" w:type="dxa"/>
            <w:gridSpan w:val="2"/>
          </w:tcPr>
          <w:p w14:paraId="4F4BBDEB" w14:textId="77777777" w:rsidR="003170DB" w:rsidRPr="006A0C54" w:rsidRDefault="003170DB" w:rsidP="00FF4080">
            <w:pPr>
              <w:jc w:val="center"/>
              <w:rPr>
                <w:rFonts w:asciiTheme="minorHAnsi" w:hAnsiTheme="minorHAnsi" w:cstheme="minorHAnsi"/>
              </w:rPr>
            </w:pPr>
          </w:p>
        </w:tc>
        <w:tc>
          <w:tcPr>
            <w:tcW w:w="1898" w:type="dxa"/>
            <w:gridSpan w:val="2"/>
          </w:tcPr>
          <w:p w14:paraId="27C1C2A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F40E8FA" w14:textId="77777777" w:rsidTr="00FF4080">
        <w:trPr>
          <w:gridBefore w:val="1"/>
          <w:gridAfter w:val="2"/>
          <w:wBefore w:w="34" w:type="dxa"/>
          <w:wAfter w:w="1898" w:type="dxa"/>
        </w:trPr>
        <w:tc>
          <w:tcPr>
            <w:tcW w:w="358" w:type="dxa"/>
          </w:tcPr>
          <w:p w14:paraId="3CC85CEB"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6DA17591"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Cs/>
              </w:rPr>
              <w:t>Przekątna ekran min. 27"</w:t>
            </w:r>
          </w:p>
        </w:tc>
        <w:tc>
          <w:tcPr>
            <w:tcW w:w="1904" w:type="dxa"/>
            <w:gridSpan w:val="2"/>
          </w:tcPr>
          <w:p w14:paraId="66281F7A" w14:textId="77777777" w:rsidR="003170DB" w:rsidRPr="006A0C54" w:rsidRDefault="003170DB" w:rsidP="00FF4080">
            <w:pPr>
              <w:jc w:val="center"/>
              <w:rPr>
                <w:rFonts w:asciiTheme="minorHAnsi" w:hAnsiTheme="minorHAnsi" w:cstheme="minorHAnsi"/>
              </w:rPr>
            </w:pPr>
            <w:r w:rsidRPr="006A0C54">
              <w:rPr>
                <w:rFonts w:asciiTheme="minorHAnsi" w:hAnsiTheme="minorHAnsi" w:cstheme="minorHAnsi"/>
                <w:color w:val="000000"/>
              </w:rPr>
              <w:t>TAK</w:t>
            </w:r>
          </w:p>
        </w:tc>
        <w:tc>
          <w:tcPr>
            <w:tcW w:w="1898" w:type="dxa"/>
            <w:gridSpan w:val="2"/>
          </w:tcPr>
          <w:p w14:paraId="2C4C896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F0563E0" w14:textId="77777777" w:rsidTr="00FF4080">
        <w:trPr>
          <w:gridBefore w:val="1"/>
          <w:gridAfter w:val="2"/>
          <w:wBefore w:w="34" w:type="dxa"/>
          <w:wAfter w:w="1898" w:type="dxa"/>
        </w:trPr>
        <w:tc>
          <w:tcPr>
            <w:tcW w:w="358" w:type="dxa"/>
          </w:tcPr>
          <w:p w14:paraId="48367225"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6BC5DF8A"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Cs/>
              </w:rPr>
              <w:t>Rozdzielczość monitora min. 1920 x 1080 pikseli</w:t>
            </w:r>
          </w:p>
        </w:tc>
        <w:tc>
          <w:tcPr>
            <w:tcW w:w="1904" w:type="dxa"/>
            <w:gridSpan w:val="2"/>
          </w:tcPr>
          <w:p w14:paraId="211D92C4" w14:textId="77777777" w:rsidR="003170DB" w:rsidRPr="006A0C54" w:rsidRDefault="003170DB" w:rsidP="00FF4080">
            <w:pPr>
              <w:jc w:val="center"/>
              <w:rPr>
                <w:rFonts w:asciiTheme="minorHAnsi" w:hAnsiTheme="minorHAnsi" w:cstheme="minorHAnsi"/>
              </w:rPr>
            </w:pPr>
            <w:r w:rsidRPr="006A0C54">
              <w:rPr>
                <w:rFonts w:asciiTheme="minorHAnsi" w:hAnsiTheme="minorHAnsi" w:cstheme="minorHAnsi"/>
                <w:color w:val="000000"/>
              </w:rPr>
              <w:t>TAK</w:t>
            </w:r>
          </w:p>
        </w:tc>
        <w:tc>
          <w:tcPr>
            <w:tcW w:w="1898" w:type="dxa"/>
            <w:gridSpan w:val="2"/>
          </w:tcPr>
          <w:p w14:paraId="069436C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DE02249" w14:textId="77777777" w:rsidTr="00FF4080">
        <w:trPr>
          <w:gridBefore w:val="1"/>
          <w:wBefore w:w="34" w:type="dxa"/>
        </w:trPr>
        <w:tc>
          <w:tcPr>
            <w:tcW w:w="358" w:type="dxa"/>
          </w:tcPr>
          <w:p w14:paraId="0CD57972"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74A0C1A2"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Cs/>
              </w:rPr>
              <w:t>Cyfrowe wejścia wideo min.: 1x DVI- D, 1x 3G-SDI</w:t>
            </w:r>
          </w:p>
        </w:tc>
        <w:tc>
          <w:tcPr>
            <w:tcW w:w="1904" w:type="dxa"/>
            <w:gridSpan w:val="2"/>
          </w:tcPr>
          <w:p w14:paraId="56315F08" w14:textId="77777777" w:rsidR="003170DB" w:rsidRPr="006A0C54" w:rsidRDefault="003170DB" w:rsidP="00FF4080">
            <w:pPr>
              <w:jc w:val="center"/>
              <w:rPr>
                <w:rFonts w:asciiTheme="minorHAnsi" w:hAnsiTheme="minorHAnsi" w:cstheme="minorHAnsi"/>
              </w:rPr>
            </w:pPr>
            <w:r w:rsidRPr="006A0C54">
              <w:rPr>
                <w:rFonts w:asciiTheme="minorHAnsi" w:hAnsiTheme="minorHAnsi" w:cstheme="minorHAnsi"/>
                <w:color w:val="000000"/>
              </w:rPr>
              <w:t>TAK</w:t>
            </w:r>
          </w:p>
        </w:tc>
        <w:tc>
          <w:tcPr>
            <w:tcW w:w="1898" w:type="dxa"/>
            <w:gridSpan w:val="2"/>
          </w:tcPr>
          <w:p w14:paraId="3F17A76C"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097EBB32" w14:textId="77777777" w:rsidR="003170DB" w:rsidRPr="006A0C54" w:rsidRDefault="003170DB" w:rsidP="00FF4080">
            <w:pPr>
              <w:rPr>
                <w:rFonts w:asciiTheme="minorHAnsi" w:hAnsiTheme="minorHAnsi" w:cstheme="minorHAnsi"/>
                <w:b/>
                <w:color w:val="000000"/>
              </w:rPr>
            </w:pPr>
          </w:p>
        </w:tc>
      </w:tr>
      <w:tr w:rsidR="003170DB" w:rsidRPr="006A0C54" w14:paraId="585AC6AA" w14:textId="77777777" w:rsidTr="00FF4080">
        <w:trPr>
          <w:gridBefore w:val="1"/>
          <w:gridAfter w:val="2"/>
          <w:wBefore w:w="34" w:type="dxa"/>
          <w:wAfter w:w="1898" w:type="dxa"/>
        </w:trPr>
        <w:tc>
          <w:tcPr>
            <w:tcW w:w="358" w:type="dxa"/>
          </w:tcPr>
          <w:p w14:paraId="7A904267"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0B505B3D"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Cs/>
              </w:rPr>
              <w:t>Cyfrowe wyjścia wideo min.: 1x DVI- D, 1x 3G-SDI</w:t>
            </w:r>
          </w:p>
        </w:tc>
        <w:tc>
          <w:tcPr>
            <w:tcW w:w="1904" w:type="dxa"/>
            <w:gridSpan w:val="2"/>
          </w:tcPr>
          <w:p w14:paraId="24C8E357" w14:textId="77777777" w:rsidR="003170DB" w:rsidRPr="006A0C54" w:rsidRDefault="003170DB" w:rsidP="00FF4080">
            <w:pPr>
              <w:jc w:val="center"/>
              <w:rPr>
                <w:rFonts w:asciiTheme="minorHAnsi" w:hAnsiTheme="minorHAnsi" w:cstheme="minorHAnsi"/>
              </w:rPr>
            </w:pPr>
            <w:r w:rsidRPr="006A0C54">
              <w:rPr>
                <w:rFonts w:asciiTheme="minorHAnsi" w:hAnsiTheme="minorHAnsi" w:cstheme="minorHAnsi"/>
                <w:color w:val="000000"/>
              </w:rPr>
              <w:t>TAK</w:t>
            </w:r>
          </w:p>
        </w:tc>
        <w:tc>
          <w:tcPr>
            <w:tcW w:w="1898" w:type="dxa"/>
            <w:gridSpan w:val="2"/>
          </w:tcPr>
          <w:p w14:paraId="49C6529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365AD29" w14:textId="77777777" w:rsidTr="00FF4080">
        <w:trPr>
          <w:gridBefore w:val="1"/>
          <w:gridAfter w:val="2"/>
          <w:wBefore w:w="34" w:type="dxa"/>
          <w:wAfter w:w="1898" w:type="dxa"/>
        </w:trPr>
        <w:tc>
          <w:tcPr>
            <w:tcW w:w="358" w:type="dxa"/>
          </w:tcPr>
          <w:p w14:paraId="2D844BDD"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4" w:space="0" w:color="00000A"/>
              <w:left w:val="single" w:sz="4" w:space="0" w:color="00000A"/>
              <w:bottom w:val="single" w:sz="4" w:space="0" w:color="00000A"/>
              <w:right w:val="single" w:sz="4" w:space="0" w:color="00000A"/>
            </w:tcBorders>
            <w:shd w:val="clear" w:color="auto" w:fill="auto"/>
          </w:tcPr>
          <w:p w14:paraId="475F2A89"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Cs/>
              </w:rPr>
              <w:t>Mocowanie VESA 100</w:t>
            </w:r>
          </w:p>
        </w:tc>
        <w:tc>
          <w:tcPr>
            <w:tcW w:w="1904" w:type="dxa"/>
            <w:gridSpan w:val="2"/>
          </w:tcPr>
          <w:p w14:paraId="28EFAE06" w14:textId="77777777" w:rsidR="003170DB" w:rsidRPr="006A0C54" w:rsidRDefault="003170DB" w:rsidP="00FF4080">
            <w:pPr>
              <w:jc w:val="center"/>
              <w:rPr>
                <w:rFonts w:asciiTheme="minorHAnsi" w:hAnsiTheme="minorHAnsi" w:cstheme="minorHAnsi"/>
              </w:rPr>
            </w:pPr>
            <w:r w:rsidRPr="006A0C54">
              <w:rPr>
                <w:rFonts w:asciiTheme="minorHAnsi" w:hAnsiTheme="minorHAnsi" w:cstheme="minorHAnsi"/>
                <w:color w:val="000000"/>
              </w:rPr>
              <w:t>TAK</w:t>
            </w:r>
          </w:p>
        </w:tc>
        <w:tc>
          <w:tcPr>
            <w:tcW w:w="1898" w:type="dxa"/>
            <w:gridSpan w:val="2"/>
          </w:tcPr>
          <w:p w14:paraId="0DF3F75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49B8163" w14:textId="77777777" w:rsidTr="00FF4080">
        <w:trPr>
          <w:gridBefore w:val="1"/>
          <w:gridAfter w:val="2"/>
          <w:wBefore w:w="34" w:type="dxa"/>
          <w:wAfter w:w="1898" w:type="dxa"/>
        </w:trPr>
        <w:tc>
          <w:tcPr>
            <w:tcW w:w="358" w:type="dxa"/>
          </w:tcPr>
          <w:p w14:paraId="4EB0D9D5"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1A19558" w14:textId="77777777" w:rsidR="003170DB" w:rsidRPr="006A0C54" w:rsidRDefault="003170DB" w:rsidP="00FF4080">
            <w:pPr>
              <w:spacing w:before="60" w:after="60"/>
              <w:rPr>
                <w:rFonts w:asciiTheme="minorHAnsi" w:hAnsiTheme="minorHAnsi" w:cstheme="minorHAnsi"/>
                <w:b/>
                <w:bCs/>
              </w:rPr>
            </w:pPr>
            <w:r w:rsidRPr="006A0C54">
              <w:rPr>
                <w:rFonts w:asciiTheme="minorHAnsi" w:hAnsiTheme="minorHAnsi" w:cstheme="minorHAnsi"/>
                <w:b/>
                <w:color w:val="000000"/>
              </w:rPr>
              <w:t>Sterownik kamer do głowicy kamery FULL HD - 1 zestaw</w:t>
            </w:r>
          </w:p>
        </w:tc>
        <w:tc>
          <w:tcPr>
            <w:tcW w:w="1904" w:type="dxa"/>
            <w:gridSpan w:val="2"/>
          </w:tcPr>
          <w:p w14:paraId="5EEB506C" w14:textId="77777777" w:rsidR="003170DB" w:rsidRPr="006A0C54" w:rsidRDefault="003170DB" w:rsidP="00FF4080">
            <w:pPr>
              <w:jc w:val="center"/>
              <w:rPr>
                <w:rFonts w:asciiTheme="minorHAnsi" w:hAnsiTheme="minorHAnsi" w:cstheme="minorHAnsi"/>
              </w:rPr>
            </w:pPr>
          </w:p>
        </w:tc>
        <w:tc>
          <w:tcPr>
            <w:tcW w:w="1898" w:type="dxa"/>
            <w:gridSpan w:val="2"/>
          </w:tcPr>
          <w:p w14:paraId="0479180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FC268F0" w14:textId="77777777" w:rsidTr="00FF4080">
        <w:trPr>
          <w:gridBefore w:val="1"/>
          <w:gridAfter w:val="2"/>
          <w:wBefore w:w="34" w:type="dxa"/>
          <w:wAfter w:w="1898" w:type="dxa"/>
        </w:trPr>
        <w:tc>
          <w:tcPr>
            <w:tcW w:w="358" w:type="dxa"/>
          </w:tcPr>
          <w:p w14:paraId="4CBF795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89E2E21"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Zestaw sterownika kamery do podłączenia oferowanej głowicy kamery FULL HD ze skanem progresywnym</w:t>
            </w:r>
          </w:p>
        </w:tc>
        <w:tc>
          <w:tcPr>
            <w:tcW w:w="1904" w:type="dxa"/>
            <w:gridSpan w:val="2"/>
          </w:tcPr>
          <w:p w14:paraId="175CA50C"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83476E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3F75A24" w14:textId="77777777" w:rsidTr="00FF4080">
        <w:trPr>
          <w:gridBefore w:val="1"/>
          <w:gridAfter w:val="2"/>
          <w:wBefore w:w="34" w:type="dxa"/>
          <w:wAfter w:w="1898" w:type="dxa"/>
        </w:trPr>
        <w:tc>
          <w:tcPr>
            <w:tcW w:w="358" w:type="dxa"/>
          </w:tcPr>
          <w:p w14:paraId="1040A40B"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AE2005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Sterownik kamery </w:t>
            </w:r>
            <w:r w:rsidRPr="006A0C54">
              <w:rPr>
                <w:rFonts w:asciiTheme="minorHAnsi" w:hAnsiTheme="minorHAnsi" w:cstheme="minorHAnsi"/>
                <w:color w:val="000000"/>
              </w:rPr>
              <w:t>wyposażony w min. 2 cyfrowe wyjścia wideo w standardzie DVI-D</w:t>
            </w:r>
          </w:p>
        </w:tc>
        <w:tc>
          <w:tcPr>
            <w:tcW w:w="1904" w:type="dxa"/>
            <w:gridSpan w:val="2"/>
          </w:tcPr>
          <w:p w14:paraId="6B346C09"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521925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06E6D38" w14:textId="77777777" w:rsidTr="00FF4080">
        <w:trPr>
          <w:gridBefore w:val="1"/>
          <w:gridAfter w:val="2"/>
          <w:wBefore w:w="34" w:type="dxa"/>
          <w:wAfter w:w="1898" w:type="dxa"/>
        </w:trPr>
        <w:tc>
          <w:tcPr>
            <w:tcW w:w="358" w:type="dxa"/>
          </w:tcPr>
          <w:p w14:paraId="4349BE5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F17F05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Sterownik kamery </w:t>
            </w:r>
            <w:r w:rsidRPr="006A0C54">
              <w:rPr>
                <w:rFonts w:asciiTheme="minorHAnsi" w:hAnsiTheme="minorHAnsi" w:cstheme="minorHAnsi"/>
                <w:color w:val="000000"/>
              </w:rPr>
              <w:t>wyposażony w min. 1 cyfrowe wyjście wideo w standardzie 3G-SDI</w:t>
            </w:r>
          </w:p>
        </w:tc>
        <w:tc>
          <w:tcPr>
            <w:tcW w:w="1904" w:type="dxa"/>
            <w:gridSpan w:val="2"/>
          </w:tcPr>
          <w:p w14:paraId="546C0030"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E500F7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A872B1B" w14:textId="77777777" w:rsidTr="00FF4080">
        <w:trPr>
          <w:gridBefore w:val="1"/>
          <w:gridAfter w:val="2"/>
          <w:wBefore w:w="34" w:type="dxa"/>
          <w:wAfter w:w="1898" w:type="dxa"/>
        </w:trPr>
        <w:tc>
          <w:tcPr>
            <w:tcW w:w="358" w:type="dxa"/>
          </w:tcPr>
          <w:p w14:paraId="5760FC7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EC3776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Format sygnału na wyjściach wideo nie mniejszy niż: </w:t>
            </w:r>
            <w:r w:rsidRPr="006A0C54">
              <w:rPr>
                <w:rFonts w:asciiTheme="minorHAnsi" w:hAnsiTheme="minorHAnsi" w:cstheme="minorHAnsi"/>
                <w:color w:val="000000"/>
              </w:rPr>
              <w:t>1920 x 1080p, 50Hz/60Hz</w:t>
            </w:r>
          </w:p>
        </w:tc>
        <w:tc>
          <w:tcPr>
            <w:tcW w:w="1904" w:type="dxa"/>
            <w:gridSpan w:val="2"/>
          </w:tcPr>
          <w:p w14:paraId="6BC9113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BA5966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20DA5FA" w14:textId="77777777" w:rsidTr="00FF4080">
        <w:trPr>
          <w:gridBefore w:val="1"/>
          <w:gridAfter w:val="2"/>
          <w:wBefore w:w="34" w:type="dxa"/>
          <w:wAfter w:w="1898" w:type="dxa"/>
        </w:trPr>
        <w:tc>
          <w:tcPr>
            <w:tcW w:w="358" w:type="dxa"/>
          </w:tcPr>
          <w:p w14:paraId="6E8D8E2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793B58D"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Sterownik kamery wyposażony w gniazdo umożliwiające podłączenie i komunikacje z oferowanym źródłem światła</w:t>
            </w:r>
          </w:p>
        </w:tc>
        <w:tc>
          <w:tcPr>
            <w:tcW w:w="1904" w:type="dxa"/>
            <w:gridSpan w:val="2"/>
          </w:tcPr>
          <w:p w14:paraId="08A8C967"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E432C7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927C377" w14:textId="77777777" w:rsidTr="00FF4080">
        <w:trPr>
          <w:gridBefore w:val="1"/>
          <w:gridAfter w:val="2"/>
          <w:wBefore w:w="34" w:type="dxa"/>
          <w:wAfter w:w="1898" w:type="dxa"/>
        </w:trPr>
        <w:tc>
          <w:tcPr>
            <w:tcW w:w="358" w:type="dxa"/>
          </w:tcPr>
          <w:p w14:paraId="60A52C0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B96077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 xml:space="preserve">Sterownik kamery wyposażony w gniazdo umożliwiające połączenie i komunikacje z oferowanym </w:t>
            </w:r>
            <w:proofErr w:type="spellStart"/>
            <w:r w:rsidRPr="006A0C54">
              <w:rPr>
                <w:rFonts w:asciiTheme="minorHAnsi" w:hAnsiTheme="minorHAnsi" w:cstheme="minorHAnsi"/>
                <w:color w:val="000000"/>
              </w:rPr>
              <w:t>insuflatorem</w:t>
            </w:r>
            <w:proofErr w:type="spellEnd"/>
            <w:r w:rsidRPr="006A0C54">
              <w:rPr>
                <w:rFonts w:asciiTheme="minorHAnsi" w:hAnsiTheme="minorHAnsi" w:cstheme="minorHAnsi"/>
                <w:color w:val="000000"/>
              </w:rPr>
              <w:t xml:space="preserve"> CO2</w:t>
            </w:r>
          </w:p>
        </w:tc>
        <w:tc>
          <w:tcPr>
            <w:tcW w:w="1904" w:type="dxa"/>
            <w:gridSpan w:val="2"/>
          </w:tcPr>
          <w:p w14:paraId="05A86C2C"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294A799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6BFB016" w14:textId="77777777" w:rsidTr="00FF4080">
        <w:trPr>
          <w:gridBefore w:val="1"/>
          <w:gridAfter w:val="2"/>
          <w:wBefore w:w="34" w:type="dxa"/>
          <w:wAfter w:w="1898" w:type="dxa"/>
        </w:trPr>
        <w:tc>
          <w:tcPr>
            <w:tcW w:w="358" w:type="dxa"/>
          </w:tcPr>
          <w:p w14:paraId="758280B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A921B65"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Sterownik kamery wyposażony w</w:t>
            </w:r>
            <w:r w:rsidRPr="006A0C54">
              <w:rPr>
                <w:rFonts w:asciiTheme="minorHAnsi" w:hAnsiTheme="minorHAnsi" w:cstheme="minorHAnsi"/>
                <w:bCs/>
              </w:rPr>
              <w:t xml:space="preserve"> min. 3 gniazda USB do podłączenia pamięci </w:t>
            </w:r>
            <w:proofErr w:type="spellStart"/>
            <w:r w:rsidRPr="006A0C54">
              <w:rPr>
                <w:rFonts w:asciiTheme="minorHAnsi" w:hAnsiTheme="minorHAnsi" w:cstheme="minorHAnsi"/>
                <w:bCs/>
              </w:rPr>
              <w:t>PenDrive</w:t>
            </w:r>
            <w:proofErr w:type="spellEnd"/>
            <w:r w:rsidRPr="006A0C54">
              <w:rPr>
                <w:rFonts w:asciiTheme="minorHAnsi" w:hAnsiTheme="minorHAnsi" w:cstheme="minorHAnsi"/>
                <w:bCs/>
              </w:rPr>
              <w:t>, klawiatury, dedykowanej drukarki, pedału</w:t>
            </w:r>
          </w:p>
        </w:tc>
        <w:tc>
          <w:tcPr>
            <w:tcW w:w="1904" w:type="dxa"/>
            <w:gridSpan w:val="2"/>
          </w:tcPr>
          <w:p w14:paraId="4231BCD8"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9268B6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63E9495" w14:textId="77777777" w:rsidTr="00FF4080">
        <w:trPr>
          <w:gridBefore w:val="1"/>
          <w:gridAfter w:val="2"/>
          <w:wBefore w:w="34" w:type="dxa"/>
          <w:wAfter w:w="1898" w:type="dxa"/>
        </w:trPr>
        <w:tc>
          <w:tcPr>
            <w:tcW w:w="358" w:type="dxa"/>
          </w:tcPr>
          <w:p w14:paraId="22D30D84"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5BA4C69"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 xml:space="preserve">Min. 1 gniazdo USB umieszczone na panelu przednim sterownika kamery zapewniające szybki dostęp, m.in. do podłączenia pamięci </w:t>
            </w:r>
            <w:proofErr w:type="spellStart"/>
            <w:r w:rsidRPr="006A0C54">
              <w:rPr>
                <w:rFonts w:asciiTheme="minorHAnsi" w:hAnsiTheme="minorHAnsi" w:cstheme="minorHAnsi"/>
                <w:bCs/>
              </w:rPr>
              <w:t>PenDrive</w:t>
            </w:r>
            <w:proofErr w:type="spellEnd"/>
          </w:p>
        </w:tc>
        <w:tc>
          <w:tcPr>
            <w:tcW w:w="1904" w:type="dxa"/>
            <w:gridSpan w:val="2"/>
          </w:tcPr>
          <w:p w14:paraId="27120840"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p w14:paraId="79D34A40"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39D472A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D24D685" w14:textId="77777777" w:rsidTr="00FF4080">
        <w:trPr>
          <w:gridBefore w:val="1"/>
          <w:gridAfter w:val="2"/>
          <w:wBefore w:w="34" w:type="dxa"/>
          <w:wAfter w:w="1898" w:type="dxa"/>
        </w:trPr>
        <w:tc>
          <w:tcPr>
            <w:tcW w:w="358" w:type="dxa"/>
          </w:tcPr>
          <w:p w14:paraId="49D6E8E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4B1B86A"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W zestawie zewnętrzna, </w:t>
            </w:r>
            <w:r w:rsidRPr="006A0C54">
              <w:rPr>
                <w:rFonts w:asciiTheme="minorHAnsi" w:hAnsiTheme="minorHAnsi" w:cstheme="minorHAnsi"/>
                <w:bCs/>
              </w:rPr>
              <w:t xml:space="preserve">silikonowa, zmywalna klawiatura USB o stopniu ochrony IP min. 68, </w:t>
            </w:r>
            <w:r w:rsidRPr="006A0C54">
              <w:rPr>
                <w:rFonts w:asciiTheme="minorHAnsi" w:hAnsiTheme="minorHAnsi" w:cstheme="minorHAnsi"/>
                <w:color w:val="000000"/>
              </w:rPr>
              <w:t>zgodna z MDD 93/42/EWG</w:t>
            </w:r>
          </w:p>
        </w:tc>
        <w:tc>
          <w:tcPr>
            <w:tcW w:w="1904" w:type="dxa"/>
            <w:gridSpan w:val="2"/>
          </w:tcPr>
          <w:p w14:paraId="40FC93D3"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34BFCCE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0821566" w14:textId="77777777" w:rsidTr="00FF4080">
        <w:trPr>
          <w:gridBefore w:val="1"/>
          <w:gridAfter w:val="2"/>
          <w:wBefore w:w="34" w:type="dxa"/>
          <w:wAfter w:w="1898" w:type="dxa"/>
        </w:trPr>
        <w:tc>
          <w:tcPr>
            <w:tcW w:w="358" w:type="dxa"/>
          </w:tcPr>
          <w:p w14:paraId="494677EB"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F7356C7"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 xml:space="preserve">W zestawie pamięć </w:t>
            </w:r>
            <w:proofErr w:type="spellStart"/>
            <w:r w:rsidRPr="006A0C54">
              <w:rPr>
                <w:rFonts w:asciiTheme="minorHAnsi" w:hAnsiTheme="minorHAnsi" w:cstheme="minorHAnsi"/>
                <w:color w:val="000000"/>
              </w:rPr>
              <w:t>PenDrive</w:t>
            </w:r>
            <w:proofErr w:type="spellEnd"/>
            <w:r w:rsidRPr="006A0C54">
              <w:rPr>
                <w:rFonts w:asciiTheme="minorHAnsi" w:hAnsiTheme="minorHAnsi" w:cstheme="minorHAnsi"/>
                <w:color w:val="000000"/>
              </w:rPr>
              <w:t xml:space="preserve"> o pojemności min. 32 GB</w:t>
            </w:r>
          </w:p>
        </w:tc>
        <w:tc>
          <w:tcPr>
            <w:tcW w:w="1904" w:type="dxa"/>
            <w:gridSpan w:val="2"/>
          </w:tcPr>
          <w:p w14:paraId="76D4D30D"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DB193D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1CF6820" w14:textId="77777777" w:rsidTr="00FF4080">
        <w:trPr>
          <w:gridBefore w:val="1"/>
          <w:gridAfter w:val="2"/>
          <w:wBefore w:w="34" w:type="dxa"/>
          <w:wAfter w:w="1898" w:type="dxa"/>
        </w:trPr>
        <w:tc>
          <w:tcPr>
            <w:tcW w:w="358" w:type="dxa"/>
          </w:tcPr>
          <w:p w14:paraId="197B9F8E"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6A4D89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Sterownik kamery wyposażony w menu obsługowe wyświetlane w postaci ikon na ekranie monitora operacyjnego</w:t>
            </w:r>
          </w:p>
        </w:tc>
        <w:tc>
          <w:tcPr>
            <w:tcW w:w="1904" w:type="dxa"/>
            <w:gridSpan w:val="2"/>
          </w:tcPr>
          <w:p w14:paraId="6D15DB3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7A8740D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85F917F" w14:textId="77777777" w:rsidTr="00FF4080">
        <w:trPr>
          <w:gridBefore w:val="1"/>
          <w:gridAfter w:val="2"/>
          <w:wBefore w:w="34" w:type="dxa"/>
          <w:wAfter w:w="1898" w:type="dxa"/>
        </w:trPr>
        <w:tc>
          <w:tcPr>
            <w:tcW w:w="358" w:type="dxa"/>
          </w:tcPr>
          <w:p w14:paraId="7CDA5C6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016DD63"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Poruszanie się po menu obsługowym poprzez przycisk głowicy kamery jak również poprzez zewnętrzną klawiaturę w przypadku obsługi ze strefy "brudnej" pola operacyjnego</w:t>
            </w:r>
          </w:p>
        </w:tc>
        <w:tc>
          <w:tcPr>
            <w:tcW w:w="1904" w:type="dxa"/>
            <w:gridSpan w:val="2"/>
          </w:tcPr>
          <w:p w14:paraId="68380B6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919A86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8846CFA" w14:textId="77777777" w:rsidTr="00FF4080">
        <w:trPr>
          <w:gridBefore w:val="1"/>
          <w:gridAfter w:val="2"/>
          <w:wBefore w:w="34" w:type="dxa"/>
          <w:wAfter w:w="1898" w:type="dxa"/>
        </w:trPr>
        <w:tc>
          <w:tcPr>
            <w:tcW w:w="358" w:type="dxa"/>
          </w:tcPr>
          <w:p w14:paraId="055DB9E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7B1F463"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Możliwość przypisania po dwóch funkcji do każdego z programowanych przycisków głowicy kamery, uruchamianie poprzez krótkie i długie wciśnięcie przycisku</w:t>
            </w:r>
          </w:p>
        </w:tc>
        <w:tc>
          <w:tcPr>
            <w:tcW w:w="1904" w:type="dxa"/>
            <w:gridSpan w:val="2"/>
          </w:tcPr>
          <w:p w14:paraId="00F9648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7A91DAD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9D3504B" w14:textId="77777777" w:rsidTr="00FF4080">
        <w:trPr>
          <w:gridBefore w:val="1"/>
          <w:gridAfter w:val="2"/>
          <w:wBefore w:w="34" w:type="dxa"/>
          <w:wAfter w:w="1898" w:type="dxa"/>
        </w:trPr>
        <w:tc>
          <w:tcPr>
            <w:tcW w:w="358" w:type="dxa"/>
          </w:tcPr>
          <w:p w14:paraId="1B558B2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BC883A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Funkcja wyświetlania poziomu intensywności światła oferowanego źródła światła LED na ekranie monitora operacyjnego</w:t>
            </w:r>
          </w:p>
        </w:tc>
        <w:tc>
          <w:tcPr>
            <w:tcW w:w="1904" w:type="dxa"/>
            <w:gridSpan w:val="2"/>
          </w:tcPr>
          <w:p w14:paraId="166F7CC1"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E11BED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03F61B0" w14:textId="77777777" w:rsidTr="00FF4080">
        <w:trPr>
          <w:gridBefore w:val="1"/>
          <w:gridAfter w:val="2"/>
          <w:wBefore w:w="34" w:type="dxa"/>
          <w:wAfter w:w="1898" w:type="dxa"/>
        </w:trPr>
        <w:tc>
          <w:tcPr>
            <w:tcW w:w="358" w:type="dxa"/>
          </w:tcPr>
          <w:p w14:paraId="5ABC0F55"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BA511A8"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Funkcja manualnej zmiany poziomu intensywności światła i funkcja włączania / wyłączania światła w oferowanym źródle światła LED poprzez menu sterownika kamery</w:t>
            </w:r>
          </w:p>
        </w:tc>
        <w:tc>
          <w:tcPr>
            <w:tcW w:w="1904" w:type="dxa"/>
            <w:gridSpan w:val="2"/>
          </w:tcPr>
          <w:p w14:paraId="06A35BD0"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405DEC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07847DD" w14:textId="77777777" w:rsidTr="00FF4080">
        <w:trPr>
          <w:gridBefore w:val="1"/>
          <w:gridAfter w:val="2"/>
          <w:wBefore w:w="34" w:type="dxa"/>
          <w:wAfter w:w="1898" w:type="dxa"/>
        </w:trPr>
        <w:tc>
          <w:tcPr>
            <w:tcW w:w="358" w:type="dxa"/>
          </w:tcPr>
          <w:p w14:paraId="0A93730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5B0C86E"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Funkcja automatycznej regulacji intensywności światła w oferowanym źródle światła LED uruchamiana poprzez menu sterownika kamery</w:t>
            </w:r>
          </w:p>
        </w:tc>
        <w:tc>
          <w:tcPr>
            <w:tcW w:w="1904" w:type="dxa"/>
            <w:gridSpan w:val="2"/>
          </w:tcPr>
          <w:p w14:paraId="7A060B95"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4F75B5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55111E2" w14:textId="77777777" w:rsidTr="00FF4080">
        <w:trPr>
          <w:gridBefore w:val="1"/>
          <w:gridAfter w:val="2"/>
          <w:wBefore w:w="34" w:type="dxa"/>
          <w:wAfter w:w="1898" w:type="dxa"/>
        </w:trPr>
        <w:tc>
          <w:tcPr>
            <w:tcW w:w="358" w:type="dxa"/>
          </w:tcPr>
          <w:p w14:paraId="1169BDA8"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09D9DB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 xml:space="preserve">Funkcja wyświetlania aktualnej wartości ciśnienia i przepływu CO2 oferowanego </w:t>
            </w:r>
            <w:proofErr w:type="spellStart"/>
            <w:r w:rsidRPr="006A0C54">
              <w:rPr>
                <w:rFonts w:asciiTheme="minorHAnsi" w:hAnsiTheme="minorHAnsi" w:cstheme="minorHAnsi"/>
                <w:color w:val="000000"/>
              </w:rPr>
              <w:t>insuflatora</w:t>
            </w:r>
            <w:proofErr w:type="spellEnd"/>
            <w:r w:rsidRPr="006A0C54">
              <w:rPr>
                <w:rFonts w:asciiTheme="minorHAnsi" w:hAnsiTheme="minorHAnsi" w:cstheme="minorHAnsi"/>
                <w:color w:val="000000"/>
              </w:rPr>
              <w:t xml:space="preserve"> na ekranie monitora operacyjnego</w:t>
            </w:r>
          </w:p>
        </w:tc>
        <w:tc>
          <w:tcPr>
            <w:tcW w:w="1904" w:type="dxa"/>
            <w:gridSpan w:val="2"/>
          </w:tcPr>
          <w:p w14:paraId="59B92EFB"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304C2C6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E9C9CCD" w14:textId="77777777" w:rsidTr="00FF4080">
        <w:trPr>
          <w:gridBefore w:val="1"/>
          <w:gridAfter w:val="2"/>
          <w:wBefore w:w="34" w:type="dxa"/>
          <w:wAfter w:w="1898" w:type="dxa"/>
        </w:trPr>
        <w:tc>
          <w:tcPr>
            <w:tcW w:w="358" w:type="dxa"/>
          </w:tcPr>
          <w:p w14:paraId="42280576"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4664B2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Funkcje zmiany ciśnienia i przepływu CO2 w oferowanym </w:t>
            </w:r>
            <w:proofErr w:type="spellStart"/>
            <w:r w:rsidRPr="006A0C54">
              <w:rPr>
                <w:rFonts w:asciiTheme="minorHAnsi" w:hAnsiTheme="minorHAnsi" w:cstheme="minorHAnsi"/>
                <w:bCs/>
              </w:rPr>
              <w:t>insuflatorze</w:t>
            </w:r>
            <w:proofErr w:type="spellEnd"/>
            <w:r w:rsidRPr="006A0C54">
              <w:rPr>
                <w:rFonts w:asciiTheme="minorHAnsi" w:hAnsiTheme="minorHAnsi" w:cstheme="minorHAnsi"/>
                <w:bCs/>
              </w:rPr>
              <w:t xml:space="preserve"> poprzez menu sterownika kamery</w:t>
            </w:r>
          </w:p>
        </w:tc>
        <w:tc>
          <w:tcPr>
            <w:tcW w:w="1904" w:type="dxa"/>
            <w:gridSpan w:val="2"/>
          </w:tcPr>
          <w:p w14:paraId="335E9F8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01A5E3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2A3A259" w14:textId="77777777" w:rsidTr="00FF4080">
        <w:trPr>
          <w:gridBefore w:val="1"/>
          <w:gridAfter w:val="2"/>
          <w:wBefore w:w="34" w:type="dxa"/>
          <w:wAfter w:w="1898" w:type="dxa"/>
        </w:trPr>
        <w:tc>
          <w:tcPr>
            <w:tcW w:w="358" w:type="dxa"/>
          </w:tcPr>
          <w:p w14:paraId="793828E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A8539B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 xml:space="preserve">Funkcje zapisu zdjęć i filmów w pamięci </w:t>
            </w:r>
            <w:proofErr w:type="spellStart"/>
            <w:r w:rsidRPr="006A0C54">
              <w:rPr>
                <w:rFonts w:asciiTheme="minorHAnsi" w:hAnsiTheme="minorHAnsi" w:cstheme="minorHAnsi"/>
                <w:color w:val="000000"/>
              </w:rPr>
              <w:t>PenDrive</w:t>
            </w:r>
            <w:proofErr w:type="spellEnd"/>
            <w:r w:rsidRPr="006A0C54">
              <w:rPr>
                <w:rFonts w:asciiTheme="minorHAnsi" w:hAnsiTheme="minorHAnsi" w:cstheme="minorHAnsi"/>
                <w:color w:val="000000"/>
              </w:rPr>
              <w:t xml:space="preserve">, uruchamiane zapisu poprzez menu sterownika kamery </w:t>
            </w:r>
          </w:p>
        </w:tc>
        <w:tc>
          <w:tcPr>
            <w:tcW w:w="1904" w:type="dxa"/>
            <w:gridSpan w:val="2"/>
          </w:tcPr>
          <w:p w14:paraId="64043CF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1A35940"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88A91EC" w14:textId="77777777" w:rsidTr="00FF4080">
        <w:trPr>
          <w:gridBefore w:val="1"/>
          <w:gridAfter w:val="2"/>
          <w:wBefore w:w="34" w:type="dxa"/>
          <w:wAfter w:w="1898" w:type="dxa"/>
        </w:trPr>
        <w:tc>
          <w:tcPr>
            <w:tcW w:w="358" w:type="dxa"/>
          </w:tcPr>
          <w:p w14:paraId="1A980FB8"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69FC21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Zapis zdjęć w formacie: JPEG</w:t>
            </w:r>
          </w:p>
        </w:tc>
        <w:tc>
          <w:tcPr>
            <w:tcW w:w="1904" w:type="dxa"/>
            <w:gridSpan w:val="2"/>
          </w:tcPr>
          <w:p w14:paraId="49E5A15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96AFD7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AD28758" w14:textId="77777777" w:rsidTr="00FF4080">
        <w:trPr>
          <w:gridBefore w:val="1"/>
          <w:gridAfter w:val="2"/>
          <w:wBefore w:w="34" w:type="dxa"/>
          <w:wAfter w:w="1898" w:type="dxa"/>
        </w:trPr>
        <w:tc>
          <w:tcPr>
            <w:tcW w:w="358" w:type="dxa"/>
          </w:tcPr>
          <w:p w14:paraId="270D06D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9CB51F9"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Zapis filmów w formacie: MPEG4</w:t>
            </w:r>
          </w:p>
        </w:tc>
        <w:tc>
          <w:tcPr>
            <w:tcW w:w="1904" w:type="dxa"/>
            <w:gridSpan w:val="2"/>
          </w:tcPr>
          <w:p w14:paraId="48149353"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5864B72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6123DB7" w14:textId="77777777" w:rsidTr="00FF4080">
        <w:trPr>
          <w:gridBefore w:val="1"/>
          <w:gridAfter w:val="2"/>
          <w:wBefore w:w="34" w:type="dxa"/>
          <w:wAfter w:w="1898" w:type="dxa"/>
        </w:trPr>
        <w:tc>
          <w:tcPr>
            <w:tcW w:w="358" w:type="dxa"/>
          </w:tcPr>
          <w:p w14:paraId="699EF556"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236D131"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Możliwość zaprogramowania funkcji uruchomienia zapisu zdjęcia i filmu wideo (start/stop) pod jednym przyciskiem głowicy kamery</w:t>
            </w:r>
          </w:p>
        </w:tc>
        <w:tc>
          <w:tcPr>
            <w:tcW w:w="1904" w:type="dxa"/>
            <w:gridSpan w:val="2"/>
          </w:tcPr>
          <w:p w14:paraId="5C03FC5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FF3C67C"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7AFEE13" w14:textId="77777777" w:rsidTr="00FF4080">
        <w:trPr>
          <w:gridBefore w:val="1"/>
          <w:gridAfter w:val="2"/>
          <w:wBefore w:w="34" w:type="dxa"/>
          <w:wAfter w:w="1898" w:type="dxa"/>
        </w:trPr>
        <w:tc>
          <w:tcPr>
            <w:tcW w:w="358" w:type="dxa"/>
          </w:tcPr>
          <w:p w14:paraId="64D677E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2C3FF9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Funkcja </w:t>
            </w:r>
            <w:proofErr w:type="spellStart"/>
            <w:r w:rsidRPr="006A0C54">
              <w:rPr>
                <w:rFonts w:asciiTheme="minorHAnsi" w:hAnsiTheme="minorHAnsi" w:cstheme="minorHAnsi"/>
                <w:color w:val="000000"/>
              </w:rPr>
              <w:t>zoom'u</w:t>
            </w:r>
            <w:proofErr w:type="spellEnd"/>
            <w:r w:rsidRPr="006A0C54">
              <w:rPr>
                <w:rFonts w:asciiTheme="minorHAnsi" w:hAnsiTheme="minorHAnsi" w:cstheme="minorHAnsi"/>
                <w:color w:val="000000"/>
              </w:rPr>
              <w:t xml:space="preserve"> cyfrowego, dostępne min. 4 poziomy regulacji </w:t>
            </w:r>
            <w:proofErr w:type="spellStart"/>
            <w:r w:rsidRPr="006A0C54">
              <w:rPr>
                <w:rFonts w:asciiTheme="minorHAnsi" w:hAnsiTheme="minorHAnsi" w:cstheme="minorHAnsi"/>
                <w:color w:val="000000"/>
              </w:rPr>
              <w:t>zoom'u</w:t>
            </w:r>
            <w:proofErr w:type="spellEnd"/>
            <w:r w:rsidRPr="006A0C54">
              <w:rPr>
                <w:rFonts w:asciiTheme="minorHAnsi" w:hAnsiTheme="minorHAnsi" w:cstheme="minorHAnsi"/>
                <w:color w:val="000000"/>
              </w:rPr>
              <w:t xml:space="preserve">, </w:t>
            </w:r>
            <w:r w:rsidRPr="006A0C54">
              <w:rPr>
                <w:rFonts w:asciiTheme="minorHAnsi" w:hAnsiTheme="minorHAnsi" w:cstheme="minorHAnsi"/>
                <w:bCs/>
              </w:rPr>
              <w:t>zmiana zoom poprzez menu sterownika kamery</w:t>
            </w:r>
          </w:p>
        </w:tc>
        <w:tc>
          <w:tcPr>
            <w:tcW w:w="1904" w:type="dxa"/>
            <w:gridSpan w:val="2"/>
          </w:tcPr>
          <w:p w14:paraId="04310FB0"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69337F8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3FA8A97" w14:textId="77777777" w:rsidTr="00FF4080">
        <w:trPr>
          <w:gridBefore w:val="1"/>
          <w:gridAfter w:val="2"/>
          <w:wBefore w:w="34" w:type="dxa"/>
          <w:wAfter w:w="1898" w:type="dxa"/>
        </w:trPr>
        <w:tc>
          <w:tcPr>
            <w:tcW w:w="358" w:type="dxa"/>
          </w:tcPr>
          <w:p w14:paraId="334D4A2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722D91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Funkcja obrotu obrazu o 180°</w:t>
            </w:r>
          </w:p>
        </w:tc>
        <w:tc>
          <w:tcPr>
            <w:tcW w:w="1904" w:type="dxa"/>
            <w:gridSpan w:val="2"/>
          </w:tcPr>
          <w:p w14:paraId="4EEF2B29"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8579BA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8F12B6E" w14:textId="77777777" w:rsidTr="00FF4080">
        <w:trPr>
          <w:gridBefore w:val="1"/>
          <w:gridAfter w:val="2"/>
          <w:wBefore w:w="34" w:type="dxa"/>
          <w:wAfter w:w="1898" w:type="dxa"/>
        </w:trPr>
        <w:tc>
          <w:tcPr>
            <w:tcW w:w="358" w:type="dxa"/>
          </w:tcPr>
          <w:p w14:paraId="1DA39C8C"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8B96A99"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Dostępny tryb wizualizacji wykorzystujący cyfrowe odfiltrowanie koloru czerwonego z obrazu wyświetlanego na ekranie monitora operacyjnego w celu poprawy różnicowania struktur tkankowych i unaczynienia </w:t>
            </w:r>
          </w:p>
        </w:tc>
        <w:tc>
          <w:tcPr>
            <w:tcW w:w="1904" w:type="dxa"/>
            <w:gridSpan w:val="2"/>
          </w:tcPr>
          <w:p w14:paraId="6C3B2AD9"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34E7BAAC"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8467473" w14:textId="77777777" w:rsidTr="00FF4080">
        <w:trPr>
          <w:gridBefore w:val="1"/>
          <w:gridAfter w:val="2"/>
          <w:wBefore w:w="34" w:type="dxa"/>
          <w:wAfter w:w="1898" w:type="dxa"/>
        </w:trPr>
        <w:tc>
          <w:tcPr>
            <w:tcW w:w="358" w:type="dxa"/>
          </w:tcPr>
          <w:p w14:paraId="171BF7B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6FB491A"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Wykorzystanie trybu wizualizacji niezależne od zastosowanego źródła światła</w:t>
            </w:r>
          </w:p>
        </w:tc>
        <w:tc>
          <w:tcPr>
            <w:tcW w:w="1904" w:type="dxa"/>
            <w:gridSpan w:val="2"/>
          </w:tcPr>
          <w:p w14:paraId="11303C9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290638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D72F360" w14:textId="77777777" w:rsidTr="00FF4080">
        <w:trPr>
          <w:gridBefore w:val="1"/>
          <w:gridAfter w:val="2"/>
          <w:wBefore w:w="34" w:type="dxa"/>
          <w:wAfter w:w="1898" w:type="dxa"/>
        </w:trPr>
        <w:tc>
          <w:tcPr>
            <w:tcW w:w="358" w:type="dxa"/>
          </w:tcPr>
          <w:p w14:paraId="41EE5425"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F1EDD4A"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Funkcja jednoczesnego wyświetlania dwóch obrazów obok siebie na ekranie monitora operacyjnego tj. obrazu rzeczywistego i obrazu z włączonym trybem wizualizacji</w:t>
            </w:r>
          </w:p>
        </w:tc>
        <w:tc>
          <w:tcPr>
            <w:tcW w:w="1904" w:type="dxa"/>
            <w:gridSpan w:val="2"/>
          </w:tcPr>
          <w:p w14:paraId="0E1C5586"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 xml:space="preserve">TAK </w:t>
            </w:r>
          </w:p>
          <w:p w14:paraId="7009B00C"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3EB3A94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C5D106E" w14:textId="77777777" w:rsidTr="00FF4080">
        <w:trPr>
          <w:gridBefore w:val="1"/>
          <w:gridAfter w:val="2"/>
          <w:wBefore w:w="34" w:type="dxa"/>
          <w:wAfter w:w="1898" w:type="dxa"/>
        </w:trPr>
        <w:tc>
          <w:tcPr>
            <w:tcW w:w="358" w:type="dxa"/>
          </w:tcPr>
          <w:p w14:paraId="0DEF5BC8"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2A0BA16"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Funkcja wyświetlania wirtualnego wskaźnika punktowego na ekranie monitora operacyjnego do precyzyjnego wskazywania określonego punktu pola operacyjnego</w:t>
            </w:r>
          </w:p>
        </w:tc>
        <w:tc>
          <w:tcPr>
            <w:tcW w:w="1904" w:type="dxa"/>
            <w:gridSpan w:val="2"/>
          </w:tcPr>
          <w:p w14:paraId="5B0F9AD5"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0B3CA1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D71B0AA" w14:textId="77777777" w:rsidTr="00FF4080">
        <w:trPr>
          <w:gridBefore w:val="1"/>
          <w:gridAfter w:val="2"/>
          <w:wBefore w:w="34" w:type="dxa"/>
          <w:wAfter w:w="1898" w:type="dxa"/>
        </w:trPr>
        <w:tc>
          <w:tcPr>
            <w:tcW w:w="358" w:type="dxa"/>
          </w:tcPr>
          <w:p w14:paraId="694BFC4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31A8E4B"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Funkcja wyświetlania wirtualnej siatki na ekranie monitora operacyjnego do precyzyjnego wskazywania określonego obszaru pola operacyjnego</w:t>
            </w:r>
          </w:p>
        </w:tc>
        <w:tc>
          <w:tcPr>
            <w:tcW w:w="1904" w:type="dxa"/>
            <w:gridSpan w:val="2"/>
          </w:tcPr>
          <w:p w14:paraId="4CD1A884"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 xml:space="preserve">TAK </w:t>
            </w:r>
          </w:p>
          <w:p w14:paraId="223A9E8E"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3DE175D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B50792E" w14:textId="77777777" w:rsidTr="00FF4080">
        <w:trPr>
          <w:gridBefore w:val="1"/>
          <w:gridAfter w:val="2"/>
          <w:wBefore w:w="34" w:type="dxa"/>
          <w:wAfter w:w="1898" w:type="dxa"/>
        </w:trPr>
        <w:tc>
          <w:tcPr>
            <w:tcW w:w="358" w:type="dxa"/>
          </w:tcPr>
          <w:p w14:paraId="5D932626"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12B6914"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Funkcja tworzenia i zapisu w pamięci wewnętrznej sterownika kamery profili użytkowników z indywidualnymi ustawieniami sterownika obejmującymi:</w:t>
            </w:r>
          </w:p>
          <w:p w14:paraId="296B05F9"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indywidualną konfigurację menu sterownika kamery,</w:t>
            </w:r>
          </w:p>
          <w:p w14:paraId="09D0F5E8"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indywidualne przypisanie funkcji dostępnych bezpośrednio pod przyciskami głowicy kamery.</w:t>
            </w:r>
          </w:p>
          <w:p w14:paraId="30766D98"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Zapis min. 20 indywidualnych profili użytkowników</w:t>
            </w:r>
          </w:p>
        </w:tc>
        <w:tc>
          <w:tcPr>
            <w:tcW w:w="1904" w:type="dxa"/>
            <w:gridSpan w:val="2"/>
          </w:tcPr>
          <w:p w14:paraId="4A572F6B"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DC2F57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9D0A68F" w14:textId="77777777" w:rsidTr="00FF4080">
        <w:trPr>
          <w:gridBefore w:val="1"/>
          <w:gridAfter w:val="2"/>
          <w:wBefore w:w="34" w:type="dxa"/>
          <w:wAfter w:w="1898" w:type="dxa"/>
        </w:trPr>
        <w:tc>
          <w:tcPr>
            <w:tcW w:w="358" w:type="dxa"/>
          </w:tcPr>
          <w:p w14:paraId="2945991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E0F478B"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Funkcja importu / eksportu profili użytkowników z / do pamięci </w:t>
            </w:r>
            <w:proofErr w:type="spellStart"/>
            <w:r w:rsidRPr="006A0C54">
              <w:rPr>
                <w:rFonts w:asciiTheme="minorHAnsi" w:hAnsiTheme="minorHAnsi" w:cstheme="minorHAnsi"/>
                <w:color w:val="000000"/>
              </w:rPr>
              <w:t>PenDrive</w:t>
            </w:r>
            <w:proofErr w:type="spellEnd"/>
            <w:r w:rsidRPr="006A0C54">
              <w:rPr>
                <w:rFonts w:asciiTheme="minorHAnsi" w:hAnsiTheme="minorHAnsi" w:cstheme="minorHAnsi"/>
                <w:color w:val="000000"/>
              </w:rPr>
              <w:t xml:space="preserve"> </w:t>
            </w:r>
          </w:p>
        </w:tc>
        <w:tc>
          <w:tcPr>
            <w:tcW w:w="1904" w:type="dxa"/>
            <w:gridSpan w:val="2"/>
          </w:tcPr>
          <w:p w14:paraId="5B389C2D"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25CC4DC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B7CC4B5" w14:textId="77777777" w:rsidTr="00FF4080">
        <w:trPr>
          <w:gridBefore w:val="1"/>
          <w:gridAfter w:val="2"/>
          <w:wBefore w:w="34" w:type="dxa"/>
          <w:wAfter w:w="1898" w:type="dxa"/>
        </w:trPr>
        <w:tc>
          <w:tcPr>
            <w:tcW w:w="358" w:type="dxa"/>
          </w:tcPr>
          <w:p w14:paraId="4492789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2282A7E"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Zakres pracy sterownika kamery umożliwiający obrazowanie efektu fluorescencji zieleni </w:t>
            </w:r>
            <w:proofErr w:type="spellStart"/>
            <w:r w:rsidRPr="006A0C54">
              <w:rPr>
                <w:rFonts w:asciiTheme="minorHAnsi" w:hAnsiTheme="minorHAnsi" w:cstheme="minorHAnsi"/>
                <w:color w:val="000000"/>
              </w:rPr>
              <w:t>indocyjaninowej</w:t>
            </w:r>
            <w:proofErr w:type="spellEnd"/>
            <w:r w:rsidRPr="006A0C54">
              <w:rPr>
                <w:rFonts w:asciiTheme="minorHAnsi" w:hAnsiTheme="minorHAnsi" w:cstheme="minorHAnsi"/>
                <w:color w:val="000000"/>
              </w:rPr>
              <w:t xml:space="preserve"> (ICG) w zakresie bliskiej podczerwieni (NIR) z wykorzystaniem dedykowanej głowicy kamery</w:t>
            </w:r>
          </w:p>
        </w:tc>
        <w:tc>
          <w:tcPr>
            <w:tcW w:w="1904" w:type="dxa"/>
            <w:gridSpan w:val="2"/>
          </w:tcPr>
          <w:p w14:paraId="19F2F91F"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94BC97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2F5E6E6" w14:textId="77777777" w:rsidTr="00FF4080">
        <w:trPr>
          <w:gridBefore w:val="1"/>
          <w:gridAfter w:val="2"/>
          <w:wBefore w:w="34" w:type="dxa"/>
          <w:wAfter w:w="1898" w:type="dxa"/>
        </w:trPr>
        <w:tc>
          <w:tcPr>
            <w:tcW w:w="358" w:type="dxa"/>
          </w:tcPr>
          <w:p w14:paraId="4C930B80"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02D0CBC"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Konstrukcja sterownika kamery otwarta na rozbudowę o możliwość podłączenia dedykowanego sztywnego </w:t>
            </w:r>
            <w:proofErr w:type="spellStart"/>
            <w:r w:rsidRPr="006A0C54">
              <w:rPr>
                <w:rFonts w:asciiTheme="minorHAnsi" w:hAnsiTheme="minorHAnsi" w:cstheme="minorHAnsi"/>
                <w:color w:val="000000"/>
              </w:rPr>
              <w:t>wideolaparoskopu</w:t>
            </w:r>
            <w:proofErr w:type="spellEnd"/>
            <w:r w:rsidRPr="006A0C54">
              <w:rPr>
                <w:rFonts w:asciiTheme="minorHAnsi" w:hAnsiTheme="minorHAnsi" w:cstheme="minorHAnsi"/>
                <w:color w:val="000000"/>
              </w:rPr>
              <w:t xml:space="preserve"> 3D</w:t>
            </w:r>
          </w:p>
        </w:tc>
        <w:tc>
          <w:tcPr>
            <w:tcW w:w="1904" w:type="dxa"/>
            <w:gridSpan w:val="2"/>
          </w:tcPr>
          <w:p w14:paraId="1B4E5CF8"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28515350"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7451464" w14:textId="77777777" w:rsidTr="00FF4080">
        <w:trPr>
          <w:gridBefore w:val="1"/>
          <w:gridAfter w:val="2"/>
          <w:wBefore w:w="34" w:type="dxa"/>
          <w:wAfter w:w="1898" w:type="dxa"/>
        </w:trPr>
        <w:tc>
          <w:tcPr>
            <w:tcW w:w="358" w:type="dxa"/>
          </w:tcPr>
          <w:p w14:paraId="3EA7E04B"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95475D0"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Konstrukcja sterownika kamery otwarta na rozbudowę o możliwość podłączenia </w:t>
            </w:r>
            <w:r w:rsidRPr="006A0C54">
              <w:rPr>
                <w:rFonts w:asciiTheme="minorHAnsi" w:hAnsiTheme="minorHAnsi" w:cstheme="minorHAnsi"/>
                <w:color w:val="000000"/>
              </w:rPr>
              <w:lastRenderedPageBreak/>
              <w:t xml:space="preserve">dedykowanego giętkiego </w:t>
            </w:r>
            <w:proofErr w:type="spellStart"/>
            <w:r w:rsidRPr="006A0C54">
              <w:rPr>
                <w:rFonts w:asciiTheme="minorHAnsi" w:hAnsiTheme="minorHAnsi" w:cstheme="minorHAnsi"/>
                <w:color w:val="000000"/>
              </w:rPr>
              <w:t>wideogastroskopu</w:t>
            </w:r>
            <w:proofErr w:type="spellEnd"/>
            <w:r w:rsidRPr="006A0C54">
              <w:rPr>
                <w:rFonts w:asciiTheme="minorHAnsi" w:hAnsiTheme="minorHAnsi" w:cstheme="minorHAnsi"/>
                <w:color w:val="000000"/>
              </w:rPr>
              <w:t xml:space="preserve"> i </w:t>
            </w:r>
            <w:proofErr w:type="spellStart"/>
            <w:r w:rsidRPr="006A0C54">
              <w:rPr>
                <w:rFonts w:asciiTheme="minorHAnsi" w:hAnsiTheme="minorHAnsi" w:cstheme="minorHAnsi"/>
                <w:color w:val="000000"/>
              </w:rPr>
              <w:t>wideokolonoskopu</w:t>
            </w:r>
            <w:proofErr w:type="spellEnd"/>
            <w:r w:rsidRPr="006A0C54">
              <w:rPr>
                <w:rFonts w:asciiTheme="minorHAnsi" w:hAnsiTheme="minorHAnsi" w:cstheme="minorHAnsi"/>
                <w:color w:val="000000"/>
              </w:rPr>
              <w:t xml:space="preserve"> z wbudowaną kamerą</w:t>
            </w:r>
          </w:p>
        </w:tc>
        <w:tc>
          <w:tcPr>
            <w:tcW w:w="1904" w:type="dxa"/>
            <w:gridSpan w:val="2"/>
          </w:tcPr>
          <w:p w14:paraId="48387ADD"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lastRenderedPageBreak/>
              <w:t xml:space="preserve">TAK </w:t>
            </w:r>
          </w:p>
          <w:p w14:paraId="39CE4302"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38ED6B9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812DD82" w14:textId="77777777" w:rsidTr="00FF4080">
        <w:trPr>
          <w:gridBefore w:val="1"/>
          <w:gridAfter w:val="2"/>
          <w:wBefore w:w="34" w:type="dxa"/>
          <w:wAfter w:w="1898" w:type="dxa"/>
        </w:trPr>
        <w:tc>
          <w:tcPr>
            <w:tcW w:w="358" w:type="dxa"/>
          </w:tcPr>
          <w:p w14:paraId="002BEAF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FE1C6C5"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
                <w:color w:val="000000"/>
              </w:rPr>
              <w:t>Głowica kamery FULL HD - 1 szt.</w:t>
            </w:r>
          </w:p>
        </w:tc>
        <w:tc>
          <w:tcPr>
            <w:tcW w:w="1904" w:type="dxa"/>
            <w:gridSpan w:val="2"/>
          </w:tcPr>
          <w:p w14:paraId="03934086"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431F051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6F64D8F" w14:textId="77777777" w:rsidTr="00FF4080">
        <w:trPr>
          <w:gridBefore w:val="1"/>
          <w:gridAfter w:val="2"/>
          <w:wBefore w:w="34" w:type="dxa"/>
          <w:wAfter w:w="1898" w:type="dxa"/>
        </w:trPr>
        <w:tc>
          <w:tcPr>
            <w:tcW w:w="358" w:type="dxa"/>
          </w:tcPr>
          <w:p w14:paraId="26C886C4"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5E6CC11"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Głowica kamery wyposażona w 3 przetworniki obrazowe, kompatybilna z oferowanym sterownikiem kamery</w:t>
            </w:r>
          </w:p>
        </w:tc>
        <w:tc>
          <w:tcPr>
            <w:tcW w:w="1904" w:type="dxa"/>
            <w:gridSpan w:val="2"/>
          </w:tcPr>
          <w:p w14:paraId="322F913A"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65E32B0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28CB36F" w14:textId="77777777" w:rsidTr="00FF4080">
        <w:trPr>
          <w:gridBefore w:val="1"/>
          <w:gridAfter w:val="2"/>
          <w:wBefore w:w="34" w:type="dxa"/>
          <w:wAfter w:w="1898" w:type="dxa"/>
        </w:trPr>
        <w:tc>
          <w:tcPr>
            <w:tcW w:w="358" w:type="dxa"/>
          </w:tcPr>
          <w:p w14:paraId="420A529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110784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Praca głowicy kamery w standardzie FULL HD</w:t>
            </w:r>
          </w:p>
        </w:tc>
        <w:tc>
          <w:tcPr>
            <w:tcW w:w="1904" w:type="dxa"/>
            <w:gridSpan w:val="2"/>
          </w:tcPr>
          <w:p w14:paraId="0FE2FF75"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26EDFC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41E1776" w14:textId="77777777" w:rsidTr="00FF4080">
        <w:trPr>
          <w:gridBefore w:val="1"/>
          <w:gridAfter w:val="2"/>
          <w:wBefore w:w="34" w:type="dxa"/>
          <w:wAfter w:w="1898" w:type="dxa"/>
        </w:trPr>
        <w:tc>
          <w:tcPr>
            <w:tcW w:w="358" w:type="dxa"/>
          </w:tcPr>
          <w:p w14:paraId="2ACC7BB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1B420B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Głowica kamery wyposażona w min. 3 przyciski do poruszania się w menu i wywoływania funkcji sterownika kamery w tym 2 przyciski programowalne </w:t>
            </w:r>
          </w:p>
        </w:tc>
        <w:tc>
          <w:tcPr>
            <w:tcW w:w="1904" w:type="dxa"/>
            <w:gridSpan w:val="2"/>
          </w:tcPr>
          <w:p w14:paraId="765897A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FBF975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483459C" w14:textId="77777777" w:rsidTr="00FF4080">
        <w:trPr>
          <w:gridBefore w:val="1"/>
          <w:gridAfter w:val="2"/>
          <w:wBefore w:w="34" w:type="dxa"/>
          <w:wAfter w:w="1898" w:type="dxa"/>
        </w:trPr>
        <w:tc>
          <w:tcPr>
            <w:tcW w:w="358" w:type="dxa"/>
          </w:tcPr>
          <w:p w14:paraId="0176D373"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69AA47D"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 xml:space="preserve">Głowica kamery wyposażona w zintegrowany obiektyw ze zmienną ogniskową zapewniającą zoom optyczny min. 2 x, typu </w:t>
            </w:r>
            <w:proofErr w:type="spellStart"/>
            <w:r w:rsidRPr="006A0C54">
              <w:rPr>
                <w:rFonts w:asciiTheme="minorHAnsi" w:hAnsiTheme="minorHAnsi" w:cstheme="minorHAnsi"/>
                <w:bCs/>
              </w:rPr>
              <w:t>Parfocal</w:t>
            </w:r>
            <w:proofErr w:type="spellEnd"/>
          </w:p>
        </w:tc>
        <w:tc>
          <w:tcPr>
            <w:tcW w:w="1904" w:type="dxa"/>
            <w:gridSpan w:val="2"/>
          </w:tcPr>
          <w:p w14:paraId="35A534B7"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bCs/>
              </w:rPr>
              <w:t>TAK</w:t>
            </w:r>
          </w:p>
        </w:tc>
        <w:tc>
          <w:tcPr>
            <w:tcW w:w="1898" w:type="dxa"/>
            <w:gridSpan w:val="2"/>
          </w:tcPr>
          <w:p w14:paraId="1DE4259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3FC8087" w14:textId="77777777" w:rsidTr="00FF4080">
        <w:trPr>
          <w:gridBefore w:val="1"/>
          <w:gridAfter w:val="2"/>
          <w:wBefore w:w="34" w:type="dxa"/>
          <w:wAfter w:w="1898" w:type="dxa"/>
        </w:trPr>
        <w:tc>
          <w:tcPr>
            <w:tcW w:w="358" w:type="dxa"/>
          </w:tcPr>
          <w:p w14:paraId="4B124225"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680626E"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Możliwość sterylizacji w </w:t>
            </w:r>
            <w:proofErr w:type="spellStart"/>
            <w:r w:rsidRPr="006A0C54">
              <w:rPr>
                <w:rFonts w:asciiTheme="minorHAnsi" w:hAnsiTheme="minorHAnsi" w:cstheme="minorHAnsi"/>
                <w:bCs/>
              </w:rPr>
              <w:t>EtO</w:t>
            </w:r>
            <w:proofErr w:type="spellEnd"/>
            <w:r w:rsidRPr="006A0C54">
              <w:rPr>
                <w:rFonts w:asciiTheme="minorHAnsi" w:hAnsiTheme="minorHAnsi" w:cstheme="minorHAnsi"/>
                <w:bCs/>
              </w:rPr>
              <w:t>, STERRAD NX, 100NX, STERIS SYSTEM 1</w:t>
            </w:r>
          </w:p>
        </w:tc>
        <w:tc>
          <w:tcPr>
            <w:tcW w:w="1904" w:type="dxa"/>
            <w:gridSpan w:val="2"/>
          </w:tcPr>
          <w:p w14:paraId="564CD965" w14:textId="77777777" w:rsidR="003170DB" w:rsidRPr="006A0C54" w:rsidRDefault="003170DB" w:rsidP="00FF4080">
            <w:pPr>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D3CE3D0"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C712437" w14:textId="77777777" w:rsidTr="00FF4080">
        <w:trPr>
          <w:gridBefore w:val="1"/>
          <w:gridAfter w:val="2"/>
          <w:wBefore w:w="34" w:type="dxa"/>
          <w:wAfter w:w="1898" w:type="dxa"/>
        </w:trPr>
        <w:tc>
          <w:tcPr>
            <w:tcW w:w="358" w:type="dxa"/>
          </w:tcPr>
          <w:p w14:paraId="08DB65FB"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3E404BB" w14:textId="77777777" w:rsidR="003170DB" w:rsidRPr="006A0C54" w:rsidRDefault="003170DB" w:rsidP="00FF4080">
            <w:pPr>
              <w:spacing w:before="60" w:after="60"/>
              <w:rPr>
                <w:rFonts w:asciiTheme="minorHAnsi" w:hAnsiTheme="minorHAnsi" w:cstheme="minorHAnsi"/>
                <w:b/>
                <w:color w:val="000000"/>
              </w:rPr>
            </w:pPr>
            <w:r w:rsidRPr="006A0C54">
              <w:rPr>
                <w:rFonts w:asciiTheme="minorHAnsi" w:hAnsiTheme="minorHAnsi" w:cstheme="minorHAnsi"/>
                <w:b/>
                <w:color w:val="000000"/>
              </w:rPr>
              <w:t>Źródło światła LED - 1 zestaw</w:t>
            </w:r>
          </w:p>
        </w:tc>
        <w:tc>
          <w:tcPr>
            <w:tcW w:w="1904" w:type="dxa"/>
            <w:gridSpan w:val="2"/>
          </w:tcPr>
          <w:p w14:paraId="3D965CC4"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4C71951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37DF53D" w14:textId="77777777" w:rsidTr="00FF4080">
        <w:trPr>
          <w:gridBefore w:val="1"/>
          <w:gridAfter w:val="2"/>
          <w:wBefore w:w="34" w:type="dxa"/>
          <w:wAfter w:w="1898" w:type="dxa"/>
        </w:trPr>
        <w:tc>
          <w:tcPr>
            <w:tcW w:w="358" w:type="dxa"/>
          </w:tcPr>
          <w:p w14:paraId="5B8726CC"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AE851A0"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Źródło światła wykorzystujące technologię oświetleniową LED</w:t>
            </w:r>
          </w:p>
        </w:tc>
        <w:tc>
          <w:tcPr>
            <w:tcW w:w="1904" w:type="dxa"/>
            <w:gridSpan w:val="2"/>
          </w:tcPr>
          <w:p w14:paraId="6D90481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TAK</w:t>
            </w:r>
          </w:p>
        </w:tc>
        <w:tc>
          <w:tcPr>
            <w:tcW w:w="1898" w:type="dxa"/>
            <w:gridSpan w:val="2"/>
          </w:tcPr>
          <w:p w14:paraId="532A294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EB2A993" w14:textId="77777777" w:rsidTr="00FF4080">
        <w:trPr>
          <w:gridBefore w:val="1"/>
          <w:gridAfter w:val="2"/>
          <w:wBefore w:w="34" w:type="dxa"/>
          <w:wAfter w:w="1898" w:type="dxa"/>
        </w:trPr>
        <w:tc>
          <w:tcPr>
            <w:tcW w:w="358" w:type="dxa"/>
          </w:tcPr>
          <w:p w14:paraId="6235EF56"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A2BAFB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Żywotność lampy LED min. 25 000 godzin</w:t>
            </w:r>
          </w:p>
        </w:tc>
        <w:tc>
          <w:tcPr>
            <w:tcW w:w="1904" w:type="dxa"/>
            <w:gridSpan w:val="2"/>
          </w:tcPr>
          <w:p w14:paraId="090050BB"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C25BC3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0FFE742" w14:textId="77777777" w:rsidTr="00FF4080">
        <w:trPr>
          <w:gridBefore w:val="1"/>
          <w:gridAfter w:val="2"/>
          <w:wBefore w:w="34" w:type="dxa"/>
          <w:wAfter w:w="1898" w:type="dxa"/>
        </w:trPr>
        <w:tc>
          <w:tcPr>
            <w:tcW w:w="358" w:type="dxa"/>
          </w:tcPr>
          <w:p w14:paraId="272068B6"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15DCEC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Ustawianie poziomu intensywności światła poprzez przyciski na panelu przednim źródła światła lub poprzez zintegrowany ekran dotykowy</w:t>
            </w:r>
          </w:p>
        </w:tc>
        <w:tc>
          <w:tcPr>
            <w:tcW w:w="1904" w:type="dxa"/>
            <w:gridSpan w:val="2"/>
          </w:tcPr>
          <w:p w14:paraId="26D29F22" w14:textId="77777777" w:rsidR="003170DB" w:rsidRPr="006A0C54" w:rsidRDefault="003170DB" w:rsidP="00FF4080">
            <w:pPr>
              <w:spacing w:before="60" w:after="60"/>
              <w:jc w:val="center"/>
              <w:rPr>
                <w:rFonts w:asciiTheme="minorHAnsi" w:hAnsiTheme="minorHAnsi" w:cstheme="minorHAnsi"/>
              </w:rPr>
            </w:pPr>
            <w:r w:rsidRPr="006A0C54">
              <w:rPr>
                <w:rFonts w:asciiTheme="minorHAnsi" w:hAnsiTheme="minorHAnsi" w:cstheme="minorHAnsi"/>
                <w:bCs/>
              </w:rPr>
              <w:t>TAK</w:t>
            </w:r>
          </w:p>
        </w:tc>
        <w:tc>
          <w:tcPr>
            <w:tcW w:w="1898" w:type="dxa"/>
            <w:gridSpan w:val="2"/>
          </w:tcPr>
          <w:p w14:paraId="792F91F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B0FC16F" w14:textId="77777777" w:rsidTr="00FF4080">
        <w:trPr>
          <w:gridBefore w:val="1"/>
          <w:gridAfter w:val="2"/>
          <w:wBefore w:w="34" w:type="dxa"/>
          <w:wAfter w:w="1898" w:type="dxa"/>
        </w:trPr>
        <w:tc>
          <w:tcPr>
            <w:tcW w:w="358" w:type="dxa"/>
          </w:tcPr>
          <w:p w14:paraId="645794BC"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EF1CE4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Przycisk funkcyjny </w:t>
            </w:r>
            <w:proofErr w:type="spellStart"/>
            <w:r w:rsidRPr="006A0C54">
              <w:rPr>
                <w:rFonts w:asciiTheme="minorHAnsi" w:hAnsiTheme="minorHAnsi" w:cstheme="minorHAnsi"/>
                <w:bCs/>
              </w:rPr>
              <w:t>standby</w:t>
            </w:r>
            <w:proofErr w:type="spellEnd"/>
          </w:p>
        </w:tc>
        <w:tc>
          <w:tcPr>
            <w:tcW w:w="1904" w:type="dxa"/>
            <w:gridSpan w:val="2"/>
          </w:tcPr>
          <w:p w14:paraId="6D828B45" w14:textId="77777777" w:rsidR="003170DB" w:rsidRPr="006A0C54" w:rsidRDefault="003170DB" w:rsidP="00FF4080">
            <w:pPr>
              <w:spacing w:before="60" w:after="60"/>
              <w:jc w:val="center"/>
              <w:rPr>
                <w:rFonts w:asciiTheme="minorHAnsi" w:hAnsiTheme="minorHAnsi" w:cstheme="minorHAnsi"/>
              </w:rPr>
            </w:pPr>
            <w:r w:rsidRPr="006A0C54">
              <w:rPr>
                <w:rFonts w:asciiTheme="minorHAnsi" w:hAnsiTheme="minorHAnsi" w:cstheme="minorHAnsi"/>
                <w:bCs/>
              </w:rPr>
              <w:t>TAK</w:t>
            </w:r>
          </w:p>
        </w:tc>
        <w:tc>
          <w:tcPr>
            <w:tcW w:w="1898" w:type="dxa"/>
            <w:gridSpan w:val="2"/>
          </w:tcPr>
          <w:p w14:paraId="4425D95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C616BCD" w14:textId="77777777" w:rsidTr="00FF4080">
        <w:trPr>
          <w:gridBefore w:val="1"/>
          <w:gridAfter w:val="2"/>
          <w:wBefore w:w="34" w:type="dxa"/>
          <w:wAfter w:w="1898" w:type="dxa"/>
        </w:trPr>
        <w:tc>
          <w:tcPr>
            <w:tcW w:w="358" w:type="dxa"/>
          </w:tcPr>
          <w:p w14:paraId="267CAF9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8682B6A"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Wskaźnik graficzny lub numeryczny informujący o poziomie intensywności światła </w:t>
            </w:r>
          </w:p>
        </w:tc>
        <w:tc>
          <w:tcPr>
            <w:tcW w:w="1904" w:type="dxa"/>
            <w:gridSpan w:val="2"/>
          </w:tcPr>
          <w:p w14:paraId="6F563DE6" w14:textId="77777777" w:rsidR="003170DB" w:rsidRPr="006A0C54" w:rsidRDefault="003170DB" w:rsidP="00FF4080">
            <w:pPr>
              <w:spacing w:before="60" w:after="60"/>
              <w:jc w:val="center"/>
              <w:rPr>
                <w:rFonts w:asciiTheme="minorHAnsi" w:hAnsiTheme="minorHAnsi" w:cstheme="minorHAnsi"/>
              </w:rPr>
            </w:pPr>
            <w:r w:rsidRPr="006A0C54">
              <w:rPr>
                <w:rFonts w:asciiTheme="minorHAnsi" w:hAnsiTheme="minorHAnsi" w:cstheme="minorHAnsi"/>
                <w:bCs/>
              </w:rPr>
              <w:t>TAK</w:t>
            </w:r>
          </w:p>
        </w:tc>
        <w:tc>
          <w:tcPr>
            <w:tcW w:w="1898" w:type="dxa"/>
            <w:gridSpan w:val="2"/>
          </w:tcPr>
          <w:p w14:paraId="5A9189D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D11AE94" w14:textId="77777777" w:rsidTr="00FF4080">
        <w:trPr>
          <w:gridBefore w:val="1"/>
          <w:gridAfter w:val="2"/>
          <w:wBefore w:w="34" w:type="dxa"/>
          <w:wAfter w:w="1898" w:type="dxa"/>
        </w:trPr>
        <w:tc>
          <w:tcPr>
            <w:tcW w:w="358" w:type="dxa"/>
          </w:tcPr>
          <w:p w14:paraId="60714C85"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5917B3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Źródło światła wyposażone w gniazdo do podłączenia i komunikacji z oferowanym sterownikiem kamery w celu zmiany poziomu intensywności światła, włączania/ wyłączania światła bezpośrednio poprzez menu obsługowe sterownika kamery</w:t>
            </w:r>
          </w:p>
        </w:tc>
        <w:tc>
          <w:tcPr>
            <w:tcW w:w="1904" w:type="dxa"/>
            <w:gridSpan w:val="2"/>
          </w:tcPr>
          <w:p w14:paraId="69317C5E"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A7D1EC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AD27B9E" w14:textId="77777777" w:rsidTr="00FF4080">
        <w:trPr>
          <w:gridBefore w:val="1"/>
          <w:gridAfter w:val="2"/>
          <w:wBefore w:w="34" w:type="dxa"/>
          <w:wAfter w:w="1898" w:type="dxa"/>
        </w:trPr>
        <w:tc>
          <w:tcPr>
            <w:tcW w:w="358" w:type="dxa"/>
          </w:tcPr>
          <w:p w14:paraId="4A631CC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7542DA0" w14:textId="77777777" w:rsidR="003170DB" w:rsidRPr="006A0C54" w:rsidRDefault="003170DB" w:rsidP="00FF4080">
            <w:pPr>
              <w:spacing w:before="60" w:after="60"/>
              <w:rPr>
                <w:rFonts w:asciiTheme="minorHAnsi" w:hAnsiTheme="minorHAnsi" w:cstheme="minorHAnsi"/>
                <w:b/>
              </w:rPr>
            </w:pPr>
            <w:proofErr w:type="spellStart"/>
            <w:r w:rsidRPr="006A0C54">
              <w:rPr>
                <w:rFonts w:asciiTheme="minorHAnsi" w:hAnsiTheme="minorHAnsi" w:cstheme="minorHAnsi"/>
                <w:b/>
              </w:rPr>
              <w:t>Insuflator</w:t>
            </w:r>
            <w:proofErr w:type="spellEnd"/>
            <w:r w:rsidRPr="006A0C54">
              <w:rPr>
                <w:rFonts w:asciiTheme="minorHAnsi" w:hAnsiTheme="minorHAnsi" w:cstheme="minorHAnsi"/>
                <w:b/>
              </w:rPr>
              <w:t xml:space="preserve"> CO2 - 1 zestaw</w:t>
            </w:r>
          </w:p>
        </w:tc>
        <w:tc>
          <w:tcPr>
            <w:tcW w:w="1904" w:type="dxa"/>
            <w:gridSpan w:val="2"/>
          </w:tcPr>
          <w:p w14:paraId="53672E76"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386E4ED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E470E7C" w14:textId="77777777" w:rsidTr="00FF4080">
        <w:trPr>
          <w:gridBefore w:val="1"/>
          <w:gridAfter w:val="2"/>
          <w:wBefore w:w="34" w:type="dxa"/>
          <w:wAfter w:w="1898" w:type="dxa"/>
        </w:trPr>
        <w:tc>
          <w:tcPr>
            <w:tcW w:w="358" w:type="dxa"/>
          </w:tcPr>
          <w:p w14:paraId="77DD587A"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019838B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Obsługa </w:t>
            </w:r>
            <w:proofErr w:type="spellStart"/>
            <w:r w:rsidRPr="006A0C54">
              <w:rPr>
                <w:rFonts w:asciiTheme="minorHAnsi" w:hAnsiTheme="minorHAnsi" w:cstheme="minorHAnsi"/>
                <w:bCs/>
              </w:rPr>
              <w:t>insuflatora</w:t>
            </w:r>
            <w:proofErr w:type="spellEnd"/>
            <w:r w:rsidRPr="006A0C54">
              <w:rPr>
                <w:rFonts w:asciiTheme="minorHAnsi" w:hAnsiTheme="minorHAnsi" w:cstheme="minorHAnsi"/>
                <w:bCs/>
              </w:rPr>
              <w:t xml:space="preserve"> poprzez ekran dotykowy</w:t>
            </w:r>
          </w:p>
        </w:tc>
        <w:tc>
          <w:tcPr>
            <w:tcW w:w="1904" w:type="dxa"/>
            <w:gridSpan w:val="2"/>
          </w:tcPr>
          <w:p w14:paraId="47C533E0"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7363FF5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C6C712E" w14:textId="77777777" w:rsidTr="00FF4080">
        <w:trPr>
          <w:gridBefore w:val="1"/>
          <w:gridAfter w:val="2"/>
          <w:wBefore w:w="34" w:type="dxa"/>
          <w:wAfter w:w="1898" w:type="dxa"/>
        </w:trPr>
        <w:tc>
          <w:tcPr>
            <w:tcW w:w="358" w:type="dxa"/>
          </w:tcPr>
          <w:p w14:paraId="67038449"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0CF6CB2D" w14:textId="77777777" w:rsidR="003170DB" w:rsidRPr="006A0C54" w:rsidRDefault="003170DB" w:rsidP="00FF4080">
            <w:pPr>
              <w:spacing w:before="60" w:after="60"/>
              <w:rPr>
                <w:rFonts w:asciiTheme="minorHAnsi" w:hAnsiTheme="minorHAnsi" w:cstheme="minorHAnsi"/>
                <w:bCs/>
              </w:rPr>
            </w:pPr>
            <w:proofErr w:type="spellStart"/>
            <w:r w:rsidRPr="006A0C54">
              <w:rPr>
                <w:rFonts w:asciiTheme="minorHAnsi" w:hAnsiTheme="minorHAnsi" w:cstheme="minorHAnsi"/>
                <w:bCs/>
              </w:rPr>
              <w:t>Insuflator</w:t>
            </w:r>
            <w:proofErr w:type="spellEnd"/>
            <w:r w:rsidRPr="006A0C54">
              <w:rPr>
                <w:rFonts w:asciiTheme="minorHAnsi" w:hAnsiTheme="minorHAnsi" w:cstheme="minorHAnsi"/>
                <w:bCs/>
              </w:rPr>
              <w:t xml:space="preserve"> wyposażony w wysokoprzepływowy tryb pracy z regulacją:</w:t>
            </w:r>
          </w:p>
          <w:p w14:paraId="72DD2AFA"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przepływu w zakresie min. 1 - 40 l/min,</w:t>
            </w:r>
          </w:p>
          <w:p w14:paraId="29C6AA6A"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ciśnienia w zakresie 1 - 30 mmHg</w:t>
            </w:r>
          </w:p>
        </w:tc>
        <w:tc>
          <w:tcPr>
            <w:tcW w:w="1904" w:type="dxa"/>
            <w:gridSpan w:val="2"/>
          </w:tcPr>
          <w:p w14:paraId="4584661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034C97E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CDB5061" w14:textId="77777777" w:rsidTr="00FF4080">
        <w:trPr>
          <w:gridBefore w:val="1"/>
          <w:gridAfter w:val="2"/>
          <w:wBefore w:w="34" w:type="dxa"/>
          <w:wAfter w:w="1898" w:type="dxa"/>
        </w:trPr>
        <w:tc>
          <w:tcPr>
            <w:tcW w:w="358" w:type="dxa"/>
          </w:tcPr>
          <w:p w14:paraId="573EB9A5"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1C64C7CF" w14:textId="77777777" w:rsidR="003170DB" w:rsidRPr="006A0C54" w:rsidRDefault="003170DB" w:rsidP="00FF4080">
            <w:pPr>
              <w:spacing w:before="60" w:after="60"/>
              <w:rPr>
                <w:rFonts w:asciiTheme="minorHAnsi" w:hAnsiTheme="minorHAnsi" w:cstheme="minorHAnsi"/>
                <w:bCs/>
              </w:rPr>
            </w:pPr>
            <w:proofErr w:type="spellStart"/>
            <w:r w:rsidRPr="006A0C54">
              <w:rPr>
                <w:rFonts w:asciiTheme="minorHAnsi" w:hAnsiTheme="minorHAnsi" w:cstheme="minorHAnsi"/>
                <w:bCs/>
              </w:rPr>
              <w:t>Insuflator</w:t>
            </w:r>
            <w:proofErr w:type="spellEnd"/>
            <w:r w:rsidRPr="006A0C54">
              <w:rPr>
                <w:rFonts w:asciiTheme="minorHAnsi" w:hAnsiTheme="minorHAnsi" w:cstheme="minorHAnsi"/>
                <w:bCs/>
              </w:rPr>
              <w:t xml:space="preserve"> wyposażony w pediatryczny tryb pracy z regulacją:</w:t>
            </w:r>
          </w:p>
          <w:p w14:paraId="6152140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przepływu w zakresie min. 0,1 - 15 l/min,</w:t>
            </w:r>
          </w:p>
          <w:p w14:paraId="24D6795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ciśnienia w zakresie 1 - 15 mmHg</w:t>
            </w:r>
          </w:p>
        </w:tc>
        <w:tc>
          <w:tcPr>
            <w:tcW w:w="1904" w:type="dxa"/>
            <w:gridSpan w:val="2"/>
          </w:tcPr>
          <w:p w14:paraId="52F954DF"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4239C22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DB3F7C9" w14:textId="77777777" w:rsidTr="00FF4080">
        <w:trPr>
          <w:gridBefore w:val="1"/>
          <w:gridAfter w:val="2"/>
          <w:wBefore w:w="34" w:type="dxa"/>
          <w:wAfter w:w="1898" w:type="dxa"/>
        </w:trPr>
        <w:tc>
          <w:tcPr>
            <w:tcW w:w="358" w:type="dxa"/>
          </w:tcPr>
          <w:p w14:paraId="44A761C5"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645E95CF"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Wyświetlanie ustawionego i aktualnego ciśnienia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CO2 w formie słupkowej i numerycznej w trakcie </w:t>
            </w:r>
            <w:proofErr w:type="spellStart"/>
            <w:r w:rsidRPr="006A0C54">
              <w:rPr>
                <w:rFonts w:asciiTheme="minorHAnsi" w:hAnsiTheme="minorHAnsi" w:cstheme="minorHAnsi"/>
                <w:bCs/>
              </w:rPr>
              <w:t>insuflacji</w:t>
            </w:r>
            <w:proofErr w:type="spellEnd"/>
          </w:p>
        </w:tc>
        <w:tc>
          <w:tcPr>
            <w:tcW w:w="1904" w:type="dxa"/>
            <w:gridSpan w:val="2"/>
          </w:tcPr>
          <w:p w14:paraId="1BA61ED6"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4EF9BC2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9BBE39E" w14:textId="77777777" w:rsidTr="00FF4080">
        <w:trPr>
          <w:gridBefore w:val="1"/>
          <w:gridAfter w:val="2"/>
          <w:wBefore w:w="34" w:type="dxa"/>
          <w:wAfter w:w="1898" w:type="dxa"/>
        </w:trPr>
        <w:tc>
          <w:tcPr>
            <w:tcW w:w="358" w:type="dxa"/>
          </w:tcPr>
          <w:p w14:paraId="5C35CF22"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1758218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Wyświetlanie ustawionego i aktualnego przepływu CO2 w formie słupkowej i numerycznej w trakcie </w:t>
            </w:r>
            <w:proofErr w:type="spellStart"/>
            <w:r w:rsidRPr="006A0C54">
              <w:rPr>
                <w:rFonts w:asciiTheme="minorHAnsi" w:hAnsiTheme="minorHAnsi" w:cstheme="minorHAnsi"/>
                <w:bCs/>
              </w:rPr>
              <w:t>insuflacji</w:t>
            </w:r>
            <w:proofErr w:type="spellEnd"/>
          </w:p>
        </w:tc>
        <w:tc>
          <w:tcPr>
            <w:tcW w:w="1904" w:type="dxa"/>
            <w:gridSpan w:val="2"/>
          </w:tcPr>
          <w:p w14:paraId="2B0AC0D0"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693A8B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5B5248E" w14:textId="77777777" w:rsidTr="00FF4080">
        <w:trPr>
          <w:gridBefore w:val="1"/>
          <w:gridAfter w:val="2"/>
          <w:wBefore w:w="34" w:type="dxa"/>
          <w:wAfter w:w="1898" w:type="dxa"/>
        </w:trPr>
        <w:tc>
          <w:tcPr>
            <w:tcW w:w="358" w:type="dxa"/>
          </w:tcPr>
          <w:p w14:paraId="3818299F"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1201911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Wyświetlanie ilości podanego CO2 do pacjenta w formie numerycznej w trakcie </w:t>
            </w:r>
            <w:proofErr w:type="spellStart"/>
            <w:r w:rsidRPr="006A0C54">
              <w:rPr>
                <w:rFonts w:asciiTheme="minorHAnsi" w:hAnsiTheme="minorHAnsi" w:cstheme="minorHAnsi"/>
                <w:bCs/>
              </w:rPr>
              <w:t>insuflacji</w:t>
            </w:r>
            <w:proofErr w:type="spellEnd"/>
          </w:p>
        </w:tc>
        <w:tc>
          <w:tcPr>
            <w:tcW w:w="1904" w:type="dxa"/>
            <w:gridSpan w:val="2"/>
          </w:tcPr>
          <w:p w14:paraId="6128723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7B213F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CB9BF9B" w14:textId="77777777" w:rsidTr="00FF4080">
        <w:trPr>
          <w:gridBefore w:val="1"/>
          <w:gridAfter w:val="2"/>
          <w:wBefore w:w="34" w:type="dxa"/>
          <w:wAfter w:w="1898" w:type="dxa"/>
        </w:trPr>
        <w:tc>
          <w:tcPr>
            <w:tcW w:w="358" w:type="dxa"/>
          </w:tcPr>
          <w:p w14:paraId="0148210C"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47288B7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Graficzny wskaźnik ciśnienia/ilości CO2 w butli</w:t>
            </w:r>
          </w:p>
        </w:tc>
        <w:tc>
          <w:tcPr>
            <w:tcW w:w="1904" w:type="dxa"/>
            <w:gridSpan w:val="2"/>
          </w:tcPr>
          <w:p w14:paraId="797A763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A15430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ECBFC21" w14:textId="77777777" w:rsidTr="00FF4080">
        <w:trPr>
          <w:gridBefore w:val="1"/>
          <w:gridAfter w:val="2"/>
          <w:wBefore w:w="34" w:type="dxa"/>
          <w:wAfter w:w="1898" w:type="dxa"/>
        </w:trPr>
        <w:tc>
          <w:tcPr>
            <w:tcW w:w="358" w:type="dxa"/>
          </w:tcPr>
          <w:p w14:paraId="0CF88982"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35BFFECB" w14:textId="77777777" w:rsidR="003170DB" w:rsidRPr="006A0C54" w:rsidRDefault="003170DB" w:rsidP="00FF4080">
            <w:pPr>
              <w:spacing w:before="60" w:after="60"/>
              <w:rPr>
                <w:rFonts w:asciiTheme="minorHAnsi" w:hAnsiTheme="minorHAnsi" w:cstheme="minorHAnsi"/>
                <w:bCs/>
              </w:rPr>
            </w:pPr>
            <w:proofErr w:type="spellStart"/>
            <w:r w:rsidRPr="006A0C54">
              <w:rPr>
                <w:rFonts w:asciiTheme="minorHAnsi" w:hAnsiTheme="minorHAnsi" w:cstheme="minorHAnsi"/>
                <w:bCs/>
              </w:rPr>
              <w:t>Insuflator</w:t>
            </w:r>
            <w:proofErr w:type="spellEnd"/>
            <w:r w:rsidRPr="006A0C54">
              <w:rPr>
                <w:rFonts w:asciiTheme="minorHAnsi" w:hAnsiTheme="minorHAnsi" w:cstheme="minorHAnsi"/>
                <w:bCs/>
              </w:rPr>
              <w:t xml:space="preserve"> wyposażony w zintegrowane gniazdo do połączenia i komunikacji z oferowanym sterownikiem kamery w celu zmiany ustawień ciśnienia i przepływu CO2 bezpośrednio poprzez menu obsługowe sterownika kamery</w:t>
            </w:r>
          </w:p>
        </w:tc>
        <w:tc>
          <w:tcPr>
            <w:tcW w:w="1904" w:type="dxa"/>
            <w:gridSpan w:val="2"/>
          </w:tcPr>
          <w:p w14:paraId="219E7EED"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878010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CABC2B5" w14:textId="77777777" w:rsidTr="00FF4080">
        <w:trPr>
          <w:gridBefore w:val="1"/>
          <w:gridAfter w:val="2"/>
          <w:wBefore w:w="34" w:type="dxa"/>
          <w:wAfter w:w="1898" w:type="dxa"/>
        </w:trPr>
        <w:tc>
          <w:tcPr>
            <w:tcW w:w="358" w:type="dxa"/>
          </w:tcPr>
          <w:p w14:paraId="42943343"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4A7F70C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Możliwość przymocowania uchwytu na panelu tylnym </w:t>
            </w:r>
            <w:proofErr w:type="spellStart"/>
            <w:r w:rsidRPr="006A0C54">
              <w:rPr>
                <w:rFonts w:asciiTheme="minorHAnsi" w:hAnsiTheme="minorHAnsi" w:cstheme="minorHAnsi"/>
                <w:bCs/>
              </w:rPr>
              <w:t>insuflatora</w:t>
            </w:r>
            <w:proofErr w:type="spellEnd"/>
            <w:r w:rsidRPr="006A0C54">
              <w:rPr>
                <w:rFonts w:asciiTheme="minorHAnsi" w:hAnsiTheme="minorHAnsi" w:cstheme="minorHAnsi"/>
                <w:bCs/>
              </w:rPr>
              <w:t xml:space="preserve"> na rezerwową butlę z CO2 o objętości min. 1 litra</w:t>
            </w:r>
          </w:p>
        </w:tc>
        <w:tc>
          <w:tcPr>
            <w:tcW w:w="1904" w:type="dxa"/>
            <w:gridSpan w:val="2"/>
          </w:tcPr>
          <w:p w14:paraId="16172BB0"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1F3AFC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117B915" w14:textId="77777777" w:rsidTr="00FF4080">
        <w:trPr>
          <w:gridBefore w:val="1"/>
          <w:gridAfter w:val="2"/>
          <w:wBefore w:w="34" w:type="dxa"/>
          <w:wAfter w:w="1898" w:type="dxa"/>
        </w:trPr>
        <w:tc>
          <w:tcPr>
            <w:tcW w:w="358" w:type="dxa"/>
          </w:tcPr>
          <w:p w14:paraId="745969ED"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541909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Trokar laparoskopowy o konstrukcji umożliwiającej wykorzystywanie wysokich przepływów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CO2, złożony z kaniuli, zaworu oraz gwoździa - 1 szt.</w:t>
            </w:r>
          </w:p>
        </w:tc>
        <w:tc>
          <w:tcPr>
            <w:tcW w:w="1904" w:type="dxa"/>
            <w:gridSpan w:val="2"/>
          </w:tcPr>
          <w:p w14:paraId="5F542B65"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B11B34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38A1361" w14:textId="77777777" w:rsidTr="00FF4080">
        <w:trPr>
          <w:gridBefore w:val="1"/>
          <w:gridAfter w:val="2"/>
          <w:wBefore w:w="34" w:type="dxa"/>
          <w:wAfter w:w="1898" w:type="dxa"/>
        </w:trPr>
        <w:tc>
          <w:tcPr>
            <w:tcW w:w="358" w:type="dxa"/>
          </w:tcPr>
          <w:p w14:paraId="762431FE"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659ED58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Silikonowy dren do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w:t>
            </w:r>
            <w:proofErr w:type="spellStart"/>
            <w:r w:rsidRPr="006A0C54">
              <w:rPr>
                <w:rFonts w:asciiTheme="minorHAnsi" w:hAnsiTheme="minorHAnsi" w:cstheme="minorHAnsi"/>
                <w:bCs/>
              </w:rPr>
              <w:t>sterylizowalny</w:t>
            </w:r>
            <w:proofErr w:type="spellEnd"/>
            <w:r w:rsidRPr="006A0C54">
              <w:rPr>
                <w:rFonts w:asciiTheme="minorHAnsi" w:hAnsiTheme="minorHAnsi" w:cstheme="minorHAnsi"/>
                <w:bCs/>
              </w:rPr>
              <w:t>, śr. wew. 9 - 10 mm, dł. min. 250 cm - 1 szt.</w:t>
            </w:r>
          </w:p>
        </w:tc>
        <w:tc>
          <w:tcPr>
            <w:tcW w:w="1904" w:type="dxa"/>
            <w:gridSpan w:val="2"/>
          </w:tcPr>
          <w:p w14:paraId="1972B0C7"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FF48B1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BD58481" w14:textId="77777777" w:rsidTr="00FF4080">
        <w:trPr>
          <w:gridBefore w:val="1"/>
          <w:gridAfter w:val="2"/>
          <w:wBefore w:w="34" w:type="dxa"/>
          <w:wAfter w:w="1898" w:type="dxa"/>
        </w:trPr>
        <w:tc>
          <w:tcPr>
            <w:tcW w:w="358" w:type="dxa"/>
          </w:tcPr>
          <w:p w14:paraId="23165864"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2B49BA3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Przewód wysokociśnieniowy do podłączenia </w:t>
            </w:r>
            <w:proofErr w:type="spellStart"/>
            <w:r w:rsidRPr="006A0C54">
              <w:rPr>
                <w:rFonts w:asciiTheme="minorHAnsi" w:hAnsiTheme="minorHAnsi" w:cstheme="minorHAnsi"/>
                <w:bCs/>
              </w:rPr>
              <w:t>insuflatora</w:t>
            </w:r>
            <w:proofErr w:type="spellEnd"/>
            <w:r w:rsidRPr="006A0C54">
              <w:rPr>
                <w:rFonts w:asciiTheme="minorHAnsi" w:hAnsiTheme="minorHAnsi" w:cstheme="minorHAnsi"/>
                <w:bCs/>
              </w:rPr>
              <w:t xml:space="preserve"> ze źródłem CO2, dł. min. 100 cm - 1 szt.</w:t>
            </w:r>
          </w:p>
        </w:tc>
        <w:tc>
          <w:tcPr>
            <w:tcW w:w="1904" w:type="dxa"/>
            <w:gridSpan w:val="2"/>
          </w:tcPr>
          <w:p w14:paraId="467A7BB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3E824B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ED8CF1D" w14:textId="77777777" w:rsidTr="00FF4080">
        <w:trPr>
          <w:gridBefore w:val="1"/>
          <w:gridAfter w:val="2"/>
          <w:wBefore w:w="34" w:type="dxa"/>
          <w:wAfter w:w="1898" w:type="dxa"/>
        </w:trPr>
        <w:tc>
          <w:tcPr>
            <w:tcW w:w="358" w:type="dxa"/>
          </w:tcPr>
          <w:p w14:paraId="294924A7" w14:textId="77777777" w:rsidR="003170DB" w:rsidRPr="006A0C54" w:rsidRDefault="003170DB" w:rsidP="00FF4080">
            <w:pPr>
              <w:spacing w:before="60" w:after="60"/>
              <w:rPr>
                <w:rFonts w:asciiTheme="minorHAnsi" w:hAnsiTheme="minorHAnsi" w:cstheme="minorHAnsi"/>
                <w:bCs/>
              </w:rPr>
            </w:pPr>
          </w:p>
        </w:tc>
        <w:tc>
          <w:tcPr>
            <w:tcW w:w="5128" w:type="dxa"/>
            <w:gridSpan w:val="2"/>
            <w:vAlign w:val="center"/>
          </w:tcPr>
          <w:p w14:paraId="760FE1B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Filtr CO2 - 25 szt.</w:t>
            </w:r>
          </w:p>
        </w:tc>
        <w:tc>
          <w:tcPr>
            <w:tcW w:w="1904" w:type="dxa"/>
            <w:gridSpan w:val="2"/>
          </w:tcPr>
          <w:p w14:paraId="5A52715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7D3AE7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EDEFB48" w14:textId="77777777" w:rsidTr="00FF4080">
        <w:trPr>
          <w:gridBefore w:val="1"/>
          <w:gridAfter w:val="2"/>
          <w:wBefore w:w="34" w:type="dxa"/>
          <w:wAfter w:w="1898" w:type="dxa"/>
        </w:trPr>
        <w:tc>
          <w:tcPr>
            <w:tcW w:w="358" w:type="dxa"/>
          </w:tcPr>
          <w:p w14:paraId="5E8E7B1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B15801F"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
                <w:bCs/>
              </w:rPr>
              <w:t>Pompa laparoskopowa - 1 zestaw</w:t>
            </w:r>
          </w:p>
        </w:tc>
        <w:tc>
          <w:tcPr>
            <w:tcW w:w="1904" w:type="dxa"/>
            <w:gridSpan w:val="2"/>
          </w:tcPr>
          <w:p w14:paraId="22E0D96A"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27017B2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39DAC6B" w14:textId="77777777" w:rsidTr="00FF4080">
        <w:trPr>
          <w:gridBefore w:val="1"/>
          <w:gridAfter w:val="2"/>
          <w:wBefore w:w="34" w:type="dxa"/>
          <w:wAfter w:w="1898" w:type="dxa"/>
        </w:trPr>
        <w:tc>
          <w:tcPr>
            <w:tcW w:w="358" w:type="dxa"/>
          </w:tcPr>
          <w:p w14:paraId="4B5AF11E"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AE0DE6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Pompa ssąco - płucząca przeznaczona do operacji laparoskopowych</w:t>
            </w:r>
          </w:p>
        </w:tc>
        <w:tc>
          <w:tcPr>
            <w:tcW w:w="1904" w:type="dxa"/>
            <w:gridSpan w:val="2"/>
          </w:tcPr>
          <w:p w14:paraId="1FC0A20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color w:val="000000"/>
              </w:rPr>
              <w:t>TAK</w:t>
            </w:r>
          </w:p>
        </w:tc>
        <w:tc>
          <w:tcPr>
            <w:tcW w:w="1898" w:type="dxa"/>
            <w:gridSpan w:val="2"/>
          </w:tcPr>
          <w:p w14:paraId="3C13EDFC"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577C019" w14:textId="77777777" w:rsidTr="00FF4080">
        <w:trPr>
          <w:gridBefore w:val="1"/>
          <w:gridAfter w:val="2"/>
          <w:wBefore w:w="34" w:type="dxa"/>
          <w:wAfter w:w="1898" w:type="dxa"/>
        </w:trPr>
        <w:tc>
          <w:tcPr>
            <w:tcW w:w="358" w:type="dxa"/>
          </w:tcPr>
          <w:p w14:paraId="32EC76D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497D42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Wydajność płukania min. 3,5 l/min</w:t>
            </w:r>
          </w:p>
        </w:tc>
        <w:tc>
          <w:tcPr>
            <w:tcW w:w="1904" w:type="dxa"/>
            <w:gridSpan w:val="2"/>
          </w:tcPr>
          <w:p w14:paraId="3FB27891"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color w:val="000000"/>
              </w:rPr>
              <w:t>TAK</w:t>
            </w:r>
          </w:p>
        </w:tc>
        <w:tc>
          <w:tcPr>
            <w:tcW w:w="1898" w:type="dxa"/>
            <w:gridSpan w:val="2"/>
          </w:tcPr>
          <w:p w14:paraId="3CC8267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E8DD4A1" w14:textId="77777777" w:rsidTr="00FF4080">
        <w:trPr>
          <w:gridBefore w:val="1"/>
          <w:gridAfter w:val="2"/>
          <w:wBefore w:w="34" w:type="dxa"/>
          <w:wAfter w:w="1898" w:type="dxa"/>
        </w:trPr>
        <w:tc>
          <w:tcPr>
            <w:tcW w:w="358" w:type="dxa"/>
          </w:tcPr>
          <w:p w14:paraId="3E11735F"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E83D9C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Wydajność odsysania min. 3,5 l/min</w:t>
            </w:r>
          </w:p>
        </w:tc>
        <w:tc>
          <w:tcPr>
            <w:tcW w:w="1904" w:type="dxa"/>
            <w:gridSpan w:val="2"/>
          </w:tcPr>
          <w:p w14:paraId="63459D93"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color w:val="000000"/>
              </w:rPr>
              <w:t>TAK</w:t>
            </w:r>
          </w:p>
        </w:tc>
        <w:tc>
          <w:tcPr>
            <w:tcW w:w="1898" w:type="dxa"/>
            <w:gridSpan w:val="2"/>
          </w:tcPr>
          <w:p w14:paraId="00BAEFC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DBAB5E9" w14:textId="77777777" w:rsidTr="00FF4080">
        <w:trPr>
          <w:gridBefore w:val="1"/>
          <w:gridAfter w:val="2"/>
          <w:wBefore w:w="34" w:type="dxa"/>
          <w:wAfter w:w="1898" w:type="dxa"/>
        </w:trPr>
        <w:tc>
          <w:tcPr>
            <w:tcW w:w="358" w:type="dxa"/>
          </w:tcPr>
          <w:p w14:paraId="4222D97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DFD795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 xml:space="preserve">Maksymalne ciśnienie płukania min. 400 mmHg </w:t>
            </w:r>
          </w:p>
        </w:tc>
        <w:tc>
          <w:tcPr>
            <w:tcW w:w="1904" w:type="dxa"/>
            <w:gridSpan w:val="2"/>
          </w:tcPr>
          <w:p w14:paraId="1023FAB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color w:val="000000"/>
              </w:rPr>
              <w:t>TAK</w:t>
            </w:r>
          </w:p>
        </w:tc>
        <w:tc>
          <w:tcPr>
            <w:tcW w:w="1898" w:type="dxa"/>
            <w:gridSpan w:val="2"/>
          </w:tcPr>
          <w:p w14:paraId="4F56BDC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C943D2A" w14:textId="77777777" w:rsidTr="00FF4080">
        <w:trPr>
          <w:gridBefore w:val="1"/>
          <w:gridAfter w:val="2"/>
          <w:wBefore w:w="34" w:type="dxa"/>
          <w:wAfter w:w="1898" w:type="dxa"/>
        </w:trPr>
        <w:tc>
          <w:tcPr>
            <w:tcW w:w="358" w:type="dxa"/>
          </w:tcPr>
          <w:p w14:paraId="0EE17DD8"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BA584E8"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Funkcja odsysania realizowana na zasadzie pompy próżniowej (podciśnieniowej) we współpracy z </w:t>
            </w:r>
            <w:r w:rsidRPr="006A0C54">
              <w:rPr>
                <w:rFonts w:asciiTheme="minorHAnsi" w:hAnsiTheme="minorHAnsi" w:cstheme="minorHAnsi"/>
                <w:color w:val="000000"/>
              </w:rPr>
              <w:lastRenderedPageBreak/>
              <w:t>jednorazowymi wkładami workowymi lub szklanym, wielorazowym słojem do odsysania</w:t>
            </w:r>
          </w:p>
        </w:tc>
        <w:tc>
          <w:tcPr>
            <w:tcW w:w="1904" w:type="dxa"/>
            <w:gridSpan w:val="2"/>
          </w:tcPr>
          <w:p w14:paraId="17E8B663"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lastRenderedPageBreak/>
              <w:t>TAK</w:t>
            </w:r>
          </w:p>
        </w:tc>
        <w:tc>
          <w:tcPr>
            <w:tcW w:w="1898" w:type="dxa"/>
            <w:gridSpan w:val="2"/>
          </w:tcPr>
          <w:p w14:paraId="55A9C26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39FBA18" w14:textId="77777777" w:rsidTr="00FF4080">
        <w:trPr>
          <w:gridBefore w:val="1"/>
          <w:gridAfter w:val="2"/>
          <w:wBefore w:w="34" w:type="dxa"/>
          <w:wAfter w:w="1898" w:type="dxa"/>
        </w:trPr>
        <w:tc>
          <w:tcPr>
            <w:tcW w:w="358" w:type="dxa"/>
          </w:tcPr>
          <w:p w14:paraId="0DFB5A3D"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EC191E0"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Słój do odsysania o pojemności min. 1,5 litrów z pokrywą, nadająca się do sterylizacji - 1 szt.</w:t>
            </w:r>
          </w:p>
        </w:tc>
        <w:tc>
          <w:tcPr>
            <w:tcW w:w="1904" w:type="dxa"/>
            <w:gridSpan w:val="2"/>
          </w:tcPr>
          <w:p w14:paraId="630635A9"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04574D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A319B0A" w14:textId="77777777" w:rsidTr="00FF4080">
        <w:trPr>
          <w:gridBefore w:val="1"/>
          <w:gridAfter w:val="2"/>
          <w:wBefore w:w="34" w:type="dxa"/>
          <w:wAfter w:w="1898" w:type="dxa"/>
        </w:trPr>
        <w:tc>
          <w:tcPr>
            <w:tcW w:w="358" w:type="dxa"/>
          </w:tcPr>
          <w:p w14:paraId="21B2CC5D"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356E2FC"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Igła do butelek z płynem płuczącym, </w:t>
            </w:r>
            <w:proofErr w:type="spellStart"/>
            <w:r w:rsidRPr="006A0C54">
              <w:rPr>
                <w:rFonts w:asciiTheme="minorHAnsi" w:hAnsiTheme="minorHAnsi" w:cstheme="minorHAnsi"/>
                <w:color w:val="000000"/>
              </w:rPr>
              <w:t>sterylizowalna</w:t>
            </w:r>
            <w:proofErr w:type="spellEnd"/>
            <w:r w:rsidRPr="006A0C54">
              <w:rPr>
                <w:rFonts w:asciiTheme="minorHAnsi" w:hAnsiTheme="minorHAnsi" w:cstheme="minorHAnsi"/>
                <w:color w:val="000000"/>
              </w:rPr>
              <w:t xml:space="preserve"> - 1 szt. </w:t>
            </w:r>
          </w:p>
        </w:tc>
        <w:tc>
          <w:tcPr>
            <w:tcW w:w="1904" w:type="dxa"/>
            <w:gridSpan w:val="2"/>
          </w:tcPr>
          <w:p w14:paraId="174ED758"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46A81B7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A901428" w14:textId="77777777" w:rsidTr="00FF4080">
        <w:trPr>
          <w:gridBefore w:val="1"/>
          <w:gridAfter w:val="2"/>
          <w:wBefore w:w="34" w:type="dxa"/>
          <w:wAfter w:w="1898" w:type="dxa"/>
        </w:trPr>
        <w:tc>
          <w:tcPr>
            <w:tcW w:w="358" w:type="dxa"/>
          </w:tcPr>
          <w:p w14:paraId="1C15921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291824D"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
                <w:bCs/>
                <w:color w:val="000000"/>
              </w:rPr>
              <w:t>Wózek aparaturowy - 1 szt.</w:t>
            </w:r>
          </w:p>
        </w:tc>
        <w:tc>
          <w:tcPr>
            <w:tcW w:w="1904" w:type="dxa"/>
            <w:gridSpan w:val="2"/>
          </w:tcPr>
          <w:p w14:paraId="23407B92" w14:textId="77777777" w:rsidR="003170DB" w:rsidRPr="006A0C54" w:rsidRDefault="003170DB" w:rsidP="00FF4080">
            <w:pPr>
              <w:spacing w:before="60" w:after="60"/>
              <w:jc w:val="center"/>
              <w:rPr>
                <w:rFonts w:asciiTheme="minorHAnsi" w:hAnsiTheme="minorHAnsi" w:cstheme="minorHAnsi"/>
                <w:color w:val="000000"/>
              </w:rPr>
            </w:pPr>
          </w:p>
        </w:tc>
        <w:tc>
          <w:tcPr>
            <w:tcW w:w="1898" w:type="dxa"/>
            <w:gridSpan w:val="2"/>
          </w:tcPr>
          <w:p w14:paraId="7BD16156"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DC764E9" w14:textId="77777777" w:rsidTr="00FF4080">
        <w:trPr>
          <w:gridBefore w:val="1"/>
          <w:gridAfter w:val="2"/>
          <w:wBefore w:w="34" w:type="dxa"/>
          <w:wAfter w:w="1898" w:type="dxa"/>
        </w:trPr>
        <w:tc>
          <w:tcPr>
            <w:tcW w:w="358" w:type="dxa"/>
          </w:tcPr>
          <w:p w14:paraId="74621C5E"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2E73A2E"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Podstawa wyposażona w 4 antystatyczne koła z blokadą na 2 kołach</w:t>
            </w:r>
          </w:p>
        </w:tc>
        <w:tc>
          <w:tcPr>
            <w:tcW w:w="1904" w:type="dxa"/>
            <w:gridSpan w:val="2"/>
          </w:tcPr>
          <w:p w14:paraId="2BAFF69D"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894C146"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A67B10F" w14:textId="77777777" w:rsidTr="00FF4080">
        <w:trPr>
          <w:gridBefore w:val="1"/>
          <w:gridAfter w:val="2"/>
          <w:wBefore w:w="34" w:type="dxa"/>
          <w:wAfter w:w="1898" w:type="dxa"/>
        </w:trPr>
        <w:tc>
          <w:tcPr>
            <w:tcW w:w="358" w:type="dxa"/>
          </w:tcPr>
          <w:p w14:paraId="0577074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425DFC7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Min. 3 półki oraz 1 szuflada zamykana na kluczyk</w:t>
            </w:r>
          </w:p>
        </w:tc>
        <w:tc>
          <w:tcPr>
            <w:tcW w:w="1904" w:type="dxa"/>
            <w:gridSpan w:val="2"/>
          </w:tcPr>
          <w:p w14:paraId="2AAB2F6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0445876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CF27DA4" w14:textId="77777777" w:rsidTr="00FF4080">
        <w:trPr>
          <w:gridBefore w:val="1"/>
          <w:gridAfter w:val="2"/>
          <w:wBefore w:w="34" w:type="dxa"/>
          <w:wAfter w:w="1898" w:type="dxa"/>
        </w:trPr>
        <w:tc>
          <w:tcPr>
            <w:tcW w:w="358" w:type="dxa"/>
          </w:tcPr>
          <w:p w14:paraId="7700935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C2088D4"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Ramię lub wysięgnik na monitor</w:t>
            </w:r>
          </w:p>
        </w:tc>
        <w:tc>
          <w:tcPr>
            <w:tcW w:w="1904" w:type="dxa"/>
            <w:gridSpan w:val="2"/>
          </w:tcPr>
          <w:p w14:paraId="372E1757"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7E4234D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F235C59" w14:textId="77777777" w:rsidTr="00FF4080">
        <w:trPr>
          <w:gridBefore w:val="1"/>
          <w:gridAfter w:val="2"/>
          <w:wBefore w:w="34" w:type="dxa"/>
          <w:wAfter w:w="1898" w:type="dxa"/>
        </w:trPr>
        <w:tc>
          <w:tcPr>
            <w:tcW w:w="358" w:type="dxa"/>
          </w:tcPr>
          <w:p w14:paraId="0DCACC88"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815299D"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Podstawka pod butlę CO2</w:t>
            </w:r>
          </w:p>
        </w:tc>
        <w:tc>
          <w:tcPr>
            <w:tcW w:w="1904" w:type="dxa"/>
            <w:gridSpan w:val="2"/>
          </w:tcPr>
          <w:p w14:paraId="1EEA4C52" w14:textId="77777777" w:rsidR="003170DB" w:rsidRPr="006A0C54" w:rsidRDefault="003170DB" w:rsidP="00FF4080">
            <w:pPr>
              <w:spacing w:before="60" w:after="60"/>
              <w:jc w:val="center"/>
              <w:rPr>
                <w:rFonts w:asciiTheme="minorHAnsi" w:hAnsiTheme="minorHAnsi" w:cstheme="minorHAnsi"/>
                <w:color w:val="000000"/>
              </w:rPr>
            </w:pPr>
            <w:r w:rsidRPr="006A0C54">
              <w:rPr>
                <w:rFonts w:asciiTheme="minorHAnsi" w:hAnsiTheme="minorHAnsi" w:cstheme="minorHAnsi"/>
                <w:color w:val="000000"/>
              </w:rPr>
              <w:t>TAK</w:t>
            </w:r>
          </w:p>
        </w:tc>
        <w:tc>
          <w:tcPr>
            <w:tcW w:w="1898" w:type="dxa"/>
            <w:gridSpan w:val="2"/>
          </w:tcPr>
          <w:p w14:paraId="1D7EA8E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5FC202B" w14:textId="77777777" w:rsidTr="00FF4080">
        <w:trPr>
          <w:gridBefore w:val="1"/>
          <w:gridAfter w:val="2"/>
          <w:wBefore w:w="34" w:type="dxa"/>
          <w:wAfter w:w="1898" w:type="dxa"/>
        </w:trPr>
        <w:tc>
          <w:tcPr>
            <w:tcW w:w="358" w:type="dxa"/>
          </w:tcPr>
          <w:p w14:paraId="2A9A8A6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5BCD44F" w14:textId="77777777" w:rsidR="003170DB" w:rsidRPr="006A0C54" w:rsidRDefault="003170DB" w:rsidP="00FF4080">
            <w:pPr>
              <w:spacing w:before="60" w:after="60"/>
              <w:rPr>
                <w:rFonts w:asciiTheme="minorHAnsi" w:hAnsiTheme="minorHAnsi" w:cstheme="minorHAnsi"/>
                <w:b/>
                <w:bCs/>
                <w:color w:val="000000"/>
              </w:rPr>
            </w:pPr>
            <w:r w:rsidRPr="006A0C54">
              <w:rPr>
                <w:rFonts w:asciiTheme="minorHAnsi" w:hAnsiTheme="minorHAnsi" w:cstheme="minorHAnsi"/>
                <w:b/>
                <w:bCs/>
                <w:color w:val="000000"/>
              </w:rPr>
              <w:t>Instrumenty laparoskopowe</w:t>
            </w:r>
          </w:p>
        </w:tc>
        <w:tc>
          <w:tcPr>
            <w:tcW w:w="1904" w:type="dxa"/>
            <w:gridSpan w:val="2"/>
          </w:tcPr>
          <w:p w14:paraId="38299F56"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2FD2686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8BE697D" w14:textId="77777777" w:rsidTr="00FF4080">
        <w:trPr>
          <w:gridBefore w:val="1"/>
          <w:gridAfter w:val="2"/>
          <w:wBefore w:w="34" w:type="dxa"/>
          <w:wAfter w:w="1898" w:type="dxa"/>
        </w:trPr>
        <w:tc>
          <w:tcPr>
            <w:tcW w:w="358" w:type="dxa"/>
          </w:tcPr>
          <w:p w14:paraId="246AE8E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47623F0"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color w:val="000000"/>
              </w:rPr>
              <w:t>Światłowód, osłona wzmocniona, nieprzeźroczysta, średnica 4,8 – 5,0 mm, długość min. 250 cm - 1 szt.</w:t>
            </w:r>
          </w:p>
        </w:tc>
        <w:tc>
          <w:tcPr>
            <w:tcW w:w="1904" w:type="dxa"/>
            <w:gridSpan w:val="2"/>
          </w:tcPr>
          <w:p w14:paraId="334D7A3E"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color w:val="000000"/>
              </w:rPr>
              <w:t>TAK</w:t>
            </w:r>
          </w:p>
        </w:tc>
        <w:tc>
          <w:tcPr>
            <w:tcW w:w="1898" w:type="dxa"/>
            <w:gridSpan w:val="2"/>
          </w:tcPr>
          <w:p w14:paraId="3E575E0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08F1E0C" w14:textId="77777777" w:rsidTr="00FF4080">
        <w:trPr>
          <w:gridBefore w:val="1"/>
          <w:gridAfter w:val="2"/>
          <w:wBefore w:w="34" w:type="dxa"/>
          <w:wAfter w:w="1898" w:type="dxa"/>
        </w:trPr>
        <w:tc>
          <w:tcPr>
            <w:tcW w:w="358" w:type="dxa"/>
          </w:tcPr>
          <w:p w14:paraId="7BE1B66D"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D206185"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bCs/>
              </w:rPr>
              <w:t xml:space="preserve">Optyka laparoskopowa o śr. 10 mm, długości 31 cm i kącie patrzenia 0°, </w:t>
            </w:r>
            <w:proofErr w:type="spellStart"/>
            <w:r w:rsidRPr="006A0C54">
              <w:rPr>
                <w:rFonts w:asciiTheme="minorHAnsi" w:hAnsiTheme="minorHAnsi" w:cstheme="minorHAnsi"/>
                <w:bCs/>
              </w:rPr>
              <w:t>autoklawowalna</w:t>
            </w:r>
            <w:proofErr w:type="spellEnd"/>
            <w:r w:rsidRPr="006A0C54">
              <w:rPr>
                <w:rFonts w:asciiTheme="minorHAnsi" w:hAnsiTheme="minorHAnsi" w:cstheme="minorHAnsi"/>
                <w:bCs/>
              </w:rPr>
              <w:t>, wyposażona w: układ optyczny z system soczewek wałeczkowych typu Hopkins, oznakowanie średnicy kompatybilnego światłowodu w postaci cyfrowej lub graficznej umieszczone obok przyłącza światłowodu, oznakowanie kodem QR lub DATA MATRIX - 1 szt.</w:t>
            </w:r>
          </w:p>
        </w:tc>
        <w:tc>
          <w:tcPr>
            <w:tcW w:w="1904" w:type="dxa"/>
            <w:gridSpan w:val="2"/>
          </w:tcPr>
          <w:p w14:paraId="7E49F0C5"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p w14:paraId="75A6C460"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19C89F2C"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DB55CDC" w14:textId="77777777" w:rsidTr="00FF4080">
        <w:trPr>
          <w:gridBefore w:val="1"/>
          <w:gridAfter w:val="2"/>
          <w:wBefore w:w="34" w:type="dxa"/>
          <w:wAfter w:w="1898" w:type="dxa"/>
        </w:trPr>
        <w:tc>
          <w:tcPr>
            <w:tcW w:w="358" w:type="dxa"/>
          </w:tcPr>
          <w:p w14:paraId="4D807BA4"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5140EC7"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Pojemnik do sterylizacji i przechowywania optyki - 1 szt.</w:t>
            </w:r>
          </w:p>
        </w:tc>
        <w:tc>
          <w:tcPr>
            <w:tcW w:w="1904" w:type="dxa"/>
            <w:gridSpan w:val="2"/>
          </w:tcPr>
          <w:p w14:paraId="7D87DE1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05F93C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438CF6C" w14:textId="77777777" w:rsidTr="00FF4080">
        <w:trPr>
          <w:gridBefore w:val="1"/>
          <w:gridAfter w:val="2"/>
          <w:wBefore w:w="34" w:type="dxa"/>
          <w:wAfter w:w="1898" w:type="dxa"/>
        </w:trPr>
        <w:tc>
          <w:tcPr>
            <w:tcW w:w="358" w:type="dxa"/>
          </w:tcPr>
          <w:p w14:paraId="41B851C4"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725B0FB" w14:textId="77777777" w:rsidR="003170DB" w:rsidRPr="006A0C54" w:rsidRDefault="003170DB" w:rsidP="00FF4080">
            <w:pPr>
              <w:spacing w:before="60" w:after="60"/>
              <w:rPr>
                <w:rFonts w:asciiTheme="minorHAnsi" w:hAnsiTheme="minorHAnsi" w:cstheme="minorHAnsi"/>
                <w:color w:val="000000"/>
              </w:rPr>
            </w:pPr>
            <w:r w:rsidRPr="006A0C54">
              <w:rPr>
                <w:rFonts w:asciiTheme="minorHAnsi" w:hAnsiTheme="minorHAnsi" w:cstheme="minorHAnsi"/>
                <w:color w:val="000000"/>
              </w:rPr>
              <w:t xml:space="preserve">Igła </w:t>
            </w:r>
            <w:proofErr w:type="spellStart"/>
            <w:r w:rsidRPr="006A0C54">
              <w:rPr>
                <w:rFonts w:asciiTheme="minorHAnsi" w:hAnsiTheme="minorHAnsi" w:cstheme="minorHAnsi"/>
                <w:color w:val="000000"/>
              </w:rPr>
              <w:t>Veressa</w:t>
            </w:r>
            <w:proofErr w:type="spellEnd"/>
            <w:r w:rsidRPr="006A0C54">
              <w:rPr>
                <w:rFonts w:asciiTheme="minorHAnsi" w:hAnsiTheme="minorHAnsi" w:cstheme="minorHAnsi"/>
                <w:color w:val="000000"/>
              </w:rPr>
              <w:t>, śr. 2,1 mm, dł. 15 cm - 1 szt.</w:t>
            </w:r>
          </w:p>
        </w:tc>
        <w:tc>
          <w:tcPr>
            <w:tcW w:w="1904" w:type="dxa"/>
            <w:gridSpan w:val="2"/>
          </w:tcPr>
          <w:p w14:paraId="5C0372C9"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0B576E8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8120032" w14:textId="77777777" w:rsidTr="00FF4080">
        <w:trPr>
          <w:gridBefore w:val="1"/>
          <w:gridAfter w:val="2"/>
          <w:wBefore w:w="34" w:type="dxa"/>
          <w:wAfter w:w="1898" w:type="dxa"/>
        </w:trPr>
        <w:tc>
          <w:tcPr>
            <w:tcW w:w="358" w:type="dxa"/>
          </w:tcPr>
          <w:p w14:paraId="027A1E8E"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1F2E98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Kaniula laparoskopowa wkręcana pod kontrolą optyki do jamy otrzewnej bez użycia gwoździa, gwintowana na całej długości roboczej, śr. 11 mm, dł. robocza 10-11 cm, wyposażona w obrotowe przyłącze do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z kranikiem oraz zdejmowany zawór z klapą otwieraną pod naporem instrumentu i ręcznie przy pomocy dedykowanej dźwigni - 1 szt.</w:t>
            </w:r>
          </w:p>
        </w:tc>
        <w:tc>
          <w:tcPr>
            <w:tcW w:w="1904" w:type="dxa"/>
            <w:gridSpan w:val="2"/>
          </w:tcPr>
          <w:p w14:paraId="7EF5C5DF"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5B4E716"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789F0F8" w14:textId="77777777" w:rsidTr="00FF4080">
        <w:trPr>
          <w:gridBefore w:val="1"/>
          <w:gridAfter w:val="2"/>
          <w:wBefore w:w="34" w:type="dxa"/>
          <w:wAfter w:w="1898" w:type="dxa"/>
        </w:trPr>
        <w:tc>
          <w:tcPr>
            <w:tcW w:w="358" w:type="dxa"/>
          </w:tcPr>
          <w:p w14:paraId="659E69C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94C316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Trokar laparoskopowy, śr. kaniuli 11 mm, dł. robocza 10-11 cm, złożony z: gładkiej, ściętej kaniuli z przyłączem i kranikiem do podłączenia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zaworu z klapą otwieraną pod naporem </w:t>
            </w:r>
            <w:r w:rsidRPr="006A0C54">
              <w:rPr>
                <w:rFonts w:asciiTheme="minorHAnsi" w:hAnsiTheme="minorHAnsi" w:cstheme="minorHAnsi"/>
                <w:bCs/>
              </w:rPr>
              <w:lastRenderedPageBreak/>
              <w:t>instrumentu i ręcznie przy pomocy dedykowanej dźwigni, gwoździa piramidalnego - 1 szt.</w:t>
            </w:r>
          </w:p>
        </w:tc>
        <w:tc>
          <w:tcPr>
            <w:tcW w:w="1904" w:type="dxa"/>
            <w:gridSpan w:val="2"/>
          </w:tcPr>
          <w:p w14:paraId="4B0F6ABF"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lastRenderedPageBreak/>
              <w:t>TAK</w:t>
            </w:r>
          </w:p>
        </w:tc>
        <w:tc>
          <w:tcPr>
            <w:tcW w:w="1898" w:type="dxa"/>
            <w:gridSpan w:val="2"/>
          </w:tcPr>
          <w:p w14:paraId="297EFBA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4F731D7" w14:textId="77777777" w:rsidTr="00FF4080">
        <w:trPr>
          <w:gridBefore w:val="1"/>
          <w:gridAfter w:val="2"/>
          <w:wBefore w:w="34" w:type="dxa"/>
          <w:wAfter w:w="1898" w:type="dxa"/>
        </w:trPr>
        <w:tc>
          <w:tcPr>
            <w:tcW w:w="358" w:type="dxa"/>
          </w:tcPr>
          <w:p w14:paraId="51EE1AC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368554F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Trokar laparoskopowy, śr. kaniuli 6 mm, dł. robocza 10-11 cm, złożony z: gwintowanej kaniuli z przyłączem i kranikiem do podłączenia </w:t>
            </w:r>
            <w:proofErr w:type="spellStart"/>
            <w:r w:rsidRPr="006A0C54">
              <w:rPr>
                <w:rFonts w:asciiTheme="minorHAnsi" w:hAnsiTheme="minorHAnsi" w:cstheme="minorHAnsi"/>
                <w:bCs/>
              </w:rPr>
              <w:t>insuflacji</w:t>
            </w:r>
            <w:proofErr w:type="spellEnd"/>
            <w:r w:rsidRPr="006A0C54">
              <w:rPr>
                <w:rFonts w:asciiTheme="minorHAnsi" w:hAnsiTheme="minorHAnsi" w:cstheme="minorHAnsi"/>
                <w:bCs/>
              </w:rPr>
              <w:t xml:space="preserve">, zaworu silikonowego, gwoździa piramidalnego - 2 szt. </w:t>
            </w:r>
          </w:p>
        </w:tc>
        <w:tc>
          <w:tcPr>
            <w:tcW w:w="1904" w:type="dxa"/>
            <w:gridSpan w:val="2"/>
          </w:tcPr>
          <w:p w14:paraId="3418CB4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63AB32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34C38A2" w14:textId="77777777" w:rsidTr="00FF4080">
        <w:trPr>
          <w:gridBefore w:val="1"/>
          <w:gridAfter w:val="2"/>
          <w:wBefore w:w="34" w:type="dxa"/>
          <w:wAfter w:w="1898" w:type="dxa"/>
        </w:trPr>
        <w:tc>
          <w:tcPr>
            <w:tcW w:w="358" w:type="dxa"/>
          </w:tcPr>
          <w:p w14:paraId="1A3FBCB4"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A3716B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Nasadka redukcyjna, 11 / 5 mm, mocowana do zaworu trokara - 1 szt.</w:t>
            </w:r>
          </w:p>
        </w:tc>
        <w:tc>
          <w:tcPr>
            <w:tcW w:w="1904" w:type="dxa"/>
            <w:gridSpan w:val="2"/>
          </w:tcPr>
          <w:p w14:paraId="4E6E3AD9"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75D479A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DB3F6B8" w14:textId="77777777" w:rsidTr="00FF4080">
        <w:trPr>
          <w:gridBefore w:val="1"/>
          <w:gridAfter w:val="2"/>
          <w:wBefore w:w="34" w:type="dxa"/>
          <w:wAfter w:w="1898" w:type="dxa"/>
        </w:trPr>
        <w:tc>
          <w:tcPr>
            <w:tcW w:w="358" w:type="dxa"/>
          </w:tcPr>
          <w:p w14:paraId="4E25A2F3"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4E9271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Kleszcze laparoskopowe, </w:t>
            </w:r>
            <w:proofErr w:type="spellStart"/>
            <w:r w:rsidRPr="006A0C54">
              <w:rPr>
                <w:rFonts w:asciiTheme="minorHAnsi" w:hAnsiTheme="minorHAnsi" w:cstheme="minorHAnsi"/>
                <w:bCs/>
              </w:rPr>
              <w:t>monopolarne</w:t>
            </w:r>
            <w:proofErr w:type="spellEnd"/>
            <w:r w:rsidRPr="006A0C54">
              <w:rPr>
                <w:rFonts w:asciiTheme="minorHAnsi" w:hAnsiTheme="minorHAnsi" w:cstheme="minorHAnsi"/>
                <w:bCs/>
              </w:rPr>
              <w:t xml:space="preserve">, śr. 5 mm, dł. 36 cm, obrotowe 360°, rozbieralne na 3 części: </w:t>
            </w:r>
          </w:p>
          <w:p w14:paraId="4F8E270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uchwyt: plastikowy z przyłączem HF, bez zapinki, z pokrętłem do obracania wkładu roboczego,</w:t>
            </w:r>
          </w:p>
          <w:p w14:paraId="1B7CFB50"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 wkład roboczy: </w:t>
            </w:r>
            <w:proofErr w:type="spellStart"/>
            <w:r w:rsidRPr="006A0C54">
              <w:rPr>
                <w:rFonts w:asciiTheme="minorHAnsi" w:hAnsiTheme="minorHAnsi" w:cstheme="minorHAnsi"/>
                <w:bCs/>
              </w:rPr>
              <w:t>bransze</w:t>
            </w:r>
            <w:proofErr w:type="spellEnd"/>
            <w:r w:rsidRPr="006A0C54">
              <w:rPr>
                <w:rFonts w:asciiTheme="minorHAnsi" w:hAnsiTheme="minorHAnsi" w:cstheme="minorHAnsi"/>
                <w:bCs/>
              </w:rPr>
              <w:t xml:space="preserve"> preparacyjno - chwytające typu Kelly, obie ruchome,</w:t>
            </w:r>
          </w:p>
          <w:p w14:paraId="24C1DA85"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izolowany z przyłączem do przepłukiwania podczas mycia,</w:t>
            </w:r>
          </w:p>
          <w:p w14:paraId="3BE8EB7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719E3B8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E5F6BB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5D94562" w14:textId="77777777" w:rsidTr="00FF4080">
        <w:trPr>
          <w:gridBefore w:val="1"/>
          <w:gridAfter w:val="2"/>
          <w:wBefore w:w="34" w:type="dxa"/>
          <w:wAfter w:w="1898" w:type="dxa"/>
        </w:trPr>
        <w:tc>
          <w:tcPr>
            <w:tcW w:w="358" w:type="dxa"/>
          </w:tcPr>
          <w:p w14:paraId="4C0C9CE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AEC1C4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Nożyczki laparoskopowe, </w:t>
            </w:r>
            <w:proofErr w:type="spellStart"/>
            <w:r w:rsidRPr="006A0C54">
              <w:rPr>
                <w:rFonts w:asciiTheme="minorHAnsi" w:hAnsiTheme="minorHAnsi" w:cstheme="minorHAnsi"/>
                <w:bCs/>
              </w:rPr>
              <w:t>monopolarne</w:t>
            </w:r>
            <w:proofErr w:type="spellEnd"/>
            <w:r w:rsidRPr="006A0C54">
              <w:rPr>
                <w:rFonts w:asciiTheme="minorHAnsi" w:hAnsiTheme="minorHAnsi" w:cstheme="minorHAnsi"/>
                <w:bCs/>
              </w:rPr>
              <w:t xml:space="preserve">, śr. 5 mm, dł. 36 cm, obrotowe 360°, rozbieralne na 3 części: </w:t>
            </w:r>
          </w:p>
          <w:p w14:paraId="6F05281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uchwyt: plastikowy z przyłączem HF, z pokrętłem do obracania wkładu roboczego,</w:t>
            </w:r>
          </w:p>
          <w:p w14:paraId="33DF7D2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wkład roboczy: ostrza zakrzywione, ząbkowane, oba ruchome,</w:t>
            </w:r>
          </w:p>
          <w:p w14:paraId="1FD02A3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izolowany z przyłączem do przepłukiwania podczas mycia,</w:t>
            </w:r>
          </w:p>
          <w:p w14:paraId="0FEF4D0E"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6A6BCEDA"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44EB66F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4724BDF" w14:textId="77777777" w:rsidTr="00FF4080">
        <w:trPr>
          <w:gridBefore w:val="1"/>
          <w:gridAfter w:val="2"/>
          <w:wBefore w:w="34" w:type="dxa"/>
          <w:wAfter w:w="1898" w:type="dxa"/>
        </w:trPr>
        <w:tc>
          <w:tcPr>
            <w:tcW w:w="358" w:type="dxa"/>
          </w:tcPr>
          <w:p w14:paraId="4B47708E"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0EB5DB05"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Kleszcze laparoskopowe, </w:t>
            </w:r>
            <w:proofErr w:type="spellStart"/>
            <w:r w:rsidRPr="006A0C54">
              <w:rPr>
                <w:rFonts w:asciiTheme="minorHAnsi" w:hAnsiTheme="minorHAnsi" w:cstheme="minorHAnsi"/>
                <w:bCs/>
              </w:rPr>
              <w:t>monopolarne</w:t>
            </w:r>
            <w:proofErr w:type="spellEnd"/>
            <w:r w:rsidRPr="006A0C54">
              <w:rPr>
                <w:rFonts w:asciiTheme="minorHAnsi" w:hAnsiTheme="minorHAnsi" w:cstheme="minorHAnsi"/>
                <w:bCs/>
              </w:rPr>
              <w:t>, śr. 5 mm, dł. 36 cm, obrotowe 360°, rozbieralne na 3 części:</w:t>
            </w:r>
          </w:p>
          <w:p w14:paraId="71A003B7"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uchwyt: plastikowy z przyłączem HF, z zapinką z możliwością trwałego odblokowania, z pokrętłem do obracania wkładu roboczego,</w:t>
            </w:r>
          </w:p>
          <w:p w14:paraId="22BB667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 wkład roboczy: </w:t>
            </w:r>
            <w:proofErr w:type="spellStart"/>
            <w:r w:rsidRPr="006A0C54">
              <w:rPr>
                <w:rFonts w:asciiTheme="minorHAnsi" w:hAnsiTheme="minorHAnsi" w:cstheme="minorHAnsi"/>
                <w:bCs/>
              </w:rPr>
              <w:t>bransze</w:t>
            </w:r>
            <w:proofErr w:type="spellEnd"/>
            <w:r w:rsidRPr="006A0C54">
              <w:rPr>
                <w:rFonts w:asciiTheme="minorHAnsi" w:hAnsiTheme="minorHAnsi" w:cstheme="minorHAnsi"/>
                <w:bCs/>
              </w:rPr>
              <w:t xml:space="preserve"> chwytające, ząbkowane, atraumatyczne, okienkowe, obie ruchome,</w:t>
            </w:r>
          </w:p>
          <w:p w14:paraId="0A5694C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izolowany z przyłączem do przepłukiwania podczas mycia,</w:t>
            </w:r>
          </w:p>
          <w:p w14:paraId="3695B2CA"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27F8C0D5"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0D0A6FD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F7E0022" w14:textId="77777777" w:rsidTr="00FF4080">
        <w:trPr>
          <w:gridBefore w:val="1"/>
          <w:gridAfter w:val="2"/>
          <w:wBefore w:w="34" w:type="dxa"/>
          <w:wAfter w:w="1898" w:type="dxa"/>
        </w:trPr>
        <w:tc>
          <w:tcPr>
            <w:tcW w:w="358" w:type="dxa"/>
          </w:tcPr>
          <w:p w14:paraId="0FD59B02"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0A84BE9"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Kleszcze laparoskopowe, </w:t>
            </w:r>
            <w:proofErr w:type="spellStart"/>
            <w:r w:rsidRPr="006A0C54">
              <w:rPr>
                <w:rFonts w:asciiTheme="minorHAnsi" w:hAnsiTheme="minorHAnsi" w:cstheme="minorHAnsi"/>
                <w:bCs/>
              </w:rPr>
              <w:t>monopolarne</w:t>
            </w:r>
            <w:proofErr w:type="spellEnd"/>
            <w:r w:rsidRPr="006A0C54">
              <w:rPr>
                <w:rFonts w:asciiTheme="minorHAnsi" w:hAnsiTheme="minorHAnsi" w:cstheme="minorHAnsi"/>
                <w:bCs/>
              </w:rPr>
              <w:t xml:space="preserve">, śr. 5 mm, dł. 36 cm, obrotowe 360°, rozbieralne na 3 części: </w:t>
            </w:r>
          </w:p>
          <w:p w14:paraId="2374D54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lastRenderedPageBreak/>
              <w:t>- uchwyt: plastikowy z przyłączem HF, z zapinką z możliwością trwałego odblokowania, z pokrętłem do obracania wkładu roboczego,</w:t>
            </w:r>
          </w:p>
          <w:p w14:paraId="5425ED8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 wkład roboczy: </w:t>
            </w:r>
            <w:proofErr w:type="spellStart"/>
            <w:r w:rsidRPr="006A0C54">
              <w:rPr>
                <w:rFonts w:asciiTheme="minorHAnsi" w:hAnsiTheme="minorHAnsi" w:cstheme="minorHAnsi"/>
                <w:bCs/>
              </w:rPr>
              <w:t>bransze</w:t>
            </w:r>
            <w:proofErr w:type="spellEnd"/>
            <w:r w:rsidRPr="006A0C54">
              <w:rPr>
                <w:rFonts w:asciiTheme="minorHAnsi" w:hAnsiTheme="minorHAnsi" w:cstheme="minorHAnsi"/>
                <w:bCs/>
              </w:rPr>
              <w:t xml:space="preserve"> chwytające typu "szczęki aligatora", obie ruchome,</w:t>
            </w:r>
          </w:p>
          <w:p w14:paraId="4E159EB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izolowany z przyłączem do przepłukiwania podczas mycia,</w:t>
            </w:r>
          </w:p>
          <w:p w14:paraId="2E75DFE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7B1BF84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lastRenderedPageBreak/>
              <w:t>TAK</w:t>
            </w:r>
          </w:p>
        </w:tc>
        <w:tc>
          <w:tcPr>
            <w:tcW w:w="1898" w:type="dxa"/>
            <w:gridSpan w:val="2"/>
          </w:tcPr>
          <w:p w14:paraId="7B0FFD86"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DB65817" w14:textId="77777777" w:rsidTr="00FF4080">
        <w:trPr>
          <w:gridBefore w:val="1"/>
          <w:gridAfter w:val="2"/>
          <w:wBefore w:w="34" w:type="dxa"/>
          <w:wAfter w:w="1898" w:type="dxa"/>
        </w:trPr>
        <w:tc>
          <w:tcPr>
            <w:tcW w:w="358" w:type="dxa"/>
          </w:tcPr>
          <w:p w14:paraId="0FD7D4F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61205E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Kleszcze laparoskopowe, śr. 10 mm, dł. 36 cm, obrotowe 360°, rozbieralne na 3 części: </w:t>
            </w:r>
          </w:p>
          <w:p w14:paraId="5C7990F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uchwyt: metalowy, z zapinką z możliwością trwałego odblokowania, z pokrętłem do obracania wkładu roboczego,</w:t>
            </w:r>
          </w:p>
          <w:p w14:paraId="3EBC0F7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 wkład roboczy: </w:t>
            </w:r>
            <w:proofErr w:type="spellStart"/>
            <w:r w:rsidRPr="006A0C54">
              <w:rPr>
                <w:rFonts w:asciiTheme="minorHAnsi" w:hAnsiTheme="minorHAnsi" w:cstheme="minorHAnsi"/>
                <w:bCs/>
              </w:rPr>
              <w:t>bransze</w:t>
            </w:r>
            <w:proofErr w:type="spellEnd"/>
            <w:r w:rsidRPr="006A0C54">
              <w:rPr>
                <w:rFonts w:asciiTheme="minorHAnsi" w:hAnsiTheme="minorHAnsi" w:cstheme="minorHAnsi"/>
                <w:bCs/>
              </w:rPr>
              <w:t xml:space="preserve"> typu "pazury" z ząbkami 2 x 3, jedna </w:t>
            </w:r>
            <w:proofErr w:type="spellStart"/>
            <w:r w:rsidRPr="006A0C54">
              <w:rPr>
                <w:rFonts w:asciiTheme="minorHAnsi" w:hAnsiTheme="minorHAnsi" w:cstheme="minorHAnsi"/>
                <w:bCs/>
              </w:rPr>
              <w:t>bransza</w:t>
            </w:r>
            <w:proofErr w:type="spellEnd"/>
            <w:r w:rsidRPr="006A0C54">
              <w:rPr>
                <w:rFonts w:asciiTheme="minorHAnsi" w:hAnsiTheme="minorHAnsi" w:cstheme="minorHAnsi"/>
                <w:bCs/>
              </w:rPr>
              <w:t xml:space="preserve"> ruchoma,</w:t>
            </w:r>
          </w:p>
          <w:p w14:paraId="4FAAA5C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izolowany z przyłączem do przepłukiwania podczas mycia,</w:t>
            </w:r>
          </w:p>
          <w:p w14:paraId="60A73AD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0A89C2C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202BA6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95346FF" w14:textId="77777777" w:rsidTr="00FF4080">
        <w:trPr>
          <w:gridBefore w:val="1"/>
          <w:gridAfter w:val="2"/>
          <w:wBefore w:w="34" w:type="dxa"/>
          <w:wAfter w:w="1898" w:type="dxa"/>
        </w:trPr>
        <w:tc>
          <w:tcPr>
            <w:tcW w:w="358" w:type="dxa"/>
          </w:tcPr>
          <w:p w14:paraId="775E2D30"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2F88B89" w14:textId="77777777" w:rsidR="003170DB" w:rsidRPr="006A0C54" w:rsidRDefault="003170DB" w:rsidP="00FF4080">
            <w:pPr>
              <w:spacing w:before="60" w:after="60"/>
              <w:rPr>
                <w:rFonts w:asciiTheme="minorHAnsi" w:hAnsiTheme="minorHAnsi" w:cstheme="minorHAnsi"/>
                <w:bCs/>
              </w:rPr>
            </w:pPr>
            <w:proofErr w:type="spellStart"/>
            <w:r w:rsidRPr="006A0C54">
              <w:rPr>
                <w:rFonts w:asciiTheme="minorHAnsi" w:hAnsiTheme="minorHAnsi" w:cstheme="minorHAnsi"/>
                <w:bCs/>
              </w:rPr>
              <w:t>Klipsownica</w:t>
            </w:r>
            <w:proofErr w:type="spellEnd"/>
            <w:r w:rsidRPr="006A0C54">
              <w:rPr>
                <w:rFonts w:asciiTheme="minorHAnsi" w:hAnsiTheme="minorHAnsi" w:cstheme="minorHAnsi"/>
                <w:bCs/>
              </w:rPr>
              <w:t xml:space="preserve"> laparoskopowa śr. 10 mm, dł. 36 cm, obrotowa, rozbieralna na 3 części: </w:t>
            </w:r>
          </w:p>
          <w:p w14:paraId="440E05C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 uchwyt: metalowy z zabezpieczeniem przed przypadkowym zaciśnięciem </w:t>
            </w:r>
            <w:proofErr w:type="spellStart"/>
            <w:r w:rsidRPr="006A0C54">
              <w:rPr>
                <w:rFonts w:asciiTheme="minorHAnsi" w:hAnsiTheme="minorHAnsi" w:cstheme="minorHAnsi"/>
                <w:bCs/>
              </w:rPr>
              <w:t>branszy</w:t>
            </w:r>
            <w:proofErr w:type="spellEnd"/>
            <w:r w:rsidRPr="006A0C54">
              <w:rPr>
                <w:rFonts w:asciiTheme="minorHAnsi" w:hAnsiTheme="minorHAnsi" w:cstheme="minorHAnsi"/>
                <w:bCs/>
              </w:rPr>
              <w:t>,</w:t>
            </w:r>
          </w:p>
          <w:p w14:paraId="69005245"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wkład roboczy do tytanowych klipsów średnio-dużych,</w:t>
            </w:r>
          </w:p>
          <w:p w14:paraId="4C611CFF"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tubus z przyłączem do przepłukiwania podczas mycia</w:t>
            </w:r>
          </w:p>
          <w:p w14:paraId="44A24D1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- 1 szt.</w:t>
            </w:r>
          </w:p>
        </w:tc>
        <w:tc>
          <w:tcPr>
            <w:tcW w:w="1904" w:type="dxa"/>
            <w:gridSpan w:val="2"/>
          </w:tcPr>
          <w:p w14:paraId="21750949"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1F1EE6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8130444" w14:textId="77777777" w:rsidTr="00FF4080">
        <w:trPr>
          <w:gridBefore w:val="1"/>
          <w:gridAfter w:val="2"/>
          <w:wBefore w:w="34" w:type="dxa"/>
          <w:wAfter w:w="1898" w:type="dxa"/>
        </w:trPr>
        <w:tc>
          <w:tcPr>
            <w:tcW w:w="358" w:type="dxa"/>
          </w:tcPr>
          <w:p w14:paraId="6AD78837"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69918F2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Klipsy tytanowe, </w:t>
            </w:r>
            <w:proofErr w:type="spellStart"/>
            <w:r w:rsidRPr="006A0C54">
              <w:rPr>
                <w:rFonts w:asciiTheme="minorHAnsi" w:hAnsiTheme="minorHAnsi" w:cstheme="minorHAnsi"/>
                <w:bCs/>
              </w:rPr>
              <w:t>rozm</w:t>
            </w:r>
            <w:proofErr w:type="spellEnd"/>
            <w:r w:rsidRPr="006A0C54">
              <w:rPr>
                <w:rFonts w:asciiTheme="minorHAnsi" w:hAnsiTheme="minorHAnsi" w:cstheme="minorHAnsi"/>
                <w:bCs/>
              </w:rPr>
              <w:t>. średnio - duży, 16 magazynków po 10 klipsów w magazynku, sterylne</w:t>
            </w:r>
          </w:p>
        </w:tc>
        <w:tc>
          <w:tcPr>
            <w:tcW w:w="1904" w:type="dxa"/>
            <w:gridSpan w:val="2"/>
          </w:tcPr>
          <w:p w14:paraId="102EB27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A80BE5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6CB5C0C" w14:textId="77777777" w:rsidTr="00FF4080">
        <w:trPr>
          <w:gridBefore w:val="1"/>
          <w:gridAfter w:val="2"/>
          <w:wBefore w:w="34" w:type="dxa"/>
          <w:wAfter w:w="1898" w:type="dxa"/>
        </w:trPr>
        <w:tc>
          <w:tcPr>
            <w:tcW w:w="358" w:type="dxa"/>
          </w:tcPr>
          <w:p w14:paraId="3C979DCA"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1F8D163E"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Rurka ssąco-płucząca z bocznymi otworami i zaworem dwudrożnym, śr. 5 mm, dł. 36 cm – 1 szt.</w:t>
            </w:r>
          </w:p>
        </w:tc>
        <w:tc>
          <w:tcPr>
            <w:tcW w:w="1904" w:type="dxa"/>
            <w:gridSpan w:val="2"/>
          </w:tcPr>
          <w:p w14:paraId="029B036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0FDEF0D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33C095F" w14:textId="77777777" w:rsidTr="00FF4080">
        <w:trPr>
          <w:gridBefore w:val="1"/>
          <w:gridAfter w:val="2"/>
          <w:wBefore w:w="34" w:type="dxa"/>
          <w:wAfter w:w="1898" w:type="dxa"/>
        </w:trPr>
        <w:tc>
          <w:tcPr>
            <w:tcW w:w="358" w:type="dxa"/>
          </w:tcPr>
          <w:p w14:paraId="729742AD"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2FE5CCA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Elektroda haczykowa, kształt L, </w:t>
            </w:r>
            <w:proofErr w:type="spellStart"/>
            <w:r w:rsidRPr="006A0C54">
              <w:rPr>
                <w:rFonts w:asciiTheme="minorHAnsi" w:hAnsiTheme="minorHAnsi" w:cstheme="minorHAnsi"/>
                <w:bCs/>
              </w:rPr>
              <w:t>monopolarna</w:t>
            </w:r>
            <w:proofErr w:type="spellEnd"/>
            <w:r w:rsidRPr="006A0C54">
              <w:rPr>
                <w:rFonts w:asciiTheme="minorHAnsi" w:hAnsiTheme="minorHAnsi" w:cstheme="minorHAnsi"/>
                <w:bCs/>
              </w:rPr>
              <w:t>, śr. 5 mm, dł. 36 cm – 1 szt.</w:t>
            </w:r>
          </w:p>
        </w:tc>
        <w:tc>
          <w:tcPr>
            <w:tcW w:w="1904" w:type="dxa"/>
            <w:gridSpan w:val="2"/>
          </w:tcPr>
          <w:p w14:paraId="1DE9DCFF"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FCFD570"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A6CBFB0" w14:textId="77777777" w:rsidTr="00FF4080">
        <w:trPr>
          <w:gridBefore w:val="1"/>
          <w:gridAfter w:val="2"/>
          <w:wBefore w:w="34" w:type="dxa"/>
          <w:wAfter w:w="1898" w:type="dxa"/>
        </w:trPr>
        <w:tc>
          <w:tcPr>
            <w:tcW w:w="358" w:type="dxa"/>
          </w:tcPr>
          <w:p w14:paraId="414059A1"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5CBB4057"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 xml:space="preserve">Przewód HF do instrumentów </w:t>
            </w:r>
            <w:proofErr w:type="spellStart"/>
            <w:r w:rsidRPr="006A0C54">
              <w:rPr>
                <w:rFonts w:asciiTheme="minorHAnsi" w:hAnsiTheme="minorHAnsi" w:cstheme="minorHAnsi"/>
                <w:bCs/>
              </w:rPr>
              <w:t>monopolarnych</w:t>
            </w:r>
            <w:proofErr w:type="spellEnd"/>
            <w:r w:rsidRPr="006A0C54">
              <w:rPr>
                <w:rFonts w:asciiTheme="minorHAnsi" w:hAnsiTheme="minorHAnsi" w:cstheme="minorHAnsi"/>
                <w:bCs/>
              </w:rPr>
              <w:t>, dł. 300 cm, wtyk do diatermii 5 mm - 1 szt.</w:t>
            </w:r>
          </w:p>
        </w:tc>
        <w:tc>
          <w:tcPr>
            <w:tcW w:w="1904" w:type="dxa"/>
            <w:gridSpan w:val="2"/>
          </w:tcPr>
          <w:p w14:paraId="16A0350E"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B201FB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EF6B456" w14:textId="77777777" w:rsidTr="00FF4080">
        <w:trPr>
          <w:gridBefore w:val="1"/>
          <w:gridAfter w:val="2"/>
          <w:wBefore w:w="34" w:type="dxa"/>
          <w:wAfter w:w="1898" w:type="dxa"/>
        </w:trPr>
        <w:tc>
          <w:tcPr>
            <w:tcW w:w="358" w:type="dxa"/>
          </w:tcPr>
          <w:p w14:paraId="79029C79" w14:textId="77777777" w:rsidR="003170DB" w:rsidRPr="006A0C54" w:rsidRDefault="003170DB" w:rsidP="00FF4080">
            <w:pPr>
              <w:spacing w:before="60" w:after="60"/>
              <w:rPr>
                <w:rFonts w:asciiTheme="minorHAnsi" w:hAnsiTheme="minorHAnsi" w:cstheme="minorHAnsi"/>
                <w:bCs/>
              </w:rPr>
            </w:pPr>
          </w:p>
        </w:tc>
        <w:tc>
          <w:tcPr>
            <w:tcW w:w="5128" w:type="dxa"/>
            <w:gridSpan w:val="2"/>
          </w:tcPr>
          <w:p w14:paraId="7439D07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rPr>
              <w:t>Kontener plastikowy do sterylizacji i przechowywania instrumentów laparoskopowych - 1 szt.</w:t>
            </w:r>
          </w:p>
        </w:tc>
        <w:tc>
          <w:tcPr>
            <w:tcW w:w="1904" w:type="dxa"/>
            <w:gridSpan w:val="2"/>
          </w:tcPr>
          <w:p w14:paraId="68FFE8B4"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C8F427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40CF1F1" w14:textId="77777777" w:rsidTr="00FF4080">
        <w:trPr>
          <w:gridBefore w:val="1"/>
          <w:gridAfter w:val="2"/>
          <w:wBefore w:w="34" w:type="dxa"/>
          <w:wAfter w:w="1898" w:type="dxa"/>
        </w:trPr>
        <w:tc>
          <w:tcPr>
            <w:tcW w:w="358" w:type="dxa"/>
          </w:tcPr>
          <w:p w14:paraId="39713BE8" w14:textId="77777777" w:rsidR="003170DB" w:rsidRPr="006A0C54" w:rsidRDefault="003170DB" w:rsidP="00FF4080">
            <w:pPr>
              <w:spacing w:before="60" w:after="60"/>
              <w:rPr>
                <w:rFonts w:asciiTheme="minorHAnsi" w:hAnsiTheme="minorHAnsi" w:cstheme="minorHAnsi"/>
                <w:b/>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8140600" w14:textId="77777777" w:rsidR="003170DB" w:rsidRPr="006A0C54" w:rsidRDefault="003170DB" w:rsidP="00FF4080">
            <w:pPr>
              <w:spacing w:before="60" w:after="60"/>
              <w:rPr>
                <w:rFonts w:asciiTheme="minorHAnsi" w:hAnsiTheme="minorHAnsi" w:cstheme="minorHAnsi"/>
                <w:b/>
                <w:bCs/>
              </w:rPr>
            </w:pPr>
            <w:r w:rsidRPr="006A0C54">
              <w:rPr>
                <w:rFonts w:asciiTheme="minorHAnsi" w:hAnsiTheme="minorHAnsi" w:cstheme="minorHAnsi"/>
                <w:b/>
                <w:bCs/>
              </w:rPr>
              <w:t>Zestaw do elektrochirurgii mono i bipolarnej</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371C38" w14:textId="77777777" w:rsidR="003170DB" w:rsidRPr="006A0C54" w:rsidRDefault="003170DB" w:rsidP="00FF4080">
            <w:pPr>
              <w:spacing w:before="60" w:after="60"/>
              <w:jc w:val="center"/>
              <w:rPr>
                <w:rFonts w:asciiTheme="minorHAnsi" w:hAnsiTheme="minorHAnsi" w:cstheme="minorHAnsi"/>
                <w:b/>
                <w:bCs/>
              </w:rPr>
            </w:pPr>
          </w:p>
        </w:tc>
        <w:tc>
          <w:tcPr>
            <w:tcW w:w="1898" w:type="dxa"/>
            <w:gridSpan w:val="2"/>
          </w:tcPr>
          <w:p w14:paraId="3442719A" w14:textId="77777777" w:rsidR="003170DB" w:rsidRPr="006A0C54" w:rsidRDefault="003170DB" w:rsidP="00FF4080">
            <w:pPr>
              <w:spacing w:before="60" w:after="60"/>
              <w:jc w:val="center"/>
              <w:rPr>
                <w:rFonts w:asciiTheme="minorHAnsi" w:hAnsiTheme="minorHAnsi" w:cstheme="minorHAnsi"/>
                <w:b/>
                <w:bCs/>
                <w:color w:val="000000"/>
              </w:rPr>
            </w:pPr>
          </w:p>
        </w:tc>
      </w:tr>
      <w:tr w:rsidR="003170DB" w:rsidRPr="006A0C54" w14:paraId="7406E620" w14:textId="77777777" w:rsidTr="00FF4080">
        <w:trPr>
          <w:gridBefore w:val="1"/>
          <w:gridAfter w:val="2"/>
          <w:wBefore w:w="34" w:type="dxa"/>
          <w:wAfter w:w="1898" w:type="dxa"/>
        </w:trPr>
        <w:tc>
          <w:tcPr>
            <w:tcW w:w="358" w:type="dxa"/>
          </w:tcPr>
          <w:p w14:paraId="2FAA91F4"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AE0A9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zapamiętania min. 99 programów i 99 podprogramów i zapisania ich pod nazwą procedury lub nazwiskiem lekarza</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58D93199"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F50A64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FFC3BC1" w14:textId="77777777" w:rsidTr="00FF4080">
        <w:trPr>
          <w:gridBefore w:val="1"/>
          <w:gridAfter w:val="2"/>
          <w:wBefore w:w="34" w:type="dxa"/>
          <w:wAfter w:w="1898" w:type="dxa"/>
        </w:trPr>
        <w:tc>
          <w:tcPr>
            <w:tcW w:w="358" w:type="dxa"/>
          </w:tcPr>
          <w:p w14:paraId="47B743A6"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AB120B"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Gniazdo </w:t>
            </w:r>
            <w:proofErr w:type="spellStart"/>
            <w:r w:rsidRPr="006A0C54">
              <w:rPr>
                <w:rFonts w:asciiTheme="minorHAnsi" w:hAnsiTheme="minorHAnsi" w:cstheme="minorHAnsi"/>
              </w:rPr>
              <w:t>monopolarne</w:t>
            </w:r>
            <w:proofErr w:type="spellEnd"/>
            <w:r w:rsidRPr="006A0C54">
              <w:rPr>
                <w:rFonts w:asciiTheme="minorHAnsi" w:hAnsiTheme="minorHAnsi" w:cstheme="minorHAnsi"/>
              </w:rPr>
              <w:t xml:space="preserve"> z możliwością podłączania narzędzi w min 2 standardach tj. 3-PIN </w:t>
            </w:r>
            <w:proofErr w:type="spellStart"/>
            <w:r w:rsidRPr="006A0C54">
              <w:rPr>
                <w:rFonts w:asciiTheme="minorHAnsi" w:hAnsiTheme="minorHAnsi" w:cstheme="minorHAnsi"/>
              </w:rPr>
              <w:t>international</w:t>
            </w:r>
            <w:proofErr w:type="spellEnd"/>
            <w:r w:rsidRPr="006A0C54">
              <w:rPr>
                <w:rFonts w:asciiTheme="minorHAnsi" w:hAnsiTheme="minorHAnsi" w:cstheme="minorHAnsi"/>
              </w:rPr>
              <w:t xml:space="preserve"> i dodatkowy innym w standardzie producenta) szt. 1</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29E00890"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2B54A9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14F8A45" w14:textId="77777777" w:rsidTr="00FF4080">
        <w:trPr>
          <w:gridBefore w:val="1"/>
          <w:gridAfter w:val="2"/>
          <w:wBefore w:w="34" w:type="dxa"/>
          <w:wAfter w:w="1898" w:type="dxa"/>
        </w:trPr>
        <w:tc>
          <w:tcPr>
            <w:tcW w:w="358" w:type="dxa"/>
          </w:tcPr>
          <w:p w14:paraId="1A8D4956"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43232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Gniazdo bipolarne z możliwością przyłączania kabli w standardzie 22mm, 28mm i dodatkowo innym (w standardzie producenta) szt. 1</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5FA7C6B6"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427F1B85"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7875120" w14:textId="77777777" w:rsidTr="00FF4080">
        <w:trPr>
          <w:gridBefore w:val="1"/>
          <w:gridAfter w:val="2"/>
          <w:wBefore w:w="34" w:type="dxa"/>
          <w:wAfter w:w="1898" w:type="dxa"/>
        </w:trPr>
        <w:tc>
          <w:tcPr>
            <w:tcW w:w="358" w:type="dxa"/>
          </w:tcPr>
          <w:p w14:paraId="03784173"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739E1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Gniazdo el. biernej szt. 1</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69848C81"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D0F1AE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4037530" w14:textId="77777777" w:rsidTr="00FF4080">
        <w:trPr>
          <w:gridBefore w:val="1"/>
          <w:gridAfter w:val="2"/>
          <w:wBefore w:w="34" w:type="dxa"/>
          <w:wAfter w:w="1898" w:type="dxa"/>
        </w:trPr>
        <w:tc>
          <w:tcPr>
            <w:tcW w:w="358" w:type="dxa"/>
          </w:tcPr>
          <w:p w14:paraId="4D403096"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94BCEA"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Dopuszcza się aby urządzenie posiadało jeszcze dodatkowe gniazda oprócz wymienionych w pkt. 3, 4 i 5</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0F202F5B"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0C5816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0486AE5" w14:textId="77777777" w:rsidTr="00FF4080">
        <w:trPr>
          <w:gridBefore w:val="1"/>
          <w:gridAfter w:val="2"/>
          <w:wBefore w:w="34" w:type="dxa"/>
          <w:wAfter w:w="1898" w:type="dxa"/>
        </w:trPr>
        <w:tc>
          <w:tcPr>
            <w:tcW w:w="358" w:type="dxa"/>
          </w:tcPr>
          <w:p w14:paraId="63B3818F"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7E43F5"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wymiany gniazd przyłączeniowych na gniazda o innych standardach przyłączeniowych</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01F542" w14:textId="77777777" w:rsidR="003170DB" w:rsidRPr="006A0C54" w:rsidRDefault="003170DB" w:rsidP="00FF4080">
            <w:pPr>
              <w:jc w:val="center"/>
              <w:rPr>
                <w:rFonts w:asciiTheme="minorHAnsi" w:hAnsiTheme="minorHAnsi" w:cstheme="minorHAnsi"/>
                <w:bCs/>
              </w:rPr>
            </w:pPr>
            <w:r w:rsidRPr="006A0C54">
              <w:rPr>
                <w:rFonts w:asciiTheme="minorHAnsi" w:hAnsiTheme="minorHAnsi" w:cstheme="minorHAnsi"/>
              </w:rPr>
              <w:t>TAK</w:t>
            </w:r>
          </w:p>
          <w:p w14:paraId="292AA425"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63E7D7A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B07DB00" w14:textId="77777777" w:rsidTr="00FF4080">
        <w:trPr>
          <w:gridBefore w:val="1"/>
          <w:gridAfter w:val="2"/>
          <w:wBefore w:w="34" w:type="dxa"/>
          <w:wAfter w:w="1898" w:type="dxa"/>
        </w:trPr>
        <w:tc>
          <w:tcPr>
            <w:tcW w:w="358" w:type="dxa"/>
          </w:tcPr>
          <w:p w14:paraId="0539B580"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F4AEF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Kolorowy wyświetlacz graficzny do komunikacji z użytkownikiem o przekątnej min. 6”</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E90DC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71C343A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D12DF1D" w14:textId="77777777" w:rsidTr="00FF4080">
        <w:trPr>
          <w:gridBefore w:val="1"/>
          <w:gridAfter w:val="2"/>
          <w:wBefore w:w="34" w:type="dxa"/>
          <w:wAfter w:w="1898" w:type="dxa"/>
        </w:trPr>
        <w:tc>
          <w:tcPr>
            <w:tcW w:w="358" w:type="dxa"/>
          </w:tcPr>
          <w:p w14:paraId="27696DC9"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5895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Wyświetlanie mocy chwilowej i średniej na wyświetlaczu</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91C556" w14:textId="77777777" w:rsidR="003170DB" w:rsidRPr="006A0C54" w:rsidRDefault="003170DB" w:rsidP="00FF4080">
            <w:pPr>
              <w:jc w:val="center"/>
              <w:rPr>
                <w:rFonts w:asciiTheme="minorHAnsi" w:hAnsiTheme="minorHAnsi" w:cstheme="minorHAnsi"/>
                <w:bCs/>
              </w:rPr>
            </w:pPr>
            <w:r w:rsidRPr="006A0C54">
              <w:rPr>
                <w:rFonts w:asciiTheme="minorHAnsi" w:hAnsiTheme="minorHAnsi" w:cstheme="minorHAnsi"/>
              </w:rPr>
              <w:t>TAK</w:t>
            </w:r>
          </w:p>
          <w:p w14:paraId="3A4C5713"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1DB53DDC"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038DF0E" w14:textId="77777777" w:rsidTr="00FF4080">
        <w:trPr>
          <w:gridBefore w:val="1"/>
          <w:gridAfter w:val="2"/>
          <w:wBefore w:w="34" w:type="dxa"/>
          <w:wAfter w:w="1898" w:type="dxa"/>
        </w:trPr>
        <w:tc>
          <w:tcPr>
            <w:tcW w:w="358" w:type="dxa"/>
          </w:tcPr>
          <w:p w14:paraId="68062C3B"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DBC55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Rozpoznawanie przyłączonych instrumentów połączone z optymalizacją parametrów pracy</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2DDE97"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TAK</w:t>
            </w:r>
          </w:p>
        </w:tc>
        <w:tc>
          <w:tcPr>
            <w:tcW w:w="1898" w:type="dxa"/>
            <w:gridSpan w:val="2"/>
          </w:tcPr>
          <w:p w14:paraId="23C10DBD"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53DB24B" w14:textId="77777777" w:rsidTr="00FF4080">
        <w:trPr>
          <w:gridBefore w:val="1"/>
          <w:gridAfter w:val="2"/>
          <w:wBefore w:w="34" w:type="dxa"/>
          <w:wAfter w:w="1898" w:type="dxa"/>
        </w:trPr>
        <w:tc>
          <w:tcPr>
            <w:tcW w:w="358" w:type="dxa"/>
          </w:tcPr>
          <w:p w14:paraId="60D1FC4B"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C8ABC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Moc cięcia </w:t>
            </w:r>
            <w:proofErr w:type="spellStart"/>
            <w:r w:rsidRPr="006A0C54">
              <w:rPr>
                <w:rFonts w:asciiTheme="minorHAnsi" w:hAnsiTheme="minorHAnsi" w:cstheme="minorHAnsi"/>
              </w:rPr>
              <w:t>monopolarnego</w:t>
            </w:r>
            <w:proofErr w:type="spellEnd"/>
            <w:r w:rsidRPr="006A0C54">
              <w:rPr>
                <w:rFonts w:asciiTheme="minorHAnsi" w:hAnsiTheme="minorHAnsi" w:cstheme="minorHAnsi"/>
              </w:rPr>
              <w:t xml:space="preserve"> min. 300W</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72C5AA"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TAK</w:t>
            </w:r>
          </w:p>
        </w:tc>
        <w:tc>
          <w:tcPr>
            <w:tcW w:w="1898" w:type="dxa"/>
            <w:gridSpan w:val="2"/>
          </w:tcPr>
          <w:p w14:paraId="2915D29E"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4BB8644" w14:textId="77777777" w:rsidTr="00FF4080">
        <w:trPr>
          <w:gridBefore w:val="1"/>
          <w:gridAfter w:val="2"/>
          <w:wBefore w:w="34" w:type="dxa"/>
          <w:wAfter w:w="1898" w:type="dxa"/>
        </w:trPr>
        <w:tc>
          <w:tcPr>
            <w:tcW w:w="358" w:type="dxa"/>
          </w:tcPr>
          <w:p w14:paraId="6AEDB83E"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C209ED"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regulacji stopnia hemostazy przy cięciu – minimum 8 poziomów w każdym programie cięcia.</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7B03960C"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3A0391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AC8F236" w14:textId="77777777" w:rsidTr="00FF4080">
        <w:trPr>
          <w:gridBefore w:val="1"/>
          <w:gridAfter w:val="2"/>
          <w:wBefore w:w="34" w:type="dxa"/>
          <w:wAfter w:w="1898" w:type="dxa"/>
        </w:trPr>
        <w:tc>
          <w:tcPr>
            <w:tcW w:w="358" w:type="dxa"/>
          </w:tcPr>
          <w:p w14:paraId="691AC727"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5704F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Minimum 4 rodzaje cięcia </w:t>
            </w:r>
            <w:proofErr w:type="spellStart"/>
            <w:r w:rsidRPr="006A0C54">
              <w:rPr>
                <w:rFonts w:asciiTheme="minorHAnsi" w:hAnsiTheme="minorHAnsi" w:cstheme="minorHAnsi"/>
              </w:rPr>
              <w:t>monopolarnego</w:t>
            </w:r>
            <w:proofErr w:type="spellEnd"/>
            <w:r w:rsidRPr="006A0C54">
              <w:rPr>
                <w:rFonts w:asciiTheme="minorHAnsi" w:hAnsiTheme="minorHAnsi" w:cstheme="minorHAnsi"/>
              </w:rPr>
              <w:t xml:space="preserve"> w tym program cięcia precyzyjnego</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7C65B9B0"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59185D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FC8FC3C" w14:textId="77777777" w:rsidTr="00FF4080">
        <w:trPr>
          <w:gridBefore w:val="1"/>
          <w:gridAfter w:val="2"/>
          <w:wBefore w:w="34" w:type="dxa"/>
          <w:wAfter w:w="1898" w:type="dxa"/>
        </w:trPr>
        <w:tc>
          <w:tcPr>
            <w:tcW w:w="358" w:type="dxa"/>
          </w:tcPr>
          <w:p w14:paraId="2A00B851"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8ABC5D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Tryby koagulacji </w:t>
            </w:r>
            <w:proofErr w:type="spellStart"/>
            <w:r w:rsidRPr="006A0C54">
              <w:rPr>
                <w:rFonts w:asciiTheme="minorHAnsi" w:hAnsiTheme="minorHAnsi" w:cstheme="minorHAnsi"/>
              </w:rPr>
              <w:t>monopolarnej</w:t>
            </w:r>
            <w:proofErr w:type="spellEnd"/>
            <w:r w:rsidRPr="006A0C54">
              <w:rPr>
                <w:rFonts w:asciiTheme="minorHAnsi" w:hAnsiTheme="minorHAnsi" w:cstheme="minorHAnsi"/>
              </w:rPr>
              <w:t xml:space="preserve"> min 5 w tym program do koagulacji precyzyjnej</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70D13E03"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644FDC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C569CBE" w14:textId="77777777" w:rsidTr="00FF4080">
        <w:trPr>
          <w:gridBefore w:val="1"/>
          <w:gridAfter w:val="2"/>
          <w:wBefore w:w="34" w:type="dxa"/>
          <w:wAfter w:w="1898" w:type="dxa"/>
        </w:trPr>
        <w:tc>
          <w:tcPr>
            <w:tcW w:w="358" w:type="dxa"/>
          </w:tcPr>
          <w:p w14:paraId="1C815913"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42E820"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regulacji głębokości koagulacji – min. po 2 różne efekty dla każdego trybu koagulacji</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06CFCC46"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CDC5931"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A5A4B45" w14:textId="77777777" w:rsidTr="00FF4080">
        <w:trPr>
          <w:gridBefore w:val="1"/>
          <w:gridAfter w:val="2"/>
          <w:wBefore w:w="34" w:type="dxa"/>
          <w:wAfter w:w="1898" w:type="dxa"/>
        </w:trPr>
        <w:tc>
          <w:tcPr>
            <w:tcW w:w="358" w:type="dxa"/>
          </w:tcPr>
          <w:p w14:paraId="01C80D41"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B11D20"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Moc maksymalna koagulacji </w:t>
            </w:r>
            <w:proofErr w:type="spellStart"/>
            <w:r w:rsidRPr="006A0C54">
              <w:rPr>
                <w:rFonts w:asciiTheme="minorHAnsi" w:hAnsiTheme="minorHAnsi" w:cstheme="minorHAnsi"/>
              </w:rPr>
              <w:t>monopolarnej</w:t>
            </w:r>
            <w:proofErr w:type="spellEnd"/>
            <w:r w:rsidRPr="006A0C54">
              <w:rPr>
                <w:rFonts w:asciiTheme="minorHAnsi" w:hAnsiTheme="minorHAnsi" w:cstheme="minorHAnsi"/>
              </w:rPr>
              <w:t xml:space="preserve"> min. 200W. W tym minimum 2 rodzaje  koagulacji </w:t>
            </w:r>
            <w:proofErr w:type="spellStart"/>
            <w:r w:rsidRPr="006A0C54">
              <w:rPr>
                <w:rFonts w:asciiTheme="minorHAnsi" w:hAnsiTheme="minorHAnsi" w:cstheme="minorHAnsi"/>
              </w:rPr>
              <w:t>monopolarnej</w:t>
            </w:r>
            <w:proofErr w:type="spellEnd"/>
            <w:r w:rsidRPr="006A0C54">
              <w:rPr>
                <w:rFonts w:asciiTheme="minorHAnsi" w:hAnsiTheme="minorHAnsi" w:cstheme="minorHAnsi"/>
              </w:rPr>
              <w:t xml:space="preserve"> muszą posiadać moc nie mniejszą nić 200 Wat</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B73C68"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 xml:space="preserve">TAK </w:t>
            </w:r>
          </w:p>
        </w:tc>
        <w:tc>
          <w:tcPr>
            <w:tcW w:w="1898" w:type="dxa"/>
            <w:gridSpan w:val="2"/>
          </w:tcPr>
          <w:p w14:paraId="03951BD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913C949" w14:textId="77777777" w:rsidTr="00FF4080">
        <w:trPr>
          <w:gridBefore w:val="1"/>
          <w:gridAfter w:val="2"/>
          <w:wBefore w:w="34" w:type="dxa"/>
          <w:wAfter w:w="1898" w:type="dxa"/>
        </w:trPr>
        <w:tc>
          <w:tcPr>
            <w:tcW w:w="358" w:type="dxa"/>
          </w:tcPr>
          <w:p w14:paraId="45065E13"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53C7B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Minimum 3 programy do koagulacji bipolarnej w tym program do koagulacji precyzyjnej z regulowanym efektem w skali min 8 punktowej</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22400D"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 xml:space="preserve">TAK </w:t>
            </w:r>
          </w:p>
        </w:tc>
        <w:tc>
          <w:tcPr>
            <w:tcW w:w="1898" w:type="dxa"/>
            <w:gridSpan w:val="2"/>
          </w:tcPr>
          <w:p w14:paraId="42001AE0"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3549FCF" w14:textId="77777777" w:rsidTr="00FF4080">
        <w:trPr>
          <w:gridBefore w:val="1"/>
          <w:gridAfter w:val="2"/>
          <w:wBefore w:w="34" w:type="dxa"/>
          <w:wAfter w:w="1898" w:type="dxa"/>
        </w:trPr>
        <w:tc>
          <w:tcPr>
            <w:tcW w:w="358" w:type="dxa"/>
          </w:tcPr>
          <w:p w14:paraId="271DBB0E"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9DD12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Maksymalna moc cięcia bipolarnego min. 200W</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6D2FBD"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rPr>
              <w:t xml:space="preserve">TAK </w:t>
            </w:r>
          </w:p>
        </w:tc>
        <w:tc>
          <w:tcPr>
            <w:tcW w:w="1898" w:type="dxa"/>
            <w:gridSpan w:val="2"/>
          </w:tcPr>
          <w:p w14:paraId="1ECD417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F149FA1" w14:textId="77777777" w:rsidTr="00FF4080">
        <w:trPr>
          <w:gridBefore w:val="1"/>
          <w:gridAfter w:val="2"/>
          <w:wBefore w:w="34" w:type="dxa"/>
          <w:wAfter w:w="1898" w:type="dxa"/>
        </w:trPr>
        <w:tc>
          <w:tcPr>
            <w:tcW w:w="358" w:type="dxa"/>
          </w:tcPr>
          <w:p w14:paraId="2083A989"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0B9E5E"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Funkcja zamykania dużych naczyń do 7 mm. Proces zamykania dużych naczyń powinien odbywać się w cyklu automatycznym, po aktywacji aparat sam dozuje prąd i wszystkie jego parametry a po skończonym cyklu wysyła informacje akustyczne i komunikat tekstowy na ekranie oraz wyłącza prąd. Nie jest dopuszczalna ręczna regulacja prądu w tym programie</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36C785CB"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F648A26"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EC55374" w14:textId="77777777" w:rsidTr="00FF4080">
        <w:trPr>
          <w:gridBefore w:val="1"/>
          <w:gridAfter w:val="2"/>
          <w:wBefore w:w="34" w:type="dxa"/>
          <w:wAfter w:w="1898" w:type="dxa"/>
        </w:trPr>
        <w:tc>
          <w:tcPr>
            <w:tcW w:w="358" w:type="dxa"/>
          </w:tcPr>
          <w:p w14:paraId="053CDCCD"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EF5AF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Regulacja ograniczenia mocy z krokiem 1W w całym zakresie pracy diatermii we wszystkich programach które dopuszczają ręczną regulację mocy</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1B80D1C7"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7FC8D4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311545E" w14:textId="77777777" w:rsidTr="00FF4080">
        <w:trPr>
          <w:gridBefore w:val="1"/>
          <w:gridAfter w:val="2"/>
          <w:wBefore w:w="34" w:type="dxa"/>
          <w:wAfter w:w="1898" w:type="dxa"/>
        </w:trPr>
        <w:tc>
          <w:tcPr>
            <w:tcW w:w="358" w:type="dxa"/>
          </w:tcPr>
          <w:p w14:paraId="231F87D9"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AB494E"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uruchamiania funkcji mono- i bipolarnej przy użyciu jednego włącznika nożnego</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4527F506"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28EFD028"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A0990EF" w14:textId="77777777" w:rsidTr="00FF4080">
        <w:trPr>
          <w:gridBefore w:val="1"/>
          <w:gridAfter w:val="2"/>
          <w:wBefore w:w="34" w:type="dxa"/>
          <w:wAfter w:w="1898" w:type="dxa"/>
        </w:trPr>
        <w:tc>
          <w:tcPr>
            <w:tcW w:w="358" w:type="dxa"/>
          </w:tcPr>
          <w:p w14:paraId="1ADE58B7"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FE31A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zdalnego diagnozowania oraz sterowania aparatu za pomocą zewnętrznego gniazda umieszczonego na tylnej ścianie obudowy aparatu</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58C3D751"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C281DBB"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3A544988" w14:textId="77777777" w:rsidTr="00FF4080">
        <w:trPr>
          <w:gridBefore w:val="1"/>
          <w:gridAfter w:val="2"/>
          <w:wBefore w:w="34" w:type="dxa"/>
          <w:wAfter w:w="1898" w:type="dxa"/>
        </w:trPr>
        <w:tc>
          <w:tcPr>
            <w:tcW w:w="358" w:type="dxa"/>
          </w:tcPr>
          <w:p w14:paraId="3C0A005C"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BC9399"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Wykrywanie nieprawidłowej pracy i sygnalizacja wizualna i dźwiękowa wykrytych błędów</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6B774E0A"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AF9C05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FE15DD1" w14:textId="77777777" w:rsidTr="00FF4080">
        <w:trPr>
          <w:gridBefore w:val="1"/>
          <w:gridAfter w:val="2"/>
          <w:wBefore w:w="34" w:type="dxa"/>
          <w:wAfter w:w="1898" w:type="dxa"/>
        </w:trPr>
        <w:tc>
          <w:tcPr>
            <w:tcW w:w="358" w:type="dxa"/>
          </w:tcPr>
          <w:p w14:paraId="4E95B947"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F1AE96"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współpracy z przystawką argonową obsługiwaną z ekranu diatermii</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32C38982"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27F11FA"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97E535F" w14:textId="77777777" w:rsidTr="00FF4080">
        <w:trPr>
          <w:gridBefore w:val="1"/>
          <w:gridAfter w:val="2"/>
          <w:wBefore w:w="34" w:type="dxa"/>
          <w:wAfter w:w="1898" w:type="dxa"/>
        </w:trPr>
        <w:tc>
          <w:tcPr>
            <w:tcW w:w="358" w:type="dxa"/>
          </w:tcPr>
          <w:p w14:paraId="73D8E507"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D73008"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współpracy z przystawką do preparowania strumieniem wody</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745A91B9"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19558D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724D1959" w14:textId="77777777" w:rsidTr="00FF4080">
        <w:trPr>
          <w:gridBefore w:val="1"/>
          <w:gridAfter w:val="2"/>
          <w:wBefore w:w="34" w:type="dxa"/>
          <w:wAfter w:w="1898" w:type="dxa"/>
        </w:trPr>
        <w:tc>
          <w:tcPr>
            <w:tcW w:w="358" w:type="dxa"/>
          </w:tcPr>
          <w:p w14:paraId="2E515BD9"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3D62BC"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Możliwość współpracy z odsysaczem dymów operacyjnych sterowanym z ekranu diatermii automatycznie włączającym się i wyłączającym w trakcie prowadzenia cięcia i koagulacji. Siła odciągania gazów regulowana w zależności od zaistniałych warunków zabiegu.</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0801840B"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3D3340E3"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5E9DE28F" w14:textId="77777777" w:rsidTr="00FF4080">
        <w:trPr>
          <w:gridBefore w:val="1"/>
          <w:gridAfter w:val="2"/>
          <w:wBefore w:w="34" w:type="dxa"/>
          <w:wAfter w:w="1898" w:type="dxa"/>
        </w:trPr>
        <w:tc>
          <w:tcPr>
            <w:tcW w:w="358" w:type="dxa"/>
          </w:tcPr>
          <w:p w14:paraId="12D25489"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A01C025" w14:textId="77777777" w:rsidR="003170DB" w:rsidRPr="006A0C54" w:rsidRDefault="003170DB" w:rsidP="00FF4080">
            <w:pPr>
              <w:pStyle w:val="TableContents"/>
              <w:spacing w:line="256" w:lineRule="auto"/>
              <w:rPr>
                <w:rFonts w:asciiTheme="minorHAnsi" w:hAnsiTheme="minorHAnsi" w:cstheme="minorHAnsi"/>
              </w:rPr>
            </w:pPr>
            <w:r w:rsidRPr="006A0C54">
              <w:rPr>
                <w:rFonts w:asciiTheme="minorHAnsi" w:hAnsiTheme="minorHAnsi" w:cstheme="minorHAnsi"/>
              </w:rPr>
              <w:t xml:space="preserve">Możliwość współpracy z modułem lokalizacji nerwów obwodowych. </w:t>
            </w:r>
          </w:p>
          <w:p w14:paraId="20352402"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Moduł sterowany z panelu diatermii, Obsługa </w:t>
            </w:r>
            <w:proofErr w:type="spellStart"/>
            <w:r w:rsidRPr="006A0C54">
              <w:rPr>
                <w:rFonts w:asciiTheme="minorHAnsi" w:hAnsiTheme="minorHAnsi" w:cstheme="minorHAnsi"/>
              </w:rPr>
              <w:t>neurotestu</w:t>
            </w:r>
            <w:proofErr w:type="spellEnd"/>
            <w:r w:rsidRPr="006A0C54">
              <w:rPr>
                <w:rFonts w:asciiTheme="minorHAnsi" w:hAnsiTheme="minorHAnsi" w:cstheme="minorHAnsi"/>
              </w:rPr>
              <w:t xml:space="preserve"> za pomocą uchwytu </w:t>
            </w:r>
            <w:proofErr w:type="spellStart"/>
            <w:r w:rsidRPr="006A0C54">
              <w:rPr>
                <w:rFonts w:asciiTheme="minorHAnsi" w:hAnsiTheme="minorHAnsi" w:cstheme="minorHAnsi"/>
              </w:rPr>
              <w:t>monoloparnego</w:t>
            </w:r>
            <w:proofErr w:type="spellEnd"/>
            <w:r w:rsidRPr="006A0C54">
              <w:rPr>
                <w:rFonts w:asciiTheme="minorHAnsi" w:hAnsiTheme="minorHAnsi" w:cstheme="minorHAnsi"/>
              </w:rPr>
              <w:t>.</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31B32F07"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421FF24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6C8B425" w14:textId="77777777" w:rsidTr="00FF4080">
        <w:trPr>
          <w:gridBefore w:val="1"/>
          <w:gridAfter w:val="2"/>
          <w:wBefore w:w="34" w:type="dxa"/>
          <w:wAfter w:w="1898" w:type="dxa"/>
        </w:trPr>
        <w:tc>
          <w:tcPr>
            <w:tcW w:w="358" w:type="dxa"/>
          </w:tcPr>
          <w:p w14:paraId="6A096934"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15E741"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rPr>
              <w:t xml:space="preserve">Możliwość zmiany programu przez chirurga w czasie zabiegu z klasycznego uchwytu </w:t>
            </w:r>
            <w:proofErr w:type="spellStart"/>
            <w:r w:rsidRPr="006A0C54">
              <w:rPr>
                <w:rFonts w:asciiTheme="minorHAnsi" w:hAnsiTheme="minorHAnsi" w:cstheme="minorHAnsi"/>
              </w:rPr>
              <w:t>monopolarnego</w:t>
            </w:r>
            <w:proofErr w:type="spellEnd"/>
            <w:r w:rsidRPr="006A0C54">
              <w:rPr>
                <w:rFonts w:asciiTheme="minorHAnsi" w:hAnsiTheme="minorHAnsi" w:cstheme="minorHAnsi"/>
              </w:rPr>
              <w:t xml:space="preserve"> posiadającego 2 przyciski za pomocą kombinacji tych przycisków oraz z wyłącznika nożnego za pomocą przycisku do przełączania programów.</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115569A7"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14C2F89F"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69F1175F" w14:textId="77777777" w:rsidTr="00FF4080">
        <w:trPr>
          <w:gridBefore w:val="1"/>
          <w:gridAfter w:val="2"/>
          <w:wBefore w:w="34" w:type="dxa"/>
          <w:wAfter w:w="1898" w:type="dxa"/>
        </w:trPr>
        <w:tc>
          <w:tcPr>
            <w:tcW w:w="358" w:type="dxa"/>
          </w:tcPr>
          <w:p w14:paraId="2CB3B4C0"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2A044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
              </w:rPr>
              <w:t>WYPOSAŻENIE</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F2685D" w14:textId="77777777" w:rsidR="003170DB" w:rsidRPr="006A0C54" w:rsidRDefault="003170DB" w:rsidP="00FF4080">
            <w:pPr>
              <w:spacing w:before="60" w:after="60"/>
              <w:jc w:val="center"/>
              <w:rPr>
                <w:rFonts w:asciiTheme="minorHAnsi" w:hAnsiTheme="minorHAnsi" w:cstheme="minorHAnsi"/>
                <w:bCs/>
              </w:rPr>
            </w:pPr>
          </w:p>
        </w:tc>
        <w:tc>
          <w:tcPr>
            <w:tcW w:w="1898" w:type="dxa"/>
            <w:gridSpan w:val="2"/>
          </w:tcPr>
          <w:p w14:paraId="699A9272"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04418293" w14:textId="77777777" w:rsidTr="00FF4080">
        <w:trPr>
          <w:gridBefore w:val="1"/>
          <w:gridAfter w:val="2"/>
          <w:wBefore w:w="34" w:type="dxa"/>
          <w:wAfter w:w="1898" w:type="dxa"/>
        </w:trPr>
        <w:tc>
          <w:tcPr>
            <w:tcW w:w="358" w:type="dxa"/>
          </w:tcPr>
          <w:p w14:paraId="611A904B"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1E85F4"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iCs/>
              </w:rPr>
              <w:t>Elektroda neutralna z pierścieniem ekwipotencjalnym – 50 szt.</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5505D361"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5B8B2619"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114BFDF8" w14:textId="77777777" w:rsidTr="00FF4080">
        <w:trPr>
          <w:gridBefore w:val="1"/>
          <w:gridAfter w:val="2"/>
          <w:wBefore w:w="34" w:type="dxa"/>
          <w:wAfter w:w="1898" w:type="dxa"/>
        </w:trPr>
        <w:tc>
          <w:tcPr>
            <w:tcW w:w="358" w:type="dxa"/>
          </w:tcPr>
          <w:p w14:paraId="603AEDAF"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BD39D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iCs/>
              </w:rPr>
              <w:t>Kabel do elektrod neutralnych - 1 szt.</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29603908"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6B78B887"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2B51FC70" w14:textId="77777777" w:rsidTr="00FF4080">
        <w:trPr>
          <w:gridBefore w:val="1"/>
          <w:gridAfter w:val="2"/>
          <w:wBefore w:w="34" w:type="dxa"/>
          <w:wAfter w:w="1898" w:type="dxa"/>
        </w:trPr>
        <w:tc>
          <w:tcPr>
            <w:tcW w:w="358" w:type="dxa"/>
          </w:tcPr>
          <w:p w14:paraId="2B5ACE5D" w14:textId="77777777" w:rsidR="003170DB" w:rsidRPr="006A0C54" w:rsidRDefault="003170DB" w:rsidP="00FF4080">
            <w:pPr>
              <w:spacing w:before="60" w:after="60"/>
              <w:rPr>
                <w:rFonts w:asciiTheme="minorHAnsi" w:hAnsiTheme="minorHAnsi" w:cstheme="minorHAnsi"/>
                <w:bCs/>
              </w:rPr>
            </w:pPr>
          </w:p>
        </w:tc>
        <w:tc>
          <w:tcPr>
            <w:tcW w:w="51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AB9343" w14:textId="77777777" w:rsidR="003170DB" w:rsidRPr="006A0C54" w:rsidRDefault="003170DB" w:rsidP="00FF4080">
            <w:pPr>
              <w:spacing w:before="60" w:after="60"/>
              <w:rPr>
                <w:rFonts w:asciiTheme="minorHAnsi" w:hAnsiTheme="minorHAnsi" w:cstheme="minorHAnsi"/>
                <w:bCs/>
              </w:rPr>
            </w:pPr>
            <w:r w:rsidRPr="006A0C54">
              <w:rPr>
                <w:rFonts w:asciiTheme="minorHAnsi" w:hAnsiTheme="minorHAnsi" w:cstheme="minorHAnsi"/>
                <w:bCs/>
                <w:iCs/>
              </w:rPr>
              <w:t>Wyłącznik nożny pojedynczy z funkcją przełączania programów – 1 szt.</w:t>
            </w:r>
          </w:p>
        </w:tc>
        <w:tc>
          <w:tcPr>
            <w:tcW w:w="1904" w:type="dxa"/>
            <w:gridSpan w:val="2"/>
            <w:tcBorders>
              <w:top w:val="single" w:sz="6" w:space="0" w:color="auto"/>
              <w:left w:val="single" w:sz="6" w:space="0" w:color="auto"/>
              <w:bottom w:val="single" w:sz="6" w:space="0" w:color="auto"/>
              <w:right w:val="single" w:sz="6" w:space="0" w:color="auto"/>
            </w:tcBorders>
            <w:shd w:val="clear" w:color="auto" w:fill="FFFFFF"/>
          </w:tcPr>
          <w:p w14:paraId="323D4423" w14:textId="77777777" w:rsidR="003170DB" w:rsidRPr="006A0C54" w:rsidRDefault="003170DB" w:rsidP="00FF4080">
            <w:pPr>
              <w:spacing w:before="60" w:after="60"/>
              <w:jc w:val="center"/>
              <w:rPr>
                <w:rFonts w:asciiTheme="minorHAnsi" w:hAnsiTheme="minorHAnsi" w:cstheme="minorHAnsi"/>
                <w:bCs/>
              </w:rPr>
            </w:pPr>
            <w:r w:rsidRPr="006A0C54">
              <w:rPr>
                <w:rFonts w:asciiTheme="minorHAnsi" w:hAnsiTheme="minorHAnsi" w:cstheme="minorHAnsi"/>
                <w:bCs/>
              </w:rPr>
              <w:t>TAK</w:t>
            </w:r>
          </w:p>
        </w:tc>
        <w:tc>
          <w:tcPr>
            <w:tcW w:w="1898" w:type="dxa"/>
            <w:gridSpan w:val="2"/>
          </w:tcPr>
          <w:p w14:paraId="736BC189" w14:textId="77777777" w:rsidR="003170DB" w:rsidRPr="006A0C54" w:rsidRDefault="003170DB" w:rsidP="00FF4080">
            <w:pPr>
              <w:spacing w:before="60" w:after="60"/>
              <w:jc w:val="center"/>
              <w:rPr>
                <w:rFonts w:asciiTheme="minorHAnsi" w:hAnsiTheme="minorHAnsi" w:cstheme="minorHAnsi"/>
                <w:color w:val="000000"/>
              </w:rPr>
            </w:pPr>
          </w:p>
          <w:p w14:paraId="07ECA846" w14:textId="77777777" w:rsidR="003170DB" w:rsidRPr="006A0C54" w:rsidRDefault="003170DB" w:rsidP="00FF4080">
            <w:pPr>
              <w:spacing w:before="60" w:after="60"/>
              <w:jc w:val="center"/>
              <w:rPr>
                <w:rFonts w:asciiTheme="minorHAnsi" w:hAnsiTheme="minorHAnsi" w:cstheme="minorHAnsi"/>
                <w:color w:val="000000"/>
              </w:rPr>
            </w:pPr>
          </w:p>
          <w:p w14:paraId="1D003084" w14:textId="77777777" w:rsidR="003170DB" w:rsidRPr="006A0C54" w:rsidRDefault="003170DB" w:rsidP="00FF4080">
            <w:pPr>
              <w:spacing w:before="60" w:after="60"/>
              <w:jc w:val="center"/>
              <w:rPr>
                <w:rFonts w:asciiTheme="minorHAnsi" w:hAnsiTheme="minorHAnsi" w:cstheme="minorHAnsi"/>
                <w:color w:val="000000"/>
              </w:rPr>
            </w:pPr>
          </w:p>
        </w:tc>
      </w:tr>
      <w:tr w:rsidR="003170DB" w:rsidRPr="006A0C54" w14:paraId="49FB7DE6"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34E2F48" w14:textId="77777777" w:rsidR="003170DB" w:rsidRPr="006A0C54" w:rsidRDefault="003170DB" w:rsidP="00FF4080">
            <w:pPr>
              <w:spacing w:before="60" w:after="60"/>
              <w:ind w:left="72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978816B" w14:textId="77777777" w:rsidR="003170DB" w:rsidRPr="006A0C54" w:rsidRDefault="003170DB" w:rsidP="00FF4080">
            <w:pPr>
              <w:spacing w:before="60" w:after="60" w:line="256" w:lineRule="auto"/>
              <w:rPr>
                <w:rFonts w:asciiTheme="minorHAnsi" w:hAnsiTheme="minorHAnsi" w:cstheme="minorHAnsi"/>
                <w:b/>
                <w:bCs/>
              </w:rPr>
            </w:pPr>
            <w:r w:rsidRPr="006A0C54">
              <w:rPr>
                <w:rFonts w:asciiTheme="minorHAnsi" w:hAnsiTheme="minorHAnsi" w:cstheme="minorHAnsi"/>
                <w:b/>
                <w:bCs/>
              </w:rPr>
              <w:t>Konsola do sterowania napędami ortopedycznymi – 1 zestaw</w:t>
            </w:r>
          </w:p>
        </w:tc>
        <w:tc>
          <w:tcPr>
            <w:tcW w:w="1984" w:type="dxa"/>
            <w:gridSpan w:val="2"/>
            <w:tcBorders>
              <w:top w:val="single" w:sz="4" w:space="0" w:color="auto"/>
              <w:left w:val="single" w:sz="4" w:space="0" w:color="auto"/>
              <w:bottom w:val="single" w:sz="4" w:space="0" w:color="auto"/>
              <w:right w:val="single" w:sz="4" w:space="0" w:color="auto"/>
            </w:tcBorders>
          </w:tcPr>
          <w:p w14:paraId="4F09E2C7" w14:textId="77777777" w:rsidR="003170DB" w:rsidRPr="006A0C54" w:rsidRDefault="003170DB" w:rsidP="00FF4080">
            <w:pPr>
              <w:spacing w:before="60" w:after="60" w:line="256" w:lineRule="auto"/>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494DD54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2B70A0C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5019C57C"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7B9F33A"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Wielofunkcyjna konsola do sterowania napędami artroskopowymi, do podłączenia napędów takich jak: </w:t>
            </w:r>
            <w:proofErr w:type="spellStart"/>
            <w:r w:rsidRPr="006A0C54">
              <w:rPr>
                <w:rFonts w:asciiTheme="minorHAnsi" w:hAnsiTheme="minorHAnsi" w:cstheme="minorHAnsi"/>
                <w:bCs/>
              </w:rPr>
              <w:t>shaver</w:t>
            </w:r>
            <w:proofErr w:type="spellEnd"/>
            <w:r w:rsidRPr="006A0C54">
              <w:rPr>
                <w:rFonts w:asciiTheme="minorHAnsi" w:hAnsiTheme="minorHAnsi" w:cstheme="minorHAnsi"/>
                <w:bCs/>
              </w:rPr>
              <w:t xml:space="preserve"> artroskopowy, </w:t>
            </w:r>
            <w:proofErr w:type="spellStart"/>
            <w:r w:rsidRPr="006A0C54">
              <w:rPr>
                <w:rFonts w:asciiTheme="minorHAnsi" w:hAnsiTheme="minorHAnsi" w:cstheme="minorHAnsi"/>
                <w:bCs/>
              </w:rPr>
              <w:t>multifunkcyjny</w:t>
            </w:r>
            <w:proofErr w:type="spellEnd"/>
            <w:r w:rsidRPr="006A0C54">
              <w:rPr>
                <w:rFonts w:asciiTheme="minorHAnsi" w:hAnsiTheme="minorHAnsi" w:cstheme="minorHAnsi"/>
                <w:bCs/>
              </w:rPr>
              <w:t xml:space="preserve"> uchwyt do zastosowania z piłami i wiertłami </w:t>
            </w:r>
          </w:p>
        </w:tc>
        <w:tc>
          <w:tcPr>
            <w:tcW w:w="1984" w:type="dxa"/>
            <w:gridSpan w:val="2"/>
            <w:tcBorders>
              <w:top w:val="single" w:sz="4" w:space="0" w:color="auto"/>
              <w:left w:val="single" w:sz="4" w:space="0" w:color="auto"/>
              <w:bottom w:val="single" w:sz="4" w:space="0" w:color="auto"/>
              <w:right w:val="single" w:sz="4" w:space="0" w:color="auto"/>
            </w:tcBorders>
            <w:hideMark/>
          </w:tcPr>
          <w:p w14:paraId="03B4AEFF"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5AA259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783865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AD45EAA"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04062F8"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Konsola sterująca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wyposażona w kolorowy monitor z ekranem dotykowym</w:t>
            </w:r>
          </w:p>
        </w:tc>
        <w:tc>
          <w:tcPr>
            <w:tcW w:w="1984" w:type="dxa"/>
            <w:gridSpan w:val="2"/>
            <w:tcBorders>
              <w:top w:val="single" w:sz="4" w:space="0" w:color="auto"/>
              <w:left w:val="single" w:sz="4" w:space="0" w:color="auto"/>
              <w:bottom w:val="single" w:sz="4" w:space="0" w:color="auto"/>
              <w:right w:val="single" w:sz="4" w:space="0" w:color="auto"/>
            </w:tcBorders>
            <w:hideMark/>
          </w:tcPr>
          <w:p w14:paraId="21219B50"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1501006"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CCA3EB3"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BC6122C"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8B3F5E7"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Możliwość podłączenia dwu bądź trzy pedałowego kontrolera nożnego </w:t>
            </w:r>
          </w:p>
        </w:tc>
        <w:tc>
          <w:tcPr>
            <w:tcW w:w="1984" w:type="dxa"/>
            <w:gridSpan w:val="2"/>
            <w:tcBorders>
              <w:top w:val="single" w:sz="4" w:space="0" w:color="auto"/>
              <w:left w:val="single" w:sz="4" w:space="0" w:color="auto"/>
              <w:bottom w:val="single" w:sz="4" w:space="0" w:color="auto"/>
              <w:right w:val="single" w:sz="4" w:space="0" w:color="auto"/>
            </w:tcBorders>
            <w:hideMark/>
          </w:tcPr>
          <w:p w14:paraId="5AED898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5C25F2D"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8664219"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5D454D0"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DC665BC"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Oprogramowanie w języku polskim</w:t>
            </w:r>
          </w:p>
        </w:tc>
        <w:tc>
          <w:tcPr>
            <w:tcW w:w="1984" w:type="dxa"/>
            <w:gridSpan w:val="2"/>
            <w:tcBorders>
              <w:top w:val="single" w:sz="4" w:space="0" w:color="auto"/>
              <w:left w:val="single" w:sz="4" w:space="0" w:color="auto"/>
              <w:bottom w:val="single" w:sz="4" w:space="0" w:color="auto"/>
              <w:right w:val="single" w:sz="4" w:space="0" w:color="auto"/>
            </w:tcBorders>
            <w:hideMark/>
          </w:tcPr>
          <w:p w14:paraId="1F39C3A7"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61395CB"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CE9CE6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6027925"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7EE65E4"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Funkcja automatycznego rozpoznawanie podłączonego uchwytu</w:t>
            </w:r>
          </w:p>
        </w:tc>
        <w:tc>
          <w:tcPr>
            <w:tcW w:w="1984" w:type="dxa"/>
            <w:gridSpan w:val="2"/>
            <w:tcBorders>
              <w:top w:val="single" w:sz="4" w:space="0" w:color="auto"/>
              <w:left w:val="single" w:sz="4" w:space="0" w:color="auto"/>
              <w:bottom w:val="single" w:sz="4" w:space="0" w:color="auto"/>
              <w:right w:val="single" w:sz="4" w:space="0" w:color="auto"/>
            </w:tcBorders>
            <w:hideMark/>
          </w:tcPr>
          <w:p w14:paraId="3FC7D9C8"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0FAB47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90645BD"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0A161C0"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A2FCC08"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Tryby pracy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oscylacje, obroty w prawo, obroty w lewo</w:t>
            </w:r>
          </w:p>
        </w:tc>
        <w:tc>
          <w:tcPr>
            <w:tcW w:w="1984" w:type="dxa"/>
            <w:gridSpan w:val="2"/>
            <w:tcBorders>
              <w:top w:val="single" w:sz="4" w:space="0" w:color="auto"/>
              <w:left w:val="single" w:sz="4" w:space="0" w:color="auto"/>
              <w:bottom w:val="single" w:sz="4" w:space="0" w:color="auto"/>
              <w:right w:val="single" w:sz="4" w:space="0" w:color="auto"/>
            </w:tcBorders>
            <w:hideMark/>
          </w:tcPr>
          <w:p w14:paraId="36B31B1C"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1023D09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9908612"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0AE3A6E"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7044E7A"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Możliwość sterowania trybami pracy oraz prędkością uchwytu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poprzez przełącznika nożnego oraz przyciski na uchwycie </w:t>
            </w:r>
            <w:proofErr w:type="spellStart"/>
            <w:r w:rsidRPr="006A0C54">
              <w:rPr>
                <w:rFonts w:asciiTheme="minorHAnsi" w:hAnsiTheme="minorHAnsi" w:cstheme="minorHAnsi"/>
                <w:bCs/>
              </w:rPr>
              <w:t>shavera</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4B4360DB"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2E796C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7D11F3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8742D7D"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C020328"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Funkcja dezaktywacji funkcji przycisków na uchwycie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i sterowanie tylko poprzez przełącznik nożny</w:t>
            </w:r>
          </w:p>
        </w:tc>
        <w:tc>
          <w:tcPr>
            <w:tcW w:w="1984" w:type="dxa"/>
            <w:gridSpan w:val="2"/>
            <w:tcBorders>
              <w:top w:val="single" w:sz="4" w:space="0" w:color="auto"/>
              <w:left w:val="single" w:sz="4" w:space="0" w:color="auto"/>
              <w:bottom w:val="single" w:sz="4" w:space="0" w:color="auto"/>
              <w:right w:val="single" w:sz="4" w:space="0" w:color="auto"/>
            </w:tcBorders>
            <w:hideMark/>
          </w:tcPr>
          <w:p w14:paraId="143FDAFE"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0C1045C"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A863D7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6CA6E960"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A53FFC2"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Wyświetlanie na ekranie informacji o zakresie prędkości dostępnej dla podłączonego uchwytu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oraz aktualnym trybie pracy</w:t>
            </w:r>
          </w:p>
        </w:tc>
        <w:tc>
          <w:tcPr>
            <w:tcW w:w="1984" w:type="dxa"/>
            <w:gridSpan w:val="2"/>
            <w:tcBorders>
              <w:top w:val="single" w:sz="4" w:space="0" w:color="auto"/>
              <w:left w:val="single" w:sz="4" w:space="0" w:color="auto"/>
              <w:bottom w:val="single" w:sz="4" w:space="0" w:color="auto"/>
              <w:right w:val="single" w:sz="4" w:space="0" w:color="auto"/>
            </w:tcBorders>
            <w:hideMark/>
          </w:tcPr>
          <w:p w14:paraId="6387A74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629BEB6"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E611571"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AF19111"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0571CE7"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Wyświetlanie w postaci cyfrowej i graficznej ustawionej prędkości uchwytu </w:t>
            </w:r>
            <w:proofErr w:type="spellStart"/>
            <w:r w:rsidRPr="006A0C54">
              <w:rPr>
                <w:rFonts w:asciiTheme="minorHAnsi" w:hAnsiTheme="minorHAnsi" w:cstheme="minorHAnsi"/>
                <w:bCs/>
              </w:rPr>
              <w:t>shavera</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08FCC10F"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387089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1B06B0A"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D807DAB"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4561FF5C"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Wyświetlanie na ekranie daty oraz godziny</w:t>
            </w:r>
          </w:p>
        </w:tc>
        <w:tc>
          <w:tcPr>
            <w:tcW w:w="1984" w:type="dxa"/>
            <w:gridSpan w:val="2"/>
            <w:tcBorders>
              <w:top w:val="single" w:sz="4" w:space="0" w:color="auto"/>
              <w:left w:val="single" w:sz="4" w:space="0" w:color="auto"/>
              <w:bottom w:val="single" w:sz="4" w:space="0" w:color="auto"/>
              <w:right w:val="single" w:sz="4" w:space="0" w:color="auto"/>
            </w:tcBorders>
            <w:hideMark/>
          </w:tcPr>
          <w:p w14:paraId="5B8E382C"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A0DE25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65F33E7"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68070CDD"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18556E5"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Konsola wyposażona w moduł komunikacyjny umożliwiający komunikację urządzenia z </w:t>
            </w:r>
            <w:r w:rsidRPr="006A0C54">
              <w:rPr>
                <w:rFonts w:asciiTheme="minorHAnsi" w:hAnsiTheme="minorHAnsi" w:cstheme="minorHAnsi"/>
                <w:bCs/>
              </w:rPr>
              <w:lastRenderedPageBreak/>
              <w:t>centralnym systemem/siecią urządzeń endoskopowych bloku operacyjnego</w:t>
            </w:r>
          </w:p>
        </w:tc>
        <w:tc>
          <w:tcPr>
            <w:tcW w:w="1984" w:type="dxa"/>
            <w:gridSpan w:val="2"/>
            <w:tcBorders>
              <w:top w:val="single" w:sz="4" w:space="0" w:color="auto"/>
              <w:left w:val="single" w:sz="4" w:space="0" w:color="auto"/>
              <w:bottom w:val="single" w:sz="4" w:space="0" w:color="auto"/>
              <w:right w:val="single" w:sz="4" w:space="0" w:color="auto"/>
            </w:tcBorders>
            <w:hideMark/>
          </w:tcPr>
          <w:p w14:paraId="23639384"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lastRenderedPageBreak/>
              <w:t>TAK</w:t>
            </w:r>
          </w:p>
        </w:tc>
        <w:tc>
          <w:tcPr>
            <w:tcW w:w="1843" w:type="dxa"/>
            <w:gridSpan w:val="2"/>
            <w:tcBorders>
              <w:top w:val="single" w:sz="4" w:space="0" w:color="auto"/>
              <w:left w:val="single" w:sz="4" w:space="0" w:color="auto"/>
              <w:bottom w:val="single" w:sz="4" w:space="0" w:color="auto"/>
              <w:right w:val="single" w:sz="4" w:space="0" w:color="auto"/>
            </w:tcBorders>
          </w:tcPr>
          <w:p w14:paraId="3E1F0067"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062C2E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D56FF81"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D94E8DC"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Konsola wyposażona w dwa gniazda, oddzielne dla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oddzielne dla uchwytu </w:t>
            </w:r>
            <w:proofErr w:type="spellStart"/>
            <w:r w:rsidRPr="006A0C54">
              <w:rPr>
                <w:rFonts w:asciiTheme="minorHAnsi" w:hAnsiTheme="minorHAnsi" w:cstheme="minorHAnsi"/>
                <w:bCs/>
              </w:rPr>
              <w:t>multifunkcyjnego</w:t>
            </w:r>
            <w:proofErr w:type="spellEnd"/>
            <w:r w:rsidRPr="006A0C54">
              <w:rPr>
                <w:rFonts w:asciiTheme="minorHAnsi" w:hAnsiTheme="minorHAnsi" w:cstheme="minorHAnsi"/>
                <w:bCs/>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14:paraId="74B5F019"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2C8E76C"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DE4EA7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7DCA36B"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675F599"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Obsługa konsoli poprzez kolorowy ekran dotykowy.</w:t>
            </w:r>
          </w:p>
        </w:tc>
        <w:tc>
          <w:tcPr>
            <w:tcW w:w="1984" w:type="dxa"/>
            <w:gridSpan w:val="2"/>
            <w:tcBorders>
              <w:top w:val="single" w:sz="4" w:space="0" w:color="auto"/>
              <w:left w:val="single" w:sz="4" w:space="0" w:color="auto"/>
              <w:bottom w:val="single" w:sz="4" w:space="0" w:color="auto"/>
              <w:right w:val="single" w:sz="4" w:space="0" w:color="auto"/>
            </w:tcBorders>
            <w:hideMark/>
          </w:tcPr>
          <w:p w14:paraId="765BAB1F"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5C0BB7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7C61851"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204E64D"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103DB7B"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Możliwość sterowania przez dedykowany przełącznik nożny</w:t>
            </w:r>
          </w:p>
        </w:tc>
        <w:tc>
          <w:tcPr>
            <w:tcW w:w="1984" w:type="dxa"/>
            <w:gridSpan w:val="2"/>
            <w:tcBorders>
              <w:top w:val="single" w:sz="4" w:space="0" w:color="auto"/>
              <w:left w:val="single" w:sz="4" w:space="0" w:color="auto"/>
              <w:bottom w:val="single" w:sz="4" w:space="0" w:color="auto"/>
              <w:right w:val="single" w:sz="4" w:space="0" w:color="auto"/>
            </w:tcBorders>
            <w:hideMark/>
          </w:tcPr>
          <w:p w14:paraId="6C07F0C5"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7ACB5C6"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3201B76"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559F956B"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6341A56"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Dostępne gniazdo umożlwiające połączenie z dedykowaną pompą artroskopową i pracę w sposób zsynchronizowany</w:t>
            </w:r>
          </w:p>
        </w:tc>
        <w:tc>
          <w:tcPr>
            <w:tcW w:w="1984" w:type="dxa"/>
            <w:gridSpan w:val="2"/>
            <w:tcBorders>
              <w:top w:val="single" w:sz="4" w:space="0" w:color="auto"/>
              <w:left w:val="single" w:sz="4" w:space="0" w:color="auto"/>
              <w:bottom w:val="single" w:sz="4" w:space="0" w:color="auto"/>
              <w:right w:val="single" w:sz="4" w:space="0" w:color="auto"/>
            </w:tcBorders>
            <w:hideMark/>
          </w:tcPr>
          <w:p w14:paraId="77E347BB"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543BFC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8BEA423"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1CA8198" w14:textId="77777777" w:rsidR="003170DB" w:rsidRPr="006A0C54" w:rsidRDefault="003170DB" w:rsidP="00FF4080">
            <w:pPr>
              <w:numPr>
                <w:ilvl w:val="1"/>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40DA6448" w14:textId="77777777" w:rsidR="003170DB" w:rsidRPr="006A0C54" w:rsidRDefault="003170DB" w:rsidP="00FF4080">
            <w:pPr>
              <w:spacing w:before="60" w:after="60" w:line="256" w:lineRule="auto"/>
              <w:rPr>
                <w:rFonts w:asciiTheme="minorHAnsi" w:hAnsiTheme="minorHAnsi" w:cstheme="minorHAnsi"/>
                <w:b/>
                <w:bCs/>
              </w:rPr>
            </w:pPr>
            <w:r w:rsidRPr="006A0C54">
              <w:rPr>
                <w:rFonts w:asciiTheme="minorHAnsi" w:hAnsiTheme="minorHAnsi" w:cstheme="minorHAnsi"/>
                <w:b/>
                <w:bCs/>
              </w:rPr>
              <w:t xml:space="preserve">Uchwyt </w:t>
            </w:r>
            <w:proofErr w:type="spellStart"/>
            <w:r w:rsidRPr="006A0C54">
              <w:rPr>
                <w:rFonts w:asciiTheme="minorHAnsi" w:hAnsiTheme="minorHAnsi" w:cstheme="minorHAnsi"/>
                <w:b/>
                <w:bCs/>
              </w:rPr>
              <w:t>shaver’a</w:t>
            </w:r>
            <w:proofErr w:type="spellEnd"/>
            <w:r w:rsidRPr="006A0C54">
              <w:rPr>
                <w:rFonts w:asciiTheme="minorHAnsi" w:hAnsiTheme="minorHAnsi" w:cstheme="minorHAnsi"/>
                <w:b/>
                <w:bCs/>
              </w:rPr>
              <w:t xml:space="preserve"> </w:t>
            </w:r>
            <w:proofErr w:type="spellStart"/>
            <w:r w:rsidRPr="006A0C54">
              <w:rPr>
                <w:rFonts w:asciiTheme="minorHAnsi" w:hAnsiTheme="minorHAnsi" w:cstheme="minorHAnsi"/>
                <w:b/>
                <w:bCs/>
              </w:rPr>
              <w:t>autoklawowalny</w:t>
            </w:r>
            <w:proofErr w:type="spellEnd"/>
            <w:r w:rsidRPr="006A0C54">
              <w:rPr>
                <w:rFonts w:asciiTheme="minorHAnsi" w:hAnsiTheme="minorHAnsi" w:cstheme="minorHAnsi"/>
                <w:b/>
                <w:bCs/>
              </w:rPr>
              <w:t xml:space="preserve"> – 1 szt. </w:t>
            </w:r>
          </w:p>
        </w:tc>
        <w:tc>
          <w:tcPr>
            <w:tcW w:w="1984" w:type="dxa"/>
            <w:gridSpan w:val="2"/>
            <w:tcBorders>
              <w:top w:val="single" w:sz="4" w:space="0" w:color="auto"/>
              <w:left w:val="single" w:sz="4" w:space="0" w:color="auto"/>
              <w:bottom w:val="single" w:sz="4" w:space="0" w:color="auto"/>
              <w:right w:val="single" w:sz="4" w:space="0" w:color="auto"/>
            </w:tcBorders>
          </w:tcPr>
          <w:p w14:paraId="1546039D"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3A054F4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C7F399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4ABDB02"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FFDC527"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Uchwyt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przeznaczony zarówno do zabiegów małych i dużych stawów.</w:t>
            </w:r>
          </w:p>
        </w:tc>
        <w:tc>
          <w:tcPr>
            <w:tcW w:w="1984" w:type="dxa"/>
            <w:gridSpan w:val="2"/>
            <w:tcBorders>
              <w:top w:val="single" w:sz="4" w:space="0" w:color="auto"/>
              <w:left w:val="single" w:sz="4" w:space="0" w:color="auto"/>
              <w:bottom w:val="single" w:sz="4" w:space="0" w:color="auto"/>
              <w:right w:val="single" w:sz="4" w:space="0" w:color="auto"/>
            </w:tcBorders>
            <w:hideMark/>
          </w:tcPr>
          <w:p w14:paraId="15813273"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187931FB"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AFC52C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7D1DDD4"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937E4DC"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Dostępne do uchwytu ostrza jednorazowe oraz wielorazowe, bez ograniczeń producenta co do liczby cykli sterylizacji.</w:t>
            </w:r>
          </w:p>
        </w:tc>
        <w:tc>
          <w:tcPr>
            <w:tcW w:w="1984" w:type="dxa"/>
            <w:gridSpan w:val="2"/>
            <w:tcBorders>
              <w:top w:val="single" w:sz="4" w:space="0" w:color="auto"/>
              <w:left w:val="single" w:sz="4" w:space="0" w:color="auto"/>
              <w:bottom w:val="single" w:sz="4" w:space="0" w:color="auto"/>
              <w:right w:val="single" w:sz="4" w:space="0" w:color="auto"/>
            </w:tcBorders>
            <w:hideMark/>
          </w:tcPr>
          <w:p w14:paraId="40539367"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14ABB3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3659F97"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D000EBC"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641FA7E"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Maksymalna prędkość obrotowa min. 8000 </w:t>
            </w:r>
            <w:proofErr w:type="spellStart"/>
            <w:r w:rsidRPr="006A0C54">
              <w:rPr>
                <w:rFonts w:asciiTheme="minorHAnsi" w:hAnsiTheme="minorHAnsi" w:cstheme="minorHAnsi"/>
                <w:bCs/>
              </w:rPr>
              <w:t>rpm</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3C339674"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p w14:paraId="221FC273"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3773753E"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5755C53"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CA85C6A"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1EE324F"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Maksymalna prędkość oscylacji min. 3000 </w:t>
            </w:r>
            <w:proofErr w:type="spellStart"/>
            <w:r w:rsidRPr="006A0C54">
              <w:rPr>
                <w:rFonts w:asciiTheme="minorHAnsi" w:hAnsiTheme="minorHAnsi" w:cstheme="minorHAnsi"/>
                <w:bCs/>
              </w:rPr>
              <w:t>osc</w:t>
            </w:r>
            <w:proofErr w:type="spellEnd"/>
            <w:r w:rsidRPr="006A0C54">
              <w:rPr>
                <w:rFonts w:asciiTheme="minorHAnsi" w:hAnsiTheme="minorHAnsi" w:cstheme="minorHAnsi"/>
                <w:bCs/>
              </w:rPr>
              <w:t>/min.</w:t>
            </w:r>
          </w:p>
        </w:tc>
        <w:tc>
          <w:tcPr>
            <w:tcW w:w="1984" w:type="dxa"/>
            <w:gridSpan w:val="2"/>
            <w:tcBorders>
              <w:top w:val="single" w:sz="4" w:space="0" w:color="auto"/>
              <w:left w:val="single" w:sz="4" w:space="0" w:color="auto"/>
              <w:bottom w:val="single" w:sz="4" w:space="0" w:color="auto"/>
              <w:right w:val="single" w:sz="4" w:space="0" w:color="auto"/>
            </w:tcBorders>
            <w:hideMark/>
          </w:tcPr>
          <w:p w14:paraId="5A0CFECD"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p w14:paraId="3F97F349"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435D182D"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330C848"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6263BE28"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782F4DA"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Konstrukcja uchwytu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umożliwiająca demontaż części dystalnej uchwytu wraz z dźwignią kontroli odsysania w celu zapewnienia dokładnego oczyszczenia i umycia elementu mocującego ostrza / frezy</w:t>
            </w:r>
          </w:p>
        </w:tc>
        <w:tc>
          <w:tcPr>
            <w:tcW w:w="1984" w:type="dxa"/>
            <w:gridSpan w:val="2"/>
            <w:tcBorders>
              <w:top w:val="single" w:sz="4" w:space="0" w:color="auto"/>
              <w:left w:val="single" w:sz="4" w:space="0" w:color="auto"/>
              <w:bottom w:val="single" w:sz="4" w:space="0" w:color="auto"/>
              <w:right w:val="single" w:sz="4" w:space="0" w:color="auto"/>
            </w:tcBorders>
            <w:hideMark/>
          </w:tcPr>
          <w:p w14:paraId="65F80D62"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8265FA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32961BA"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18075F5"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839FEF6"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Odsysanie regulowane za pomocą dźwigni</w:t>
            </w:r>
          </w:p>
        </w:tc>
        <w:tc>
          <w:tcPr>
            <w:tcW w:w="1984" w:type="dxa"/>
            <w:gridSpan w:val="2"/>
            <w:tcBorders>
              <w:top w:val="single" w:sz="4" w:space="0" w:color="auto"/>
              <w:left w:val="single" w:sz="4" w:space="0" w:color="auto"/>
              <w:bottom w:val="single" w:sz="4" w:space="0" w:color="auto"/>
              <w:right w:val="single" w:sz="4" w:space="0" w:color="auto"/>
            </w:tcBorders>
            <w:hideMark/>
          </w:tcPr>
          <w:p w14:paraId="53F6FDBB"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570CB0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A46E817"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596C70E"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45F3D8C"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Programowanie maksymalnej prędkości obrotowej dla podłączonego napędu.</w:t>
            </w:r>
          </w:p>
        </w:tc>
        <w:tc>
          <w:tcPr>
            <w:tcW w:w="1984" w:type="dxa"/>
            <w:gridSpan w:val="2"/>
            <w:tcBorders>
              <w:top w:val="single" w:sz="4" w:space="0" w:color="auto"/>
              <w:left w:val="single" w:sz="4" w:space="0" w:color="auto"/>
              <w:bottom w:val="single" w:sz="4" w:space="0" w:color="auto"/>
              <w:right w:val="single" w:sz="4" w:space="0" w:color="auto"/>
            </w:tcBorders>
            <w:hideMark/>
          </w:tcPr>
          <w:p w14:paraId="04C91F6C"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2C7139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5D9F1A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D426D3C"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8655715"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Uchwyt wyposażony w kanał ssący.</w:t>
            </w:r>
          </w:p>
        </w:tc>
        <w:tc>
          <w:tcPr>
            <w:tcW w:w="1984" w:type="dxa"/>
            <w:gridSpan w:val="2"/>
            <w:tcBorders>
              <w:top w:val="single" w:sz="4" w:space="0" w:color="auto"/>
              <w:left w:val="single" w:sz="4" w:space="0" w:color="auto"/>
              <w:bottom w:val="single" w:sz="4" w:space="0" w:color="auto"/>
              <w:right w:val="single" w:sz="4" w:space="0" w:color="auto"/>
            </w:tcBorders>
            <w:hideMark/>
          </w:tcPr>
          <w:p w14:paraId="12CABAFD"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674472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ECD09E1"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517F7F3"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38FD0D1"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Blokowanie ostrzy w uchwycie uniemożliwiające przypadkowe wysunięcie</w:t>
            </w:r>
          </w:p>
        </w:tc>
        <w:tc>
          <w:tcPr>
            <w:tcW w:w="1984" w:type="dxa"/>
            <w:gridSpan w:val="2"/>
            <w:tcBorders>
              <w:top w:val="single" w:sz="4" w:space="0" w:color="auto"/>
              <w:left w:val="single" w:sz="4" w:space="0" w:color="auto"/>
              <w:bottom w:val="single" w:sz="4" w:space="0" w:color="auto"/>
              <w:right w:val="single" w:sz="4" w:space="0" w:color="auto"/>
            </w:tcBorders>
            <w:hideMark/>
          </w:tcPr>
          <w:p w14:paraId="3F4A837E"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8A3610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516188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B00BE27"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68BA799"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Możliwość ustawienia ostrza w min. 4 różnych kierunkach (obrót ostrza co 90 stopni)</w:t>
            </w:r>
          </w:p>
        </w:tc>
        <w:tc>
          <w:tcPr>
            <w:tcW w:w="1984" w:type="dxa"/>
            <w:gridSpan w:val="2"/>
            <w:tcBorders>
              <w:top w:val="single" w:sz="4" w:space="0" w:color="auto"/>
              <w:left w:val="single" w:sz="4" w:space="0" w:color="auto"/>
              <w:bottom w:val="single" w:sz="4" w:space="0" w:color="auto"/>
              <w:right w:val="single" w:sz="4" w:space="0" w:color="auto"/>
            </w:tcBorders>
          </w:tcPr>
          <w:p w14:paraId="56A972B8"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p w14:paraId="3DA2EA64"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2E06C73C"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1DE8562"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BB78A58"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B433E9D"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Sterowanie </w:t>
            </w:r>
            <w:proofErr w:type="spellStart"/>
            <w:r w:rsidRPr="006A0C54">
              <w:rPr>
                <w:rFonts w:asciiTheme="minorHAnsi" w:hAnsiTheme="minorHAnsi" w:cstheme="minorHAnsi"/>
                <w:bCs/>
              </w:rPr>
              <w:t>shaverem</w:t>
            </w:r>
            <w:proofErr w:type="spellEnd"/>
            <w:r w:rsidRPr="006A0C54">
              <w:rPr>
                <w:rFonts w:asciiTheme="minorHAnsi" w:hAnsiTheme="minorHAnsi" w:cstheme="minorHAnsi"/>
                <w:bCs/>
              </w:rPr>
              <w:t xml:space="preserve"> za pomocą min. 3 przycisków znajdujących się na rękojeści </w:t>
            </w:r>
            <w:proofErr w:type="spellStart"/>
            <w:r w:rsidRPr="006A0C54">
              <w:rPr>
                <w:rFonts w:asciiTheme="minorHAnsi" w:hAnsiTheme="minorHAnsi" w:cstheme="minorHAnsi"/>
                <w:bCs/>
              </w:rPr>
              <w:t>shavera</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3DC5F569"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p w14:paraId="6E6497F5"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2426718A"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7B8265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0B00108"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B245044"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Waga uchwytu </w:t>
            </w:r>
            <w:proofErr w:type="spellStart"/>
            <w:r w:rsidRPr="006A0C54">
              <w:rPr>
                <w:rFonts w:asciiTheme="minorHAnsi" w:hAnsiTheme="minorHAnsi" w:cstheme="minorHAnsi"/>
                <w:bCs/>
              </w:rPr>
              <w:t>shavera</w:t>
            </w:r>
            <w:proofErr w:type="spellEnd"/>
            <w:r w:rsidRPr="006A0C54">
              <w:rPr>
                <w:rFonts w:asciiTheme="minorHAnsi" w:hAnsiTheme="minorHAnsi" w:cstheme="minorHAnsi"/>
                <w:bCs/>
              </w:rPr>
              <w:t xml:space="preserve"> maksymalna 315 g</w:t>
            </w:r>
          </w:p>
        </w:tc>
        <w:tc>
          <w:tcPr>
            <w:tcW w:w="1984" w:type="dxa"/>
            <w:gridSpan w:val="2"/>
            <w:tcBorders>
              <w:top w:val="single" w:sz="4" w:space="0" w:color="auto"/>
              <w:left w:val="single" w:sz="4" w:space="0" w:color="auto"/>
              <w:bottom w:val="single" w:sz="4" w:space="0" w:color="auto"/>
              <w:right w:val="single" w:sz="4" w:space="0" w:color="auto"/>
            </w:tcBorders>
            <w:hideMark/>
          </w:tcPr>
          <w:p w14:paraId="3B284208"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p w14:paraId="1279FF8E"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6D4DAB7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D4A8AC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EA381F0" w14:textId="77777777" w:rsidR="003170DB" w:rsidRPr="006A0C54" w:rsidRDefault="003170DB" w:rsidP="00FF4080">
            <w:pPr>
              <w:numPr>
                <w:ilvl w:val="1"/>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1BCC613" w14:textId="77777777" w:rsidR="003170DB" w:rsidRPr="006A0C54" w:rsidRDefault="003170DB" w:rsidP="00FF4080">
            <w:pPr>
              <w:spacing w:before="60" w:after="60" w:line="256" w:lineRule="auto"/>
              <w:rPr>
                <w:rFonts w:asciiTheme="minorHAnsi" w:hAnsiTheme="minorHAnsi" w:cstheme="minorHAnsi"/>
                <w:b/>
                <w:bCs/>
              </w:rPr>
            </w:pPr>
            <w:r w:rsidRPr="006A0C54">
              <w:rPr>
                <w:rFonts w:asciiTheme="minorHAnsi" w:hAnsiTheme="minorHAnsi" w:cstheme="minorHAnsi"/>
                <w:b/>
                <w:bCs/>
              </w:rPr>
              <w:t xml:space="preserve">Ostrza </w:t>
            </w:r>
            <w:proofErr w:type="spellStart"/>
            <w:r w:rsidRPr="006A0C54">
              <w:rPr>
                <w:rFonts w:asciiTheme="minorHAnsi" w:hAnsiTheme="minorHAnsi" w:cstheme="minorHAnsi"/>
                <w:b/>
                <w:bCs/>
              </w:rPr>
              <w:t>shaver’a</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14:paraId="7207CAB3"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2FF82259"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1F05DFE"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FBA8AA0"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264D48D"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Do wyboru przez Zamawianego ostrza </w:t>
            </w:r>
            <w:proofErr w:type="spellStart"/>
            <w:r w:rsidRPr="006A0C54">
              <w:rPr>
                <w:rFonts w:asciiTheme="minorHAnsi" w:hAnsiTheme="minorHAnsi" w:cstheme="minorHAnsi"/>
              </w:rPr>
              <w:t>shavera</w:t>
            </w:r>
            <w:proofErr w:type="spellEnd"/>
            <w:r w:rsidRPr="006A0C54">
              <w:rPr>
                <w:rFonts w:asciiTheme="minorHAnsi" w:hAnsiTheme="minorHAnsi" w:cstheme="minorHAnsi"/>
              </w:rPr>
              <w:t xml:space="preserve"> – 3 </w:t>
            </w:r>
            <w:proofErr w:type="spellStart"/>
            <w:r w:rsidRPr="006A0C54">
              <w:rPr>
                <w:rFonts w:asciiTheme="minorHAnsi" w:hAnsiTheme="minorHAnsi" w:cstheme="minorHAnsi"/>
              </w:rPr>
              <w:t>szt</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713AD014"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84D8B9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25B969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D52C027" w14:textId="77777777" w:rsidR="003170DB" w:rsidRPr="006A0C54" w:rsidRDefault="003170DB" w:rsidP="00FF4080">
            <w:pPr>
              <w:numPr>
                <w:ilvl w:val="1"/>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3AA25AB4" w14:textId="77777777" w:rsidR="003170DB" w:rsidRPr="006A0C54" w:rsidRDefault="003170DB" w:rsidP="00FF4080">
            <w:pPr>
              <w:spacing w:before="60" w:after="60" w:line="256" w:lineRule="auto"/>
              <w:rPr>
                <w:rFonts w:asciiTheme="minorHAnsi" w:hAnsiTheme="minorHAnsi" w:cstheme="minorHAnsi"/>
                <w:b/>
                <w:bCs/>
              </w:rPr>
            </w:pPr>
            <w:r w:rsidRPr="006A0C54">
              <w:rPr>
                <w:rFonts w:asciiTheme="minorHAnsi" w:hAnsiTheme="minorHAnsi" w:cstheme="minorHAnsi"/>
                <w:b/>
                <w:bCs/>
              </w:rPr>
              <w:t>Optyka artroskopowa z płaszczem</w:t>
            </w:r>
          </w:p>
        </w:tc>
        <w:tc>
          <w:tcPr>
            <w:tcW w:w="1984" w:type="dxa"/>
            <w:gridSpan w:val="2"/>
            <w:tcBorders>
              <w:top w:val="single" w:sz="4" w:space="0" w:color="auto"/>
              <w:left w:val="single" w:sz="4" w:space="0" w:color="auto"/>
              <w:bottom w:val="single" w:sz="4" w:space="0" w:color="auto"/>
              <w:right w:val="single" w:sz="4" w:space="0" w:color="auto"/>
            </w:tcBorders>
          </w:tcPr>
          <w:p w14:paraId="017E909F"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6F7EE67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2CF172C6"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EAC9830"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E573CFB"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Optyka, kąt patrzenia 30°, szerokokątna, średnica 4mm, długość 18 cm. </w:t>
            </w:r>
            <w:r w:rsidRPr="006A0C54">
              <w:rPr>
                <w:rFonts w:asciiTheme="minorHAnsi" w:hAnsiTheme="minorHAnsi" w:cstheme="minorHAnsi"/>
              </w:rPr>
              <w:t xml:space="preserve">System soczewek wałeczkowych typu HOPKINS II, potwierdzony odpowiednim certyfikatem producenta. </w:t>
            </w:r>
            <w:proofErr w:type="spellStart"/>
            <w:r w:rsidRPr="006A0C54">
              <w:rPr>
                <w:rFonts w:asciiTheme="minorHAnsi" w:hAnsiTheme="minorHAnsi" w:cstheme="minorHAnsi"/>
              </w:rPr>
              <w:t>Autoklawowalna</w:t>
            </w:r>
            <w:proofErr w:type="spellEnd"/>
            <w:r w:rsidRPr="006A0C54">
              <w:rPr>
                <w:rFonts w:asciiTheme="minorHAnsi" w:hAnsiTheme="minorHAnsi" w:cstheme="minorHAnsi"/>
              </w:rPr>
              <w:t xml:space="preserve">, w pełni zanurzalna w dezynfektantach, parametry potwierdzone certyfikatami producenta. Słowna informacja na korpusie optyki potwierdzającą </w:t>
            </w:r>
            <w:proofErr w:type="spellStart"/>
            <w:r w:rsidRPr="006A0C54">
              <w:rPr>
                <w:rFonts w:asciiTheme="minorHAnsi" w:hAnsiTheme="minorHAnsi" w:cstheme="minorHAnsi"/>
              </w:rPr>
              <w:t>autoklawowalność</w:t>
            </w:r>
            <w:proofErr w:type="spellEnd"/>
            <w:r w:rsidRPr="006A0C54">
              <w:rPr>
                <w:rFonts w:asciiTheme="minorHAnsi" w:hAnsiTheme="minorHAnsi" w:cstheme="minorHAnsi"/>
              </w:rPr>
              <w:t>. Nadrukowany kod DATA MATRIX z zakodowanym minimum numerem katalogowym i numerem seryjnym optyki. Nadrukowane na obudowie optyki oznaczenie (w postaci graficznej lub cyfrowej) średnicy kompatybilnego światłowodu. Oznaczenie kolorem odpowiednim dla kąta patrzenia optyki</w:t>
            </w:r>
            <w:r w:rsidRPr="006A0C54">
              <w:rPr>
                <w:rFonts w:asciiTheme="minorHAnsi" w:hAnsiTheme="minorHAnsi" w:cstheme="minorHAnsi"/>
                <w:bCs/>
              </w:rPr>
              <w:t>–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73CB5753"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5AE20BF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0735846"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5CCD552"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E2077E4"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Płaszcz artroskopowy o średnicy 6 mm, </w:t>
            </w:r>
            <w:proofErr w:type="spellStart"/>
            <w:r w:rsidRPr="006A0C54">
              <w:rPr>
                <w:rFonts w:asciiTheme="minorHAnsi" w:hAnsiTheme="minorHAnsi" w:cstheme="minorHAnsi"/>
                <w:bCs/>
              </w:rPr>
              <w:t>długośći</w:t>
            </w:r>
            <w:proofErr w:type="spellEnd"/>
            <w:r w:rsidRPr="006A0C54">
              <w:rPr>
                <w:rFonts w:asciiTheme="minorHAnsi" w:hAnsiTheme="minorHAnsi" w:cstheme="minorHAnsi"/>
                <w:bCs/>
              </w:rPr>
              <w:t xml:space="preserve"> roboczej 13,5 cm, wyposażony w szybkozłącze, 2 zawory, obrotowy, do optyki 30°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1EA43C26"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1DA43AE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DAE6C0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40E5869"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5628BF6" w14:textId="77777777" w:rsidR="003170DB" w:rsidRPr="006A0C54" w:rsidRDefault="003170DB" w:rsidP="00FF4080">
            <w:pPr>
              <w:spacing w:before="60" w:after="60" w:line="256" w:lineRule="auto"/>
              <w:rPr>
                <w:rFonts w:asciiTheme="minorHAnsi" w:hAnsiTheme="minorHAnsi" w:cstheme="minorHAnsi"/>
                <w:bCs/>
              </w:rPr>
            </w:pPr>
            <w:r w:rsidRPr="006A0C54">
              <w:rPr>
                <w:rFonts w:asciiTheme="minorHAnsi" w:hAnsiTheme="minorHAnsi" w:cstheme="minorHAnsi"/>
                <w:bCs/>
              </w:rPr>
              <w:t xml:space="preserve">Obturator półostry kompatybilny z płaszczem –  1 szt. </w:t>
            </w:r>
          </w:p>
        </w:tc>
        <w:tc>
          <w:tcPr>
            <w:tcW w:w="1984" w:type="dxa"/>
            <w:gridSpan w:val="2"/>
            <w:tcBorders>
              <w:top w:val="single" w:sz="4" w:space="0" w:color="auto"/>
              <w:left w:val="single" w:sz="4" w:space="0" w:color="auto"/>
              <w:bottom w:val="single" w:sz="4" w:space="0" w:color="auto"/>
              <w:right w:val="single" w:sz="4" w:space="0" w:color="auto"/>
            </w:tcBorders>
            <w:hideMark/>
          </w:tcPr>
          <w:p w14:paraId="40A031B6"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5C9FE8AF"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7A2735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773E679"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45D68D4"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Pojemnik plastikowy do sterylizacji i przechowywania optyk, perforowany, wym. zew. 321 x 90 x 45 mm- 1 szt.</w:t>
            </w:r>
          </w:p>
        </w:tc>
        <w:tc>
          <w:tcPr>
            <w:tcW w:w="1984" w:type="dxa"/>
            <w:gridSpan w:val="2"/>
            <w:tcBorders>
              <w:top w:val="single" w:sz="4" w:space="0" w:color="auto"/>
              <w:left w:val="single" w:sz="4" w:space="0" w:color="auto"/>
              <w:bottom w:val="single" w:sz="4" w:space="0" w:color="auto"/>
              <w:right w:val="single" w:sz="4" w:space="0" w:color="auto"/>
            </w:tcBorders>
          </w:tcPr>
          <w:p w14:paraId="2E8B61B0"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42F5A28"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56396AC"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E30B7E3" w14:textId="77777777" w:rsidR="003170DB" w:rsidRPr="006A0C54" w:rsidRDefault="003170DB" w:rsidP="00FF4080">
            <w:pPr>
              <w:spacing w:before="60" w:after="60"/>
              <w:ind w:left="72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3E0B5808" w14:textId="77777777" w:rsidR="003170DB" w:rsidRPr="006A0C54" w:rsidRDefault="003170DB" w:rsidP="00FF4080">
            <w:pPr>
              <w:spacing w:line="256" w:lineRule="auto"/>
              <w:rPr>
                <w:rFonts w:asciiTheme="minorHAnsi" w:hAnsiTheme="minorHAnsi" w:cstheme="minorHAnsi"/>
                <w:b/>
                <w:bCs/>
              </w:rPr>
            </w:pPr>
            <w:r w:rsidRPr="006A0C54">
              <w:rPr>
                <w:rFonts w:asciiTheme="minorHAnsi" w:hAnsiTheme="minorHAnsi" w:cstheme="minorHAnsi"/>
                <w:b/>
                <w:bCs/>
              </w:rPr>
              <w:t>Wielodziedzinowa pompa rolkowa - 1 zestaw</w:t>
            </w:r>
          </w:p>
        </w:tc>
        <w:tc>
          <w:tcPr>
            <w:tcW w:w="1984" w:type="dxa"/>
            <w:gridSpan w:val="2"/>
            <w:tcBorders>
              <w:top w:val="single" w:sz="4" w:space="0" w:color="auto"/>
              <w:left w:val="single" w:sz="4" w:space="0" w:color="auto"/>
              <w:bottom w:val="single" w:sz="4" w:space="0" w:color="auto"/>
              <w:right w:val="single" w:sz="4" w:space="0" w:color="auto"/>
            </w:tcBorders>
          </w:tcPr>
          <w:p w14:paraId="543CF935"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423138FA"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D131C52"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8984C1C"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5AC78F4"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Rolkowa pompa przeznaczona do zastosowania w ortopedii, z możliwością rozbudowy o zastosowanie w dziedzinach : chirurgii, ginekologii, urologii, proktologii. Rozszerzenie zastosowania pompy następuję poprzez wygrywanie odpowiednich dedykowanych programów. </w:t>
            </w:r>
          </w:p>
        </w:tc>
        <w:tc>
          <w:tcPr>
            <w:tcW w:w="1984" w:type="dxa"/>
            <w:gridSpan w:val="2"/>
            <w:tcBorders>
              <w:top w:val="single" w:sz="4" w:space="0" w:color="auto"/>
              <w:left w:val="single" w:sz="4" w:space="0" w:color="auto"/>
              <w:bottom w:val="single" w:sz="4" w:space="0" w:color="auto"/>
              <w:right w:val="single" w:sz="4" w:space="0" w:color="auto"/>
            </w:tcBorders>
            <w:hideMark/>
          </w:tcPr>
          <w:p w14:paraId="54A91DF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6EFEAE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2D68D7B"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1325A6C"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3C3929C"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Minimalna wartość osiąganego ciśnienia 145 mmHg</w:t>
            </w:r>
          </w:p>
        </w:tc>
        <w:tc>
          <w:tcPr>
            <w:tcW w:w="1984" w:type="dxa"/>
            <w:gridSpan w:val="2"/>
            <w:tcBorders>
              <w:top w:val="single" w:sz="4" w:space="0" w:color="auto"/>
              <w:left w:val="single" w:sz="4" w:space="0" w:color="auto"/>
              <w:bottom w:val="single" w:sz="4" w:space="0" w:color="auto"/>
              <w:right w:val="single" w:sz="4" w:space="0" w:color="auto"/>
            </w:tcBorders>
            <w:hideMark/>
          </w:tcPr>
          <w:p w14:paraId="10DC5F6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714518D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1591EDE"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BFE62F3"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6926F81E"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Regulacja ciśnienia w zakresie min. 20 – 150 mmHg</w:t>
            </w:r>
          </w:p>
        </w:tc>
        <w:tc>
          <w:tcPr>
            <w:tcW w:w="1984" w:type="dxa"/>
            <w:gridSpan w:val="2"/>
            <w:tcBorders>
              <w:top w:val="single" w:sz="4" w:space="0" w:color="auto"/>
              <w:left w:val="single" w:sz="4" w:space="0" w:color="auto"/>
              <w:bottom w:val="single" w:sz="4" w:space="0" w:color="auto"/>
              <w:right w:val="single" w:sz="4" w:space="0" w:color="auto"/>
            </w:tcBorders>
            <w:hideMark/>
          </w:tcPr>
          <w:p w14:paraId="170980C6"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29DF8A8"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A1B4D7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30222AF"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3F96CF6"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Obsługa pompy poprzez kolorowy ekranem dotykowym</w:t>
            </w:r>
          </w:p>
        </w:tc>
        <w:tc>
          <w:tcPr>
            <w:tcW w:w="1984" w:type="dxa"/>
            <w:gridSpan w:val="2"/>
            <w:tcBorders>
              <w:top w:val="single" w:sz="4" w:space="0" w:color="auto"/>
              <w:left w:val="single" w:sz="4" w:space="0" w:color="auto"/>
              <w:bottom w:val="single" w:sz="4" w:space="0" w:color="auto"/>
              <w:right w:val="single" w:sz="4" w:space="0" w:color="auto"/>
            </w:tcBorders>
            <w:hideMark/>
          </w:tcPr>
          <w:p w14:paraId="42D60DF5"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8E23BC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FE9812D"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54773C06"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7D4686B2"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Wybór zastosowania pompy z menu z listą procedur wyświetlanego na ekranie dotykowym</w:t>
            </w:r>
          </w:p>
        </w:tc>
        <w:tc>
          <w:tcPr>
            <w:tcW w:w="1984" w:type="dxa"/>
            <w:gridSpan w:val="2"/>
            <w:tcBorders>
              <w:top w:val="single" w:sz="4" w:space="0" w:color="auto"/>
              <w:left w:val="single" w:sz="4" w:space="0" w:color="auto"/>
              <w:bottom w:val="single" w:sz="4" w:space="0" w:color="auto"/>
              <w:right w:val="single" w:sz="4" w:space="0" w:color="auto"/>
            </w:tcBorders>
            <w:hideMark/>
          </w:tcPr>
          <w:p w14:paraId="15AA56AC"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2CBCFA3"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F9B101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5C0D5078"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5D5037C"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Pompa wyposażona w czujniki kontroli ciśnienia płukania</w:t>
            </w:r>
          </w:p>
        </w:tc>
        <w:tc>
          <w:tcPr>
            <w:tcW w:w="1984" w:type="dxa"/>
            <w:gridSpan w:val="2"/>
            <w:tcBorders>
              <w:top w:val="single" w:sz="4" w:space="0" w:color="auto"/>
              <w:left w:val="single" w:sz="4" w:space="0" w:color="auto"/>
              <w:bottom w:val="single" w:sz="4" w:space="0" w:color="auto"/>
              <w:right w:val="single" w:sz="4" w:space="0" w:color="auto"/>
            </w:tcBorders>
            <w:hideMark/>
          </w:tcPr>
          <w:p w14:paraId="57F35123"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C7C822F"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89FAC2A"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AC4A249"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492AE40"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Wyświetlanie ciśnienia płukania w formie graficznej i cyfrowej na ekranie dotykowym</w:t>
            </w:r>
          </w:p>
        </w:tc>
        <w:tc>
          <w:tcPr>
            <w:tcW w:w="1984" w:type="dxa"/>
            <w:gridSpan w:val="2"/>
            <w:tcBorders>
              <w:top w:val="single" w:sz="4" w:space="0" w:color="auto"/>
              <w:left w:val="single" w:sz="4" w:space="0" w:color="auto"/>
              <w:bottom w:val="single" w:sz="4" w:space="0" w:color="auto"/>
              <w:right w:val="single" w:sz="4" w:space="0" w:color="auto"/>
            </w:tcBorders>
            <w:hideMark/>
          </w:tcPr>
          <w:p w14:paraId="2A339E06"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19421EAE"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0D43F9A"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09C8E84"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51142DD3"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Funkcja automatycznego rozpoznawania drenu wraz z automatyczną aktywacją procedur wykorzystujących dane dren</w:t>
            </w:r>
          </w:p>
        </w:tc>
        <w:tc>
          <w:tcPr>
            <w:tcW w:w="1984" w:type="dxa"/>
            <w:gridSpan w:val="2"/>
            <w:tcBorders>
              <w:top w:val="single" w:sz="4" w:space="0" w:color="auto"/>
              <w:left w:val="single" w:sz="4" w:space="0" w:color="auto"/>
              <w:bottom w:val="single" w:sz="4" w:space="0" w:color="auto"/>
              <w:right w:val="single" w:sz="4" w:space="0" w:color="auto"/>
            </w:tcBorders>
            <w:hideMark/>
          </w:tcPr>
          <w:p w14:paraId="0E2EE99F"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8C536CE"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53A0941"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6998A45A"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FE5ED63"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Animacja wyświetlana na  ekranie dotykowym instruująca sposób zakładania drenu</w:t>
            </w:r>
          </w:p>
        </w:tc>
        <w:tc>
          <w:tcPr>
            <w:tcW w:w="1984" w:type="dxa"/>
            <w:gridSpan w:val="2"/>
            <w:tcBorders>
              <w:top w:val="single" w:sz="4" w:space="0" w:color="auto"/>
              <w:left w:val="single" w:sz="4" w:space="0" w:color="auto"/>
              <w:bottom w:val="single" w:sz="4" w:space="0" w:color="auto"/>
              <w:right w:val="single" w:sz="4" w:space="0" w:color="auto"/>
            </w:tcBorders>
            <w:hideMark/>
          </w:tcPr>
          <w:p w14:paraId="52D0A1FD"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8E35B8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650522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E81CE98"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24DF57BD"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Możliwość komunikacji pompy z dedykowaną konsolą sterującą uchwytem </w:t>
            </w:r>
            <w:proofErr w:type="spellStart"/>
            <w:r w:rsidRPr="006A0C54">
              <w:rPr>
                <w:rFonts w:asciiTheme="minorHAnsi" w:hAnsiTheme="minorHAnsi" w:cstheme="minorHAnsi"/>
              </w:rPr>
              <w:t>shaver’a</w:t>
            </w:r>
            <w:proofErr w:type="spellEnd"/>
            <w:r w:rsidRPr="006A0C54">
              <w:rPr>
                <w:rFonts w:asciiTheme="minorHAnsi" w:hAnsiTheme="minorHAnsi" w:cstheme="minorHAnsi"/>
              </w:rPr>
              <w:t xml:space="preserve"> artroskopowego</w:t>
            </w:r>
          </w:p>
        </w:tc>
        <w:tc>
          <w:tcPr>
            <w:tcW w:w="1984" w:type="dxa"/>
            <w:gridSpan w:val="2"/>
            <w:tcBorders>
              <w:top w:val="single" w:sz="4" w:space="0" w:color="auto"/>
              <w:left w:val="single" w:sz="4" w:space="0" w:color="auto"/>
              <w:bottom w:val="single" w:sz="4" w:space="0" w:color="auto"/>
              <w:right w:val="single" w:sz="4" w:space="0" w:color="auto"/>
            </w:tcBorders>
            <w:hideMark/>
          </w:tcPr>
          <w:p w14:paraId="2735C22E"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5467345A"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891155E"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26BE2B5"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1FE4F300"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Dren płuczący do procedur ciśnieniowo kontrolowanych, sterylny, jednorazowy, pakowany po 10 sztuk w opakowaniu zbiorczym – 5 opakowań</w:t>
            </w:r>
          </w:p>
        </w:tc>
        <w:tc>
          <w:tcPr>
            <w:tcW w:w="1984" w:type="dxa"/>
            <w:gridSpan w:val="2"/>
            <w:tcBorders>
              <w:top w:val="single" w:sz="4" w:space="0" w:color="auto"/>
              <w:left w:val="single" w:sz="4" w:space="0" w:color="auto"/>
              <w:bottom w:val="single" w:sz="4" w:space="0" w:color="auto"/>
              <w:right w:val="single" w:sz="4" w:space="0" w:color="auto"/>
            </w:tcBorders>
            <w:hideMark/>
          </w:tcPr>
          <w:p w14:paraId="2D4B1826"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4EA38C8"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7A1F3F8"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10ED8048" w14:textId="77777777" w:rsidR="003170DB" w:rsidRPr="006A0C54" w:rsidRDefault="003170DB" w:rsidP="00FF4080">
            <w:pPr>
              <w:numPr>
                <w:ilvl w:val="1"/>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hideMark/>
          </w:tcPr>
          <w:p w14:paraId="025F086D" w14:textId="77777777" w:rsidR="003170DB" w:rsidRPr="006A0C54" w:rsidRDefault="003170DB" w:rsidP="00FF4080">
            <w:pPr>
              <w:spacing w:line="256" w:lineRule="auto"/>
              <w:rPr>
                <w:rFonts w:asciiTheme="minorHAnsi" w:hAnsiTheme="minorHAnsi" w:cstheme="minorHAnsi"/>
                <w:b/>
                <w:bCs/>
              </w:rPr>
            </w:pPr>
            <w:r w:rsidRPr="006A0C54">
              <w:rPr>
                <w:rFonts w:asciiTheme="minorHAnsi" w:hAnsiTheme="minorHAnsi" w:cstheme="minorHAnsi"/>
                <w:b/>
                <w:bCs/>
              </w:rPr>
              <w:t xml:space="preserve">Instrumentarium artroskopowe </w:t>
            </w:r>
          </w:p>
        </w:tc>
        <w:tc>
          <w:tcPr>
            <w:tcW w:w="1984" w:type="dxa"/>
            <w:gridSpan w:val="2"/>
            <w:tcBorders>
              <w:top w:val="single" w:sz="4" w:space="0" w:color="auto"/>
              <w:left w:val="single" w:sz="4" w:space="0" w:color="auto"/>
              <w:bottom w:val="single" w:sz="4" w:space="0" w:color="auto"/>
              <w:right w:val="single" w:sz="4" w:space="0" w:color="auto"/>
            </w:tcBorders>
          </w:tcPr>
          <w:p w14:paraId="12D2EEE7"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4123DB54"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3FE7678"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B192B63"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4FA25AF1" w14:textId="77777777" w:rsidR="003170DB" w:rsidRPr="006A0C54" w:rsidRDefault="003170DB" w:rsidP="00FF4080">
            <w:pPr>
              <w:spacing w:line="256" w:lineRule="auto"/>
              <w:rPr>
                <w:rFonts w:asciiTheme="minorHAnsi" w:hAnsiTheme="minorHAnsi" w:cstheme="minorHAnsi"/>
              </w:rPr>
            </w:pPr>
            <w:proofErr w:type="spellStart"/>
            <w:r w:rsidRPr="006A0C54">
              <w:rPr>
                <w:rFonts w:asciiTheme="minorHAnsi" w:hAnsiTheme="minorHAnsi" w:cstheme="minorHAnsi"/>
              </w:rPr>
              <w:t>Punch</w:t>
            </w:r>
            <w:proofErr w:type="spellEnd"/>
            <w:r w:rsidRPr="006A0C54">
              <w:rPr>
                <w:rFonts w:asciiTheme="minorHAnsi" w:hAnsiTheme="minorHAnsi" w:cstheme="minorHAnsi"/>
              </w:rPr>
              <w:t xml:space="preserve"> artroskopowy, </w:t>
            </w:r>
            <w:proofErr w:type="spellStart"/>
            <w:r w:rsidRPr="006A0C54">
              <w:rPr>
                <w:rFonts w:asciiTheme="minorHAnsi" w:hAnsiTheme="minorHAnsi" w:cstheme="minorHAnsi"/>
              </w:rPr>
              <w:t>bransze</w:t>
            </w:r>
            <w:proofErr w:type="spellEnd"/>
            <w:r w:rsidRPr="006A0C54">
              <w:rPr>
                <w:rFonts w:asciiTheme="minorHAnsi" w:hAnsiTheme="minorHAnsi" w:cstheme="minorHAnsi"/>
              </w:rPr>
              <w:t xml:space="preserve"> 15° do góry , szerokość cięcia 2,7 mm,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2287B18F"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AB384E7"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8066F19"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3413D0A8" w14:textId="77777777" w:rsidR="003170DB" w:rsidRPr="006A0C54" w:rsidRDefault="003170DB" w:rsidP="00FF4080">
            <w:pPr>
              <w:numPr>
                <w:ilvl w:val="0"/>
                <w:numId w:val="7"/>
              </w:numPr>
              <w:spacing w:before="60" w:after="60"/>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7738888E" w14:textId="77777777" w:rsidR="003170DB" w:rsidRPr="006A0C54" w:rsidRDefault="003170DB" w:rsidP="00FF4080">
            <w:pPr>
              <w:spacing w:line="256" w:lineRule="auto"/>
              <w:rPr>
                <w:rFonts w:asciiTheme="minorHAnsi" w:hAnsiTheme="minorHAnsi" w:cstheme="minorHAnsi"/>
              </w:rPr>
            </w:pPr>
            <w:proofErr w:type="spellStart"/>
            <w:r w:rsidRPr="006A0C54">
              <w:rPr>
                <w:rFonts w:asciiTheme="minorHAnsi" w:hAnsiTheme="minorHAnsi" w:cstheme="minorHAnsi"/>
              </w:rPr>
              <w:t>Punch</w:t>
            </w:r>
            <w:proofErr w:type="spellEnd"/>
            <w:r w:rsidRPr="006A0C54">
              <w:rPr>
                <w:rFonts w:asciiTheme="minorHAnsi" w:hAnsiTheme="minorHAnsi" w:cstheme="minorHAnsi"/>
              </w:rPr>
              <w:t xml:space="preserve"> artroskopowy, trzonek zakrzyw. 30° w lewo, szerokość cięcia 2,7 mm,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tcPr>
          <w:p w14:paraId="4EDBB362"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5D7DA3EC"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A3CFB4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69E0EE2B"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751DCA86" w14:textId="77777777" w:rsidR="003170DB" w:rsidRPr="006A0C54" w:rsidRDefault="003170DB" w:rsidP="00FF4080">
            <w:pPr>
              <w:spacing w:line="256" w:lineRule="auto"/>
              <w:rPr>
                <w:rFonts w:asciiTheme="minorHAnsi" w:hAnsiTheme="minorHAnsi" w:cstheme="minorHAnsi"/>
              </w:rPr>
            </w:pPr>
            <w:proofErr w:type="spellStart"/>
            <w:r w:rsidRPr="006A0C54">
              <w:rPr>
                <w:rFonts w:asciiTheme="minorHAnsi" w:hAnsiTheme="minorHAnsi" w:cstheme="minorHAnsi"/>
              </w:rPr>
              <w:t>Punch</w:t>
            </w:r>
            <w:proofErr w:type="spellEnd"/>
            <w:r w:rsidRPr="006A0C54">
              <w:rPr>
                <w:rFonts w:asciiTheme="minorHAnsi" w:hAnsiTheme="minorHAnsi" w:cstheme="minorHAnsi"/>
              </w:rPr>
              <w:t xml:space="preserve"> artroskopowy, trzonek zakrzyw. 30° w prawo, szerokość cięcia 2,7 mm,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tcPr>
          <w:p w14:paraId="12EF6DE5"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6579D5F"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C005D54"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081EF93"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53D0A721"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Kleszcze chwytające </w:t>
            </w:r>
            <w:proofErr w:type="spellStart"/>
            <w:r w:rsidRPr="006A0C54">
              <w:rPr>
                <w:rFonts w:asciiTheme="minorHAnsi" w:hAnsiTheme="minorHAnsi" w:cstheme="minorHAnsi"/>
              </w:rPr>
              <w:t>SilGrasp</w:t>
            </w:r>
            <w:proofErr w:type="spellEnd"/>
            <w:r w:rsidRPr="006A0C54">
              <w:rPr>
                <w:rFonts w:asciiTheme="minorHAnsi" w:hAnsiTheme="minorHAnsi" w:cstheme="minorHAnsi"/>
              </w:rPr>
              <w:t xml:space="preserve">, </w:t>
            </w:r>
            <w:proofErr w:type="spellStart"/>
            <w:r w:rsidRPr="006A0C54">
              <w:rPr>
                <w:rFonts w:asciiTheme="minorHAnsi" w:hAnsiTheme="minorHAnsi" w:cstheme="minorHAnsi"/>
              </w:rPr>
              <w:t>bransze</w:t>
            </w:r>
            <w:proofErr w:type="spellEnd"/>
            <w:r w:rsidRPr="006A0C54">
              <w:rPr>
                <w:rFonts w:asciiTheme="minorHAnsi" w:hAnsiTheme="minorHAnsi" w:cstheme="minorHAnsi"/>
              </w:rPr>
              <w:t xml:space="preserve"> proste, miseczkowe, szerokość 4,5 mm,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06A876D5"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7E374B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2EB6A28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5092DBD"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7C2C9DC6"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Haczyk i </w:t>
            </w:r>
            <w:proofErr w:type="spellStart"/>
            <w:r w:rsidRPr="006A0C54">
              <w:rPr>
                <w:rFonts w:asciiTheme="minorHAnsi" w:hAnsiTheme="minorHAnsi" w:cstheme="minorHAnsi"/>
              </w:rPr>
              <w:t>retraktor</w:t>
            </w:r>
            <w:proofErr w:type="spellEnd"/>
            <w:r w:rsidRPr="006A0C54">
              <w:rPr>
                <w:rFonts w:asciiTheme="minorHAnsi" w:hAnsiTheme="minorHAnsi" w:cstheme="minorHAnsi"/>
              </w:rPr>
              <w:t>, z podziałką, długość haczyka 4 mm,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56ADA758"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hideMark/>
          </w:tcPr>
          <w:p w14:paraId="5EF9C2E5"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BE8DD5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F8719D9"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6CF761C3"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Dłuto do </w:t>
            </w:r>
            <w:proofErr w:type="spellStart"/>
            <w:r w:rsidRPr="006A0C54">
              <w:rPr>
                <w:rFonts w:asciiTheme="minorHAnsi" w:hAnsiTheme="minorHAnsi" w:cstheme="minorHAnsi"/>
              </w:rPr>
              <w:t>mikrozłamań</w:t>
            </w:r>
            <w:proofErr w:type="spellEnd"/>
            <w:r w:rsidRPr="006A0C54">
              <w:rPr>
                <w:rFonts w:asciiTheme="minorHAnsi" w:hAnsiTheme="minorHAnsi" w:cstheme="minorHAnsi"/>
              </w:rPr>
              <w:t>, zagięte 70°,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696E5E10"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A1B7F2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669DA13"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F814AD2"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2E2034CE"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Dłuto do </w:t>
            </w:r>
            <w:proofErr w:type="spellStart"/>
            <w:r w:rsidRPr="006A0C54">
              <w:rPr>
                <w:rFonts w:asciiTheme="minorHAnsi" w:hAnsiTheme="minorHAnsi" w:cstheme="minorHAnsi"/>
              </w:rPr>
              <w:t>mikrozłamań</w:t>
            </w:r>
            <w:proofErr w:type="spellEnd"/>
            <w:r w:rsidRPr="006A0C54">
              <w:rPr>
                <w:rFonts w:asciiTheme="minorHAnsi" w:hAnsiTheme="minorHAnsi" w:cstheme="minorHAnsi"/>
              </w:rPr>
              <w:t>, zagięte 30°, długość robocza 12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24968680"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hideMark/>
          </w:tcPr>
          <w:p w14:paraId="3DB290CD" w14:textId="77777777" w:rsidR="003170DB" w:rsidRPr="006A0C54" w:rsidRDefault="003170DB" w:rsidP="00FF4080">
            <w:pPr>
              <w:spacing w:before="60" w:after="60" w:line="256" w:lineRule="auto"/>
              <w:rPr>
                <w:rFonts w:asciiTheme="minorHAnsi" w:hAnsiTheme="minorHAnsi" w:cstheme="minorHAnsi"/>
                <w:bCs/>
                <w:highlight w:val="yellow"/>
              </w:rPr>
            </w:pPr>
          </w:p>
        </w:tc>
      </w:tr>
      <w:tr w:rsidR="003170DB" w:rsidRPr="006A0C54" w14:paraId="1604795D"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25DFB6F6"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127ACDB7"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Światłowód, śr. 3,5 mm, długość 230 cm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0C32B0DD"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FB7B76D"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752CEF9"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4B09111"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tcBorders>
              <w:top w:val="single" w:sz="4" w:space="0" w:color="auto"/>
              <w:left w:val="single" w:sz="4" w:space="0" w:color="auto"/>
              <w:bottom w:val="single" w:sz="4" w:space="0" w:color="auto"/>
              <w:right w:val="single" w:sz="4" w:space="0" w:color="auto"/>
            </w:tcBorders>
            <w:vAlign w:val="bottom"/>
            <w:hideMark/>
          </w:tcPr>
          <w:p w14:paraId="44BA206D"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Pojemnik plastikowy do sterylizacji i przechowywania instrumentów – 1 szt.</w:t>
            </w:r>
          </w:p>
        </w:tc>
        <w:tc>
          <w:tcPr>
            <w:tcW w:w="1984" w:type="dxa"/>
            <w:gridSpan w:val="2"/>
            <w:tcBorders>
              <w:top w:val="single" w:sz="4" w:space="0" w:color="auto"/>
              <w:left w:val="single" w:sz="4" w:space="0" w:color="auto"/>
              <w:bottom w:val="single" w:sz="4" w:space="0" w:color="auto"/>
              <w:right w:val="single" w:sz="4" w:space="0" w:color="auto"/>
            </w:tcBorders>
            <w:hideMark/>
          </w:tcPr>
          <w:p w14:paraId="337ADAF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0B2F7972"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6BB31A5"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EDB0803" w14:textId="77777777" w:rsidR="003170DB" w:rsidRPr="006A0C54" w:rsidRDefault="003170DB" w:rsidP="00FF4080">
            <w:pPr>
              <w:spacing w:before="60" w:after="60" w:line="256" w:lineRule="auto"/>
              <w:ind w:left="720"/>
              <w:contextualSpacing/>
              <w:rPr>
                <w:rFonts w:asciiTheme="minorHAnsi" w:hAnsiTheme="minorHAnsi" w:cstheme="minorHAnsi"/>
                <w:bCs/>
              </w:rPr>
            </w:pPr>
          </w:p>
        </w:tc>
        <w:tc>
          <w:tcPr>
            <w:tcW w:w="5103" w:type="dxa"/>
            <w:gridSpan w:val="2"/>
            <w:shd w:val="clear" w:color="auto" w:fill="DDD9C3"/>
            <w:vAlign w:val="center"/>
            <w:hideMark/>
          </w:tcPr>
          <w:p w14:paraId="33CF47F6"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b/>
                <w:spacing w:val="1"/>
              </w:rPr>
              <w:t>Bipolarny generator typu RF do zabiegów artroskopowych – 1 szt.</w:t>
            </w:r>
          </w:p>
        </w:tc>
        <w:tc>
          <w:tcPr>
            <w:tcW w:w="1984" w:type="dxa"/>
            <w:gridSpan w:val="2"/>
            <w:tcBorders>
              <w:top w:val="single" w:sz="4" w:space="0" w:color="auto"/>
              <w:left w:val="single" w:sz="4" w:space="0" w:color="auto"/>
              <w:bottom w:val="single" w:sz="4" w:space="0" w:color="auto"/>
              <w:right w:val="single" w:sz="4" w:space="0" w:color="auto"/>
            </w:tcBorders>
          </w:tcPr>
          <w:p w14:paraId="32087F5C" w14:textId="77777777" w:rsidR="003170DB" w:rsidRPr="006A0C54" w:rsidRDefault="003170DB" w:rsidP="00FF4080">
            <w:pPr>
              <w:spacing w:before="60" w:after="60" w:line="256" w:lineRule="auto"/>
              <w:jc w:val="center"/>
              <w:rPr>
                <w:rFonts w:asciiTheme="minorHAnsi" w:hAnsiTheme="minorHAnsi" w:cstheme="minorHAnsi"/>
                <w:bCs/>
              </w:rPr>
            </w:pPr>
          </w:p>
        </w:tc>
        <w:tc>
          <w:tcPr>
            <w:tcW w:w="1843" w:type="dxa"/>
            <w:gridSpan w:val="2"/>
            <w:tcBorders>
              <w:top w:val="single" w:sz="4" w:space="0" w:color="auto"/>
              <w:left w:val="single" w:sz="4" w:space="0" w:color="auto"/>
              <w:bottom w:val="single" w:sz="4" w:space="0" w:color="auto"/>
              <w:right w:val="single" w:sz="4" w:space="0" w:color="auto"/>
            </w:tcBorders>
          </w:tcPr>
          <w:p w14:paraId="0B0AC1D8"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3FC067D"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66C46EE"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hideMark/>
          </w:tcPr>
          <w:p w14:paraId="42E9F6F2" w14:textId="77777777" w:rsidR="003170DB" w:rsidRPr="006A0C54" w:rsidRDefault="003170DB" w:rsidP="00FF4080">
            <w:pPr>
              <w:rPr>
                <w:rFonts w:asciiTheme="minorHAnsi" w:hAnsiTheme="minorHAnsi" w:cstheme="minorHAnsi"/>
              </w:rPr>
            </w:pPr>
          </w:p>
          <w:p w14:paraId="24B37DA1" w14:textId="77777777" w:rsidR="003170DB" w:rsidRPr="006A0C54" w:rsidRDefault="003170DB" w:rsidP="00FF4080">
            <w:pPr>
              <w:rPr>
                <w:rFonts w:asciiTheme="minorHAnsi" w:hAnsiTheme="minorHAnsi" w:cstheme="minorHAnsi"/>
              </w:rPr>
            </w:pPr>
            <w:r w:rsidRPr="006A0C54">
              <w:rPr>
                <w:rFonts w:asciiTheme="minorHAnsi" w:hAnsiTheme="minorHAnsi" w:cstheme="minorHAnsi"/>
              </w:rPr>
              <w:t xml:space="preserve">Generator plazmowy generujący precyzyjną warstwę plazmy, stosowaną do usuwania tkanki docelowej  przy jednoczesnej minimalizacji uszkodzeń w sąsiednim obszarze </w:t>
            </w:r>
          </w:p>
          <w:p w14:paraId="14E7498E" w14:textId="77777777" w:rsidR="003170DB" w:rsidRPr="006A0C54" w:rsidRDefault="003170DB" w:rsidP="00FF4080">
            <w:pPr>
              <w:spacing w:line="256" w:lineRule="auto"/>
              <w:rPr>
                <w:rFonts w:asciiTheme="minorHAnsi" w:hAnsiTheme="minorHAnsi" w:cstheme="minorHAnsi"/>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07FD8BAE"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4E4437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6BE51CD"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5691CB57"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shd w:val="clear" w:color="auto" w:fill="FFFFFF"/>
            <w:vAlign w:val="center"/>
            <w:hideMark/>
          </w:tcPr>
          <w:p w14:paraId="3232B1F5"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Generator plazmowy  o częstotliwości radiowej</w:t>
            </w:r>
          </w:p>
        </w:tc>
        <w:tc>
          <w:tcPr>
            <w:tcW w:w="1984" w:type="dxa"/>
            <w:gridSpan w:val="2"/>
            <w:tcBorders>
              <w:top w:val="single" w:sz="4" w:space="0" w:color="auto"/>
              <w:left w:val="single" w:sz="4" w:space="0" w:color="auto"/>
              <w:bottom w:val="single" w:sz="4" w:space="0" w:color="auto"/>
              <w:right w:val="single" w:sz="4" w:space="0" w:color="auto"/>
            </w:tcBorders>
            <w:hideMark/>
          </w:tcPr>
          <w:p w14:paraId="5DE1C650"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3981E1C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33B2EE59"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0E54F127"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hideMark/>
          </w:tcPr>
          <w:p w14:paraId="6BB42A2D"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Zakres pomiaru temperatury rzeczywistej w stawie 20-60 °C z możliwością ustawienia alarmu na zadanym poziomie temperatury (dla elektrod bipolarnych)</w:t>
            </w:r>
          </w:p>
        </w:tc>
        <w:tc>
          <w:tcPr>
            <w:tcW w:w="1984" w:type="dxa"/>
            <w:gridSpan w:val="2"/>
            <w:tcBorders>
              <w:top w:val="single" w:sz="4" w:space="0" w:color="auto"/>
              <w:left w:val="single" w:sz="4" w:space="0" w:color="auto"/>
              <w:bottom w:val="single" w:sz="4" w:space="0" w:color="auto"/>
              <w:right w:val="single" w:sz="4" w:space="0" w:color="auto"/>
            </w:tcBorders>
            <w:hideMark/>
          </w:tcPr>
          <w:p w14:paraId="79C2E559"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4E581D7"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270D35AF"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726E8C9E"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hideMark/>
          </w:tcPr>
          <w:p w14:paraId="161583C2"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 xml:space="preserve">Możliwość pracy zarówno na elektrodach bipolarnych jak i </w:t>
            </w:r>
            <w:proofErr w:type="spellStart"/>
            <w:r w:rsidRPr="006A0C54">
              <w:rPr>
                <w:rFonts w:asciiTheme="minorHAnsi" w:hAnsiTheme="minorHAnsi" w:cstheme="minorHAnsi"/>
              </w:rPr>
              <w:t>monopolarnych</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14:paraId="526C74C7"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25C8E53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58FBE6F8" w14:textId="77777777" w:rsidTr="00FF4080">
        <w:trPr>
          <w:gridAfter w:val="1"/>
          <w:wAfter w:w="1864" w:type="dxa"/>
        </w:trPr>
        <w:tc>
          <w:tcPr>
            <w:tcW w:w="426" w:type="dxa"/>
            <w:gridSpan w:val="3"/>
            <w:tcBorders>
              <w:top w:val="single" w:sz="4" w:space="0" w:color="auto"/>
              <w:left w:val="single" w:sz="4" w:space="0" w:color="auto"/>
              <w:bottom w:val="single" w:sz="4" w:space="0" w:color="auto"/>
              <w:right w:val="single" w:sz="4" w:space="0" w:color="auto"/>
            </w:tcBorders>
          </w:tcPr>
          <w:p w14:paraId="40D14CD9"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hideMark/>
          </w:tcPr>
          <w:p w14:paraId="387DE53E"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Elektrody bipolarne pracujące w środowisku soli fizjologicznej</w:t>
            </w:r>
          </w:p>
        </w:tc>
        <w:tc>
          <w:tcPr>
            <w:tcW w:w="1984" w:type="dxa"/>
            <w:gridSpan w:val="2"/>
            <w:tcBorders>
              <w:top w:val="single" w:sz="4" w:space="0" w:color="auto"/>
              <w:left w:val="single" w:sz="4" w:space="0" w:color="auto"/>
              <w:bottom w:val="single" w:sz="4" w:space="0" w:color="auto"/>
              <w:right w:val="single" w:sz="4" w:space="0" w:color="auto"/>
            </w:tcBorders>
            <w:hideMark/>
          </w:tcPr>
          <w:p w14:paraId="50D04F25"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2790D30"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02C9D06C" w14:textId="77777777" w:rsidTr="00FF4080">
        <w:trPr>
          <w:gridAfter w:val="1"/>
          <w:wAfter w:w="1864" w:type="dxa"/>
          <w:trHeight w:val="67"/>
        </w:trPr>
        <w:tc>
          <w:tcPr>
            <w:tcW w:w="426" w:type="dxa"/>
            <w:gridSpan w:val="3"/>
            <w:tcBorders>
              <w:top w:val="single" w:sz="4" w:space="0" w:color="auto"/>
              <w:left w:val="single" w:sz="4" w:space="0" w:color="auto"/>
              <w:bottom w:val="single" w:sz="4" w:space="0" w:color="auto"/>
              <w:right w:val="single" w:sz="4" w:space="0" w:color="auto"/>
            </w:tcBorders>
          </w:tcPr>
          <w:p w14:paraId="52D88D96"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tcPr>
          <w:p w14:paraId="58BC96FF" w14:textId="77777777" w:rsidR="003170DB" w:rsidRPr="006A0C54" w:rsidRDefault="003170DB" w:rsidP="00FF4080">
            <w:pPr>
              <w:spacing w:line="256" w:lineRule="auto"/>
              <w:rPr>
                <w:rFonts w:asciiTheme="minorHAnsi" w:hAnsiTheme="minorHAnsi" w:cstheme="minorHAnsi"/>
              </w:rPr>
            </w:pPr>
            <w:r w:rsidRPr="006A0C54">
              <w:rPr>
                <w:rFonts w:asciiTheme="minorHAnsi" w:hAnsiTheme="minorHAnsi" w:cstheme="minorHAnsi"/>
              </w:rPr>
              <w:t>Komunikaty o błędach i usterkach wyświetlane na przednim panelu dotykowym urządzenia</w:t>
            </w:r>
          </w:p>
        </w:tc>
        <w:tc>
          <w:tcPr>
            <w:tcW w:w="1984" w:type="dxa"/>
            <w:gridSpan w:val="2"/>
            <w:tcBorders>
              <w:top w:val="single" w:sz="4" w:space="0" w:color="auto"/>
              <w:left w:val="single" w:sz="4" w:space="0" w:color="auto"/>
              <w:bottom w:val="single" w:sz="4" w:space="0" w:color="auto"/>
              <w:right w:val="single" w:sz="4" w:space="0" w:color="auto"/>
            </w:tcBorders>
            <w:hideMark/>
          </w:tcPr>
          <w:p w14:paraId="55F996DE"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31DA18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46AD273C" w14:textId="77777777" w:rsidTr="00FF4080">
        <w:trPr>
          <w:gridAfter w:val="1"/>
          <w:wAfter w:w="1864" w:type="dxa"/>
          <w:trHeight w:val="67"/>
        </w:trPr>
        <w:tc>
          <w:tcPr>
            <w:tcW w:w="426" w:type="dxa"/>
            <w:gridSpan w:val="3"/>
            <w:tcBorders>
              <w:top w:val="single" w:sz="4" w:space="0" w:color="auto"/>
              <w:left w:val="single" w:sz="4" w:space="0" w:color="auto"/>
              <w:bottom w:val="single" w:sz="4" w:space="0" w:color="auto"/>
              <w:right w:val="single" w:sz="4" w:space="0" w:color="auto"/>
            </w:tcBorders>
          </w:tcPr>
          <w:p w14:paraId="134D6AB2"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tcPr>
          <w:p w14:paraId="1C02EFA2" w14:textId="77777777" w:rsidR="003170DB" w:rsidRPr="006A0C54" w:rsidRDefault="003170DB" w:rsidP="00FF4080">
            <w:pPr>
              <w:spacing w:line="256" w:lineRule="auto"/>
              <w:jc w:val="both"/>
              <w:rPr>
                <w:rFonts w:asciiTheme="minorHAnsi" w:hAnsiTheme="minorHAnsi" w:cstheme="minorHAnsi"/>
                <w:color w:val="000000"/>
              </w:rPr>
            </w:pPr>
            <w:r w:rsidRPr="006A0C54">
              <w:rPr>
                <w:rFonts w:asciiTheme="minorHAnsi" w:hAnsiTheme="minorHAnsi" w:cstheme="minorHAnsi"/>
              </w:rPr>
              <w:t>Maksymalnie 5 poziomów ablacji</w:t>
            </w:r>
          </w:p>
        </w:tc>
        <w:tc>
          <w:tcPr>
            <w:tcW w:w="1984" w:type="dxa"/>
            <w:gridSpan w:val="2"/>
            <w:tcBorders>
              <w:top w:val="single" w:sz="4" w:space="0" w:color="auto"/>
              <w:left w:val="single" w:sz="4" w:space="0" w:color="auto"/>
              <w:bottom w:val="single" w:sz="4" w:space="0" w:color="auto"/>
              <w:right w:val="single" w:sz="4" w:space="0" w:color="auto"/>
            </w:tcBorders>
          </w:tcPr>
          <w:p w14:paraId="37AFD07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EDD9BC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7D78FB37" w14:textId="77777777" w:rsidTr="00FF4080">
        <w:trPr>
          <w:gridAfter w:val="1"/>
          <w:wAfter w:w="1864" w:type="dxa"/>
          <w:trHeight w:val="67"/>
        </w:trPr>
        <w:tc>
          <w:tcPr>
            <w:tcW w:w="426" w:type="dxa"/>
            <w:gridSpan w:val="3"/>
            <w:tcBorders>
              <w:top w:val="single" w:sz="4" w:space="0" w:color="auto"/>
              <w:left w:val="single" w:sz="4" w:space="0" w:color="auto"/>
              <w:bottom w:val="single" w:sz="4" w:space="0" w:color="auto"/>
              <w:right w:val="single" w:sz="4" w:space="0" w:color="auto"/>
            </w:tcBorders>
          </w:tcPr>
          <w:p w14:paraId="7BC706D4"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tcPr>
          <w:p w14:paraId="1D5DF1A6" w14:textId="77777777" w:rsidR="003170DB" w:rsidRPr="006A0C54" w:rsidRDefault="003170DB" w:rsidP="00FF4080">
            <w:pPr>
              <w:spacing w:line="256" w:lineRule="auto"/>
              <w:jc w:val="both"/>
              <w:rPr>
                <w:rFonts w:asciiTheme="minorHAnsi" w:hAnsiTheme="minorHAnsi" w:cstheme="minorHAnsi"/>
                <w:color w:val="000000"/>
              </w:rPr>
            </w:pPr>
            <w:r w:rsidRPr="006A0C54">
              <w:rPr>
                <w:rFonts w:asciiTheme="minorHAnsi" w:hAnsiTheme="minorHAnsi" w:cstheme="minorHAnsi"/>
              </w:rPr>
              <w:t>Maksymalnie 2 poziomy koagulacji</w:t>
            </w:r>
          </w:p>
        </w:tc>
        <w:tc>
          <w:tcPr>
            <w:tcW w:w="1984" w:type="dxa"/>
            <w:gridSpan w:val="2"/>
            <w:tcBorders>
              <w:top w:val="single" w:sz="4" w:space="0" w:color="auto"/>
              <w:left w:val="single" w:sz="4" w:space="0" w:color="auto"/>
              <w:bottom w:val="single" w:sz="4" w:space="0" w:color="auto"/>
              <w:right w:val="single" w:sz="4" w:space="0" w:color="auto"/>
            </w:tcBorders>
          </w:tcPr>
          <w:p w14:paraId="380C1FE2"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42FEBE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17CB80A1" w14:textId="77777777" w:rsidTr="00FF4080">
        <w:trPr>
          <w:gridAfter w:val="1"/>
          <w:wAfter w:w="1864" w:type="dxa"/>
          <w:trHeight w:val="67"/>
        </w:trPr>
        <w:tc>
          <w:tcPr>
            <w:tcW w:w="426" w:type="dxa"/>
            <w:gridSpan w:val="3"/>
            <w:tcBorders>
              <w:top w:val="single" w:sz="4" w:space="0" w:color="auto"/>
              <w:left w:val="single" w:sz="4" w:space="0" w:color="auto"/>
              <w:bottom w:val="single" w:sz="4" w:space="0" w:color="auto"/>
              <w:right w:val="single" w:sz="4" w:space="0" w:color="auto"/>
            </w:tcBorders>
          </w:tcPr>
          <w:p w14:paraId="254A5D13"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tcPr>
          <w:p w14:paraId="30E1718D" w14:textId="77777777" w:rsidR="003170DB" w:rsidRPr="006A0C54" w:rsidRDefault="003170DB" w:rsidP="00FF4080">
            <w:pPr>
              <w:rPr>
                <w:rFonts w:asciiTheme="minorHAnsi" w:hAnsiTheme="minorHAnsi" w:cstheme="minorHAnsi"/>
              </w:rPr>
            </w:pPr>
          </w:p>
          <w:p w14:paraId="53CE0B48" w14:textId="77777777" w:rsidR="003170DB" w:rsidRPr="006A0C54" w:rsidRDefault="003170DB" w:rsidP="00FF4080">
            <w:pPr>
              <w:rPr>
                <w:rFonts w:asciiTheme="minorHAnsi" w:hAnsiTheme="minorHAnsi" w:cstheme="minorHAnsi"/>
              </w:rPr>
            </w:pPr>
            <w:r w:rsidRPr="006A0C54">
              <w:rPr>
                <w:rFonts w:asciiTheme="minorHAnsi" w:hAnsiTheme="minorHAnsi" w:cstheme="minorHAnsi"/>
              </w:rPr>
              <w:t>Współpraca z elektrodami automatycznie rozpoznawanymi przez konsolę: do kolana 50st., barku 90st., małych stawów 30st., haczykowatą 20st, oraz elektrodami do artroskopii biodra – długość min. 180mm</w:t>
            </w:r>
          </w:p>
          <w:p w14:paraId="2293B9ED" w14:textId="77777777" w:rsidR="003170DB" w:rsidRPr="006A0C54" w:rsidRDefault="003170DB" w:rsidP="00FF4080">
            <w:pPr>
              <w:spacing w:line="256" w:lineRule="auto"/>
              <w:jc w:val="both"/>
              <w:rPr>
                <w:rFonts w:asciiTheme="minorHAnsi" w:hAnsiTheme="minorHAnsi" w:cstheme="minorHAnsi"/>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14:paraId="18507ABD"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62815CA1" w14:textId="77777777" w:rsidR="003170DB" w:rsidRPr="006A0C54" w:rsidRDefault="003170DB" w:rsidP="00FF4080">
            <w:pPr>
              <w:spacing w:before="60" w:after="60" w:line="256" w:lineRule="auto"/>
              <w:rPr>
                <w:rFonts w:asciiTheme="minorHAnsi" w:hAnsiTheme="minorHAnsi" w:cstheme="minorHAnsi"/>
                <w:bCs/>
              </w:rPr>
            </w:pPr>
          </w:p>
        </w:tc>
      </w:tr>
      <w:tr w:rsidR="003170DB" w:rsidRPr="006A0C54" w14:paraId="691D1CEE" w14:textId="77777777" w:rsidTr="00FF4080">
        <w:trPr>
          <w:gridAfter w:val="1"/>
          <w:wAfter w:w="1864" w:type="dxa"/>
          <w:trHeight w:val="67"/>
        </w:trPr>
        <w:tc>
          <w:tcPr>
            <w:tcW w:w="426" w:type="dxa"/>
            <w:gridSpan w:val="3"/>
            <w:tcBorders>
              <w:top w:val="single" w:sz="4" w:space="0" w:color="auto"/>
              <w:left w:val="single" w:sz="4" w:space="0" w:color="auto"/>
              <w:bottom w:val="single" w:sz="4" w:space="0" w:color="auto"/>
              <w:right w:val="single" w:sz="4" w:space="0" w:color="auto"/>
            </w:tcBorders>
          </w:tcPr>
          <w:p w14:paraId="751268CB" w14:textId="77777777" w:rsidR="003170DB" w:rsidRPr="006A0C54" w:rsidRDefault="003170DB" w:rsidP="00FF4080">
            <w:pPr>
              <w:numPr>
                <w:ilvl w:val="0"/>
                <w:numId w:val="7"/>
              </w:numPr>
              <w:spacing w:before="60" w:after="60" w:line="256" w:lineRule="auto"/>
              <w:contextualSpacing/>
              <w:rPr>
                <w:rFonts w:asciiTheme="minorHAnsi" w:hAnsiTheme="minorHAnsi" w:cstheme="minorHAnsi"/>
                <w:bCs/>
              </w:rPr>
            </w:pPr>
          </w:p>
        </w:tc>
        <w:tc>
          <w:tcPr>
            <w:tcW w:w="5103" w:type="dxa"/>
            <w:gridSpan w:val="2"/>
            <w:vAlign w:val="center"/>
          </w:tcPr>
          <w:p w14:paraId="5E4B1873" w14:textId="77777777" w:rsidR="003170DB" w:rsidRPr="006A0C54" w:rsidRDefault="003170DB" w:rsidP="00FF4080">
            <w:pPr>
              <w:spacing w:line="256" w:lineRule="auto"/>
              <w:jc w:val="both"/>
              <w:rPr>
                <w:rFonts w:asciiTheme="minorHAnsi" w:hAnsiTheme="minorHAnsi" w:cstheme="minorHAnsi"/>
                <w:color w:val="000000"/>
              </w:rPr>
            </w:pPr>
            <w:r w:rsidRPr="006A0C54">
              <w:rPr>
                <w:rFonts w:asciiTheme="minorHAnsi" w:hAnsiTheme="minorHAnsi" w:cstheme="minorHAnsi"/>
              </w:rPr>
              <w:t>Uchwyty elektrody z funkcją ręcznej aktywacji elektrody (ablacja/koagulacja) i sterowania poziomem mocy</w:t>
            </w:r>
          </w:p>
        </w:tc>
        <w:tc>
          <w:tcPr>
            <w:tcW w:w="1984" w:type="dxa"/>
            <w:gridSpan w:val="2"/>
            <w:tcBorders>
              <w:top w:val="single" w:sz="4" w:space="0" w:color="auto"/>
              <w:left w:val="single" w:sz="4" w:space="0" w:color="auto"/>
              <w:bottom w:val="single" w:sz="4" w:space="0" w:color="auto"/>
              <w:right w:val="single" w:sz="4" w:space="0" w:color="auto"/>
            </w:tcBorders>
          </w:tcPr>
          <w:p w14:paraId="01F5D26A" w14:textId="77777777" w:rsidR="003170DB" w:rsidRPr="006A0C54" w:rsidRDefault="003170DB" w:rsidP="00FF4080">
            <w:pPr>
              <w:spacing w:before="60" w:after="60" w:line="256" w:lineRule="auto"/>
              <w:jc w:val="center"/>
              <w:rPr>
                <w:rFonts w:asciiTheme="minorHAnsi" w:hAnsiTheme="minorHAnsi" w:cstheme="minorHAnsi"/>
                <w:bCs/>
              </w:rPr>
            </w:pPr>
            <w:r w:rsidRPr="006A0C54">
              <w:rPr>
                <w:rFonts w:asciiTheme="minorHAnsi" w:hAnsiTheme="minorHAnsi" w:cstheme="minorHAnsi"/>
                <w:bCs/>
              </w:rPr>
              <w:t>TAK</w:t>
            </w:r>
          </w:p>
        </w:tc>
        <w:tc>
          <w:tcPr>
            <w:tcW w:w="1843" w:type="dxa"/>
            <w:gridSpan w:val="2"/>
            <w:tcBorders>
              <w:top w:val="single" w:sz="4" w:space="0" w:color="auto"/>
              <w:left w:val="single" w:sz="4" w:space="0" w:color="auto"/>
              <w:bottom w:val="single" w:sz="4" w:space="0" w:color="auto"/>
              <w:right w:val="single" w:sz="4" w:space="0" w:color="auto"/>
            </w:tcBorders>
          </w:tcPr>
          <w:p w14:paraId="4E95EFCB" w14:textId="77777777" w:rsidR="003170DB" w:rsidRPr="006A0C54" w:rsidRDefault="003170DB" w:rsidP="00FF4080">
            <w:pPr>
              <w:spacing w:before="60" w:after="60" w:line="256" w:lineRule="auto"/>
              <w:rPr>
                <w:rFonts w:asciiTheme="minorHAnsi" w:hAnsiTheme="minorHAnsi" w:cstheme="minorHAnsi"/>
                <w:bCs/>
              </w:rPr>
            </w:pPr>
          </w:p>
        </w:tc>
      </w:tr>
    </w:tbl>
    <w:p w14:paraId="231EC4C9" w14:textId="1DFAED4F" w:rsidR="00E06C13" w:rsidRDefault="00E06C13" w:rsidP="00DF3661">
      <w:pPr>
        <w:tabs>
          <w:tab w:val="left" w:pos="5457"/>
          <w:tab w:val="left" w:pos="7441"/>
          <w:tab w:val="left" w:pos="9709"/>
        </w:tabs>
        <w:rPr>
          <w:rFonts w:asciiTheme="minorHAnsi" w:hAnsiTheme="minorHAnsi"/>
        </w:rPr>
      </w:pPr>
    </w:p>
    <w:p w14:paraId="3E6EA520" w14:textId="35C183A8" w:rsidR="003170DB" w:rsidRDefault="003170DB" w:rsidP="00DF3661">
      <w:pPr>
        <w:tabs>
          <w:tab w:val="left" w:pos="5457"/>
          <w:tab w:val="left" w:pos="7441"/>
          <w:tab w:val="left" w:pos="9709"/>
        </w:tabs>
        <w:rPr>
          <w:rFonts w:asciiTheme="minorHAnsi" w:hAnsiTheme="minorHAnsi"/>
        </w:rPr>
      </w:pPr>
    </w:p>
    <w:p w14:paraId="5BE4A55D" w14:textId="6DA8B8C0" w:rsidR="003170DB" w:rsidRDefault="003170DB" w:rsidP="00DF3661">
      <w:pPr>
        <w:tabs>
          <w:tab w:val="left" w:pos="5457"/>
          <w:tab w:val="left" w:pos="7441"/>
          <w:tab w:val="left" w:pos="9709"/>
        </w:tabs>
        <w:rPr>
          <w:rFonts w:asciiTheme="minorHAnsi" w:hAnsiTheme="minorHAnsi"/>
        </w:rPr>
      </w:pPr>
    </w:p>
    <w:p w14:paraId="7CC48107" w14:textId="1996DD4F" w:rsidR="003170DB" w:rsidRDefault="003170DB" w:rsidP="00DF3661">
      <w:pPr>
        <w:tabs>
          <w:tab w:val="left" w:pos="5457"/>
          <w:tab w:val="left" w:pos="7441"/>
          <w:tab w:val="left" w:pos="9709"/>
        </w:tabs>
        <w:rPr>
          <w:rFonts w:asciiTheme="minorHAnsi" w:hAnsiTheme="minorHAnsi"/>
        </w:rPr>
      </w:pPr>
    </w:p>
    <w:p w14:paraId="4BB4EB9A" w14:textId="76BF4CDB" w:rsidR="003170DB" w:rsidRDefault="003170DB" w:rsidP="00DF3661">
      <w:pPr>
        <w:tabs>
          <w:tab w:val="left" w:pos="5457"/>
          <w:tab w:val="left" w:pos="7441"/>
          <w:tab w:val="left" w:pos="9709"/>
        </w:tabs>
        <w:rPr>
          <w:rFonts w:asciiTheme="minorHAnsi" w:hAnsiTheme="minorHAnsi"/>
        </w:rPr>
      </w:pPr>
    </w:p>
    <w:p w14:paraId="23F46C90" w14:textId="72F5A5A7" w:rsidR="003170DB" w:rsidRDefault="003170DB" w:rsidP="00DF3661">
      <w:pPr>
        <w:tabs>
          <w:tab w:val="left" w:pos="5457"/>
          <w:tab w:val="left" w:pos="7441"/>
          <w:tab w:val="left" w:pos="9709"/>
        </w:tabs>
        <w:rPr>
          <w:rFonts w:asciiTheme="minorHAnsi" w:hAnsiTheme="minorHAnsi"/>
        </w:rPr>
      </w:pPr>
    </w:p>
    <w:p w14:paraId="54E0F399" w14:textId="54EE1F34" w:rsidR="003170DB" w:rsidRDefault="003170DB" w:rsidP="00DF3661">
      <w:pPr>
        <w:tabs>
          <w:tab w:val="left" w:pos="5457"/>
          <w:tab w:val="left" w:pos="7441"/>
          <w:tab w:val="left" w:pos="9709"/>
        </w:tabs>
        <w:rPr>
          <w:rFonts w:asciiTheme="minorHAnsi" w:hAnsiTheme="minorHAnsi"/>
        </w:rPr>
      </w:pPr>
    </w:p>
    <w:p w14:paraId="4E2FF9F0" w14:textId="43A05CEC" w:rsidR="003170DB" w:rsidRDefault="003170DB" w:rsidP="00DF3661">
      <w:pPr>
        <w:tabs>
          <w:tab w:val="left" w:pos="5457"/>
          <w:tab w:val="left" w:pos="7441"/>
          <w:tab w:val="left" w:pos="9709"/>
        </w:tabs>
        <w:rPr>
          <w:rFonts w:asciiTheme="minorHAnsi" w:hAnsiTheme="minorHAnsi"/>
        </w:rPr>
      </w:pPr>
    </w:p>
    <w:p w14:paraId="7A19A79E" w14:textId="45404917" w:rsidR="003170DB" w:rsidRDefault="003170DB" w:rsidP="00DF3661">
      <w:pPr>
        <w:tabs>
          <w:tab w:val="left" w:pos="5457"/>
          <w:tab w:val="left" w:pos="7441"/>
          <w:tab w:val="left" w:pos="9709"/>
        </w:tabs>
        <w:rPr>
          <w:rFonts w:asciiTheme="minorHAnsi" w:hAnsiTheme="minorHAnsi"/>
        </w:rPr>
      </w:pPr>
    </w:p>
    <w:p w14:paraId="4E40D863" w14:textId="28BA306C" w:rsidR="003170DB" w:rsidRDefault="003170DB" w:rsidP="00DF3661">
      <w:pPr>
        <w:tabs>
          <w:tab w:val="left" w:pos="5457"/>
          <w:tab w:val="left" w:pos="7441"/>
          <w:tab w:val="left" w:pos="9709"/>
        </w:tabs>
        <w:rPr>
          <w:rFonts w:asciiTheme="minorHAnsi" w:hAnsiTheme="minorHAnsi"/>
        </w:rPr>
      </w:pPr>
    </w:p>
    <w:p w14:paraId="09E06CA4" w14:textId="01B4750C" w:rsidR="003170DB" w:rsidRDefault="003170DB" w:rsidP="00DF3661">
      <w:pPr>
        <w:tabs>
          <w:tab w:val="left" w:pos="5457"/>
          <w:tab w:val="left" w:pos="7441"/>
          <w:tab w:val="left" w:pos="9709"/>
        </w:tabs>
        <w:rPr>
          <w:rFonts w:asciiTheme="minorHAnsi" w:hAnsiTheme="minorHAnsi"/>
        </w:rPr>
      </w:pPr>
    </w:p>
    <w:p w14:paraId="02FAF9F2" w14:textId="77777777" w:rsidR="003170DB" w:rsidRDefault="003170DB" w:rsidP="00DF3661">
      <w:pPr>
        <w:tabs>
          <w:tab w:val="left" w:pos="5457"/>
          <w:tab w:val="left" w:pos="7441"/>
          <w:tab w:val="left" w:pos="9709"/>
        </w:tabs>
        <w:rPr>
          <w:rFonts w:asciiTheme="minorHAnsi" w:hAnsiTheme="minorHAnsi"/>
        </w:rPr>
      </w:pPr>
    </w:p>
    <w:p w14:paraId="4FE21121" w14:textId="77777777" w:rsidR="003170DB" w:rsidRPr="005D2680" w:rsidRDefault="003170DB" w:rsidP="00DF3661">
      <w:pPr>
        <w:tabs>
          <w:tab w:val="left" w:pos="5457"/>
          <w:tab w:val="left" w:pos="7441"/>
          <w:tab w:val="left" w:pos="9709"/>
        </w:tabs>
        <w:rPr>
          <w:rFonts w:asciiTheme="minorHAnsi" w:hAnsiTheme="minorHAnsi"/>
        </w:rPr>
      </w:pPr>
    </w:p>
    <w:p w14:paraId="6E70152E" w14:textId="77777777" w:rsidR="00E06C13" w:rsidRPr="005D2680" w:rsidRDefault="00E06C13" w:rsidP="00DF3661">
      <w:pPr>
        <w:pStyle w:val="Nagwek1"/>
        <w:rPr>
          <w:rFonts w:asciiTheme="minorHAnsi" w:hAnsiTheme="minorHAnsi"/>
          <w:bCs/>
          <w:sz w:val="24"/>
          <w:szCs w:val="24"/>
          <w:u w:val="none"/>
        </w:rPr>
      </w:pPr>
      <w:r w:rsidRPr="005D2680">
        <w:rPr>
          <w:rFonts w:asciiTheme="minorHAnsi" w:hAnsiTheme="minorHAnsi"/>
          <w:bCs/>
          <w:sz w:val="24"/>
          <w:szCs w:val="24"/>
          <w:u w:val="none"/>
        </w:rPr>
        <w:lastRenderedPageBreak/>
        <w:t xml:space="preserve">Kolumna anestezjologiczna </w:t>
      </w:r>
    </w:p>
    <w:p w14:paraId="5CE96E76" w14:textId="77777777" w:rsidR="00BC7C76" w:rsidRPr="005D2680" w:rsidRDefault="00BC7C76" w:rsidP="00BC7C76"/>
    <w:p w14:paraId="023F7C50" w14:textId="77777777" w:rsidR="00E06C13" w:rsidRPr="005D2680" w:rsidRDefault="00E06C13" w:rsidP="00DF3661">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5890BB90" w14:textId="77777777" w:rsidR="00E06C13" w:rsidRPr="005D2680" w:rsidRDefault="00E06C13" w:rsidP="00DF3661">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43786D7D" w14:textId="77777777" w:rsidR="00E06C13" w:rsidRPr="005D2680" w:rsidRDefault="00E06C13" w:rsidP="00DF3661">
      <w:pPr>
        <w:rPr>
          <w:rFonts w:asciiTheme="minorHAnsi" w:hAnsiTheme="minorHAnsi"/>
          <w:color w:val="000000"/>
          <w:spacing w:val="-1"/>
        </w:rPr>
      </w:pPr>
      <w:r w:rsidRPr="005D2680">
        <w:rPr>
          <w:rFonts w:asciiTheme="minorHAnsi" w:hAnsiTheme="minorHAnsi"/>
          <w:color w:val="000000"/>
          <w:spacing w:val="-1"/>
        </w:rPr>
        <w:t xml:space="preserve">Rok produkcji: </w:t>
      </w:r>
    </w:p>
    <w:p w14:paraId="7E0D2DA5" w14:textId="77777777" w:rsidR="00E06C13" w:rsidRPr="005D2680" w:rsidRDefault="00E06C13" w:rsidP="00DF3661">
      <w:pPr>
        <w:jc w:val="center"/>
        <w:rPr>
          <w:rFonts w:asciiTheme="minorHAnsi" w:hAnsiTheme="minorHAnsi"/>
          <w:b/>
        </w:rPr>
      </w:pP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5670"/>
        <w:gridCol w:w="2126"/>
        <w:gridCol w:w="1917"/>
      </w:tblGrid>
      <w:tr w:rsidR="00416BE5" w:rsidRPr="005D2680" w14:paraId="306D4F69" w14:textId="77777777" w:rsidTr="00416BE5">
        <w:tc>
          <w:tcPr>
            <w:tcW w:w="493" w:type="dxa"/>
          </w:tcPr>
          <w:p w14:paraId="10E1B134" w14:textId="77777777" w:rsidR="00416BE5" w:rsidRPr="005D2680" w:rsidRDefault="00416BE5" w:rsidP="00A34BA8">
            <w:pPr>
              <w:pStyle w:val="Akapitzlist"/>
              <w:tabs>
                <w:tab w:val="num" w:pos="862"/>
              </w:tabs>
              <w:spacing w:after="0" w:line="240" w:lineRule="auto"/>
              <w:ind w:left="1004" w:hanging="862"/>
              <w:rPr>
                <w:rFonts w:asciiTheme="minorHAnsi" w:hAnsiTheme="minorHAnsi"/>
                <w:sz w:val="24"/>
                <w:szCs w:val="24"/>
              </w:rPr>
            </w:pPr>
          </w:p>
        </w:tc>
        <w:tc>
          <w:tcPr>
            <w:tcW w:w="5670" w:type="dxa"/>
            <w:vAlign w:val="center"/>
          </w:tcPr>
          <w:p w14:paraId="58DFCE26" w14:textId="7E1BF061" w:rsidR="00416BE5" w:rsidRPr="005D2680" w:rsidRDefault="00416BE5" w:rsidP="00A34BA8">
            <w:pPr>
              <w:pStyle w:val="Akapitzlist"/>
              <w:tabs>
                <w:tab w:val="num" w:pos="862"/>
              </w:tabs>
              <w:spacing w:after="0" w:line="240" w:lineRule="auto"/>
              <w:ind w:left="1004" w:hanging="862"/>
              <w:rPr>
                <w:rFonts w:asciiTheme="minorHAnsi" w:hAnsiTheme="minorHAnsi"/>
                <w:sz w:val="24"/>
                <w:szCs w:val="24"/>
              </w:rPr>
            </w:pPr>
            <w:r w:rsidRPr="005D2680">
              <w:rPr>
                <w:rFonts w:asciiTheme="minorHAnsi" w:hAnsiTheme="minorHAnsi"/>
                <w:sz w:val="24"/>
                <w:szCs w:val="24"/>
              </w:rPr>
              <w:t>OPIS</w:t>
            </w:r>
          </w:p>
        </w:tc>
        <w:tc>
          <w:tcPr>
            <w:tcW w:w="2126" w:type="dxa"/>
            <w:vAlign w:val="center"/>
          </w:tcPr>
          <w:p w14:paraId="1CF460F9" w14:textId="579BE81F" w:rsidR="00416BE5" w:rsidRPr="005D2680" w:rsidRDefault="00416BE5" w:rsidP="00A34BA8">
            <w:pPr>
              <w:pStyle w:val="Akapitzlist"/>
              <w:spacing w:after="0" w:line="240" w:lineRule="auto"/>
              <w:ind w:left="72" w:firstLine="142"/>
              <w:rPr>
                <w:rFonts w:asciiTheme="minorHAnsi" w:hAnsiTheme="minorHAnsi"/>
                <w:sz w:val="24"/>
                <w:szCs w:val="24"/>
              </w:rPr>
            </w:pPr>
            <w:r w:rsidRPr="005D2680">
              <w:rPr>
                <w:rFonts w:asciiTheme="minorHAnsi" w:hAnsiTheme="minorHAnsi" w:cs="Calibri"/>
                <w:b/>
                <w:bCs/>
                <w:sz w:val="24"/>
                <w:szCs w:val="24"/>
              </w:rPr>
              <w:t>Parametr wymagany</w:t>
            </w:r>
          </w:p>
        </w:tc>
        <w:tc>
          <w:tcPr>
            <w:tcW w:w="1917" w:type="dxa"/>
            <w:vAlign w:val="center"/>
          </w:tcPr>
          <w:p w14:paraId="6638E9C6" w14:textId="07EDDFFB" w:rsidR="00416BE5" w:rsidRPr="005D2680" w:rsidRDefault="00416BE5" w:rsidP="00A34BA8">
            <w:pPr>
              <w:pStyle w:val="Akapitzlist"/>
              <w:tabs>
                <w:tab w:val="num" w:pos="0"/>
              </w:tabs>
              <w:spacing w:after="0" w:line="240" w:lineRule="auto"/>
              <w:ind w:left="0" w:firstLine="66"/>
              <w:rPr>
                <w:rFonts w:asciiTheme="minorHAnsi" w:hAnsiTheme="minorHAnsi"/>
                <w:sz w:val="24"/>
                <w:szCs w:val="24"/>
              </w:rPr>
            </w:pPr>
            <w:r w:rsidRPr="005D2680">
              <w:rPr>
                <w:rFonts w:asciiTheme="minorHAnsi" w:hAnsiTheme="minorHAnsi" w:cs="Calibri"/>
                <w:b/>
                <w:bCs/>
                <w:sz w:val="24"/>
                <w:szCs w:val="24"/>
              </w:rPr>
              <w:t>Parametr oferowany</w:t>
            </w:r>
          </w:p>
        </w:tc>
      </w:tr>
      <w:tr w:rsidR="00416BE5" w:rsidRPr="005D2680" w14:paraId="1C9DDA6B" w14:textId="77777777" w:rsidTr="00416BE5">
        <w:trPr>
          <w:cantSplit/>
          <w:trHeight w:val="469"/>
        </w:trPr>
        <w:tc>
          <w:tcPr>
            <w:tcW w:w="493" w:type="dxa"/>
          </w:tcPr>
          <w:p w14:paraId="6B07F37E" w14:textId="77777777" w:rsidR="00416BE5" w:rsidRPr="005D2680" w:rsidRDefault="00416BE5" w:rsidP="00DF3661">
            <w:pPr>
              <w:jc w:val="both"/>
              <w:rPr>
                <w:rFonts w:asciiTheme="minorHAnsi" w:hAnsiTheme="minorHAnsi" w:cs="Calibri"/>
                <w:color w:val="000000"/>
                <w:spacing w:val="1"/>
              </w:rPr>
            </w:pPr>
          </w:p>
        </w:tc>
        <w:tc>
          <w:tcPr>
            <w:tcW w:w="5670" w:type="dxa"/>
          </w:tcPr>
          <w:p w14:paraId="5A99D715" w14:textId="3D57C406" w:rsidR="00416BE5" w:rsidRPr="005D2680" w:rsidRDefault="00416BE5" w:rsidP="00DF3661">
            <w:pPr>
              <w:jc w:val="both"/>
              <w:rPr>
                <w:rFonts w:asciiTheme="minorHAnsi" w:hAnsiTheme="minorHAnsi" w:cs="Calibri"/>
                <w:color w:val="000000"/>
                <w:spacing w:val="1"/>
              </w:rPr>
            </w:pPr>
            <w:r w:rsidRPr="005D2680">
              <w:rPr>
                <w:rFonts w:asciiTheme="minorHAnsi" w:hAnsiTheme="minorHAnsi" w:cs="Calibri"/>
                <w:color w:val="000000"/>
                <w:spacing w:val="1"/>
              </w:rPr>
              <w:t xml:space="preserve">Kolumna </w:t>
            </w:r>
            <w:proofErr w:type="spellStart"/>
            <w:r w:rsidRPr="005D2680">
              <w:rPr>
                <w:rFonts w:asciiTheme="minorHAnsi" w:hAnsiTheme="minorHAnsi" w:cs="Calibri"/>
                <w:color w:val="000000"/>
                <w:spacing w:val="1"/>
              </w:rPr>
              <w:t>elektryczno</w:t>
            </w:r>
            <w:proofErr w:type="spellEnd"/>
            <w:r w:rsidRPr="005D2680">
              <w:rPr>
                <w:rFonts w:asciiTheme="minorHAnsi" w:hAnsiTheme="minorHAnsi" w:cs="Calibri"/>
                <w:color w:val="000000"/>
                <w:spacing w:val="1"/>
              </w:rPr>
              <w:t xml:space="preserve">–gazowa wykonany jako jednostka zasilania medycznego zgodnie z normą PN-EN ISO 11197:2016 potwierdzone przez deklarację zgodności wytwórcy. </w:t>
            </w:r>
          </w:p>
        </w:tc>
        <w:tc>
          <w:tcPr>
            <w:tcW w:w="2126" w:type="dxa"/>
          </w:tcPr>
          <w:p w14:paraId="5ADD2CC0"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720A9FB5" w14:textId="77777777" w:rsidR="00416BE5" w:rsidRPr="005D2680" w:rsidRDefault="00416BE5" w:rsidP="00DF3661">
            <w:pPr>
              <w:jc w:val="center"/>
              <w:rPr>
                <w:rFonts w:asciiTheme="minorHAnsi" w:hAnsiTheme="minorHAnsi"/>
              </w:rPr>
            </w:pPr>
          </w:p>
        </w:tc>
      </w:tr>
      <w:tr w:rsidR="00416BE5" w:rsidRPr="005D2680" w14:paraId="0ED009DC" w14:textId="77777777" w:rsidTr="00416BE5">
        <w:trPr>
          <w:cantSplit/>
          <w:trHeight w:val="998"/>
        </w:trPr>
        <w:tc>
          <w:tcPr>
            <w:tcW w:w="493" w:type="dxa"/>
          </w:tcPr>
          <w:p w14:paraId="6308F0A3" w14:textId="77777777" w:rsidR="00416BE5" w:rsidRPr="005D2680" w:rsidRDefault="00416BE5" w:rsidP="00DF3661">
            <w:pPr>
              <w:rPr>
                <w:rFonts w:asciiTheme="minorHAnsi" w:hAnsiTheme="minorHAnsi" w:cs="Calibri"/>
              </w:rPr>
            </w:pPr>
          </w:p>
        </w:tc>
        <w:tc>
          <w:tcPr>
            <w:tcW w:w="5670" w:type="dxa"/>
            <w:vAlign w:val="center"/>
          </w:tcPr>
          <w:p w14:paraId="60CD5892" w14:textId="2B151665" w:rsidR="00416BE5" w:rsidRPr="005D2680" w:rsidRDefault="00416BE5" w:rsidP="00DF3661">
            <w:pPr>
              <w:rPr>
                <w:rFonts w:asciiTheme="minorHAnsi" w:hAnsiTheme="minorHAnsi" w:cs="Calibri"/>
              </w:rPr>
            </w:pPr>
            <w:r w:rsidRPr="005D2680">
              <w:rPr>
                <w:rFonts w:asciiTheme="minorHAnsi" w:hAnsiTheme="minorHAnsi" w:cs="Calibri"/>
              </w:rPr>
              <w:t>Sufitowy system zasilający w gazy medyczne i energię elektryczną, w skład którego wchodzą następujące elementy: system mocowania do sufitu, płyta przyłączeniowa, zawory gazów, osłona sufitowa, ramię nośne, głowica (konsola) zasilająca wraz z osprzętem.</w:t>
            </w:r>
          </w:p>
        </w:tc>
        <w:tc>
          <w:tcPr>
            <w:tcW w:w="2126" w:type="dxa"/>
          </w:tcPr>
          <w:p w14:paraId="40CBC529"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645793DA" w14:textId="77777777" w:rsidR="00416BE5" w:rsidRPr="005D2680" w:rsidRDefault="00416BE5" w:rsidP="00DF3661">
            <w:pPr>
              <w:jc w:val="center"/>
              <w:rPr>
                <w:rFonts w:asciiTheme="minorHAnsi" w:hAnsiTheme="minorHAnsi"/>
              </w:rPr>
            </w:pPr>
          </w:p>
        </w:tc>
      </w:tr>
      <w:tr w:rsidR="00416BE5" w:rsidRPr="005D2680" w14:paraId="0B4A1A1B" w14:textId="77777777" w:rsidTr="00416BE5">
        <w:trPr>
          <w:cantSplit/>
          <w:trHeight w:val="553"/>
        </w:trPr>
        <w:tc>
          <w:tcPr>
            <w:tcW w:w="493" w:type="dxa"/>
          </w:tcPr>
          <w:p w14:paraId="70011016" w14:textId="77777777" w:rsidR="00416BE5" w:rsidRPr="005D2680" w:rsidRDefault="00416BE5" w:rsidP="00DF3661">
            <w:pPr>
              <w:rPr>
                <w:rFonts w:asciiTheme="minorHAnsi" w:hAnsiTheme="minorHAnsi" w:cs="Calibri"/>
              </w:rPr>
            </w:pPr>
          </w:p>
        </w:tc>
        <w:tc>
          <w:tcPr>
            <w:tcW w:w="5670" w:type="dxa"/>
            <w:shd w:val="clear" w:color="auto" w:fill="auto"/>
            <w:vAlign w:val="center"/>
          </w:tcPr>
          <w:p w14:paraId="3187256D" w14:textId="69049626" w:rsidR="00416BE5" w:rsidRPr="005D2680" w:rsidRDefault="00416BE5" w:rsidP="00DF3661">
            <w:pPr>
              <w:rPr>
                <w:rFonts w:asciiTheme="minorHAnsi" w:hAnsiTheme="minorHAnsi" w:cs="Calibri"/>
              </w:rPr>
            </w:pPr>
            <w:r w:rsidRPr="005D2680">
              <w:rPr>
                <w:rFonts w:asciiTheme="minorHAnsi" w:hAnsiTheme="minorHAnsi" w:cs="Calibri"/>
              </w:rPr>
              <w:t>Sufitowa płyta przyłączeniowa wyposażona w elektryczną i gazową listwę zasilającą.</w:t>
            </w:r>
          </w:p>
        </w:tc>
        <w:tc>
          <w:tcPr>
            <w:tcW w:w="2126" w:type="dxa"/>
            <w:shd w:val="clear" w:color="auto" w:fill="auto"/>
          </w:tcPr>
          <w:p w14:paraId="28B3907B"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shd w:val="clear" w:color="auto" w:fill="auto"/>
          </w:tcPr>
          <w:p w14:paraId="0BBA75E9" w14:textId="77777777" w:rsidR="00416BE5" w:rsidRPr="005D2680" w:rsidRDefault="00416BE5" w:rsidP="00DF3661">
            <w:pPr>
              <w:jc w:val="center"/>
              <w:rPr>
                <w:rFonts w:asciiTheme="minorHAnsi" w:hAnsiTheme="minorHAnsi"/>
              </w:rPr>
            </w:pPr>
          </w:p>
        </w:tc>
      </w:tr>
      <w:tr w:rsidR="00416BE5" w:rsidRPr="005D2680" w14:paraId="532405F9" w14:textId="77777777" w:rsidTr="00416BE5">
        <w:trPr>
          <w:cantSplit/>
          <w:trHeight w:val="553"/>
        </w:trPr>
        <w:tc>
          <w:tcPr>
            <w:tcW w:w="493" w:type="dxa"/>
          </w:tcPr>
          <w:p w14:paraId="01868307" w14:textId="77777777" w:rsidR="00416BE5" w:rsidRPr="005D2680" w:rsidRDefault="00416BE5" w:rsidP="00DF3661">
            <w:pPr>
              <w:rPr>
                <w:rFonts w:asciiTheme="minorHAnsi" w:hAnsiTheme="minorHAnsi" w:cs="Calibri"/>
              </w:rPr>
            </w:pPr>
          </w:p>
        </w:tc>
        <w:tc>
          <w:tcPr>
            <w:tcW w:w="5670" w:type="dxa"/>
            <w:vAlign w:val="center"/>
          </w:tcPr>
          <w:p w14:paraId="62B4288A" w14:textId="73D3057D" w:rsidR="00416BE5" w:rsidRPr="005D2680" w:rsidRDefault="00416BE5" w:rsidP="00DF3661">
            <w:pPr>
              <w:rPr>
                <w:rFonts w:asciiTheme="minorHAnsi" w:hAnsiTheme="minorHAnsi" w:cs="Calibri"/>
              </w:rPr>
            </w:pPr>
            <w:r w:rsidRPr="005D2680">
              <w:rPr>
                <w:rFonts w:asciiTheme="minorHAnsi" w:hAnsiTheme="minorHAnsi" w:cs="Calibri"/>
              </w:rPr>
              <w:t>Listwa gazowa wyposażona w odpowiednią ilość zaworów gazowych tzw. serwisowych, gwarantujących odcięcie zasilania gazowego kolumny w celach serwisowych.</w:t>
            </w:r>
          </w:p>
        </w:tc>
        <w:tc>
          <w:tcPr>
            <w:tcW w:w="2126" w:type="dxa"/>
          </w:tcPr>
          <w:p w14:paraId="3484119F"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49A4D249" w14:textId="77777777" w:rsidR="00416BE5" w:rsidRPr="005D2680" w:rsidRDefault="00416BE5" w:rsidP="00DF3661">
            <w:pPr>
              <w:jc w:val="center"/>
              <w:rPr>
                <w:rFonts w:asciiTheme="minorHAnsi" w:hAnsiTheme="minorHAnsi"/>
              </w:rPr>
            </w:pPr>
          </w:p>
        </w:tc>
      </w:tr>
      <w:tr w:rsidR="00416BE5" w:rsidRPr="005D2680" w14:paraId="3A8C3024" w14:textId="77777777" w:rsidTr="00416BE5">
        <w:trPr>
          <w:cantSplit/>
          <w:trHeight w:val="553"/>
        </w:trPr>
        <w:tc>
          <w:tcPr>
            <w:tcW w:w="493" w:type="dxa"/>
          </w:tcPr>
          <w:p w14:paraId="3539CB03" w14:textId="77777777" w:rsidR="00416BE5" w:rsidRPr="005D2680" w:rsidRDefault="00416BE5" w:rsidP="00DF3661">
            <w:pPr>
              <w:rPr>
                <w:rFonts w:asciiTheme="minorHAnsi" w:hAnsiTheme="minorHAnsi" w:cs="Calibri"/>
              </w:rPr>
            </w:pPr>
          </w:p>
        </w:tc>
        <w:tc>
          <w:tcPr>
            <w:tcW w:w="5670" w:type="dxa"/>
            <w:vAlign w:val="center"/>
          </w:tcPr>
          <w:p w14:paraId="08050A1B" w14:textId="205D4557" w:rsidR="00416BE5" w:rsidRPr="005D2680" w:rsidRDefault="00416BE5" w:rsidP="00DF3661">
            <w:pPr>
              <w:rPr>
                <w:rFonts w:asciiTheme="minorHAnsi" w:hAnsiTheme="minorHAnsi" w:cs="Calibri"/>
              </w:rPr>
            </w:pPr>
            <w:r w:rsidRPr="005D2680">
              <w:rPr>
                <w:rFonts w:asciiTheme="minorHAnsi" w:hAnsiTheme="minorHAnsi" w:cs="Calibri"/>
              </w:rPr>
              <w:t xml:space="preserve">Kolumna z ramieniem łamanym wykonanym z profili aluminiowych, o całkowitym zasięgu wyznaczonym w osi łożysk: min. 2000mm. </w:t>
            </w:r>
          </w:p>
        </w:tc>
        <w:tc>
          <w:tcPr>
            <w:tcW w:w="2126" w:type="dxa"/>
          </w:tcPr>
          <w:p w14:paraId="44615A77"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65D86AF5" w14:textId="77777777" w:rsidR="00416BE5" w:rsidRPr="005D2680" w:rsidRDefault="00416BE5" w:rsidP="00DF3661">
            <w:pPr>
              <w:jc w:val="center"/>
              <w:rPr>
                <w:rFonts w:asciiTheme="minorHAnsi" w:hAnsiTheme="minorHAnsi"/>
              </w:rPr>
            </w:pPr>
          </w:p>
        </w:tc>
      </w:tr>
      <w:tr w:rsidR="00416BE5" w:rsidRPr="005D2680" w14:paraId="29E31744" w14:textId="77777777" w:rsidTr="00416BE5">
        <w:trPr>
          <w:cantSplit/>
          <w:trHeight w:val="553"/>
        </w:trPr>
        <w:tc>
          <w:tcPr>
            <w:tcW w:w="493" w:type="dxa"/>
          </w:tcPr>
          <w:p w14:paraId="507A22FE" w14:textId="77777777" w:rsidR="00416BE5" w:rsidRPr="005D2680" w:rsidRDefault="00416BE5" w:rsidP="00DF3661">
            <w:pPr>
              <w:rPr>
                <w:rFonts w:asciiTheme="minorHAnsi" w:hAnsiTheme="minorHAnsi" w:cs="Calibri"/>
              </w:rPr>
            </w:pPr>
          </w:p>
        </w:tc>
        <w:tc>
          <w:tcPr>
            <w:tcW w:w="5670" w:type="dxa"/>
            <w:vAlign w:val="center"/>
          </w:tcPr>
          <w:p w14:paraId="6C6C8BB7" w14:textId="052DFE1C" w:rsidR="00416BE5" w:rsidRPr="005D2680" w:rsidRDefault="00416BE5" w:rsidP="00DF3661">
            <w:pPr>
              <w:rPr>
                <w:rFonts w:asciiTheme="minorHAnsi" w:hAnsiTheme="minorHAnsi" w:cs="Calibri"/>
              </w:rPr>
            </w:pPr>
            <w:r w:rsidRPr="005D2680">
              <w:rPr>
                <w:rFonts w:asciiTheme="minorHAnsi" w:hAnsiTheme="minorHAnsi" w:cs="Calibri"/>
              </w:rPr>
              <w:t>Ramiona o równej długości (stosunek 1:1)</w:t>
            </w:r>
          </w:p>
        </w:tc>
        <w:tc>
          <w:tcPr>
            <w:tcW w:w="2126" w:type="dxa"/>
          </w:tcPr>
          <w:p w14:paraId="1B38D91A"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6EED8A64" w14:textId="77777777" w:rsidR="00416BE5" w:rsidRPr="005D2680" w:rsidRDefault="00416BE5" w:rsidP="00DF3661">
            <w:pPr>
              <w:jc w:val="center"/>
              <w:rPr>
                <w:rFonts w:asciiTheme="minorHAnsi" w:hAnsiTheme="minorHAnsi"/>
              </w:rPr>
            </w:pPr>
          </w:p>
        </w:tc>
      </w:tr>
      <w:tr w:rsidR="00416BE5" w:rsidRPr="005D2680" w14:paraId="55FD6DB9" w14:textId="77777777" w:rsidTr="00416BE5">
        <w:trPr>
          <w:cantSplit/>
          <w:trHeight w:val="553"/>
        </w:trPr>
        <w:tc>
          <w:tcPr>
            <w:tcW w:w="493" w:type="dxa"/>
          </w:tcPr>
          <w:p w14:paraId="460F99E0" w14:textId="77777777" w:rsidR="00416BE5" w:rsidRPr="005D2680" w:rsidRDefault="00416BE5" w:rsidP="00DF3661">
            <w:pPr>
              <w:rPr>
                <w:rFonts w:asciiTheme="minorHAnsi" w:hAnsiTheme="minorHAnsi" w:cs="Calibri"/>
              </w:rPr>
            </w:pPr>
          </w:p>
        </w:tc>
        <w:tc>
          <w:tcPr>
            <w:tcW w:w="5670" w:type="dxa"/>
            <w:vAlign w:val="center"/>
          </w:tcPr>
          <w:p w14:paraId="0D818E01" w14:textId="789D4FE9" w:rsidR="00416BE5" w:rsidRPr="005D2680" w:rsidRDefault="00416BE5" w:rsidP="00DF3661">
            <w:pPr>
              <w:rPr>
                <w:rFonts w:asciiTheme="minorHAnsi" w:hAnsiTheme="minorHAnsi" w:cs="Calibri"/>
              </w:rPr>
            </w:pPr>
            <w:r w:rsidRPr="005D2680">
              <w:rPr>
                <w:rFonts w:asciiTheme="minorHAnsi" w:hAnsiTheme="minorHAnsi" w:cs="Calibri"/>
              </w:rPr>
              <w:t>Dolne ramię umożliwiające podnoszenie i opuszczanie głowicy zasilającej na wysokości min 70cm.</w:t>
            </w:r>
          </w:p>
        </w:tc>
        <w:tc>
          <w:tcPr>
            <w:tcW w:w="2126" w:type="dxa"/>
          </w:tcPr>
          <w:p w14:paraId="3E31845F"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0CAFF958" w14:textId="77777777" w:rsidR="00416BE5" w:rsidRPr="005D2680" w:rsidRDefault="00416BE5" w:rsidP="00DF3661">
            <w:pPr>
              <w:jc w:val="center"/>
              <w:rPr>
                <w:rFonts w:asciiTheme="minorHAnsi" w:hAnsiTheme="minorHAnsi"/>
              </w:rPr>
            </w:pPr>
          </w:p>
        </w:tc>
      </w:tr>
      <w:tr w:rsidR="00416BE5" w:rsidRPr="005D2680" w14:paraId="551211BC" w14:textId="77777777" w:rsidTr="00416BE5">
        <w:trPr>
          <w:cantSplit/>
          <w:trHeight w:val="50"/>
        </w:trPr>
        <w:tc>
          <w:tcPr>
            <w:tcW w:w="493" w:type="dxa"/>
          </w:tcPr>
          <w:p w14:paraId="0CF984CB" w14:textId="77777777" w:rsidR="00416BE5" w:rsidRPr="005D2680" w:rsidRDefault="00416BE5" w:rsidP="00DF3661">
            <w:pPr>
              <w:rPr>
                <w:rFonts w:asciiTheme="minorHAnsi" w:hAnsiTheme="minorHAnsi" w:cs="Calibri"/>
              </w:rPr>
            </w:pPr>
          </w:p>
        </w:tc>
        <w:tc>
          <w:tcPr>
            <w:tcW w:w="5670" w:type="dxa"/>
            <w:vAlign w:val="center"/>
          </w:tcPr>
          <w:p w14:paraId="7136A154" w14:textId="5F8F0682" w:rsidR="00416BE5" w:rsidRPr="005D2680" w:rsidRDefault="00416BE5" w:rsidP="00DF3661">
            <w:pPr>
              <w:rPr>
                <w:rFonts w:asciiTheme="minorHAnsi" w:hAnsiTheme="minorHAnsi" w:cs="Calibri"/>
              </w:rPr>
            </w:pPr>
            <w:r w:rsidRPr="005D2680">
              <w:rPr>
                <w:rFonts w:asciiTheme="minorHAnsi" w:hAnsiTheme="minorHAnsi" w:cs="Calibri"/>
              </w:rPr>
              <w:t>Udźwig netto kolumny (dopuszczalna waga wyposażenia Użytkownika, które można zawiesić na głowicy zasilającej kolumny) minimum 40 kg.</w:t>
            </w:r>
          </w:p>
        </w:tc>
        <w:tc>
          <w:tcPr>
            <w:tcW w:w="2126" w:type="dxa"/>
          </w:tcPr>
          <w:p w14:paraId="57D7FF7C"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14712E83" w14:textId="77777777" w:rsidR="00416BE5" w:rsidRPr="005D2680" w:rsidRDefault="00416BE5" w:rsidP="00DF3661">
            <w:pPr>
              <w:jc w:val="center"/>
              <w:rPr>
                <w:rFonts w:asciiTheme="minorHAnsi" w:hAnsiTheme="minorHAnsi"/>
                <w:color w:val="000000"/>
                <w:spacing w:val="1"/>
              </w:rPr>
            </w:pPr>
          </w:p>
        </w:tc>
      </w:tr>
      <w:tr w:rsidR="00416BE5" w:rsidRPr="005D2680" w14:paraId="614BF26A" w14:textId="77777777" w:rsidTr="00416BE5">
        <w:trPr>
          <w:cantSplit/>
          <w:trHeight w:val="50"/>
        </w:trPr>
        <w:tc>
          <w:tcPr>
            <w:tcW w:w="493" w:type="dxa"/>
          </w:tcPr>
          <w:p w14:paraId="428285B5" w14:textId="77777777" w:rsidR="00416BE5" w:rsidRPr="005D2680" w:rsidRDefault="00416BE5" w:rsidP="00DF3661">
            <w:pPr>
              <w:rPr>
                <w:rFonts w:asciiTheme="minorHAnsi" w:hAnsiTheme="minorHAnsi" w:cs="Calibri"/>
              </w:rPr>
            </w:pPr>
          </w:p>
        </w:tc>
        <w:tc>
          <w:tcPr>
            <w:tcW w:w="5670" w:type="dxa"/>
            <w:vAlign w:val="center"/>
          </w:tcPr>
          <w:p w14:paraId="60549A7D" w14:textId="5B6811DF" w:rsidR="00416BE5" w:rsidRPr="005D2680" w:rsidRDefault="00416BE5" w:rsidP="00DF3661">
            <w:pPr>
              <w:rPr>
                <w:rFonts w:asciiTheme="minorHAnsi" w:hAnsiTheme="minorHAnsi" w:cs="Calibri"/>
              </w:rPr>
            </w:pPr>
            <w:r w:rsidRPr="005D2680">
              <w:rPr>
                <w:rFonts w:asciiTheme="minorHAnsi" w:hAnsiTheme="minorHAnsi" w:cs="Calibri"/>
              </w:rPr>
              <w:t>Łożyska ramion o dużej średnicy prześwitu, zapewniające stabilność kolumny i lekkość poruszania, Otwór przelotowy o średnicy minimum d=100mm na przewody i węże gazowe.</w:t>
            </w:r>
          </w:p>
        </w:tc>
        <w:tc>
          <w:tcPr>
            <w:tcW w:w="2126" w:type="dxa"/>
          </w:tcPr>
          <w:p w14:paraId="28B79CFB" w14:textId="77777777" w:rsidR="00416BE5" w:rsidRPr="005D2680" w:rsidRDefault="00416BE5" w:rsidP="00DF3661">
            <w:pPr>
              <w:jc w:val="center"/>
              <w:rPr>
                <w:rFonts w:asciiTheme="minorHAnsi" w:hAnsiTheme="minorHAnsi"/>
                <w:color w:val="000000"/>
                <w:spacing w:val="1"/>
              </w:rPr>
            </w:pPr>
            <w:r w:rsidRPr="005D2680">
              <w:rPr>
                <w:rFonts w:asciiTheme="minorHAnsi" w:hAnsiTheme="minorHAnsi"/>
              </w:rPr>
              <w:t>TAK</w:t>
            </w:r>
          </w:p>
        </w:tc>
        <w:tc>
          <w:tcPr>
            <w:tcW w:w="1917" w:type="dxa"/>
          </w:tcPr>
          <w:p w14:paraId="270E0E6B" w14:textId="77777777" w:rsidR="00416BE5" w:rsidRPr="005D2680" w:rsidRDefault="00416BE5" w:rsidP="00DF3661">
            <w:pPr>
              <w:jc w:val="center"/>
              <w:rPr>
                <w:rFonts w:asciiTheme="minorHAnsi" w:hAnsiTheme="minorHAnsi"/>
                <w:color w:val="000000"/>
                <w:spacing w:val="1"/>
              </w:rPr>
            </w:pPr>
          </w:p>
        </w:tc>
      </w:tr>
      <w:tr w:rsidR="00416BE5" w:rsidRPr="005D2680" w14:paraId="3B7CE95B" w14:textId="77777777" w:rsidTr="00416BE5">
        <w:trPr>
          <w:cantSplit/>
          <w:trHeight w:val="50"/>
        </w:trPr>
        <w:tc>
          <w:tcPr>
            <w:tcW w:w="493" w:type="dxa"/>
          </w:tcPr>
          <w:p w14:paraId="36D78011" w14:textId="77777777" w:rsidR="00416BE5" w:rsidRPr="005D2680" w:rsidRDefault="00416BE5" w:rsidP="00DF3661">
            <w:pPr>
              <w:rPr>
                <w:rFonts w:asciiTheme="minorHAnsi" w:hAnsiTheme="minorHAnsi" w:cs="Calibri"/>
              </w:rPr>
            </w:pPr>
          </w:p>
        </w:tc>
        <w:tc>
          <w:tcPr>
            <w:tcW w:w="5670" w:type="dxa"/>
            <w:vAlign w:val="center"/>
          </w:tcPr>
          <w:p w14:paraId="3FC872F5" w14:textId="24504799" w:rsidR="00416BE5" w:rsidRPr="005D2680" w:rsidRDefault="00416BE5" w:rsidP="00DF3661">
            <w:pPr>
              <w:rPr>
                <w:rFonts w:asciiTheme="minorHAnsi" w:hAnsiTheme="minorHAnsi" w:cs="Calibri"/>
              </w:rPr>
            </w:pPr>
            <w:r w:rsidRPr="005D2680">
              <w:rPr>
                <w:rFonts w:asciiTheme="minorHAnsi" w:hAnsiTheme="minorHAnsi" w:cs="Calibri"/>
              </w:rPr>
              <w:t>Rotacja ramion w płaszczyźnie poziomej w zakresie nie mniejszym niż 330</w:t>
            </w:r>
            <w:r w:rsidRPr="005D2680">
              <w:rPr>
                <w:rFonts w:asciiTheme="minorHAnsi" w:hAnsiTheme="minorHAnsi" w:cs="Calibri"/>
                <w:vertAlign w:val="superscript"/>
              </w:rPr>
              <w:t>o</w:t>
            </w:r>
            <w:r w:rsidRPr="005D2680">
              <w:rPr>
                <w:rFonts w:asciiTheme="minorHAnsi" w:hAnsiTheme="minorHAnsi" w:cs="Calibri"/>
              </w:rPr>
              <w:t>, z możliwością indywidualnego ustawiania blokad.</w:t>
            </w:r>
          </w:p>
        </w:tc>
        <w:tc>
          <w:tcPr>
            <w:tcW w:w="2126" w:type="dxa"/>
          </w:tcPr>
          <w:p w14:paraId="07EEF620" w14:textId="77777777" w:rsidR="00416BE5" w:rsidRPr="005D2680" w:rsidRDefault="00416BE5" w:rsidP="00DF3661">
            <w:pPr>
              <w:jc w:val="center"/>
              <w:rPr>
                <w:rFonts w:asciiTheme="minorHAnsi" w:hAnsiTheme="minorHAnsi"/>
                <w:color w:val="000000"/>
                <w:spacing w:val="1"/>
              </w:rPr>
            </w:pPr>
            <w:r w:rsidRPr="005D2680">
              <w:rPr>
                <w:rFonts w:asciiTheme="minorHAnsi" w:hAnsiTheme="minorHAnsi"/>
              </w:rPr>
              <w:t>TAK</w:t>
            </w:r>
          </w:p>
        </w:tc>
        <w:tc>
          <w:tcPr>
            <w:tcW w:w="1917" w:type="dxa"/>
          </w:tcPr>
          <w:p w14:paraId="7564EA49" w14:textId="77777777" w:rsidR="00416BE5" w:rsidRPr="005D2680" w:rsidRDefault="00416BE5" w:rsidP="00DF3661">
            <w:pPr>
              <w:jc w:val="center"/>
              <w:rPr>
                <w:rFonts w:asciiTheme="minorHAnsi" w:hAnsiTheme="minorHAnsi"/>
                <w:color w:val="000000"/>
                <w:spacing w:val="1"/>
              </w:rPr>
            </w:pPr>
          </w:p>
        </w:tc>
      </w:tr>
      <w:tr w:rsidR="00416BE5" w:rsidRPr="005D2680" w14:paraId="585989B5" w14:textId="77777777" w:rsidTr="00416BE5">
        <w:trPr>
          <w:cantSplit/>
          <w:trHeight w:val="50"/>
        </w:trPr>
        <w:tc>
          <w:tcPr>
            <w:tcW w:w="493" w:type="dxa"/>
          </w:tcPr>
          <w:p w14:paraId="5D60E875" w14:textId="77777777" w:rsidR="00416BE5" w:rsidRPr="005D2680" w:rsidRDefault="00416BE5" w:rsidP="00DF3661">
            <w:pPr>
              <w:rPr>
                <w:rFonts w:asciiTheme="minorHAnsi" w:hAnsiTheme="minorHAnsi" w:cs="Calibri"/>
              </w:rPr>
            </w:pPr>
          </w:p>
        </w:tc>
        <w:tc>
          <w:tcPr>
            <w:tcW w:w="5670" w:type="dxa"/>
            <w:vAlign w:val="center"/>
          </w:tcPr>
          <w:p w14:paraId="26CCC08A" w14:textId="0458CA98" w:rsidR="00416BE5" w:rsidRPr="005D2680" w:rsidRDefault="00416BE5" w:rsidP="00DF3661">
            <w:pPr>
              <w:rPr>
                <w:rFonts w:asciiTheme="minorHAnsi" w:hAnsiTheme="minorHAnsi" w:cs="Calibri"/>
              </w:rPr>
            </w:pPr>
            <w:r w:rsidRPr="005D2680">
              <w:rPr>
                <w:rFonts w:asciiTheme="minorHAnsi" w:hAnsiTheme="minorHAnsi" w:cs="Calibri"/>
              </w:rPr>
              <w:t>Wysięgnik kolumny wyposażony w elektropneumatyczne hamulce obrotu osi (blokowane 3 przeguby).</w:t>
            </w:r>
          </w:p>
        </w:tc>
        <w:tc>
          <w:tcPr>
            <w:tcW w:w="2126" w:type="dxa"/>
          </w:tcPr>
          <w:p w14:paraId="18032BA7"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4CAE5E03" w14:textId="77777777" w:rsidR="00416BE5" w:rsidRPr="005D2680" w:rsidRDefault="00416BE5" w:rsidP="00DF3661">
            <w:pPr>
              <w:jc w:val="center"/>
              <w:rPr>
                <w:rFonts w:asciiTheme="minorHAnsi" w:hAnsiTheme="minorHAnsi"/>
              </w:rPr>
            </w:pPr>
          </w:p>
        </w:tc>
      </w:tr>
      <w:tr w:rsidR="00416BE5" w:rsidRPr="005D2680" w14:paraId="4C0C00CA" w14:textId="77777777" w:rsidTr="00416BE5">
        <w:trPr>
          <w:cantSplit/>
          <w:trHeight w:val="50"/>
        </w:trPr>
        <w:tc>
          <w:tcPr>
            <w:tcW w:w="493" w:type="dxa"/>
          </w:tcPr>
          <w:p w14:paraId="6DCE2F77" w14:textId="77777777" w:rsidR="00416BE5" w:rsidRPr="005D2680" w:rsidRDefault="00416BE5" w:rsidP="00DF3661">
            <w:pPr>
              <w:rPr>
                <w:rFonts w:asciiTheme="minorHAnsi" w:hAnsiTheme="minorHAnsi" w:cs="Calibri"/>
              </w:rPr>
            </w:pPr>
          </w:p>
        </w:tc>
        <w:tc>
          <w:tcPr>
            <w:tcW w:w="5670" w:type="dxa"/>
            <w:vAlign w:val="center"/>
          </w:tcPr>
          <w:p w14:paraId="17193E81" w14:textId="69C2B608" w:rsidR="00416BE5" w:rsidRPr="005D2680" w:rsidRDefault="00416BE5" w:rsidP="00DF3661">
            <w:pPr>
              <w:rPr>
                <w:rFonts w:asciiTheme="minorHAnsi" w:hAnsiTheme="minorHAnsi" w:cs="Calibri"/>
              </w:rPr>
            </w:pPr>
            <w:r w:rsidRPr="005D2680">
              <w:rPr>
                <w:rFonts w:asciiTheme="minorHAnsi" w:hAnsiTheme="minorHAnsi" w:cs="Calibri"/>
              </w:rPr>
              <w:t>Przyciski w dwóch różnych kolorach do zwalniania hamulców umieszczone w uchwytach ułatwiających manewrowanie kolumną, zainstalowanych na głowicy</w:t>
            </w:r>
          </w:p>
        </w:tc>
        <w:tc>
          <w:tcPr>
            <w:tcW w:w="2126" w:type="dxa"/>
          </w:tcPr>
          <w:p w14:paraId="3E7FA7F7"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425B850C" w14:textId="77777777" w:rsidR="00416BE5" w:rsidRPr="005D2680" w:rsidRDefault="00416BE5" w:rsidP="00DF3661">
            <w:pPr>
              <w:jc w:val="center"/>
              <w:rPr>
                <w:rFonts w:asciiTheme="minorHAnsi" w:hAnsiTheme="minorHAnsi"/>
              </w:rPr>
            </w:pPr>
          </w:p>
        </w:tc>
      </w:tr>
      <w:tr w:rsidR="00416BE5" w:rsidRPr="005D2680" w14:paraId="38C4B752" w14:textId="77777777" w:rsidTr="00416BE5">
        <w:trPr>
          <w:trHeight w:val="245"/>
        </w:trPr>
        <w:tc>
          <w:tcPr>
            <w:tcW w:w="493" w:type="dxa"/>
          </w:tcPr>
          <w:p w14:paraId="05182F08" w14:textId="77777777" w:rsidR="00416BE5" w:rsidRPr="005D2680" w:rsidRDefault="00416BE5" w:rsidP="00DF3661">
            <w:pPr>
              <w:jc w:val="both"/>
              <w:rPr>
                <w:rFonts w:asciiTheme="minorHAnsi" w:hAnsiTheme="minorHAnsi" w:cs="Calibri"/>
              </w:rPr>
            </w:pPr>
          </w:p>
        </w:tc>
        <w:tc>
          <w:tcPr>
            <w:tcW w:w="5670" w:type="dxa"/>
          </w:tcPr>
          <w:p w14:paraId="71FC3CEB" w14:textId="19FFCAEA" w:rsidR="00416BE5" w:rsidRPr="005D2680" w:rsidRDefault="00416BE5" w:rsidP="00DF3661">
            <w:pPr>
              <w:jc w:val="both"/>
              <w:rPr>
                <w:rFonts w:asciiTheme="minorHAnsi" w:hAnsiTheme="minorHAnsi" w:cs="Calibri"/>
              </w:rPr>
            </w:pPr>
            <w:r w:rsidRPr="005D2680">
              <w:rPr>
                <w:rFonts w:asciiTheme="minorHAnsi" w:hAnsiTheme="minorHAnsi" w:cs="Calibri"/>
              </w:rPr>
              <w:t xml:space="preserve">Na spodzie głowicy zasilającej oświetlenie nocne LED ok. 300lm, temperatura barwowa ok. 3000K. </w:t>
            </w:r>
          </w:p>
        </w:tc>
        <w:tc>
          <w:tcPr>
            <w:tcW w:w="2126" w:type="dxa"/>
          </w:tcPr>
          <w:p w14:paraId="74BA018C" w14:textId="77777777" w:rsidR="00416BE5" w:rsidRPr="005D2680" w:rsidRDefault="00416BE5" w:rsidP="00DF3661">
            <w:pPr>
              <w:tabs>
                <w:tab w:val="right" w:pos="213"/>
              </w:tabs>
              <w:jc w:val="center"/>
              <w:rPr>
                <w:rFonts w:asciiTheme="minorHAnsi" w:hAnsiTheme="minorHAnsi"/>
              </w:rPr>
            </w:pPr>
            <w:r w:rsidRPr="005D2680">
              <w:rPr>
                <w:rFonts w:asciiTheme="minorHAnsi" w:hAnsiTheme="minorHAnsi"/>
              </w:rPr>
              <w:t>TAK</w:t>
            </w:r>
          </w:p>
        </w:tc>
        <w:tc>
          <w:tcPr>
            <w:tcW w:w="1917" w:type="dxa"/>
          </w:tcPr>
          <w:p w14:paraId="1EDA5391" w14:textId="77777777" w:rsidR="00416BE5" w:rsidRPr="005D2680" w:rsidRDefault="00416BE5" w:rsidP="00DF3661">
            <w:pPr>
              <w:tabs>
                <w:tab w:val="right" w:pos="213"/>
              </w:tabs>
              <w:jc w:val="center"/>
              <w:rPr>
                <w:rFonts w:asciiTheme="minorHAnsi" w:hAnsiTheme="minorHAnsi"/>
              </w:rPr>
            </w:pPr>
          </w:p>
        </w:tc>
      </w:tr>
      <w:tr w:rsidR="00416BE5" w:rsidRPr="005D2680" w14:paraId="74D25C56" w14:textId="77777777" w:rsidTr="00416BE5">
        <w:trPr>
          <w:trHeight w:val="245"/>
        </w:trPr>
        <w:tc>
          <w:tcPr>
            <w:tcW w:w="493" w:type="dxa"/>
          </w:tcPr>
          <w:p w14:paraId="681377C4" w14:textId="77777777" w:rsidR="00416BE5" w:rsidRPr="005D2680" w:rsidRDefault="00416BE5" w:rsidP="00DF3661">
            <w:pPr>
              <w:rPr>
                <w:rFonts w:asciiTheme="minorHAnsi" w:hAnsiTheme="minorHAnsi" w:cs="Calibri"/>
              </w:rPr>
            </w:pPr>
          </w:p>
        </w:tc>
        <w:tc>
          <w:tcPr>
            <w:tcW w:w="5670" w:type="dxa"/>
            <w:vAlign w:val="center"/>
          </w:tcPr>
          <w:p w14:paraId="02D111A4" w14:textId="0BD0E5FB" w:rsidR="00416BE5" w:rsidRPr="005D2680" w:rsidRDefault="00416BE5" w:rsidP="00DF3661">
            <w:pPr>
              <w:rPr>
                <w:rFonts w:asciiTheme="minorHAnsi" w:hAnsiTheme="minorHAnsi" w:cs="Calibri"/>
              </w:rPr>
            </w:pPr>
            <w:r w:rsidRPr="005D2680">
              <w:rPr>
                <w:rFonts w:asciiTheme="minorHAnsi" w:hAnsiTheme="minorHAnsi" w:cs="Calibri"/>
              </w:rPr>
              <w:t xml:space="preserve">Głowica kolumny w układzie poziomym, w kształcie zbliżonym do odwróconego trapezu. o wymiarach długość ok. 60cm x szerokość 40cm, Zakres obrotu konsoli min 330st. </w:t>
            </w:r>
          </w:p>
        </w:tc>
        <w:tc>
          <w:tcPr>
            <w:tcW w:w="2126" w:type="dxa"/>
          </w:tcPr>
          <w:p w14:paraId="299E79E6"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3FB744AC" w14:textId="77777777" w:rsidR="00416BE5" w:rsidRPr="005D2680" w:rsidRDefault="00416BE5" w:rsidP="00DF3661">
            <w:pPr>
              <w:tabs>
                <w:tab w:val="right" w:pos="213"/>
              </w:tabs>
              <w:jc w:val="center"/>
              <w:rPr>
                <w:rFonts w:asciiTheme="minorHAnsi" w:hAnsiTheme="minorHAnsi"/>
              </w:rPr>
            </w:pPr>
          </w:p>
        </w:tc>
      </w:tr>
      <w:tr w:rsidR="00416BE5" w:rsidRPr="005D2680" w14:paraId="2375410A" w14:textId="77777777" w:rsidTr="00416BE5">
        <w:trPr>
          <w:trHeight w:val="245"/>
        </w:trPr>
        <w:tc>
          <w:tcPr>
            <w:tcW w:w="493" w:type="dxa"/>
          </w:tcPr>
          <w:p w14:paraId="21A78600" w14:textId="77777777" w:rsidR="00416BE5" w:rsidRPr="005D2680" w:rsidRDefault="00416BE5" w:rsidP="00DF3661">
            <w:pPr>
              <w:rPr>
                <w:rFonts w:asciiTheme="minorHAnsi" w:hAnsiTheme="minorHAnsi" w:cs="Calibri"/>
              </w:rPr>
            </w:pPr>
          </w:p>
        </w:tc>
        <w:tc>
          <w:tcPr>
            <w:tcW w:w="5670" w:type="dxa"/>
            <w:vAlign w:val="center"/>
          </w:tcPr>
          <w:p w14:paraId="77954B6A" w14:textId="4DE69323" w:rsidR="00416BE5" w:rsidRPr="005D2680" w:rsidRDefault="00416BE5" w:rsidP="00DF3661">
            <w:pPr>
              <w:rPr>
                <w:rFonts w:asciiTheme="minorHAnsi" w:hAnsiTheme="minorHAnsi" w:cs="Calibri"/>
              </w:rPr>
            </w:pPr>
            <w:r w:rsidRPr="005D2680">
              <w:rPr>
                <w:rFonts w:asciiTheme="minorHAnsi" w:hAnsiTheme="minorHAnsi" w:cs="Calibri"/>
              </w:rPr>
              <w:t xml:space="preserve">Gniazda gazowe zamontowane od spodu oraz od frontu </w:t>
            </w:r>
          </w:p>
        </w:tc>
        <w:tc>
          <w:tcPr>
            <w:tcW w:w="2126" w:type="dxa"/>
          </w:tcPr>
          <w:p w14:paraId="357B1ECA"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4F58F9D5" w14:textId="77777777" w:rsidR="00416BE5" w:rsidRPr="005D2680" w:rsidRDefault="00416BE5" w:rsidP="00DF3661">
            <w:pPr>
              <w:tabs>
                <w:tab w:val="right" w:pos="213"/>
              </w:tabs>
              <w:jc w:val="center"/>
              <w:rPr>
                <w:rFonts w:asciiTheme="minorHAnsi" w:hAnsiTheme="minorHAnsi"/>
              </w:rPr>
            </w:pPr>
          </w:p>
        </w:tc>
      </w:tr>
      <w:tr w:rsidR="00416BE5" w:rsidRPr="005D2680" w14:paraId="4E10A334" w14:textId="77777777" w:rsidTr="00416BE5">
        <w:trPr>
          <w:trHeight w:val="245"/>
        </w:trPr>
        <w:tc>
          <w:tcPr>
            <w:tcW w:w="493" w:type="dxa"/>
          </w:tcPr>
          <w:p w14:paraId="681D1BF6" w14:textId="77777777" w:rsidR="00416BE5" w:rsidRPr="005D2680" w:rsidRDefault="00416BE5" w:rsidP="00DF3661">
            <w:pPr>
              <w:rPr>
                <w:rFonts w:asciiTheme="minorHAnsi" w:hAnsiTheme="minorHAnsi" w:cs="Calibri"/>
              </w:rPr>
            </w:pPr>
          </w:p>
        </w:tc>
        <w:tc>
          <w:tcPr>
            <w:tcW w:w="5670" w:type="dxa"/>
            <w:vAlign w:val="center"/>
          </w:tcPr>
          <w:p w14:paraId="73AA3EE4" w14:textId="32CC7123" w:rsidR="00416BE5" w:rsidRPr="005D2680" w:rsidRDefault="00416BE5" w:rsidP="00DF3661">
            <w:pPr>
              <w:rPr>
                <w:rFonts w:asciiTheme="minorHAnsi" w:hAnsiTheme="minorHAnsi" w:cs="Calibri"/>
              </w:rPr>
            </w:pPr>
            <w:r w:rsidRPr="005D2680">
              <w:rPr>
                <w:rFonts w:asciiTheme="minorHAnsi" w:hAnsiTheme="minorHAnsi" w:cs="Calibri"/>
              </w:rPr>
              <w:t xml:space="preserve">Gniazda elektryczne częściowo zamontowane na powierzchniach ustawionych pod kątem ok 45 stopni (+/-10stopni) do podłogi </w:t>
            </w:r>
          </w:p>
        </w:tc>
        <w:tc>
          <w:tcPr>
            <w:tcW w:w="2126" w:type="dxa"/>
          </w:tcPr>
          <w:p w14:paraId="653BA125"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3BA1ED12" w14:textId="77777777" w:rsidR="00416BE5" w:rsidRPr="005D2680" w:rsidRDefault="00416BE5" w:rsidP="00DF3661">
            <w:pPr>
              <w:tabs>
                <w:tab w:val="right" w:pos="213"/>
              </w:tabs>
              <w:jc w:val="center"/>
              <w:rPr>
                <w:rFonts w:asciiTheme="minorHAnsi" w:hAnsiTheme="minorHAnsi"/>
              </w:rPr>
            </w:pPr>
          </w:p>
        </w:tc>
      </w:tr>
      <w:tr w:rsidR="00416BE5" w:rsidRPr="005D2680" w14:paraId="5B758340" w14:textId="77777777" w:rsidTr="00416BE5">
        <w:trPr>
          <w:trHeight w:val="245"/>
        </w:trPr>
        <w:tc>
          <w:tcPr>
            <w:tcW w:w="493" w:type="dxa"/>
          </w:tcPr>
          <w:p w14:paraId="412DED5D" w14:textId="77777777" w:rsidR="00416BE5" w:rsidRPr="005D2680" w:rsidRDefault="00416BE5" w:rsidP="00DF3661">
            <w:pPr>
              <w:rPr>
                <w:rFonts w:asciiTheme="minorHAnsi" w:hAnsiTheme="minorHAnsi" w:cs="Calibri"/>
              </w:rPr>
            </w:pPr>
          </w:p>
        </w:tc>
        <w:tc>
          <w:tcPr>
            <w:tcW w:w="5670" w:type="dxa"/>
            <w:vAlign w:val="center"/>
          </w:tcPr>
          <w:p w14:paraId="35640435" w14:textId="3FC69AD0" w:rsidR="00416BE5" w:rsidRPr="005D2680" w:rsidRDefault="00416BE5" w:rsidP="00DF3661">
            <w:pPr>
              <w:rPr>
                <w:rFonts w:asciiTheme="minorHAnsi" w:hAnsiTheme="minorHAnsi" w:cs="Calibri"/>
              </w:rPr>
            </w:pPr>
            <w:r w:rsidRPr="005D2680">
              <w:rPr>
                <w:rFonts w:asciiTheme="minorHAnsi" w:hAnsiTheme="minorHAnsi" w:cs="Calibri"/>
              </w:rPr>
              <w:t>Głowica zasilająca wyposażona w gniazda gazów medycznych (system AGA lub DIN do ustalenia przy dostawie)::</w:t>
            </w:r>
          </w:p>
          <w:p w14:paraId="5902289D"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tlen (O2) - 2 szt., </w:t>
            </w:r>
          </w:p>
          <w:p w14:paraId="42DCF430"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sprężone powietrze (AIR) - 2 </w:t>
            </w:r>
            <w:proofErr w:type="spellStart"/>
            <w:r w:rsidRPr="005D2680">
              <w:rPr>
                <w:rFonts w:asciiTheme="minorHAnsi" w:hAnsiTheme="minorHAnsi" w:cs="Calibri"/>
              </w:rPr>
              <w:t>szt</w:t>
            </w:r>
            <w:proofErr w:type="spellEnd"/>
          </w:p>
          <w:p w14:paraId="3190B785"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N2O – 1 </w:t>
            </w:r>
            <w:proofErr w:type="spellStart"/>
            <w:r w:rsidRPr="005D2680">
              <w:rPr>
                <w:rFonts w:asciiTheme="minorHAnsi" w:hAnsiTheme="minorHAnsi" w:cs="Calibri"/>
              </w:rPr>
              <w:t>szt</w:t>
            </w:r>
            <w:proofErr w:type="spellEnd"/>
          </w:p>
          <w:p w14:paraId="17DD3A3E"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próżnia (VAC) - 2 szt.</w:t>
            </w:r>
          </w:p>
        </w:tc>
        <w:tc>
          <w:tcPr>
            <w:tcW w:w="2126" w:type="dxa"/>
          </w:tcPr>
          <w:p w14:paraId="1D101698"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0D3F964B" w14:textId="77777777" w:rsidR="00416BE5" w:rsidRPr="005D2680" w:rsidRDefault="00416BE5" w:rsidP="00DF3661">
            <w:pPr>
              <w:tabs>
                <w:tab w:val="right" w:pos="213"/>
              </w:tabs>
              <w:jc w:val="center"/>
              <w:rPr>
                <w:rFonts w:asciiTheme="minorHAnsi" w:hAnsiTheme="minorHAnsi"/>
              </w:rPr>
            </w:pPr>
          </w:p>
        </w:tc>
      </w:tr>
      <w:tr w:rsidR="00416BE5" w:rsidRPr="005D2680" w14:paraId="7E94EEA3" w14:textId="77777777" w:rsidTr="00416BE5">
        <w:trPr>
          <w:trHeight w:val="245"/>
        </w:trPr>
        <w:tc>
          <w:tcPr>
            <w:tcW w:w="493" w:type="dxa"/>
          </w:tcPr>
          <w:p w14:paraId="52906A65" w14:textId="77777777" w:rsidR="00416BE5" w:rsidRPr="005D2680" w:rsidRDefault="00416BE5" w:rsidP="00DF3661">
            <w:pPr>
              <w:rPr>
                <w:rFonts w:asciiTheme="minorHAnsi" w:hAnsiTheme="minorHAnsi" w:cs="Calibri"/>
              </w:rPr>
            </w:pPr>
          </w:p>
        </w:tc>
        <w:tc>
          <w:tcPr>
            <w:tcW w:w="5670" w:type="dxa"/>
            <w:vAlign w:val="center"/>
          </w:tcPr>
          <w:p w14:paraId="182B672C" w14:textId="19F7CD6C" w:rsidR="00416BE5" w:rsidRPr="005D2680" w:rsidRDefault="00416BE5" w:rsidP="00DF3661">
            <w:pPr>
              <w:rPr>
                <w:rFonts w:asciiTheme="minorHAnsi" w:hAnsiTheme="minorHAnsi" w:cs="Calibri"/>
              </w:rPr>
            </w:pPr>
            <w:r w:rsidRPr="005D2680">
              <w:rPr>
                <w:rFonts w:asciiTheme="minorHAnsi" w:hAnsiTheme="minorHAnsi" w:cs="Calibri"/>
              </w:rPr>
              <w:t>Odciąg AGSS - 1 szt.</w:t>
            </w:r>
          </w:p>
        </w:tc>
        <w:tc>
          <w:tcPr>
            <w:tcW w:w="2126" w:type="dxa"/>
          </w:tcPr>
          <w:p w14:paraId="5421C4C5"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2E86A5D7" w14:textId="77777777" w:rsidR="00416BE5" w:rsidRPr="005D2680" w:rsidRDefault="00416BE5" w:rsidP="00DF3661">
            <w:pPr>
              <w:tabs>
                <w:tab w:val="right" w:pos="213"/>
              </w:tabs>
              <w:jc w:val="center"/>
              <w:rPr>
                <w:rFonts w:asciiTheme="minorHAnsi" w:hAnsiTheme="minorHAnsi"/>
              </w:rPr>
            </w:pPr>
          </w:p>
        </w:tc>
      </w:tr>
      <w:tr w:rsidR="00416BE5" w:rsidRPr="005D2680" w14:paraId="0D5121C4" w14:textId="77777777" w:rsidTr="00416BE5">
        <w:trPr>
          <w:trHeight w:val="245"/>
        </w:trPr>
        <w:tc>
          <w:tcPr>
            <w:tcW w:w="493" w:type="dxa"/>
          </w:tcPr>
          <w:p w14:paraId="2594FF58" w14:textId="77777777" w:rsidR="00416BE5" w:rsidRPr="005D2680" w:rsidRDefault="00416BE5" w:rsidP="00DF3661">
            <w:pPr>
              <w:rPr>
                <w:rFonts w:asciiTheme="minorHAnsi" w:hAnsiTheme="minorHAnsi" w:cs="Calibri"/>
              </w:rPr>
            </w:pPr>
          </w:p>
        </w:tc>
        <w:tc>
          <w:tcPr>
            <w:tcW w:w="5670" w:type="dxa"/>
            <w:vAlign w:val="center"/>
          </w:tcPr>
          <w:p w14:paraId="6C046E96" w14:textId="094E8D72" w:rsidR="00416BE5" w:rsidRPr="005D2680" w:rsidRDefault="00416BE5" w:rsidP="00DF3661">
            <w:pPr>
              <w:rPr>
                <w:rFonts w:asciiTheme="minorHAnsi" w:hAnsiTheme="minorHAnsi" w:cs="Calibri"/>
              </w:rPr>
            </w:pPr>
            <w:r w:rsidRPr="005D2680">
              <w:rPr>
                <w:rFonts w:asciiTheme="minorHAnsi" w:hAnsiTheme="minorHAnsi" w:cs="Calibri"/>
              </w:rPr>
              <w:t>Głowica zasilająca wyposażona w:</w:t>
            </w:r>
          </w:p>
          <w:p w14:paraId="01135340"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elektryczne 230V, z bolcem uziemienia, ze wskaźnikiem zasilania-  min 8szt (min. dwa obwody)</w:t>
            </w:r>
          </w:p>
          <w:p w14:paraId="5D6D814F"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gniazda wyrównania potencjałów – 8 szt.</w:t>
            </w:r>
          </w:p>
          <w:p w14:paraId="4D06A358"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gniazdo RJ45 </w:t>
            </w:r>
            <w:proofErr w:type="spellStart"/>
            <w:r w:rsidRPr="005D2680">
              <w:rPr>
                <w:rFonts w:asciiTheme="minorHAnsi" w:hAnsiTheme="minorHAnsi" w:cs="Calibri"/>
              </w:rPr>
              <w:t>cat</w:t>
            </w:r>
            <w:proofErr w:type="spellEnd"/>
            <w:r w:rsidRPr="005D2680">
              <w:rPr>
                <w:rFonts w:asciiTheme="minorHAnsi" w:hAnsiTheme="minorHAnsi" w:cs="Calibri"/>
              </w:rPr>
              <w:t xml:space="preserve"> 6 – 2 szt.</w:t>
            </w:r>
          </w:p>
          <w:p w14:paraId="12B53EA3" w14:textId="77777777" w:rsidR="00416BE5" w:rsidRPr="005D2680" w:rsidRDefault="00416BE5" w:rsidP="00DF3661">
            <w:pPr>
              <w:numPr>
                <w:ilvl w:val="0"/>
                <w:numId w:val="27"/>
              </w:numPr>
              <w:tabs>
                <w:tab w:val="clear" w:pos="720"/>
              </w:tabs>
              <w:ind w:left="379" w:hanging="180"/>
              <w:rPr>
                <w:rFonts w:asciiTheme="minorHAnsi" w:hAnsiTheme="minorHAnsi" w:cs="Calibri"/>
              </w:rPr>
            </w:pPr>
            <w:r w:rsidRPr="005D2680">
              <w:rPr>
                <w:rFonts w:asciiTheme="minorHAnsi" w:hAnsiTheme="minorHAnsi" w:cs="Calibri"/>
              </w:rPr>
              <w:t xml:space="preserve">Zaślepka z przygotowaniem do gniazd teletechnicznych z pilotem przez ramię w osłonie  </w:t>
            </w:r>
            <w:proofErr w:type="spellStart"/>
            <w:r w:rsidRPr="005D2680">
              <w:rPr>
                <w:rFonts w:asciiTheme="minorHAnsi" w:hAnsiTheme="minorHAnsi" w:cs="Calibri"/>
              </w:rPr>
              <w:t>peszel</w:t>
            </w:r>
            <w:proofErr w:type="spellEnd"/>
            <w:r w:rsidRPr="005D2680">
              <w:rPr>
                <w:rFonts w:asciiTheme="minorHAnsi" w:hAnsiTheme="minorHAnsi" w:cs="Calibri"/>
              </w:rPr>
              <w:t xml:space="preserve"> – min 2szt</w:t>
            </w:r>
          </w:p>
        </w:tc>
        <w:tc>
          <w:tcPr>
            <w:tcW w:w="2126" w:type="dxa"/>
          </w:tcPr>
          <w:p w14:paraId="4E30BA9F"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3E744393" w14:textId="77777777" w:rsidR="00416BE5" w:rsidRPr="005D2680" w:rsidRDefault="00416BE5" w:rsidP="00DF3661">
            <w:pPr>
              <w:tabs>
                <w:tab w:val="right" w:pos="213"/>
              </w:tabs>
              <w:jc w:val="center"/>
              <w:rPr>
                <w:rFonts w:asciiTheme="minorHAnsi" w:hAnsiTheme="minorHAnsi"/>
              </w:rPr>
            </w:pPr>
          </w:p>
        </w:tc>
      </w:tr>
      <w:tr w:rsidR="00416BE5" w:rsidRPr="005D2680" w14:paraId="656E905C" w14:textId="77777777" w:rsidTr="00416BE5">
        <w:trPr>
          <w:trHeight w:val="245"/>
        </w:trPr>
        <w:tc>
          <w:tcPr>
            <w:tcW w:w="493" w:type="dxa"/>
          </w:tcPr>
          <w:p w14:paraId="11FA4C9C" w14:textId="77777777" w:rsidR="00416BE5" w:rsidRPr="005D2680" w:rsidRDefault="00416BE5" w:rsidP="00DF3661">
            <w:pPr>
              <w:rPr>
                <w:rFonts w:asciiTheme="minorHAnsi" w:hAnsiTheme="minorHAnsi" w:cs="Calibri"/>
              </w:rPr>
            </w:pPr>
          </w:p>
        </w:tc>
        <w:tc>
          <w:tcPr>
            <w:tcW w:w="5670" w:type="dxa"/>
            <w:vAlign w:val="center"/>
          </w:tcPr>
          <w:p w14:paraId="32DD645B" w14:textId="60149DE5" w:rsidR="00416BE5" w:rsidRPr="005D2680" w:rsidRDefault="00416BE5" w:rsidP="00DF3661">
            <w:pPr>
              <w:rPr>
                <w:rFonts w:asciiTheme="minorHAnsi" w:hAnsiTheme="minorHAnsi" w:cs="Calibri"/>
              </w:rPr>
            </w:pPr>
            <w:r w:rsidRPr="005D2680">
              <w:rPr>
                <w:rFonts w:asciiTheme="minorHAnsi" w:hAnsiTheme="minorHAnsi" w:cs="Calibri"/>
              </w:rPr>
              <w:t>Wieszak czterohakowy na kroplówki na wysięgniku o zasięgu min 50cm- 1szt.</w:t>
            </w:r>
          </w:p>
        </w:tc>
        <w:tc>
          <w:tcPr>
            <w:tcW w:w="2126" w:type="dxa"/>
          </w:tcPr>
          <w:p w14:paraId="725FC80E"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tcPr>
          <w:p w14:paraId="5F8AA87C" w14:textId="77777777" w:rsidR="00416BE5" w:rsidRPr="005D2680" w:rsidRDefault="00416BE5" w:rsidP="00DF3661">
            <w:pPr>
              <w:tabs>
                <w:tab w:val="right" w:pos="213"/>
              </w:tabs>
              <w:jc w:val="center"/>
              <w:rPr>
                <w:rFonts w:asciiTheme="minorHAnsi" w:hAnsiTheme="minorHAnsi"/>
              </w:rPr>
            </w:pPr>
          </w:p>
        </w:tc>
      </w:tr>
      <w:tr w:rsidR="00416BE5" w:rsidRPr="005D2680" w14:paraId="7D099558" w14:textId="77777777" w:rsidTr="00416BE5">
        <w:trPr>
          <w:trHeight w:val="245"/>
        </w:trPr>
        <w:tc>
          <w:tcPr>
            <w:tcW w:w="493" w:type="dxa"/>
          </w:tcPr>
          <w:p w14:paraId="6FE0FB4A" w14:textId="77777777" w:rsidR="00416BE5" w:rsidRPr="005D2680" w:rsidRDefault="00416BE5" w:rsidP="00DF3661">
            <w:pPr>
              <w:rPr>
                <w:rFonts w:asciiTheme="minorHAnsi" w:hAnsiTheme="minorHAnsi" w:cs="Calibri"/>
              </w:rPr>
            </w:pPr>
          </w:p>
        </w:tc>
        <w:tc>
          <w:tcPr>
            <w:tcW w:w="5670" w:type="dxa"/>
            <w:shd w:val="clear" w:color="auto" w:fill="auto"/>
            <w:vAlign w:val="center"/>
          </w:tcPr>
          <w:p w14:paraId="1F371EEF" w14:textId="4A59BE29" w:rsidR="00416BE5" w:rsidRPr="005D2680" w:rsidRDefault="00416BE5" w:rsidP="00DF3661">
            <w:pPr>
              <w:rPr>
                <w:rFonts w:asciiTheme="minorHAnsi" w:hAnsiTheme="minorHAnsi" w:cs="Calibri"/>
              </w:rPr>
            </w:pPr>
            <w:r w:rsidRPr="005D2680">
              <w:rPr>
                <w:rFonts w:asciiTheme="minorHAnsi" w:hAnsiTheme="minorHAnsi" w:cs="Calibri"/>
              </w:rPr>
              <w:t>Głowica wyposażona w min. 2 poziome szyny medyczne 25x10mm zgodne z normą PN-EN ISO 19054 i o długości ok. 300mm każda do mocowania dodatkowego sprzętu medycznego. Nośność każdej poszczególnych z szyn medycznych min. 10kg.</w:t>
            </w:r>
          </w:p>
        </w:tc>
        <w:tc>
          <w:tcPr>
            <w:tcW w:w="2126" w:type="dxa"/>
            <w:shd w:val="clear" w:color="auto" w:fill="auto"/>
          </w:tcPr>
          <w:p w14:paraId="20AA6AFA" w14:textId="77777777" w:rsidR="00416BE5" w:rsidRPr="005D2680" w:rsidRDefault="00416BE5" w:rsidP="00DF3661">
            <w:pPr>
              <w:jc w:val="center"/>
              <w:rPr>
                <w:rFonts w:asciiTheme="minorHAnsi" w:hAnsiTheme="minorHAnsi"/>
              </w:rPr>
            </w:pPr>
            <w:r w:rsidRPr="005D2680">
              <w:rPr>
                <w:rFonts w:asciiTheme="minorHAnsi" w:hAnsiTheme="minorHAnsi"/>
              </w:rPr>
              <w:t>TAK</w:t>
            </w:r>
          </w:p>
        </w:tc>
        <w:tc>
          <w:tcPr>
            <w:tcW w:w="1917" w:type="dxa"/>
            <w:shd w:val="clear" w:color="auto" w:fill="auto"/>
          </w:tcPr>
          <w:p w14:paraId="44D6BC7B" w14:textId="77777777" w:rsidR="00416BE5" w:rsidRPr="005D2680" w:rsidRDefault="00416BE5" w:rsidP="00DF3661">
            <w:pPr>
              <w:tabs>
                <w:tab w:val="right" w:pos="213"/>
              </w:tabs>
              <w:jc w:val="center"/>
              <w:rPr>
                <w:rFonts w:asciiTheme="minorHAnsi" w:hAnsiTheme="minorHAnsi"/>
              </w:rPr>
            </w:pPr>
          </w:p>
        </w:tc>
      </w:tr>
      <w:tr w:rsidR="00416BE5" w:rsidRPr="005D2680" w14:paraId="6FDED29A" w14:textId="77777777" w:rsidTr="00416BE5">
        <w:trPr>
          <w:trHeight w:val="245"/>
        </w:trPr>
        <w:tc>
          <w:tcPr>
            <w:tcW w:w="493" w:type="dxa"/>
          </w:tcPr>
          <w:p w14:paraId="3B9BF243" w14:textId="77777777" w:rsidR="00416BE5" w:rsidRPr="005D2680" w:rsidRDefault="00416BE5" w:rsidP="00DF3661">
            <w:pPr>
              <w:tabs>
                <w:tab w:val="right" w:pos="213"/>
              </w:tabs>
              <w:jc w:val="both"/>
              <w:rPr>
                <w:rFonts w:asciiTheme="minorHAnsi" w:hAnsiTheme="minorHAnsi"/>
              </w:rPr>
            </w:pPr>
          </w:p>
        </w:tc>
        <w:tc>
          <w:tcPr>
            <w:tcW w:w="5670" w:type="dxa"/>
          </w:tcPr>
          <w:p w14:paraId="4001A4F5" w14:textId="25154244" w:rsidR="00416BE5" w:rsidRPr="005D2680" w:rsidRDefault="00416BE5" w:rsidP="00DF3661">
            <w:pPr>
              <w:tabs>
                <w:tab w:val="right" w:pos="213"/>
              </w:tabs>
              <w:jc w:val="both"/>
              <w:rPr>
                <w:rFonts w:asciiTheme="minorHAnsi" w:hAnsiTheme="minorHAnsi"/>
              </w:rPr>
            </w:pPr>
            <w:r w:rsidRPr="005D2680">
              <w:rPr>
                <w:rFonts w:asciiTheme="minorHAnsi" w:hAnsiTheme="minorHAnsi"/>
              </w:rPr>
              <w:t>Deklaracja zgodności CE wytwórcy (załączyć)</w:t>
            </w:r>
          </w:p>
        </w:tc>
        <w:tc>
          <w:tcPr>
            <w:tcW w:w="2126" w:type="dxa"/>
          </w:tcPr>
          <w:p w14:paraId="1A222465" w14:textId="77777777" w:rsidR="00416BE5" w:rsidRPr="005D2680" w:rsidRDefault="00416BE5" w:rsidP="00DF3661">
            <w:pPr>
              <w:tabs>
                <w:tab w:val="right" w:pos="213"/>
              </w:tabs>
              <w:jc w:val="center"/>
              <w:rPr>
                <w:rFonts w:asciiTheme="minorHAnsi" w:hAnsiTheme="minorHAnsi"/>
              </w:rPr>
            </w:pPr>
            <w:r w:rsidRPr="005D2680">
              <w:rPr>
                <w:rFonts w:asciiTheme="minorHAnsi" w:hAnsiTheme="minorHAnsi"/>
              </w:rPr>
              <w:t>TAK</w:t>
            </w:r>
          </w:p>
          <w:p w14:paraId="2ADB04EB" w14:textId="77777777" w:rsidR="00416BE5" w:rsidRPr="005D2680" w:rsidRDefault="00416BE5" w:rsidP="00DF3661">
            <w:pPr>
              <w:tabs>
                <w:tab w:val="right" w:pos="213"/>
              </w:tabs>
              <w:jc w:val="center"/>
              <w:rPr>
                <w:rFonts w:asciiTheme="minorHAnsi" w:hAnsiTheme="minorHAnsi"/>
              </w:rPr>
            </w:pPr>
            <w:r w:rsidRPr="005D2680">
              <w:rPr>
                <w:rFonts w:asciiTheme="minorHAnsi" w:hAnsiTheme="minorHAnsi"/>
              </w:rPr>
              <w:t xml:space="preserve"> (załączyć do oferty)</w:t>
            </w:r>
          </w:p>
        </w:tc>
        <w:tc>
          <w:tcPr>
            <w:tcW w:w="1917" w:type="dxa"/>
          </w:tcPr>
          <w:p w14:paraId="2F587720" w14:textId="77777777" w:rsidR="00416BE5" w:rsidRPr="005D2680" w:rsidRDefault="00416BE5" w:rsidP="00DF3661">
            <w:pPr>
              <w:tabs>
                <w:tab w:val="right" w:pos="213"/>
              </w:tabs>
              <w:jc w:val="center"/>
              <w:rPr>
                <w:rFonts w:asciiTheme="minorHAnsi" w:hAnsiTheme="minorHAnsi"/>
              </w:rPr>
            </w:pPr>
          </w:p>
        </w:tc>
      </w:tr>
      <w:tr w:rsidR="00416BE5" w:rsidRPr="005D2680" w14:paraId="356C9EA9" w14:textId="77777777" w:rsidTr="00416BE5">
        <w:trPr>
          <w:trHeight w:val="245"/>
        </w:trPr>
        <w:tc>
          <w:tcPr>
            <w:tcW w:w="493" w:type="dxa"/>
          </w:tcPr>
          <w:p w14:paraId="5246CFB0" w14:textId="77777777" w:rsidR="00416BE5" w:rsidRPr="005D2680" w:rsidRDefault="00416BE5" w:rsidP="00DF3661">
            <w:pPr>
              <w:tabs>
                <w:tab w:val="right" w:pos="213"/>
              </w:tabs>
              <w:jc w:val="both"/>
              <w:rPr>
                <w:rFonts w:asciiTheme="minorHAnsi" w:hAnsiTheme="minorHAnsi"/>
              </w:rPr>
            </w:pPr>
          </w:p>
        </w:tc>
        <w:tc>
          <w:tcPr>
            <w:tcW w:w="5670" w:type="dxa"/>
          </w:tcPr>
          <w:p w14:paraId="52711F9C" w14:textId="68A9B9B9" w:rsidR="00416BE5" w:rsidRPr="005D2680" w:rsidRDefault="00416BE5" w:rsidP="00DF3661">
            <w:pPr>
              <w:tabs>
                <w:tab w:val="right" w:pos="213"/>
              </w:tabs>
              <w:jc w:val="both"/>
              <w:rPr>
                <w:rFonts w:asciiTheme="minorHAnsi" w:hAnsiTheme="minorHAnsi"/>
              </w:rPr>
            </w:pPr>
            <w:r w:rsidRPr="005D2680">
              <w:rPr>
                <w:rFonts w:asciiTheme="minorHAnsi" w:hAnsiTheme="minorHAnsi"/>
              </w:rPr>
              <w:t xml:space="preserve">Certyfikat CE jednostki notyfikowanej dla wyrobu medycznego klasy </w:t>
            </w:r>
            <w:proofErr w:type="spellStart"/>
            <w:r w:rsidRPr="005D2680">
              <w:rPr>
                <w:rFonts w:asciiTheme="minorHAnsi" w:hAnsiTheme="minorHAnsi"/>
              </w:rPr>
              <w:t>IIb</w:t>
            </w:r>
            <w:proofErr w:type="spellEnd"/>
            <w:r w:rsidRPr="005D2680">
              <w:rPr>
                <w:rFonts w:asciiTheme="minorHAnsi" w:hAnsiTheme="minorHAnsi"/>
              </w:rPr>
              <w:t xml:space="preserve"> (załączyć)</w:t>
            </w:r>
          </w:p>
        </w:tc>
        <w:tc>
          <w:tcPr>
            <w:tcW w:w="2126" w:type="dxa"/>
          </w:tcPr>
          <w:p w14:paraId="58D68048" w14:textId="77777777" w:rsidR="00416BE5" w:rsidRPr="005D2680" w:rsidRDefault="00416BE5" w:rsidP="00DF3661">
            <w:pPr>
              <w:tabs>
                <w:tab w:val="right" w:pos="213"/>
              </w:tabs>
              <w:jc w:val="center"/>
              <w:rPr>
                <w:rFonts w:asciiTheme="minorHAnsi" w:hAnsiTheme="minorHAnsi"/>
              </w:rPr>
            </w:pPr>
            <w:r w:rsidRPr="005D2680">
              <w:rPr>
                <w:rFonts w:asciiTheme="minorHAnsi" w:hAnsiTheme="minorHAnsi"/>
              </w:rPr>
              <w:t>TAK</w:t>
            </w:r>
          </w:p>
          <w:p w14:paraId="3804377A" w14:textId="77777777" w:rsidR="00416BE5" w:rsidRPr="005D2680" w:rsidRDefault="00416BE5" w:rsidP="00DF3661">
            <w:pPr>
              <w:tabs>
                <w:tab w:val="right" w:pos="213"/>
              </w:tabs>
              <w:jc w:val="center"/>
              <w:rPr>
                <w:rFonts w:asciiTheme="minorHAnsi" w:hAnsiTheme="minorHAnsi"/>
              </w:rPr>
            </w:pPr>
            <w:r w:rsidRPr="005D2680">
              <w:rPr>
                <w:rFonts w:asciiTheme="minorHAnsi" w:hAnsiTheme="minorHAnsi"/>
              </w:rPr>
              <w:t>(załączyć do oferty)</w:t>
            </w:r>
          </w:p>
        </w:tc>
        <w:tc>
          <w:tcPr>
            <w:tcW w:w="1917" w:type="dxa"/>
          </w:tcPr>
          <w:p w14:paraId="14D11DB0" w14:textId="77777777" w:rsidR="00416BE5" w:rsidRPr="005D2680" w:rsidRDefault="00416BE5" w:rsidP="00DF3661">
            <w:pPr>
              <w:tabs>
                <w:tab w:val="right" w:pos="213"/>
              </w:tabs>
              <w:jc w:val="center"/>
              <w:rPr>
                <w:rFonts w:asciiTheme="minorHAnsi" w:hAnsiTheme="minorHAnsi"/>
              </w:rPr>
            </w:pPr>
          </w:p>
        </w:tc>
      </w:tr>
    </w:tbl>
    <w:p w14:paraId="230F9C4D" w14:textId="77777777" w:rsidR="00E06C13" w:rsidRPr="005D2680" w:rsidRDefault="00E06C13" w:rsidP="00DF3661">
      <w:pPr>
        <w:tabs>
          <w:tab w:val="left" w:pos="5457"/>
          <w:tab w:val="left" w:pos="7441"/>
          <w:tab w:val="left" w:pos="9709"/>
        </w:tabs>
        <w:rPr>
          <w:rFonts w:asciiTheme="minorHAnsi" w:hAnsiTheme="minorHAnsi"/>
        </w:rPr>
      </w:pPr>
    </w:p>
    <w:p w14:paraId="28EC06D2" w14:textId="77777777" w:rsidR="00E06C13" w:rsidRPr="005D2680" w:rsidRDefault="00E06C13" w:rsidP="00DF3661">
      <w:pPr>
        <w:tabs>
          <w:tab w:val="left" w:pos="5457"/>
          <w:tab w:val="left" w:pos="7441"/>
          <w:tab w:val="left" w:pos="9709"/>
        </w:tabs>
        <w:rPr>
          <w:rFonts w:asciiTheme="minorHAnsi" w:hAnsiTheme="minorHAnsi"/>
        </w:rPr>
      </w:pPr>
    </w:p>
    <w:p w14:paraId="01CE7FC2" w14:textId="77777777" w:rsidR="00E06C13" w:rsidRPr="005D2680" w:rsidRDefault="00E06C13" w:rsidP="00DF3661">
      <w:pPr>
        <w:tabs>
          <w:tab w:val="left" w:pos="5457"/>
          <w:tab w:val="left" w:pos="7441"/>
          <w:tab w:val="left" w:pos="9709"/>
        </w:tabs>
        <w:rPr>
          <w:rFonts w:asciiTheme="minorHAnsi" w:hAnsiTheme="minorHAnsi"/>
        </w:rPr>
      </w:pPr>
    </w:p>
    <w:p w14:paraId="6A07E44E" w14:textId="77777777" w:rsidR="00E06C13" w:rsidRPr="005D2680" w:rsidRDefault="00E06C13" w:rsidP="00DF3661">
      <w:pPr>
        <w:tabs>
          <w:tab w:val="left" w:pos="5457"/>
          <w:tab w:val="left" w:pos="7441"/>
          <w:tab w:val="left" w:pos="9709"/>
        </w:tabs>
        <w:rPr>
          <w:rFonts w:asciiTheme="minorHAnsi" w:hAnsiTheme="minorHAnsi"/>
        </w:rPr>
      </w:pPr>
    </w:p>
    <w:p w14:paraId="4BCE7255" w14:textId="77777777" w:rsidR="00E06C13" w:rsidRPr="005D2680" w:rsidRDefault="00E06C13" w:rsidP="00DF3661">
      <w:pPr>
        <w:tabs>
          <w:tab w:val="left" w:pos="5457"/>
          <w:tab w:val="left" w:pos="7441"/>
          <w:tab w:val="left" w:pos="9709"/>
        </w:tabs>
        <w:rPr>
          <w:rFonts w:asciiTheme="minorHAnsi" w:hAnsiTheme="minorHAnsi"/>
        </w:rPr>
      </w:pPr>
    </w:p>
    <w:p w14:paraId="4A050A3C" w14:textId="77777777" w:rsidR="00E51F32" w:rsidRPr="005D2680" w:rsidRDefault="00E51F32" w:rsidP="00DF3661">
      <w:pPr>
        <w:rPr>
          <w:rFonts w:asciiTheme="minorHAnsi" w:hAnsiTheme="minorHAnsi" w:cs="Tahoma"/>
        </w:rPr>
      </w:pPr>
      <w:r w:rsidRPr="005D2680">
        <w:rPr>
          <w:rFonts w:asciiTheme="minorHAnsi" w:hAnsiTheme="minorHAnsi" w:cs="Tahoma"/>
        </w:rPr>
        <w:br w:type="page"/>
      </w:r>
    </w:p>
    <w:p w14:paraId="3E667417" w14:textId="77777777" w:rsidR="00E51F32" w:rsidRPr="005D2680" w:rsidRDefault="00E51F32" w:rsidP="00DF3661">
      <w:pPr>
        <w:rPr>
          <w:rFonts w:asciiTheme="minorHAnsi" w:eastAsia="Calibri" w:hAnsiTheme="minorHAnsi" w:cs="Calibri"/>
          <w:b/>
          <w:bCs/>
        </w:rPr>
      </w:pPr>
      <w:r w:rsidRPr="005D2680">
        <w:rPr>
          <w:rFonts w:asciiTheme="minorHAnsi" w:eastAsia="Calibri" w:hAnsiTheme="minorHAnsi" w:cs="Calibri"/>
          <w:b/>
          <w:bCs/>
        </w:rPr>
        <w:lastRenderedPageBreak/>
        <w:t xml:space="preserve">Szafka przyłóżkowa </w:t>
      </w:r>
    </w:p>
    <w:p w14:paraId="7B807D74" w14:textId="77777777" w:rsidR="00BC7C76" w:rsidRPr="005D2680" w:rsidRDefault="00BC7C76" w:rsidP="00DF3661">
      <w:pPr>
        <w:rPr>
          <w:rFonts w:asciiTheme="minorHAnsi" w:eastAsia="Calibri" w:hAnsiTheme="minorHAnsi" w:cs="Calibri"/>
          <w:b/>
          <w:bCs/>
        </w:rPr>
      </w:pPr>
    </w:p>
    <w:p w14:paraId="0B59C8F3" w14:textId="77777777" w:rsidR="00BC7C76" w:rsidRPr="005D2680" w:rsidRDefault="00BC7C76" w:rsidP="00BC7C76">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0E7EC4DB" w14:textId="77777777" w:rsidR="00BC7C76" w:rsidRPr="005D2680" w:rsidRDefault="00BC7C76" w:rsidP="00BC7C76">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3052D057" w14:textId="77777777" w:rsidR="00BC7C76" w:rsidRPr="005D2680" w:rsidRDefault="00BC7C76" w:rsidP="00BC7C76">
      <w:pPr>
        <w:rPr>
          <w:rFonts w:asciiTheme="minorHAnsi" w:hAnsiTheme="minorHAnsi"/>
          <w:color w:val="000000"/>
          <w:spacing w:val="-1"/>
        </w:rPr>
      </w:pPr>
      <w:r w:rsidRPr="005D2680">
        <w:rPr>
          <w:rFonts w:asciiTheme="minorHAnsi" w:hAnsiTheme="minorHAnsi"/>
          <w:color w:val="000000"/>
          <w:spacing w:val="-1"/>
        </w:rPr>
        <w:t xml:space="preserve">Rok produkcji: </w:t>
      </w:r>
    </w:p>
    <w:p w14:paraId="740F57B8" w14:textId="77777777" w:rsidR="00BC7C76" w:rsidRPr="005D2680" w:rsidRDefault="00BC7C76" w:rsidP="00DF3661">
      <w:pPr>
        <w:rPr>
          <w:rFonts w:asciiTheme="minorHAnsi" w:eastAsia="Calibri" w:hAnsiTheme="minorHAnsi" w:cs="Calibri"/>
          <w:b/>
          <w:bCs/>
        </w:rPr>
      </w:pPr>
    </w:p>
    <w:p w14:paraId="0BA51DF1" w14:textId="77777777" w:rsidR="00E51F32" w:rsidRPr="005D2680" w:rsidRDefault="00E51F32" w:rsidP="00DF3661">
      <w:pPr>
        <w:ind w:left="360"/>
        <w:rPr>
          <w:rFonts w:asciiTheme="minorHAnsi" w:hAnsiTheme="minorHAnsi" w:cs="Calibri"/>
        </w:rPr>
      </w:pPr>
    </w:p>
    <w:tbl>
      <w:tblPr>
        <w:tblW w:w="9962" w:type="dxa"/>
        <w:tblInd w:w="-289" w:type="dxa"/>
        <w:tblLayout w:type="fixed"/>
        <w:tblLook w:val="0000" w:firstRow="0" w:lastRow="0" w:firstColumn="0" w:lastColumn="0" w:noHBand="0" w:noVBand="0"/>
      </w:tblPr>
      <w:tblGrid>
        <w:gridCol w:w="865"/>
        <w:gridCol w:w="4695"/>
        <w:gridCol w:w="1812"/>
        <w:gridCol w:w="2590"/>
      </w:tblGrid>
      <w:tr w:rsidR="00E51F32" w:rsidRPr="005D2680" w14:paraId="7D5E353A" w14:textId="77777777" w:rsidTr="00A34BA8">
        <w:trPr>
          <w:trHeight w:val="687"/>
        </w:trPr>
        <w:tc>
          <w:tcPr>
            <w:tcW w:w="865" w:type="dxa"/>
            <w:tcBorders>
              <w:top w:val="single" w:sz="4" w:space="0" w:color="000000" w:themeColor="text1"/>
              <w:left w:val="single" w:sz="4" w:space="0" w:color="000000" w:themeColor="text1"/>
              <w:bottom w:val="single" w:sz="4" w:space="0" w:color="000000" w:themeColor="text1"/>
            </w:tcBorders>
            <w:vAlign w:val="center"/>
          </w:tcPr>
          <w:p w14:paraId="587A4FD6" w14:textId="77777777" w:rsidR="00E51F32" w:rsidRPr="005D2680" w:rsidRDefault="00E51F32" w:rsidP="00DF3661">
            <w:pPr>
              <w:snapToGrid w:val="0"/>
              <w:rPr>
                <w:rFonts w:asciiTheme="minorHAnsi" w:hAnsiTheme="minorHAnsi" w:cs="Calibri"/>
                <w:b/>
              </w:rPr>
            </w:pPr>
            <w:r w:rsidRPr="005D2680">
              <w:rPr>
                <w:rFonts w:asciiTheme="minorHAnsi" w:hAnsiTheme="minorHAnsi" w:cs="Calibri"/>
                <w:b/>
              </w:rPr>
              <w:t>Lp.</w:t>
            </w: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6755A1CD" w14:textId="77777777" w:rsidR="00E51F32" w:rsidRPr="005D2680" w:rsidRDefault="00E51F32" w:rsidP="00DF3661">
            <w:pPr>
              <w:snapToGrid w:val="0"/>
              <w:rPr>
                <w:rFonts w:asciiTheme="minorHAnsi" w:hAnsiTheme="minorHAnsi" w:cs="Calibri"/>
                <w:b/>
              </w:rPr>
            </w:pPr>
            <w:r w:rsidRPr="005D2680">
              <w:rPr>
                <w:rFonts w:asciiTheme="minorHAnsi" w:hAnsiTheme="minorHAnsi" w:cs="Calibri"/>
                <w:b/>
              </w:rPr>
              <w:t>Opis parametrów wymaganych</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5B2D263D" w14:textId="77777777" w:rsidR="00E51F32" w:rsidRPr="005D2680" w:rsidRDefault="00E51F32" w:rsidP="00DF3661">
            <w:pPr>
              <w:snapToGrid w:val="0"/>
              <w:jc w:val="center"/>
              <w:rPr>
                <w:rFonts w:asciiTheme="minorHAnsi" w:hAnsiTheme="minorHAnsi" w:cs="Calibri"/>
                <w:b/>
              </w:rPr>
            </w:pPr>
            <w:r w:rsidRPr="005D2680">
              <w:rPr>
                <w:rFonts w:asciiTheme="minorHAnsi" w:hAnsiTheme="minorHAnsi" w:cs="Calibri"/>
                <w:b/>
              </w:rPr>
              <w:t>Parametr wymagany</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0DA28" w14:textId="77777777" w:rsidR="00E51F32" w:rsidRPr="005D2680" w:rsidRDefault="00E51F32" w:rsidP="00DF3661">
            <w:pPr>
              <w:snapToGrid w:val="0"/>
              <w:jc w:val="center"/>
              <w:rPr>
                <w:rFonts w:asciiTheme="minorHAnsi" w:hAnsiTheme="minorHAnsi" w:cs="Calibri"/>
                <w:b/>
              </w:rPr>
            </w:pPr>
            <w:r w:rsidRPr="005D2680">
              <w:rPr>
                <w:rFonts w:asciiTheme="minorHAnsi" w:hAnsiTheme="minorHAnsi" w:cs="Calibri"/>
                <w:b/>
              </w:rPr>
              <w:t>Parametr oferowany</w:t>
            </w:r>
          </w:p>
        </w:tc>
      </w:tr>
      <w:tr w:rsidR="00E51F32" w:rsidRPr="005D2680" w14:paraId="2F8B4DDF" w14:textId="77777777" w:rsidTr="00022489">
        <w:trPr>
          <w:trHeight w:val="298"/>
        </w:trPr>
        <w:tc>
          <w:tcPr>
            <w:tcW w:w="9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CE649"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WYMAGANIA OGÓLNE</w:t>
            </w:r>
          </w:p>
        </w:tc>
      </w:tr>
      <w:tr w:rsidR="00E51F32" w:rsidRPr="005D2680" w14:paraId="73B59ADD"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0E372534"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749AF06A" w14:textId="77777777" w:rsidR="00E51F32" w:rsidRPr="005D2680" w:rsidRDefault="00E51F32" w:rsidP="00DF3661">
            <w:pPr>
              <w:snapToGrid w:val="0"/>
              <w:spacing w:line="312" w:lineRule="exact"/>
              <w:rPr>
                <w:rFonts w:asciiTheme="minorHAnsi" w:hAnsiTheme="minorHAnsi" w:cs="Arial"/>
              </w:rPr>
            </w:pPr>
            <w:r w:rsidRPr="005D2680">
              <w:rPr>
                <w:rFonts w:asciiTheme="minorHAnsi" w:hAnsiTheme="minorHAnsi" w:cs="Arial"/>
              </w:rPr>
              <w:t xml:space="preserve">Nazwa oferowanego urządzenia: </w:t>
            </w:r>
          </w:p>
          <w:p w14:paraId="7705F902" w14:textId="77777777" w:rsidR="00E51F32" w:rsidRPr="005D2680" w:rsidRDefault="00E51F32" w:rsidP="00DF3661">
            <w:pPr>
              <w:spacing w:line="312" w:lineRule="exact"/>
              <w:rPr>
                <w:rFonts w:asciiTheme="minorHAnsi" w:hAnsiTheme="minorHAnsi" w:cs="Arial"/>
              </w:rPr>
            </w:pPr>
            <w:r w:rsidRPr="005D2680">
              <w:rPr>
                <w:rFonts w:asciiTheme="minorHAnsi" w:hAnsiTheme="minorHAnsi" w:cs="Arial"/>
              </w:rPr>
              <w:t>Producent:</w:t>
            </w:r>
            <w:r w:rsidRPr="005D2680">
              <w:rPr>
                <w:rFonts w:asciiTheme="minorHAnsi" w:hAnsiTheme="minorHAnsi" w:cs="Arial"/>
              </w:rPr>
              <w:tab/>
            </w:r>
          </w:p>
          <w:p w14:paraId="3B2EAE26" w14:textId="77777777" w:rsidR="00E51F32" w:rsidRPr="005D2680" w:rsidRDefault="00E51F32" w:rsidP="00DF3661">
            <w:pPr>
              <w:pStyle w:val="Akapitzlist1"/>
              <w:spacing w:after="0"/>
              <w:ind w:left="0"/>
              <w:rPr>
                <w:rFonts w:asciiTheme="minorHAnsi" w:hAnsiTheme="minorHAnsi" w:cs="Arial"/>
                <w:sz w:val="24"/>
                <w:szCs w:val="24"/>
              </w:rPr>
            </w:pPr>
            <w:r w:rsidRPr="005D2680">
              <w:rPr>
                <w:rFonts w:asciiTheme="minorHAnsi" w:hAnsiTheme="minorHAnsi" w:cs="Arial"/>
                <w:sz w:val="24"/>
                <w:szCs w:val="24"/>
              </w:rPr>
              <w:t>Typ:</w:t>
            </w:r>
          </w:p>
          <w:p w14:paraId="08DBBB5A" w14:textId="77777777" w:rsidR="00E51F32" w:rsidRPr="005D2680" w:rsidRDefault="00E51F32" w:rsidP="00DF3661">
            <w:pPr>
              <w:spacing w:line="312" w:lineRule="exact"/>
              <w:rPr>
                <w:rFonts w:asciiTheme="minorHAnsi" w:eastAsia="Calibri,Arial" w:hAnsiTheme="minorHAnsi" w:cs="Calibri,Arial"/>
              </w:rPr>
            </w:pPr>
            <w:r w:rsidRPr="005D2680">
              <w:rPr>
                <w:rFonts w:asciiTheme="minorHAnsi" w:eastAsia="Calibri,Arial" w:hAnsiTheme="minorHAnsi" w:cs="Calibri,Arial"/>
              </w:rPr>
              <w:t>Rok produkcji: min 2020</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70AF3379"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6A99D" w14:textId="77777777" w:rsidR="00E51F32" w:rsidRPr="005D2680" w:rsidRDefault="00E51F32" w:rsidP="00DF3661">
            <w:pPr>
              <w:rPr>
                <w:rFonts w:asciiTheme="minorHAnsi" w:eastAsia="Calibri,Arial" w:hAnsiTheme="minorHAnsi" w:cs="Calibri,Arial"/>
              </w:rPr>
            </w:pPr>
          </w:p>
        </w:tc>
      </w:tr>
      <w:tr w:rsidR="00E51F32" w:rsidRPr="005D2680" w14:paraId="02EAA116"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1902FE48"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22E1DC83" w14:textId="77777777" w:rsidR="00E51F32" w:rsidRPr="005D2680" w:rsidRDefault="00E51F32" w:rsidP="00DF3661">
            <w:pPr>
              <w:snapToGrid w:val="0"/>
              <w:jc w:val="both"/>
              <w:rPr>
                <w:rFonts w:asciiTheme="minorHAnsi" w:hAnsiTheme="minorHAnsi" w:cs="Calibri"/>
              </w:rPr>
            </w:pPr>
            <w:r w:rsidRPr="005D2680">
              <w:rPr>
                <w:rFonts w:asciiTheme="minorHAnsi" w:hAnsiTheme="minorHAnsi" w:cs="Calibri"/>
              </w:rPr>
              <w:t xml:space="preserve">Korpus szafki wykonany z profili aluminiowych. Ramki szuflad oraz boki korpusu wykonane z ocynkowanej stali pokrytej lakierem </w:t>
            </w:r>
            <w:r w:rsidRPr="005D2680">
              <w:rPr>
                <w:rFonts w:asciiTheme="minorHAnsi" w:hAnsiTheme="minorHAnsi" w:cs="Arial"/>
                <w:color w:val="000000"/>
              </w:rPr>
              <w:t>poliestrowo-epoksydowym</w:t>
            </w:r>
            <w:r w:rsidRPr="005D2680">
              <w:rPr>
                <w:rFonts w:asciiTheme="minorHAnsi" w:hAnsiTheme="minorHAnsi" w:cs="Calibri"/>
              </w:rPr>
              <w:t>. Blat szafki oraz czoła szuflad wykonane z wytrzymałego i wodoodpornego tworzywa HPL (o grubości min. 6 mm).</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4DD54496"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514C6" w14:textId="77777777" w:rsidR="00E51F32" w:rsidRPr="005D2680" w:rsidRDefault="00E51F32" w:rsidP="00DF3661">
            <w:pPr>
              <w:snapToGrid w:val="0"/>
              <w:rPr>
                <w:rFonts w:asciiTheme="minorHAnsi" w:hAnsiTheme="minorHAnsi" w:cs="Calibri"/>
              </w:rPr>
            </w:pPr>
          </w:p>
        </w:tc>
      </w:tr>
      <w:tr w:rsidR="00E51F32" w:rsidRPr="005D2680" w14:paraId="5D1D20F5"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7E328275"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72C3CEEB" w14:textId="77777777" w:rsidR="00E51F32" w:rsidRPr="005D2680" w:rsidRDefault="00E51F32" w:rsidP="00DF3661">
            <w:pPr>
              <w:snapToGrid w:val="0"/>
              <w:jc w:val="both"/>
              <w:rPr>
                <w:rFonts w:asciiTheme="minorHAnsi" w:hAnsiTheme="minorHAnsi" w:cs="Arial"/>
              </w:rPr>
            </w:pPr>
            <w:r w:rsidRPr="005D2680">
              <w:rPr>
                <w:rFonts w:asciiTheme="minorHAnsi" w:hAnsiTheme="minorHAnsi" w:cs="Arial"/>
              </w:rPr>
              <w:t>Tylna część blatu szafki wyposażona w aluminiowy reling posiadający tworzywowy haczyk na ręcznik oraz tworzywowy uchwyt na szklankę z możliwością demontażu oraz przesuwania na całej jego długości.</w:t>
            </w:r>
          </w:p>
          <w:p w14:paraId="5CE60D6C" w14:textId="77777777" w:rsidR="00E51F32" w:rsidRPr="005D2680" w:rsidRDefault="00E51F32" w:rsidP="00DF3661">
            <w:pPr>
              <w:snapToGrid w:val="0"/>
              <w:jc w:val="both"/>
              <w:rPr>
                <w:rFonts w:asciiTheme="minorHAnsi" w:eastAsia="Calibri" w:hAnsiTheme="minorHAnsi" w:cs="Calibri"/>
              </w:rPr>
            </w:pPr>
            <w:r w:rsidRPr="005D2680">
              <w:rPr>
                <w:rFonts w:asciiTheme="minorHAnsi" w:eastAsia="Calibri,Arial" w:hAnsiTheme="minorHAnsi" w:cs="Calibri,Arial"/>
              </w:rPr>
              <w:t xml:space="preserve">Boczne krawędzie blatu szafki </w:t>
            </w:r>
            <w:r w:rsidRPr="005D2680">
              <w:rPr>
                <w:rFonts w:asciiTheme="minorHAnsi" w:eastAsia="Calibri" w:hAnsiTheme="minorHAnsi" w:cs="Calibri"/>
              </w:rPr>
              <w:t>zabezpieczone aluminiowymi listwami w kształcie litery „C”.</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009DD269"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DC862" w14:textId="77777777" w:rsidR="00E51F32" w:rsidRPr="005D2680" w:rsidRDefault="00E51F32" w:rsidP="00DF3661">
            <w:pPr>
              <w:snapToGrid w:val="0"/>
              <w:rPr>
                <w:rFonts w:asciiTheme="minorHAnsi" w:hAnsiTheme="minorHAnsi" w:cs="Calibri"/>
              </w:rPr>
            </w:pPr>
          </w:p>
        </w:tc>
      </w:tr>
      <w:tr w:rsidR="00E51F32" w:rsidRPr="005D2680" w14:paraId="0BBEEEA9"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418635A3"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54C497DD" w14:textId="77777777" w:rsidR="00E51F32" w:rsidRPr="005D2680" w:rsidRDefault="00E51F32" w:rsidP="00DF3661">
            <w:pPr>
              <w:snapToGrid w:val="0"/>
              <w:jc w:val="both"/>
              <w:rPr>
                <w:rFonts w:asciiTheme="minorHAnsi" w:eastAsia="Calibri" w:hAnsiTheme="minorHAnsi" w:cs="Calibri"/>
              </w:rPr>
            </w:pPr>
            <w:r w:rsidRPr="005D2680">
              <w:rPr>
                <w:rFonts w:asciiTheme="minorHAnsi" w:eastAsia="Calibri" w:hAnsiTheme="minorHAnsi" w:cs="Calibri"/>
              </w:rPr>
              <w:t>Szafka składająca się z dwóch szuflad, pomiędzy szufladami półka na prasę o wysokości min. 160 mm. – dostęp do półki od frontu szafki.</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1502D779"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0FCCC" w14:textId="77777777" w:rsidR="00E51F32" w:rsidRPr="005D2680" w:rsidRDefault="00E51F32" w:rsidP="00DF3661">
            <w:pPr>
              <w:snapToGrid w:val="0"/>
              <w:rPr>
                <w:rFonts w:asciiTheme="minorHAnsi" w:hAnsiTheme="minorHAnsi" w:cs="Calibri"/>
              </w:rPr>
            </w:pPr>
          </w:p>
        </w:tc>
      </w:tr>
      <w:tr w:rsidR="00E51F32" w:rsidRPr="005D2680" w14:paraId="23DF8CA6"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36D686FD"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5F055739" w14:textId="77777777" w:rsidR="00E51F32" w:rsidRPr="005D2680" w:rsidRDefault="00E51F32" w:rsidP="00DF3661">
            <w:pPr>
              <w:snapToGrid w:val="0"/>
              <w:jc w:val="both"/>
              <w:rPr>
                <w:rFonts w:asciiTheme="minorHAnsi" w:hAnsiTheme="minorHAnsi" w:cs="Calibri"/>
              </w:rPr>
            </w:pPr>
            <w:r w:rsidRPr="005D2680">
              <w:rPr>
                <w:rFonts w:asciiTheme="minorHAnsi" w:hAnsiTheme="minorHAnsi" w:cs="Calibri"/>
              </w:rPr>
              <w:t>Szuflada górna wyposażona w odejmowany tworzywowy(ABS) wkład ułatwiający mycie i dezynfekcję z podziałem na 3 części. Wysokość szuflady min. 110 mm. Szuflada  wysuwana spod górnego blatu szafki na prowadnicach rolkowych umożliwiające ciche i łatwe wysuwanie i domykanie.</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6AF01233"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72F55" w14:textId="77777777" w:rsidR="00E51F32" w:rsidRPr="005D2680" w:rsidRDefault="00E51F32" w:rsidP="00DF3661">
            <w:pPr>
              <w:snapToGrid w:val="0"/>
              <w:rPr>
                <w:rFonts w:asciiTheme="minorHAnsi" w:hAnsiTheme="minorHAnsi" w:cs="Calibri"/>
              </w:rPr>
            </w:pPr>
          </w:p>
        </w:tc>
      </w:tr>
      <w:tr w:rsidR="00E51F32" w:rsidRPr="005D2680" w14:paraId="2C21CCA7" w14:textId="77777777" w:rsidTr="00A34BA8">
        <w:trPr>
          <w:trHeight w:val="454"/>
        </w:trPr>
        <w:tc>
          <w:tcPr>
            <w:tcW w:w="865" w:type="dxa"/>
            <w:tcBorders>
              <w:left w:val="single" w:sz="4" w:space="0" w:color="000000" w:themeColor="text1"/>
              <w:bottom w:val="single" w:sz="4" w:space="0" w:color="000000" w:themeColor="text1"/>
            </w:tcBorders>
            <w:vAlign w:val="center"/>
          </w:tcPr>
          <w:p w14:paraId="52237BB1"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left w:val="single" w:sz="4" w:space="0" w:color="000000" w:themeColor="text1"/>
              <w:bottom w:val="single" w:sz="4" w:space="0" w:color="000000" w:themeColor="text1"/>
            </w:tcBorders>
            <w:vAlign w:val="center"/>
          </w:tcPr>
          <w:p w14:paraId="364D28C4" w14:textId="77777777" w:rsidR="00E51F32" w:rsidRPr="005D2680" w:rsidRDefault="00E51F32" w:rsidP="00DF3661">
            <w:pPr>
              <w:snapToGrid w:val="0"/>
              <w:jc w:val="both"/>
              <w:rPr>
                <w:rFonts w:asciiTheme="minorHAnsi" w:hAnsiTheme="minorHAnsi" w:cs="Arial"/>
                <w:color w:val="FF0000"/>
              </w:rPr>
            </w:pPr>
            <w:r w:rsidRPr="005D2680">
              <w:rPr>
                <w:rFonts w:asciiTheme="minorHAnsi" w:hAnsiTheme="minorHAnsi" w:cs="Calibri"/>
              </w:rPr>
              <w:t>Szuflada dolna wyposażona w odejmowany tworzywowy (ABS) wkład łatwy do mycia i dezynfekcji dzielący wnętrze szuflady na 2 części. Wysokość szuflady min. 350 mm.  Szuflada wyposażona w prowadnice rolkowe umożliwiające ciche i łatwe wysuwanie i domykanie.</w:t>
            </w:r>
          </w:p>
        </w:tc>
        <w:tc>
          <w:tcPr>
            <w:tcW w:w="1812" w:type="dxa"/>
            <w:tcBorders>
              <w:left w:val="single" w:sz="4" w:space="0" w:color="000000" w:themeColor="text1"/>
              <w:bottom w:val="single" w:sz="4" w:space="0" w:color="000000" w:themeColor="text1"/>
            </w:tcBorders>
            <w:vAlign w:val="center"/>
          </w:tcPr>
          <w:p w14:paraId="4921BD85"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left w:val="single" w:sz="4" w:space="0" w:color="000000" w:themeColor="text1"/>
              <w:bottom w:val="single" w:sz="4" w:space="0" w:color="000000" w:themeColor="text1"/>
              <w:right w:val="single" w:sz="4" w:space="0" w:color="000000" w:themeColor="text1"/>
            </w:tcBorders>
            <w:vAlign w:val="center"/>
          </w:tcPr>
          <w:p w14:paraId="2E707ABF" w14:textId="77777777" w:rsidR="00E51F32" w:rsidRPr="005D2680" w:rsidRDefault="00E51F32" w:rsidP="00DF3661">
            <w:pPr>
              <w:snapToGrid w:val="0"/>
              <w:rPr>
                <w:rFonts w:asciiTheme="minorHAnsi" w:hAnsiTheme="minorHAnsi" w:cs="Calibri"/>
              </w:rPr>
            </w:pPr>
          </w:p>
        </w:tc>
      </w:tr>
      <w:tr w:rsidR="00E51F32" w:rsidRPr="005D2680" w14:paraId="2ED39210" w14:textId="77777777" w:rsidTr="00A34BA8">
        <w:trPr>
          <w:trHeight w:val="454"/>
        </w:trPr>
        <w:tc>
          <w:tcPr>
            <w:tcW w:w="865" w:type="dxa"/>
            <w:tcBorders>
              <w:left w:val="single" w:sz="4" w:space="0" w:color="000000" w:themeColor="text1"/>
              <w:bottom w:val="single" w:sz="4" w:space="0" w:color="000000" w:themeColor="text1"/>
            </w:tcBorders>
            <w:vAlign w:val="center"/>
          </w:tcPr>
          <w:p w14:paraId="27B4DF49"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left w:val="single" w:sz="4" w:space="0" w:color="000000" w:themeColor="text1"/>
              <w:bottom w:val="single" w:sz="4" w:space="0" w:color="000000" w:themeColor="text1"/>
            </w:tcBorders>
            <w:vAlign w:val="center"/>
          </w:tcPr>
          <w:p w14:paraId="60E6CB55"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Wymiary zewnętrzne:</w:t>
            </w:r>
          </w:p>
          <w:p w14:paraId="11137797"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 wysokość  -  890 mm (± 20mm)</w:t>
            </w:r>
          </w:p>
          <w:p w14:paraId="32DF8B10"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 szerokość szafki -  450 mm  (± 20mm)</w:t>
            </w:r>
          </w:p>
          <w:p w14:paraId="44E6A8EC"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 głębokość  -  470 mm (± 20mm)</w:t>
            </w:r>
          </w:p>
        </w:tc>
        <w:tc>
          <w:tcPr>
            <w:tcW w:w="1812" w:type="dxa"/>
            <w:tcBorders>
              <w:left w:val="single" w:sz="4" w:space="0" w:color="000000" w:themeColor="text1"/>
              <w:bottom w:val="single" w:sz="4" w:space="0" w:color="000000" w:themeColor="text1"/>
            </w:tcBorders>
            <w:vAlign w:val="center"/>
          </w:tcPr>
          <w:p w14:paraId="5FEB43D8"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left w:val="single" w:sz="4" w:space="0" w:color="000000" w:themeColor="text1"/>
              <w:bottom w:val="single" w:sz="4" w:space="0" w:color="000000" w:themeColor="text1"/>
              <w:right w:val="single" w:sz="4" w:space="0" w:color="000000" w:themeColor="text1"/>
            </w:tcBorders>
            <w:vAlign w:val="center"/>
          </w:tcPr>
          <w:p w14:paraId="5F9694B3" w14:textId="77777777" w:rsidR="00E51F32" w:rsidRPr="005D2680" w:rsidRDefault="00E51F32" w:rsidP="00DF3661">
            <w:pPr>
              <w:snapToGrid w:val="0"/>
              <w:rPr>
                <w:rFonts w:asciiTheme="minorHAnsi" w:hAnsiTheme="minorHAnsi" w:cs="Calibri"/>
              </w:rPr>
            </w:pPr>
          </w:p>
        </w:tc>
      </w:tr>
      <w:tr w:rsidR="00E51F32" w:rsidRPr="005D2680" w14:paraId="5BD84214" w14:textId="77777777" w:rsidTr="00A34BA8">
        <w:trPr>
          <w:trHeight w:val="297"/>
        </w:trPr>
        <w:tc>
          <w:tcPr>
            <w:tcW w:w="865" w:type="dxa"/>
            <w:tcBorders>
              <w:top w:val="single" w:sz="4" w:space="0" w:color="000000" w:themeColor="text1"/>
              <w:left w:val="single" w:sz="4" w:space="0" w:color="000000" w:themeColor="text1"/>
              <w:bottom w:val="single" w:sz="4" w:space="0" w:color="000000" w:themeColor="text1"/>
            </w:tcBorders>
            <w:vAlign w:val="center"/>
          </w:tcPr>
          <w:p w14:paraId="05972D08"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13A74EBF"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Czoła szuflad zaopatrzone w uchwyty w kolorze stalowym.</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1484A9C4"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17668" w14:textId="77777777" w:rsidR="00E51F32" w:rsidRPr="005D2680" w:rsidRDefault="00E51F32" w:rsidP="00DF3661">
            <w:pPr>
              <w:snapToGrid w:val="0"/>
              <w:rPr>
                <w:rFonts w:asciiTheme="minorHAnsi" w:hAnsiTheme="minorHAnsi" w:cs="Calibri"/>
              </w:rPr>
            </w:pPr>
          </w:p>
        </w:tc>
      </w:tr>
      <w:tr w:rsidR="00E51F32" w:rsidRPr="005D2680" w14:paraId="512A559C"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126BF25A"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523D2E8D" w14:textId="77777777" w:rsidR="00E51F32" w:rsidRPr="005D2680" w:rsidRDefault="00E51F32" w:rsidP="00DF3661">
            <w:pPr>
              <w:snapToGrid w:val="0"/>
              <w:jc w:val="both"/>
              <w:rPr>
                <w:rFonts w:asciiTheme="minorHAnsi" w:hAnsiTheme="minorHAnsi" w:cs="Calibri"/>
              </w:rPr>
            </w:pPr>
            <w:r w:rsidRPr="005D2680">
              <w:rPr>
                <w:rFonts w:asciiTheme="minorHAnsi" w:hAnsiTheme="minorHAnsi" w:cs="Calibri"/>
              </w:rPr>
              <w:t xml:space="preserve">Szafka wyposażona w 4 podwójne koła jezdne w tym min. 2 z blokadą, o śr. min. 50 mm z elastycznym, niebrudzącym podłóg bieżnikiem. </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102FB87C"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517AF" w14:textId="77777777" w:rsidR="00E51F32" w:rsidRPr="005D2680" w:rsidRDefault="00E51F32" w:rsidP="00DF3661">
            <w:pPr>
              <w:snapToGrid w:val="0"/>
              <w:rPr>
                <w:rFonts w:asciiTheme="minorHAnsi" w:hAnsiTheme="minorHAnsi" w:cs="Calibri"/>
              </w:rPr>
            </w:pPr>
          </w:p>
        </w:tc>
      </w:tr>
      <w:tr w:rsidR="00E51F32" w:rsidRPr="005D2680" w14:paraId="048D831C"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602334FC"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41B4964B"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Konstrukcja szafki przystosowana do dezynfekcji środkami dopuszczonymi do użycia w szpitalach</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47F6808E"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EA219" w14:textId="77777777" w:rsidR="00E51F32" w:rsidRPr="005D2680" w:rsidRDefault="00E51F32" w:rsidP="00DF3661">
            <w:pPr>
              <w:snapToGrid w:val="0"/>
              <w:rPr>
                <w:rFonts w:asciiTheme="minorHAnsi" w:hAnsiTheme="minorHAnsi" w:cs="Calibri"/>
              </w:rPr>
            </w:pPr>
          </w:p>
        </w:tc>
      </w:tr>
      <w:tr w:rsidR="00E51F32" w:rsidRPr="005D2680" w14:paraId="13651D5C"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43EB7D79"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3C395C8E" w14:textId="77777777" w:rsidR="00E51F32" w:rsidRPr="005D2680" w:rsidRDefault="00E51F32" w:rsidP="00DF3661">
            <w:pPr>
              <w:snapToGrid w:val="0"/>
              <w:rPr>
                <w:rFonts w:asciiTheme="minorHAnsi" w:hAnsiTheme="minorHAnsi" w:cs="Calibri"/>
              </w:rPr>
            </w:pPr>
            <w:r w:rsidRPr="005D2680">
              <w:rPr>
                <w:rFonts w:asciiTheme="minorHAnsi" w:hAnsiTheme="minorHAnsi" w:cs="Calibri"/>
              </w:rPr>
              <w:t>Możliwość wyboru kolorów frontów szuflad oraz blatów z min. 10 kolorów  oraz możliwość wyboru koloru ramy szafki w tym kolor szary.</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7FA08601" w14:textId="77777777" w:rsidR="00E51F32" w:rsidRPr="005D2680" w:rsidRDefault="00E51F32" w:rsidP="00DF3661">
            <w:pPr>
              <w:snapToGrid w:val="0"/>
              <w:jc w:val="center"/>
              <w:rPr>
                <w:rFonts w:asciiTheme="minorHAnsi" w:hAnsiTheme="minorHAnsi" w:cs="Calibri"/>
              </w:rPr>
            </w:pPr>
            <w:r w:rsidRPr="005D2680">
              <w:rPr>
                <w:rFonts w:asciiTheme="minorHAnsi" w:hAnsiTheme="minorHAnsi" w:cs="Calibri"/>
              </w:rPr>
              <w:t>TAK PODAĆ</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1CD13" w14:textId="77777777" w:rsidR="00E51F32" w:rsidRPr="005D2680" w:rsidRDefault="00E51F32" w:rsidP="00DF3661">
            <w:pPr>
              <w:snapToGrid w:val="0"/>
              <w:rPr>
                <w:rFonts w:asciiTheme="minorHAnsi" w:hAnsiTheme="minorHAnsi" w:cs="Calibri"/>
              </w:rPr>
            </w:pPr>
          </w:p>
        </w:tc>
      </w:tr>
      <w:tr w:rsidR="00E51F32" w:rsidRPr="005D2680" w14:paraId="6EF53DBB"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29240287"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6581C00B" w14:textId="77777777" w:rsidR="00E51F32" w:rsidRPr="005D2680" w:rsidRDefault="00E51F32" w:rsidP="00DF3661">
            <w:pPr>
              <w:numPr>
                <w:ilvl w:val="0"/>
                <w:numId w:val="28"/>
              </w:numPr>
              <w:suppressAutoHyphens/>
              <w:snapToGrid w:val="0"/>
              <w:jc w:val="both"/>
              <w:rPr>
                <w:rFonts w:asciiTheme="minorHAnsi" w:hAnsiTheme="minorHAnsi" w:cs="Arial"/>
              </w:rPr>
            </w:pPr>
            <w:r w:rsidRPr="005D2680">
              <w:rPr>
                <w:rFonts w:asciiTheme="minorHAnsi" w:hAnsiTheme="minorHAnsi" w:cs="Arial"/>
              </w:rPr>
              <w:t xml:space="preserve">Deklaracja zgodności ze znakiem CE, </w:t>
            </w:r>
          </w:p>
          <w:p w14:paraId="3DB15F61" w14:textId="77777777" w:rsidR="00E51F32" w:rsidRPr="005D2680" w:rsidRDefault="00E51F32" w:rsidP="00DF3661">
            <w:pPr>
              <w:numPr>
                <w:ilvl w:val="0"/>
                <w:numId w:val="28"/>
              </w:numPr>
              <w:suppressAutoHyphens/>
              <w:snapToGrid w:val="0"/>
              <w:jc w:val="both"/>
              <w:rPr>
                <w:rFonts w:asciiTheme="minorHAnsi" w:hAnsiTheme="minorHAnsi" w:cs="Arial"/>
              </w:rPr>
            </w:pPr>
            <w:r w:rsidRPr="005D2680">
              <w:rPr>
                <w:rFonts w:asciiTheme="minorHAnsi" w:hAnsiTheme="minorHAnsi" w:cs="Arial"/>
              </w:rPr>
              <w:t>WPIS lub zgłoszenie do Rejestru Wyrobów Medycznych,</w:t>
            </w:r>
          </w:p>
          <w:p w14:paraId="58A4EFF7" w14:textId="77777777" w:rsidR="00E51F32" w:rsidRPr="005D2680" w:rsidRDefault="00E51F32" w:rsidP="00DF3661">
            <w:pPr>
              <w:numPr>
                <w:ilvl w:val="0"/>
                <w:numId w:val="28"/>
              </w:numPr>
              <w:suppressAutoHyphens/>
              <w:snapToGrid w:val="0"/>
              <w:jc w:val="both"/>
              <w:rPr>
                <w:rFonts w:asciiTheme="minorHAnsi" w:eastAsia="Arial" w:hAnsiTheme="minorHAnsi" w:cs="Arial"/>
              </w:rPr>
            </w:pPr>
            <w:r w:rsidRPr="005D2680">
              <w:rPr>
                <w:rFonts w:asciiTheme="minorHAnsi" w:eastAsia="Arial" w:hAnsiTheme="minorHAnsi" w:cs="Arial"/>
              </w:rPr>
              <w:t>Certyfikat ISO 9001:2008 lub równoważny  potwierdzający zdolność do ciągłego dostarczania wyrobów zgodnie z wymaganiami,</w:t>
            </w:r>
          </w:p>
          <w:p w14:paraId="4A96CDDE" w14:textId="77777777" w:rsidR="00E51F32" w:rsidRPr="005D2680" w:rsidRDefault="00E51F32" w:rsidP="00DF3661">
            <w:pPr>
              <w:numPr>
                <w:ilvl w:val="0"/>
                <w:numId w:val="28"/>
              </w:numPr>
              <w:suppressAutoHyphens/>
              <w:snapToGrid w:val="0"/>
              <w:jc w:val="both"/>
              <w:rPr>
                <w:rFonts w:asciiTheme="minorHAnsi" w:eastAsia="Arial" w:hAnsiTheme="minorHAnsi" w:cs="Arial"/>
              </w:rPr>
            </w:pPr>
            <w:r w:rsidRPr="005D2680">
              <w:rPr>
                <w:rFonts w:asciiTheme="minorHAnsi" w:eastAsia="Arial" w:hAnsiTheme="minorHAnsi" w:cs="Arial"/>
              </w:rPr>
              <w:t>Certyfikat ISO 13485:2012   potwierdzający, że producent wdrożył i utrzymuje system zarządzania jakością dla wyrobów medycznych.</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16649026" w14:textId="77777777" w:rsidR="00E51F32" w:rsidRPr="005D2680" w:rsidRDefault="00E51F32" w:rsidP="00DF3661">
            <w:pPr>
              <w:snapToGrid w:val="0"/>
              <w:jc w:val="center"/>
              <w:rPr>
                <w:rFonts w:asciiTheme="minorHAnsi" w:hAnsiTheme="minorHAnsi" w:cs="Arial"/>
              </w:rPr>
            </w:pPr>
            <w:r w:rsidRPr="005D2680">
              <w:rPr>
                <w:rFonts w:asciiTheme="minorHAnsi" w:hAnsiTheme="minorHAnsi" w:cs="Arial"/>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AB4C2" w14:textId="77777777" w:rsidR="00E51F32" w:rsidRPr="005D2680" w:rsidRDefault="00E51F32" w:rsidP="00DF3661">
            <w:pPr>
              <w:snapToGrid w:val="0"/>
              <w:rPr>
                <w:rFonts w:asciiTheme="minorHAnsi" w:hAnsiTheme="minorHAnsi" w:cs="Calibri"/>
              </w:rPr>
            </w:pPr>
          </w:p>
        </w:tc>
      </w:tr>
      <w:tr w:rsidR="00E51F32" w:rsidRPr="005D2680" w14:paraId="49089BAD"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514E252B"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3DF4D4BD" w14:textId="77777777" w:rsidR="00E51F32" w:rsidRPr="005D2680" w:rsidRDefault="00E51F32" w:rsidP="00DF3661">
            <w:pPr>
              <w:snapToGrid w:val="0"/>
              <w:rPr>
                <w:rFonts w:asciiTheme="minorHAnsi" w:hAnsiTheme="minorHAnsi" w:cs="Arial"/>
              </w:rPr>
            </w:pPr>
            <w:r w:rsidRPr="005D2680">
              <w:rPr>
                <w:rFonts w:asciiTheme="minorHAnsi" w:hAnsiTheme="minorHAnsi" w:cs="Arial"/>
              </w:rPr>
              <w:t xml:space="preserve">Gwarancja min. 24 miesiące </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749222A2" w14:textId="77777777" w:rsidR="00E51F32" w:rsidRPr="005D2680" w:rsidRDefault="00E51F32" w:rsidP="00DF3661">
            <w:pPr>
              <w:snapToGrid w:val="0"/>
              <w:jc w:val="center"/>
              <w:rPr>
                <w:rFonts w:asciiTheme="minorHAnsi" w:hAnsiTheme="minorHAnsi" w:cs="Arial"/>
              </w:rPr>
            </w:pPr>
            <w:r w:rsidRPr="005D2680">
              <w:rPr>
                <w:rFonts w:asciiTheme="minorHAnsi" w:hAnsiTheme="minorHAnsi" w:cs="Arial"/>
              </w:rPr>
              <w:t>TAK PODAĆ</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47A819" w14:textId="77777777" w:rsidR="00E51F32" w:rsidRPr="005D2680" w:rsidRDefault="00E51F32" w:rsidP="00DF3661">
            <w:pPr>
              <w:snapToGrid w:val="0"/>
              <w:rPr>
                <w:rFonts w:asciiTheme="minorHAnsi" w:hAnsiTheme="minorHAnsi" w:cs="Calibri"/>
              </w:rPr>
            </w:pPr>
          </w:p>
        </w:tc>
      </w:tr>
      <w:tr w:rsidR="00E51F32" w:rsidRPr="005D2680" w14:paraId="50F7F40A"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6A491875"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113C2DD4" w14:textId="77777777" w:rsidR="00E51F32" w:rsidRPr="005D2680" w:rsidRDefault="00E51F32" w:rsidP="00DF3661">
            <w:pPr>
              <w:snapToGrid w:val="0"/>
              <w:rPr>
                <w:rFonts w:asciiTheme="minorHAnsi" w:hAnsiTheme="minorHAnsi" w:cs="Arial"/>
              </w:rPr>
            </w:pPr>
            <w:r w:rsidRPr="005D2680">
              <w:rPr>
                <w:rFonts w:asciiTheme="minorHAnsi" w:hAnsiTheme="minorHAnsi" w:cs="Arial"/>
              </w:rPr>
              <w:t>Serwis pogwarancyjny, odpłatny przez okres min. 10 lat</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4CB6D204" w14:textId="77777777" w:rsidR="00E51F32" w:rsidRPr="005D2680" w:rsidRDefault="00E51F32" w:rsidP="00DF3661">
            <w:pPr>
              <w:snapToGrid w:val="0"/>
              <w:jc w:val="center"/>
              <w:rPr>
                <w:rFonts w:asciiTheme="minorHAnsi" w:hAnsiTheme="minorHAnsi" w:cs="Arial"/>
              </w:rPr>
            </w:pPr>
            <w:r w:rsidRPr="005D2680">
              <w:rPr>
                <w:rFonts w:asciiTheme="minorHAnsi" w:hAnsiTheme="minorHAnsi" w:cs="Arial"/>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3BF8B" w14:textId="77777777" w:rsidR="00E51F32" w:rsidRPr="005D2680" w:rsidRDefault="00E51F32" w:rsidP="00DF3661">
            <w:pPr>
              <w:snapToGrid w:val="0"/>
              <w:rPr>
                <w:rFonts w:asciiTheme="minorHAnsi" w:hAnsiTheme="minorHAnsi" w:cs="Calibri"/>
              </w:rPr>
            </w:pPr>
          </w:p>
        </w:tc>
      </w:tr>
      <w:tr w:rsidR="00E51F32" w:rsidRPr="005D2680" w14:paraId="0A02F935"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5359F47B"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3D04EC26" w14:textId="77777777" w:rsidR="00E51F32" w:rsidRPr="005D2680" w:rsidRDefault="00E51F32" w:rsidP="00DF3661">
            <w:pPr>
              <w:snapToGrid w:val="0"/>
              <w:rPr>
                <w:rFonts w:asciiTheme="minorHAnsi" w:hAnsiTheme="minorHAnsi" w:cs="Arial"/>
              </w:rPr>
            </w:pPr>
            <w:r w:rsidRPr="005D2680">
              <w:rPr>
                <w:rFonts w:asciiTheme="minorHAnsi" w:hAnsiTheme="minorHAnsi" w:cs="Arial"/>
              </w:rPr>
              <w:t>Gwarancja zapewnienia zakupu części zamiennych przez okres 10 lat</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00E44301" w14:textId="77777777" w:rsidR="00E51F32" w:rsidRPr="005D2680" w:rsidRDefault="00E51F32" w:rsidP="00DF3661">
            <w:pPr>
              <w:snapToGrid w:val="0"/>
              <w:jc w:val="center"/>
              <w:rPr>
                <w:rFonts w:asciiTheme="minorHAnsi" w:hAnsiTheme="minorHAnsi" w:cs="Arial"/>
              </w:rPr>
            </w:pPr>
            <w:r w:rsidRPr="005D2680">
              <w:rPr>
                <w:rFonts w:asciiTheme="minorHAnsi" w:hAnsiTheme="minorHAnsi" w:cs="Arial"/>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B1EA1" w14:textId="77777777" w:rsidR="00E51F32" w:rsidRPr="005D2680" w:rsidRDefault="00E51F32" w:rsidP="00DF3661">
            <w:pPr>
              <w:snapToGrid w:val="0"/>
              <w:rPr>
                <w:rFonts w:asciiTheme="minorHAnsi" w:hAnsiTheme="minorHAnsi" w:cs="Calibri"/>
              </w:rPr>
            </w:pPr>
          </w:p>
        </w:tc>
      </w:tr>
      <w:tr w:rsidR="00E51F32" w:rsidRPr="005D2680" w14:paraId="669ACF2A" w14:textId="77777777" w:rsidTr="00A34BA8">
        <w:trPr>
          <w:trHeight w:val="454"/>
        </w:trPr>
        <w:tc>
          <w:tcPr>
            <w:tcW w:w="865" w:type="dxa"/>
            <w:tcBorders>
              <w:top w:val="single" w:sz="4" w:space="0" w:color="000000" w:themeColor="text1"/>
              <w:left w:val="single" w:sz="4" w:space="0" w:color="000000" w:themeColor="text1"/>
              <w:bottom w:val="single" w:sz="4" w:space="0" w:color="000000" w:themeColor="text1"/>
            </w:tcBorders>
            <w:vAlign w:val="center"/>
          </w:tcPr>
          <w:p w14:paraId="2F1F28B7" w14:textId="77777777" w:rsidR="00E51F32" w:rsidRPr="005D2680" w:rsidRDefault="00E51F32" w:rsidP="00DF3661">
            <w:pPr>
              <w:pStyle w:val="Akapitzlist"/>
              <w:numPr>
                <w:ilvl w:val="0"/>
                <w:numId w:val="29"/>
              </w:numPr>
              <w:suppressAutoHyphens/>
              <w:snapToGrid w:val="0"/>
              <w:spacing w:after="0" w:line="240" w:lineRule="auto"/>
              <w:rPr>
                <w:rFonts w:asciiTheme="minorHAnsi" w:hAnsiTheme="minorHAnsi" w:cs="Calibri"/>
                <w:sz w:val="24"/>
                <w:szCs w:val="24"/>
              </w:rPr>
            </w:pPr>
          </w:p>
        </w:tc>
        <w:tc>
          <w:tcPr>
            <w:tcW w:w="4695" w:type="dxa"/>
            <w:tcBorders>
              <w:top w:val="single" w:sz="4" w:space="0" w:color="000000" w:themeColor="text1"/>
              <w:left w:val="single" w:sz="4" w:space="0" w:color="000000" w:themeColor="text1"/>
              <w:bottom w:val="single" w:sz="4" w:space="0" w:color="000000" w:themeColor="text1"/>
            </w:tcBorders>
            <w:vAlign w:val="center"/>
          </w:tcPr>
          <w:p w14:paraId="5969D2BD" w14:textId="77777777" w:rsidR="00E51F32" w:rsidRPr="005D2680" w:rsidRDefault="00E51F32" w:rsidP="00DF3661">
            <w:pPr>
              <w:snapToGrid w:val="0"/>
              <w:rPr>
                <w:rFonts w:asciiTheme="minorHAnsi" w:hAnsiTheme="minorHAnsi" w:cs="Arial"/>
              </w:rPr>
            </w:pPr>
            <w:r w:rsidRPr="005D2680">
              <w:rPr>
                <w:rFonts w:asciiTheme="minorHAnsi" w:hAnsiTheme="minorHAnsi" w:cs="Arial"/>
              </w:rPr>
              <w:t>Czas reakcji serwisu max. 72 godz.</w:t>
            </w:r>
          </w:p>
        </w:tc>
        <w:tc>
          <w:tcPr>
            <w:tcW w:w="1812" w:type="dxa"/>
            <w:tcBorders>
              <w:top w:val="single" w:sz="4" w:space="0" w:color="000000" w:themeColor="text1"/>
              <w:left w:val="single" w:sz="4" w:space="0" w:color="000000" w:themeColor="text1"/>
              <w:bottom w:val="single" w:sz="4" w:space="0" w:color="000000" w:themeColor="text1"/>
            </w:tcBorders>
            <w:vAlign w:val="center"/>
          </w:tcPr>
          <w:p w14:paraId="4BC689D5" w14:textId="77777777" w:rsidR="00E51F32" w:rsidRPr="005D2680" w:rsidRDefault="00E51F32" w:rsidP="00DF3661">
            <w:pPr>
              <w:snapToGrid w:val="0"/>
              <w:jc w:val="center"/>
              <w:rPr>
                <w:rFonts w:asciiTheme="minorHAnsi" w:hAnsiTheme="minorHAnsi" w:cs="Arial"/>
              </w:rPr>
            </w:pPr>
            <w:r w:rsidRPr="005D2680">
              <w:rPr>
                <w:rFonts w:asciiTheme="minorHAnsi" w:hAnsiTheme="minorHAnsi" w:cs="Arial"/>
              </w:rPr>
              <w:t>TAK</w:t>
            </w:r>
          </w:p>
        </w:tc>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27CCF" w14:textId="77777777" w:rsidR="00E51F32" w:rsidRPr="005D2680" w:rsidRDefault="00E51F32" w:rsidP="00DF3661">
            <w:pPr>
              <w:snapToGrid w:val="0"/>
              <w:rPr>
                <w:rFonts w:asciiTheme="minorHAnsi" w:hAnsiTheme="minorHAnsi" w:cs="Calibri"/>
              </w:rPr>
            </w:pPr>
          </w:p>
        </w:tc>
      </w:tr>
    </w:tbl>
    <w:p w14:paraId="5C0A606A" w14:textId="77777777" w:rsidR="00E51F32" w:rsidRPr="005D2680" w:rsidRDefault="00E51F32" w:rsidP="00DF3661">
      <w:pPr>
        <w:rPr>
          <w:rFonts w:asciiTheme="minorHAnsi" w:hAnsiTheme="minorHAnsi" w:cs="Calibri"/>
        </w:rPr>
      </w:pPr>
    </w:p>
    <w:p w14:paraId="15219A67" w14:textId="477F146B" w:rsidR="00E51F32" w:rsidRPr="005D2680" w:rsidRDefault="00E51F32" w:rsidP="00DF3661">
      <w:pPr>
        <w:rPr>
          <w:rFonts w:asciiTheme="minorHAnsi" w:hAnsiTheme="minorHAnsi" w:cs="Tahoma"/>
        </w:rPr>
      </w:pPr>
      <w:r w:rsidRPr="005D2680">
        <w:rPr>
          <w:rFonts w:asciiTheme="minorHAnsi" w:hAnsiTheme="minorHAnsi" w:cs="Tahoma"/>
        </w:rPr>
        <w:br w:type="page"/>
      </w:r>
    </w:p>
    <w:p w14:paraId="01A3E071" w14:textId="216DA8DC" w:rsidR="00DE2FE2" w:rsidRPr="005D2680" w:rsidRDefault="00DE2FE2" w:rsidP="00DE2FE2">
      <w:pPr>
        <w:rPr>
          <w:rFonts w:asciiTheme="minorHAnsi" w:eastAsia="Calibri" w:hAnsiTheme="minorHAnsi" w:cs="Calibri"/>
          <w:b/>
          <w:bCs/>
        </w:rPr>
      </w:pPr>
      <w:r w:rsidRPr="005D2680">
        <w:rPr>
          <w:rFonts w:asciiTheme="minorHAnsi" w:eastAsia="Calibri" w:hAnsiTheme="minorHAnsi" w:cs="Calibri"/>
          <w:b/>
          <w:bCs/>
        </w:rPr>
        <w:lastRenderedPageBreak/>
        <w:t xml:space="preserve">Pompa </w:t>
      </w:r>
      <w:proofErr w:type="spellStart"/>
      <w:r w:rsidRPr="005D2680">
        <w:rPr>
          <w:rFonts w:asciiTheme="minorHAnsi" w:eastAsia="Calibri" w:hAnsiTheme="minorHAnsi" w:cs="Calibri"/>
          <w:b/>
          <w:bCs/>
        </w:rPr>
        <w:t>Strzykawkowa</w:t>
      </w:r>
      <w:proofErr w:type="spellEnd"/>
    </w:p>
    <w:p w14:paraId="06E5EE26" w14:textId="77777777" w:rsidR="00DE2FE2" w:rsidRPr="005D2680" w:rsidRDefault="00DE2FE2" w:rsidP="00DE2FE2">
      <w:pPr>
        <w:rPr>
          <w:rFonts w:asciiTheme="minorHAnsi" w:eastAsia="Calibri" w:hAnsiTheme="minorHAnsi" w:cs="Calibri"/>
          <w:b/>
          <w:bCs/>
        </w:rPr>
      </w:pPr>
    </w:p>
    <w:p w14:paraId="3DEDE9E5" w14:textId="77777777" w:rsidR="00DE2FE2" w:rsidRPr="005D2680" w:rsidRDefault="00DE2FE2" w:rsidP="00DE2FE2">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6B32BD1C" w14:textId="77777777" w:rsidR="00DE2FE2" w:rsidRPr="005D2680" w:rsidRDefault="00DE2FE2" w:rsidP="00DE2FE2">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148DC546" w14:textId="77777777" w:rsidR="00DE2FE2" w:rsidRPr="005D2680" w:rsidRDefault="00DE2FE2" w:rsidP="00DE2FE2">
      <w:pPr>
        <w:rPr>
          <w:rFonts w:asciiTheme="minorHAnsi" w:hAnsiTheme="minorHAnsi"/>
          <w:color w:val="000000"/>
          <w:spacing w:val="-1"/>
        </w:rPr>
      </w:pPr>
      <w:r w:rsidRPr="005D2680">
        <w:rPr>
          <w:rFonts w:asciiTheme="minorHAnsi" w:hAnsiTheme="minorHAnsi"/>
          <w:color w:val="000000"/>
          <w:spacing w:val="-1"/>
        </w:rPr>
        <w:t xml:space="preserve">Rok produkcji: </w:t>
      </w:r>
    </w:p>
    <w:p w14:paraId="713F1C24" w14:textId="1D279807" w:rsidR="00DE2FE2" w:rsidRPr="005D2680" w:rsidRDefault="00DE2FE2" w:rsidP="00DF3661">
      <w:pPr>
        <w:rPr>
          <w:rFonts w:asciiTheme="minorHAnsi" w:hAnsiTheme="minorHAnsi" w:cs="Tahoma"/>
        </w:rPr>
      </w:pPr>
    </w:p>
    <w:p w14:paraId="12FFFD44" w14:textId="77777777" w:rsidR="00DE2FE2" w:rsidRPr="005D2680" w:rsidRDefault="00DE2FE2" w:rsidP="00DF3661">
      <w:pPr>
        <w:rPr>
          <w:rFonts w:asciiTheme="minorHAnsi" w:hAnsiTheme="minorHAnsi" w:cs="Tahoma"/>
        </w:rPr>
      </w:pPr>
    </w:p>
    <w:tbl>
      <w:tblPr>
        <w:tblStyle w:val="Tabela-Siatka"/>
        <w:tblW w:w="10478" w:type="dxa"/>
        <w:tblLook w:val="04A0" w:firstRow="1" w:lastRow="0" w:firstColumn="1" w:lastColumn="0" w:noHBand="0" w:noVBand="1"/>
      </w:tblPr>
      <w:tblGrid>
        <w:gridCol w:w="704"/>
        <w:gridCol w:w="4536"/>
        <w:gridCol w:w="2239"/>
        <w:gridCol w:w="2999"/>
      </w:tblGrid>
      <w:tr w:rsidR="00DE2FE2" w:rsidRPr="005D2680" w14:paraId="3595AC11" w14:textId="4B115B2C" w:rsidTr="00A056B7">
        <w:trPr>
          <w:trHeight w:val="661"/>
        </w:trPr>
        <w:tc>
          <w:tcPr>
            <w:tcW w:w="704" w:type="dxa"/>
          </w:tcPr>
          <w:p w14:paraId="1FFC00D4" w14:textId="77777777" w:rsidR="00DE2FE2" w:rsidRPr="005D2680" w:rsidRDefault="00DE2FE2" w:rsidP="00DE2FE2">
            <w:pPr>
              <w:rPr>
                <w:rFonts w:asciiTheme="minorHAnsi" w:hAnsiTheme="minorHAnsi"/>
                <w:b/>
              </w:rPr>
            </w:pPr>
          </w:p>
        </w:tc>
        <w:tc>
          <w:tcPr>
            <w:tcW w:w="4536" w:type="dxa"/>
          </w:tcPr>
          <w:p w14:paraId="452D175E" w14:textId="4B01A104" w:rsidR="00DE2FE2" w:rsidRPr="005D2680" w:rsidRDefault="00DE2FE2" w:rsidP="00DE2FE2">
            <w:pPr>
              <w:rPr>
                <w:rFonts w:asciiTheme="minorHAnsi" w:hAnsiTheme="minorHAnsi"/>
                <w:b/>
                <w:sz w:val="24"/>
                <w:szCs w:val="24"/>
              </w:rPr>
            </w:pPr>
            <w:r w:rsidRPr="005D2680">
              <w:rPr>
                <w:rFonts w:asciiTheme="minorHAnsi" w:hAnsiTheme="minorHAnsi"/>
                <w:b/>
                <w:sz w:val="24"/>
                <w:szCs w:val="24"/>
              </w:rPr>
              <w:t xml:space="preserve">Opis produktu </w:t>
            </w:r>
          </w:p>
        </w:tc>
        <w:tc>
          <w:tcPr>
            <w:tcW w:w="2239" w:type="dxa"/>
            <w:shd w:val="clear" w:color="auto" w:fill="auto"/>
            <w:vAlign w:val="center"/>
          </w:tcPr>
          <w:p w14:paraId="6DE64298" w14:textId="7EC3A308" w:rsidR="00DE2FE2" w:rsidRPr="005D2680" w:rsidRDefault="00DE2FE2" w:rsidP="00DE2FE2">
            <w:pPr>
              <w:rPr>
                <w:rFonts w:asciiTheme="minorHAnsi" w:hAnsiTheme="minorHAnsi"/>
                <w:sz w:val="24"/>
                <w:szCs w:val="24"/>
              </w:rPr>
            </w:pPr>
            <w:r w:rsidRPr="005D2680">
              <w:rPr>
                <w:rFonts w:asciiTheme="minorHAnsi" w:hAnsiTheme="minorHAnsi" w:cs="Calibri"/>
                <w:b/>
              </w:rPr>
              <w:t>Parametr wymagany</w:t>
            </w:r>
          </w:p>
        </w:tc>
        <w:tc>
          <w:tcPr>
            <w:tcW w:w="2999" w:type="dxa"/>
            <w:vAlign w:val="center"/>
          </w:tcPr>
          <w:p w14:paraId="73E3871D" w14:textId="32526550" w:rsidR="00DE2FE2" w:rsidRPr="005D2680" w:rsidRDefault="00DE2FE2" w:rsidP="00DE2FE2">
            <w:pPr>
              <w:rPr>
                <w:rFonts w:asciiTheme="minorHAnsi" w:hAnsiTheme="minorHAnsi"/>
              </w:rPr>
            </w:pPr>
            <w:r w:rsidRPr="005D2680">
              <w:rPr>
                <w:rFonts w:asciiTheme="minorHAnsi" w:hAnsiTheme="minorHAnsi" w:cs="Calibri"/>
                <w:b/>
              </w:rPr>
              <w:t>Parametr oferowany</w:t>
            </w:r>
          </w:p>
        </w:tc>
      </w:tr>
      <w:tr w:rsidR="00DE2FE2" w:rsidRPr="005D2680" w14:paraId="0DD1ECB5" w14:textId="7AC36575" w:rsidTr="00A056B7">
        <w:tc>
          <w:tcPr>
            <w:tcW w:w="704" w:type="dxa"/>
          </w:tcPr>
          <w:p w14:paraId="3DE1E0B6" w14:textId="77777777" w:rsidR="00DE2FE2" w:rsidRPr="005D2680" w:rsidRDefault="00DE2FE2" w:rsidP="00DE2FE2">
            <w:pPr>
              <w:rPr>
                <w:rFonts w:asciiTheme="minorHAnsi" w:hAnsiTheme="minorHAnsi"/>
              </w:rPr>
            </w:pPr>
          </w:p>
        </w:tc>
        <w:tc>
          <w:tcPr>
            <w:tcW w:w="4536" w:type="dxa"/>
          </w:tcPr>
          <w:p w14:paraId="49F6E2EA" w14:textId="21B87EB6" w:rsidR="00DE2FE2" w:rsidRPr="005D2680" w:rsidRDefault="00DE2FE2" w:rsidP="00DE2FE2">
            <w:pPr>
              <w:rPr>
                <w:rFonts w:asciiTheme="minorHAnsi" w:hAnsiTheme="minorHAnsi"/>
                <w:sz w:val="24"/>
                <w:szCs w:val="24"/>
              </w:rPr>
            </w:pPr>
            <w:r w:rsidRPr="005D2680">
              <w:rPr>
                <w:rFonts w:asciiTheme="minorHAnsi" w:hAnsiTheme="minorHAnsi"/>
                <w:sz w:val="24"/>
                <w:szCs w:val="24"/>
              </w:rPr>
              <w:t>Spełnia wymagania „CE”, nr certyfikatu</w:t>
            </w:r>
          </w:p>
        </w:tc>
        <w:tc>
          <w:tcPr>
            <w:tcW w:w="2239" w:type="dxa"/>
            <w:shd w:val="clear" w:color="auto" w:fill="auto"/>
          </w:tcPr>
          <w:p w14:paraId="1F6C0393" w14:textId="5958E7A1"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5183882" w14:textId="77777777" w:rsidR="00DE2FE2" w:rsidRPr="005D2680" w:rsidRDefault="00DE2FE2" w:rsidP="00DE2FE2">
            <w:pPr>
              <w:rPr>
                <w:rFonts w:asciiTheme="minorHAnsi" w:hAnsiTheme="minorHAnsi"/>
              </w:rPr>
            </w:pPr>
          </w:p>
        </w:tc>
      </w:tr>
      <w:tr w:rsidR="00DE2FE2" w:rsidRPr="005D2680" w14:paraId="2C694596" w14:textId="7D3CA891" w:rsidTr="00A056B7">
        <w:tc>
          <w:tcPr>
            <w:tcW w:w="704" w:type="dxa"/>
          </w:tcPr>
          <w:p w14:paraId="668206E3" w14:textId="77777777" w:rsidR="00DE2FE2" w:rsidRPr="005D2680" w:rsidRDefault="00DE2FE2" w:rsidP="00DE2FE2">
            <w:pPr>
              <w:rPr>
                <w:rFonts w:asciiTheme="minorHAnsi" w:hAnsiTheme="minorHAnsi"/>
              </w:rPr>
            </w:pPr>
          </w:p>
        </w:tc>
        <w:tc>
          <w:tcPr>
            <w:tcW w:w="4536" w:type="dxa"/>
          </w:tcPr>
          <w:p w14:paraId="4972881C" w14:textId="1D7682BB"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Zasilanie sieciowe zgodne z warunkami obowiązującymi w Polsce, AC 230 V 50 </w:t>
            </w:r>
            <w:proofErr w:type="spellStart"/>
            <w:r w:rsidRPr="005D2680">
              <w:rPr>
                <w:rFonts w:asciiTheme="minorHAnsi" w:hAnsiTheme="minorHAnsi"/>
                <w:sz w:val="24"/>
                <w:szCs w:val="24"/>
              </w:rPr>
              <w:t>Hz</w:t>
            </w:r>
            <w:proofErr w:type="spellEnd"/>
          </w:p>
        </w:tc>
        <w:tc>
          <w:tcPr>
            <w:tcW w:w="2239" w:type="dxa"/>
            <w:shd w:val="clear" w:color="auto" w:fill="auto"/>
          </w:tcPr>
          <w:p w14:paraId="49DC8864" w14:textId="08430E9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B1BBE9C" w14:textId="77777777" w:rsidR="00DE2FE2" w:rsidRPr="005D2680" w:rsidRDefault="00DE2FE2" w:rsidP="00DE2FE2">
            <w:pPr>
              <w:rPr>
                <w:rFonts w:asciiTheme="minorHAnsi" w:hAnsiTheme="minorHAnsi"/>
              </w:rPr>
            </w:pPr>
          </w:p>
        </w:tc>
      </w:tr>
      <w:tr w:rsidR="00DE2FE2" w:rsidRPr="005D2680" w14:paraId="74C10E83" w14:textId="126C2AEF" w:rsidTr="00A056B7">
        <w:tc>
          <w:tcPr>
            <w:tcW w:w="704" w:type="dxa"/>
          </w:tcPr>
          <w:p w14:paraId="6A6BBAE3" w14:textId="77777777" w:rsidR="00DE2FE2" w:rsidRPr="005D2680" w:rsidRDefault="00DE2FE2" w:rsidP="00DE2FE2">
            <w:pPr>
              <w:rPr>
                <w:rFonts w:asciiTheme="minorHAnsi" w:hAnsiTheme="minorHAnsi"/>
              </w:rPr>
            </w:pPr>
          </w:p>
        </w:tc>
        <w:tc>
          <w:tcPr>
            <w:tcW w:w="4536" w:type="dxa"/>
          </w:tcPr>
          <w:p w14:paraId="5D9F5C7D" w14:textId="254F3332" w:rsidR="00DE2FE2" w:rsidRPr="005D2680" w:rsidRDefault="00DE2FE2" w:rsidP="00DE2FE2">
            <w:pPr>
              <w:rPr>
                <w:rFonts w:asciiTheme="minorHAnsi" w:hAnsiTheme="minorHAnsi"/>
                <w:sz w:val="24"/>
                <w:szCs w:val="24"/>
              </w:rPr>
            </w:pPr>
            <w:r w:rsidRPr="005D2680">
              <w:rPr>
                <w:rFonts w:asciiTheme="minorHAnsi" w:hAnsiTheme="minorHAnsi"/>
                <w:sz w:val="24"/>
                <w:szCs w:val="24"/>
              </w:rPr>
              <w:t>Ochrona przed wilgocią wg EN 6060529 min IP 22</w:t>
            </w:r>
          </w:p>
        </w:tc>
        <w:tc>
          <w:tcPr>
            <w:tcW w:w="2239" w:type="dxa"/>
            <w:shd w:val="clear" w:color="auto" w:fill="auto"/>
          </w:tcPr>
          <w:p w14:paraId="45AC0ED0" w14:textId="0F9265F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AB7D882" w14:textId="77777777" w:rsidR="00DE2FE2" w:rsidRPr="005D2680" w:rsidRDefault="00DE2FE2" w:rsidP="00DE2FE2">
            <w:pPr>
              <w:rPr>
                <w:rFonts w:asciiTheme="minorHAnsi" w:hAnsiTheme="minorHAnsi"/>
              </w:rPr>
            </w:pPr>
          </w:p>
        </w:tc>
      </w:tr>
      <w:tr w:rsidR="00DE2FE2" w:rsidRPr="005D2680" w14:paraId="2E00197B" w14:textId="59F9CA38" w:rsidTr="00A056B7">
        <w:tc>
          <w:tcPr>
            <w:tcW w:w="704" w:type="dxa"/>
          </w:tcPr>
          <w:p w14:paraId="4E56025C" w14:textId="77777777" w:rsidR="00DE2FE2" w:rsidRPr="005D2680" w:rsidRDefault="00DE2FE2" w:rsidP="00DE2FE2">
            <w:pPr>
              <w:rPr>
                <w:rFonts w:asciiTheme="minorHAnsi" w:hAnsiTheme="minorHAnsi"/>
              </w:rPr>
            </w:pPr>
          </w:p>
        </w:tc>
        <w:tc>
          <w:tcPr>
            <w:tcW w:w="4536" w:type="dxa"/>
          </w:tcPr>
          <w:p w14:paraId="2D56A656" w14:textId="41ED795F" w:rsidR="00DE2FE2" w:rsidRPr="005D2680" w:rsidRDefault="00DE2FE2" w:rsidP="00DE2FE2">
            <w:pPr>
              <w:rPr>
                <w:rFonts w:asciiTheme="minorHAnsi" w:hAnsiTheme="minorHAnsi"/>
                <w:sz w:val="24"/>
                <w:szCs w:val="24"/>
              </w:rPr>
            </w:pPr>
            <w:r w:rsidRPr="005D2680">
              <w:rPr>
                <w:rFonts w:asciiTheme="minorHAnsi" w:hAnsiTheme="minorHAnsi"/>
                <w:sz w:val="24"/>
                <w:szCs w:val="24"/>
              </w:rPr>
              <w:t>Klasa ochronności zgodnie z IEC/EN60601-1 : Klasa II, typ CF</w:t>
            </w:r>
          </w:p>
        </w:tc>
        <w:tc>
          <w:tcPr>
            <w:tcW w:w="2239" w:type="dxa"/>
            <w:shd w:val="clear" w:color="auto" w:fill="auto"/>
          </w:tcPr>
          <w:p w14:paraId="7037F6B3" w14:textId="7E5E31F4"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ECF9BC3" w14:textId="77777777" w:rsidR="00DE2FE2" w:rsidRPr="005D2680" w:rsidRDefault="00DE2FE2" w:rsidP="00DE2FE2">
            <w:pPr>
              <w:rPr>
                <w:rFonts w:asciiTheme="minorHAnsi" w:hAnsiTheme="minorHAnsi"/>
              </w:rPr>
            </w:pPr>
          </w:p>
        </w:tc>
      </w:tr>
      <w:tr w:rsidR="00DE2FE2" w:rsidRPr="005D2680" w14:paraId="0152CD43" w14:textId="5D976460" w:rsidTr="00A056B7">
        <w:tc>
          <w:tcPr>
            <w:tcW w:w="704" w:type="dxa"/>
          </w:tcPr>
          <w:p w14:paraId="66E945A8" w14:textId="77777777" w:rsidR="00DE2FE2" w:rsidRPr="005D2680" w:rsidRDefault="00DE2FE2" w:rsidP="00DE2FE2">
            <w:pPr>
              <w:rPr>
                <w:rFonts w:asciiTheme="minorHAnsi" w:hAnsiTheme="minorHAnsi"/>
              </w:rPr>
            </w:pPr>
          </w:p>
        </w:tc>
        <w:tc>
          <w:tcPr>
            <w:tcW w:w="4536" w:type="dxa"/>
          </w:tcPr>
          <w:p w14:paraId="54DE3F40" w14:textId="54A55CE3" w:rsidR="00DE2FE2" w:rsidRPr="005D2680" w:rsidRDefault="00DE2FE2" w:rsidP="00DE2FE2">
            <w:pPr>
              <w:rPr>
                <w:rFonts w:asciiTheme="minorHAnsi" w:hAnsiTheme="minorHAnsi"/>
                <w:sz w:val="24"/>
                <w:szCs w:val="24"/>
              </w:rPr>
            </w:pPr>
            <w:r w:rsidRPr="005D2680">
              <w:rPr>
                <w:rFonts w:asciiTheme="minorHAnsi" w:hAnsiTheme="minorHAnsi"/>
                <w:sz w:val="24"/>
                <w:szCs w:val="24"/>
              </w:rPr>
              <w:t>Urządzenie fabrycznie nowe, nieużywane</w:t>
            </w:r>
          </w:p>
        </w:tc>
        <w:tc>
          <w:tcPr>
            <w:tcW w:w="2239" w:type="dxa"/>
            <w:shd w:val="clear" w:color="auto" w:fill="auto"/>
          </w:tcPr>
          <w:p w14:paraId="6D2D6399" w14:textId="7EAF688E"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3F29D3B" w14:textId="77777777" w:rsidR="00DE2FE2" w:rsidRPr="005D2680" w:rsidRDefault="00DE2FE2" w:rsidP="00DE2FE2">
            <w:pPr>
              <w:rPr>
                <w:rFonts w:asciiTheme="minorHAnsi" w:hAnsiTheme="minorHAnsi"/>
              </w:rPr>
            </w:pPr>
          </w:p>
        </w:tc>
      </w:tr>
      <w:tr w:rsidR="00DE2FE2" w:rsidRPr="005D2680" w14:paraId="7FDFD135" w14:textId="5D86988E" w:rsidTr="00A056B7">
        <w:tc>
          <w:tcPr>
            <w:tcW w:w="704" w:type="dxa"/>
          </w:tcPr>
          <w:p w14:paraId="1FFFD4E6" w14:textId="77777777" w:rsidR="00DE2FE2" w:rsidRPr="005D2680" w:rsidRDefault="00DE2FE2" w:rsidP="00DE2FE2">
            <w:pPr>
              <w:rPr>
                <w:rFonts w:asciiTheme="minorHAnsi" w:hAnsiTheme="minorHAnsi"/>
              </w:rPr>
            </w:pPr>
          </w:p>
        </w:tc>
        <w:tc>
          <w:tcPr>
            <w:tcW w:w="4536" w:type="dxa"/>
          </w:tcPr>
          <w:p w14:paraId="60992D5F" w14:textId="1E222C07"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Pompa </w:t>
            </w:r>
            <w:proofErr w:type="spellStart"/>
            <w:r w:rsidRPr="005D2680">
              <w:rPr>
                <w:rFonts w:asciiTheme="minorHAnsi" w:hAnsiTheme="minorHAnsi"/>
                <w:sz w:val="24"/>
                <w:szCs w:val="24"/>
              </w:rPr>
              <w:t>strzykawkowa</w:t>
            </w:r>
            <w:proofErr w:type="spellEnd"/>
            <w:r w:rsidRPr="005D2680">
              <w:rPr>
                <w:rFonts w:asciiTheme="minorHAnsi" w:hAnsiTheme="minorHAnsi"/>
                <w:sz w:val="24"/>
                <w:szCs w:val="24"/>
              </w:rPr>
              <w:t xml:space="preserve"> do podawania dożylnego, dotętniczego sterowana elektronicznie umożliwiająca współpracę z systemem centralnego zasilania i zarządzania danymi</w:t>
            </w:r>
          </w:p>
        </w:tc>
        <w:tc>
          <w:tcPr>
            <w:tcW w:w="2239" w:type="dxa"/>
            <w:shd w:val="clear" w:color="auto" w:fill="auto"/>
          </w:tcPr>
          <w:p w14:paraId="6F6E91E4" w14:textId="2A4B06C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F975B4D" w14:textId="77777777" w:rsidR="00DE2FE2" w:rsidRPr="005D2680" w:rsidRDefault="00DE2FE2" w:rsidP="00DE2FE2">
            <w:pPr>
              <w:rPr>
                <w:rFonts w:asciiTheme="minorHAnsi" w:hAnsiTheme="minorHAnsi"/>
              </w:rPr>
            </w:pPr>
          </w:p>
        </w:tc>
      </w:tr>
      <w:tr w:rsidR="00DE2FE2" w:rsidRPr="005D2680" w14:paraId="78CD112C" w14:textId="3C965909" w:rsidTr="00A056B7">
        <w:tc>
          <w:tcPr>
            <w:tcW w:w="704" w:type="dxa"/>
          </w:tcPr>
          <w:p w14:paraId="277B3180" w14:textId="77777777" w:rsidR="00DE2FE2" w:rsidRPr="005D2680" w:rsidRDefault="00DE2FE2" w:rsidP="00DE2FE2">
            <w:pPr>
              <w:rPr>
                <w:rFonts w:asciiTheme="minorHAnsi" w:hAnsiTheme="minorHAnsi"/>
              </w:rPr>
            </w:pPr>
          </w:p>
        </w:tc>
        <w:tc>
          <w:tcPr>
            <w:tcW w:w="4536" w:type="dxa"/>
          </w:tcPr>
          <w:p w14:paraId="4869E859" w14:textId="3497328E" w:rsidR="00DE2FE2" w:rsidRPr="005D2680" w:rsidRDefault="00DE2FE2" w:rsidP="00DE2FE2">
            <w:pPr>
              <w:rPr>
                <w:rFonts w:asciiTheme="minorHAnsi" w:hAnsiTheme="minorHAnsi"/>
                <w:sz w:val="24"/>
                <w:szCs w:val="24"/>
              </w:rPr>
            </w:pPr>
            <w:r w:rsidRPr="005D2680">
              <w:rPr>
                <w:rFonts w:asciiTheme="minorHAnsi" w:hAnsiTheme="minorHAnsi"/>
                <w:sz w:val="24"/>
                <w:szCs w:val="24"/>
              </w:rPr>
              <w:t>Zasilanie pompy bezpośrednio z sieci za pomocą kabla niedopuszczalny zasilacz zewnętrzny</w:t>
            </w:r>
          </w:p>
        </w:tc>
        <w:tc>
          <w:tcPr>
            <w:tcW w:w="2239" w:type="dxa"/>
            <w:shd w:val="clear" w:color="auto" w:fill="auto"/>
          </w:tcPr>
          <w:p w14:paraId="22036F2F" w14:textId="1B5099A7"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EE293B8" w14:textId="77777777" w:rsidR="00DE2FE2" w:rsidRPr="005D2680" w:rsidRDefault="00DE2FE2" w:rsidP="00DE2FE2">
            <w:pPr>
              <w:rPr>
                <w:rFonts w:asciiTheme="minorHAnsi" w:hAnsiTheme="minorHAnsi"/>
              </w:rPr>
            </w:pPr>
          </w:p>
        </w:tc>
      </w:tr>
      <w:tr w:rsidR="00DE2FE2" w:rsidRPr="005D2680" w14:paraId="6AA10A49" w14:textId="0549F7CD" w:rsidTr="00A056B7">
        <w:tc>
          <w:tcPr>
            <w:tcW w:w="704" w:type="dxa"/>
          </w:tcPr>
          <w:p w14:paraId="387A204A" w14:textId="77777777" w:rsidR="00DE2FE2" w:rsidRPr="005D2680" w:rsidRDefault="00DE2FE2" w:rsidP="00DE2FE2">
            <w:pPr>
              <w:rPr>
                <w:rFonts w:asciiTheme="minorHAnsi" w:hAnsiTheme="minorHAnsi"/>
              </w:rPr>
            </w:pPr>
          </w:p>
        </w:tc>
        <w:tc>
          <w:tcPr>
            <w:tcW w:w="4536" w:type="dxa"/>
          </w:tcPr>
          <w:p w14:paraId="6E18C08A" w14:textId="3C26D304" w:rsidR="00DE2FE2" w:rsidRPr="005D2680" w:rsidRDefault="00DE2FE2" w:rsidP="00DE2FE2">
            <w:pPr>
              <w:rPr>
                <w:rFonts w:asciiTheme="minorHAnsi" w:hAnsiTheme="minorHAnsi"/>
                <w:sz w:val="24"/>
                <w:szCs w:val="24"/>
              </w:rPr>
            </w:pPr>
            <w:r w:rsidRPr="005D2680">
              <w:rPr>
                <w:rFonts w:asciiTheme="minorHAnsi" w:hAnsiTheme="minorHAnsi"/>
                <w:sz w:val="24"/>
                <w:szCs w:val="24"/>
              </w:rPr>
              <w:t>Zasilanie z akumulatora wewnętrznego m 10 godz. przy przepływie 5 ml/godz.</w:t>
            </w:r>
          </w:p>
        </w:tc>
        <w:tc>
          <w:tcPr>
            <w:tcW w:w="2239" w:type="dxa"/>
            <w:shd w:val="clear" w:color="auto" w:fill="auto"/>
          </w:tcPr>
          <w:p w14:paraId="469F5C34" w14:textId="7E235177"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1B433FD" w14:textId="77777777" w:rsidR="00DE2FE2" w:rsidRPr="005D2680" w:rsidRDefault="00DE2FE2" w:rsidP="00DE2FE2">
            <w:pPr>
              <w:rPr>
                <w:rFonts w:asciiTheme="minorHAnsi" w:hAnsiTheme="minorHAnsi"/>
              </w:rPr>
            </w:pPr>
          </w:p>
        </w:tc>
      </w:tr>
      <w:tr w:rsidR="00DE2FE2" w:rsidRPr="005D2680" w14:paraId="3E65DAA2" w14:textId="793B3371" w:rsidTr="00A056B7">
        <w:trPr>
          <w:trHeight w:val="194"/>
        </w:trPr>
        <w:tc>
          <w:tcPr>
            <w:tcW w:w="704" w:type="dxa"/>
          </w:tcPr>
          <w:p w14:paraId="5E12A803" w14:textId="77777777" w:rsidR="00DE2FE2" w:rsidRPr="005D2680" w:rsidRDefault="00DE2FE2" w:rsidP="00DE2FE2">
            <w:pPr>
              <w:rPr>
                <w:rFonts w:asciiTheme="minorHAnsi" w:hAnsiTheme="minorHAnsi"/>
              </w:rPr>
            </w:pPr>
          </w:p>
        </w:tc>
        <w:tc>
          <w:tcPr>
            <w:tcW w:w="4536" w:type="dxa"/>
          </w:tcPr>
          <w:p w14:paraId="3F1472BA" w14:textId="40357692" w:rsidR="00DE2FE2" w:rsidRPr="005D2680" w:rsidRDefault="00DE2FE2" w:rsidP="00DE2FE2">
            <w:pPr>
              <w:rPr>
                <w:rFonts w:asciiTheme="minorHAnsi" w:hAnsiTheme="minorHAnsi"/>
                <w:sz w:val="24"/>
                <w:szCs w:val="24"/>
              </w:rPr>
            </w:pPr>
            <w:r w:rsidRPr="005D2680">
              <w:rPr>
                <w:rFonts w:asciiTheme="minorHAnsi" w:hAnsiTheme="minorHAnsi"/>
                <w:sz w:val="24"/>
                <w:szCs w:val="24"/>
              </w:rPr>
              <w:t>Masa pompy wraz z uchwytem do mocowania na stojaku lub szynie maksymalnie 2,2 kg</w:t>
            </w:r>
          </w:p>
        </w:tc>
        <w:tc>
          <w:tcPr>
            <w:tcW w:w="2239" w:type="dxa"/>
            <w:shd w:val="clear" w:color="auto" w:fill="auto"/>
          </w:tcPr>
          <w:p w14:paraId="32E2B5D1" w14:textId="2BF92C1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F3181A4" w14:textId="77777777" w:rsidR="00DE2FE2" w:rsidRPr="005D2680" w:rsidRDefault="00DE2FE2" w:rsidP="00DE2FE2">
            <w:pPr>
              <w:rPr>
                <w:rFonts w:asciiTheme="minorHAnsi" w:hAnsiTheme="minorHAnsi"/>
              </w:rPr>
            </w:pPr>
          </w:p>
        </w:tc>
      </w:tr>
      <w:tr w:rsidR="00DE2FE2" w:rsidRPr="005D2680" w14:paraId="668C2A5B" w14:textId="594770A1" w:rsidTr="00A056B7">
        <w:tc>
          <w:tcPr>
            <w:tcW w:w="704" w:type="dxa"/>
          </w:tcPr>
          <w:p w14:paraId="65BB4072" w14:textId="77777777" w:rsidR="00DE2FE2" w:rsidRPr="005D2680" w:rsidRDefault="00DE2FE2" w:rsidP="00DE2FE2">
            <w:pPr>
              <w:rPr>
                <w:rFonts w:asciiTheme="minorHAnsi" w:hAnsiTheme="minorHAnsi"/>
              </w:rPr>
            </w:pPr>
          </w:p>
        </w:tc>
        <w:tc>
          <w:tcPr>
            <w:tcW w:w="4536" w:type="dxa"/>
          </w:tcPr>
          <w:p w14:paraId="64814C2B" w14:textId="0CC4674A" w:rsidR="00DE2FE2" w:rsidRPr="005D2680" w:rsidRDefault="00DE2FE2" w:rsidP="00DE2FE2">
            <w:pPr>
              <w:rPr>
                <w:rFonts w:asciiTheme="minorHAnsi" w:hAnsiTheme="minorHAnsi"/>
                <w:sz w:val="24"/>
                <w:szCs w:val="24"/>
              </w:rPr>
            </w:pPr>
            <w:r w:rsidRPr="005D2680">
              <w:rPr>
                <w:rFonts w:asciiTheme="minorHAnsi" w:hAnsiTheme="minorHAnsi"/>
                <w:sz w:val="24"/>
                <w:szCs w:val="24"/>
              </w:rPr>
              <w:t>Możliwość mocowania pompy do rury pionowej, kolumny lub poziomej szyny przy pomocy uchwytu na stałe wbudowanego w pompę.</w:t>
            </w:r>
          </w:p>
        </w:tc>
        <w:tc>
          <w:tcPr>
            <w:tcW w:w="2239" w:type="dxa"/>
            <w:shd w:val="clear" w:color="auto" w:fill="auto"/>
          </w:tcPr>
          <w:p w14:paraId="4F540D39" w14:textId="111DD49D"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4B8BAAA" w14:textId="77777777" w:rsidR="00DE2FE2" w:rsidRPr="005D2680" w:rsidRDefault="00DE2FE2" w:rsidP="00DE2FE2">
            <w:pPr>
              <w:rPr>
                <w:rFonts w:asciiTheme="minorHAnsi" w:hAnsiTheme="minorHAnsi"/>
              </w:rPr>
            </w:pPr>
          </w:p>
        </w:tc>
      </w:tr>
      <w:tr w:rsidR="00DE2FE2" w:rsidRPr="005D2680" w14:paraId="6C5CC201" w14:textId="5DDDCDFE" w:rsidTr="00A056B7">
        <w:tc>
          <w:tcPr>
            <w:tcW w:w="704" w:type="dxa"/>
          </w:tcPr>
          <w:p w14:paraId="488F95ED" w14:textId="77777777" w:rsidR="00DE2FE2" w:rsidRPr="005D2680" w:rsidRDefault="00DE2FE2" w:rsidP="00DE2FE2">
            <w:pPr>
              <w:rPr>
                <w:rFonts w:asciiTheme="minorHAnsi" w:hAnsiTheme="minorHAnsi"/>
              </w:rPr>
            </w:pPr>
          </w:p>
        </w:tc>
        <w:tc>
          <w:tcPr>
            <w:tcW w:w="4536" w:type="dxa"/>
          </w:tcPr>
          <w:p w14:paraId="2A41DF6B" w14:textId="5BA448F4" w:rsidR="00DE2FE2" w:rsidRPr="005D2680" w:rsidRDefault="00DE2FE2" w:rsidP="00DE2FE2">
            <w:pPr>
              <w:rPr>
                <w:rFonts w:asciiTheme="minorHAnsi" w:hAnsiTheme="minorHAnsi"/>
                <w:sz w:val="24"/>
                <w:szCs w:val="24"/>
              </w:rPr>
            </w:pPr>
            <w:r w:rsidRPr="005D2680">
              <w:rPr>
                <w:rFonts w:asciiTheme="minorHAnsi" w:hAnsiTheme="minorHAnsi"/>
                <w:sz w:val="24"/>
                <w:szCs w:val="24"/>
              </w:rPr>
              <w:t>Zatrzaskowe mocowanie w opcjonalnej stacji dokującej wraz z zaciskiem i uchwytem do przenoszenia.</w:t>
            </w:r>
          </w:p>
        </w:tc>
        <w:tc>
          <w:tcPr>
            <w:tcW w:w="2239" w:type="dxa"/>
            <w:shd w:val="clear" w:color="auto" w:fill="auto"/>
          </w:tcPr>
          <w:p w14:paraId="3C24D71A" w14:textId="4072457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13478FE" w14:textId="77777777" w:rsidR="00DE2FE2" w:rsidRPr="005D2680" w:rsidRDefault="00DE2FE2" w:rsidP="00DE2FE2">
            <w:pPr>
              <w:rPr>
                <w:rFonts w:asciiTheme="minorHAnsi" w:hAnsiTheme="minorHAnsi"/>
              </w:rPr>
            </w:pPr>
          </w:p>
        </w:tc>
      </w:tr>
      <w:tr w:rsidR="00DE2FE2" w:rsidRPr="005D2680" w14:paraId="2821C513" w14:textId="75127B71" w:rsidTr="00A056B7">
        <w:tc>
          <w:tcPr>
            <w:tcW w:w="704" w:type="dxa"/>
          </w:tcPr>
          <w:p w14:paraId="4F1F656B" w14:textId="77777777" w:rsidR="00DE2FE2" w:rsidRPr="005D2680" w:rsidRDefault="00DE2FE2" w:rsidP="00DE2FE2">
            <w:pPr>
              <w:rPr>
                <w:rFonts w:asciiTheme="minorHAnsi" w:hAnsiTheme="minorHAnsi"/>
              </w:rPr>
            </w:pPr>
          </w:p>
        </w:tc>
        <w:tc>
          <w:tcPr>
            <w:tcW w:w="4536" w:type="dxa"/>
          </w:tcPr>
          <w:p w14:paraId="3D8B9E18" w14:textId="47778468" w:rsidR="00DE2FE2" w:rsidRPr="005D2680" w:rsidRDefault="00DE2FE2" w:rsidP="00DE2FE2">
            <w:pPr>
              <w:rPr>
                <w:rFonts w:asciiTheme="minorHAnsi" w:hAnsiTheme="minorHAnsi"/>
                <w:sz w:val="24"/>
                <w:szCs w:val="24"/>
              </w:rPr>
            </w:pPr>
            <w:r w:rsidRPr="005D2680">
              <w:rPr>
                <w:rFonts w:asciiTheme="minorHAnsi" w:hAnsiTheme="minorHAnsi"/>
                <w:sz w:val="24"/>
                <w:szCs w:val="24"/>
              </w:rPr>
              <w:t>Zintegrowana z obudową rączka do przenoszenia urządzenia</w:t>
            </w:r>
          </w:p>
        </w:tc>
        <w:tc>
          <w:tcPr>
            <w:tcW w:w="2239" w:type="dxa"/>
            <w:shd w:val="clear" w:color="auto" w:fill="auto"/>
          </w:tcPr>
          <w:p w14:paraId="303CD0C4" w14:textId="7AE04D3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1168FB7" w14:textId="77777777" w:rsidR="00DE2FE2" w:rsidRPr="005D2680" w:rsidRDefault="00DE2FE2" w:rsidP="00DE2FE2">
            <w:pPr>
              <w:rPr>
                <w:rFonts w:asciiTheme="minorHAnsi" w:hAnsiTheme="minorHAnsi"/>
              </w:rPr>
            </w:pPr>
          </w:p>
        </w:tc>
      </w:tr>
      <w:tr w:rsidR="00DE2FE2" w:rsidRPr="005D2680" w14:paraId="0D2B2612" w14:textId="39944E73" w:rsidTr="00A056B7">
        <w:tc>
          <w:tcPr>
            <w:tcW w:w="704" w:type="dxa"/>
          </w:tcPr>
          <w:p w14:paraId="67411516" w14:textId="77777777" w:rsidR="00DE2FE2" w:rsidRPr="005D2680" w:rsidRDefault="00DE2FE2" w:rsidP="00DE2FE2">
            <w:pPr>
              <w:rPr>
                <w:rFonts w:asciiTheme="minorHAnsi" w:hAnsiTheme="minorHAnsi"/>
              </w:rPr>
            </w:pPr>
          </w:p>
        </w:tc>
        <w:tc>
          <w:tcPr>
            <w:tcW w:w="4536" w:type="dxa"/>
          </w:tcPr>
          <w:p w14:paraId="32922386" w14:textId="02829955" w:rsidR="00DE2FE2" w:rsidRPr="005D2680" w:rsidRDefault="00DE2FE2" w:rsidP="00DE2FE2">
            <w:pPr>
              <w:rPr>
                <w:rFonts w:asciiTheme="minorHAnsi" w:hAnsiTheme="minorHAnsi"/>
                <w:sz w:val="24"/>
                <w:szCs w:val="24"/>
              </w:rPr>
            </w:pPr>
            <w:r w:rsidRPr="005D2680">
              <w:rPr>
                <w:rFonts w:asciiTheme="minorHAnsi" w:hAnsiTheme="minorHAnsi"/>
                <w:sz w:val="24"/>
                <w:szCs w:val="24"/>
              </w:rPr>
              <w:t>Mocowanie strzykawki</w:t>
            </w:r>
          </w:p>
        </w:tc>
        <w:tc>
          <w:tcPr>
            <w:tcW w:w="2239" w:type="dxa"/>
            <w:shd w:val="clear" w:color="auto" w:fill="auto"/>
          </w:tcPr>
          <w:p w14:paraId="2B69994F" w14:textId="09FFD091"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9926BFF" w14:textId="77777777" w:rsidR="00DE2FE2" w:rsidRPr="005D2680" w:rsidRDefault="00DE2FE2" w:rsidP="00DE2FE2">
            <w:pPr>
              <w:rPr>
                <w:rFonts w:asciiTheme="minorHAnsi" w:hAnsiTheme="minorHAnsi"/>
              </w:rPr>
            </w:pPr>
          </w:p>
        </w:tc>
      </w:tr>
      <w:tr w:rsidR="00DE2FE2" w:rsidRPr="005D2680" w14:paraId="45E3D222" w14:textId="5145BD6C" w:rsidTr="00A056B7">
        <w:tc>
          <w:tcPr>
            <w:tcW w:w="704" w:type="dxa"/>
          </w:tcPr>
          <w:p w14:paraId="247DE45E" w14:textId="77777777" w:rsidR="00DE2FE2" w:rsidRPr="005D2680" w:rsidRDefault="00DE2FE2" w:rsidP="00DE2FE2">
            <w:pPr>
              <w:rPr>
                <w:rFonts w:asciiTheme="minorHAnsi" w:hAnsiTheme="minorHAnsi"/>
              </w:rPr>
            </w:pPr>
          </w:p>
        </w:tc>
        <w:tc>
          <w:tcPr>
            <w:tcW w:w="4536" w:type="dxa"/>
          </w:tcPr>
          <w:p w14:paraId="4B60471F" w14:textId="46D2EA93" w:rsidR="00DE2FE2" w:rsidRPr="005D2680" w:rsidRDefault="00DE2FE2" w:rsidP="00DE2FE2">
            <w:pPr>
              <w:rPr>
                <w:rFonts w:asciiTheme="minorHAnsi" w:hAnsiTheme="minorHAnsi"/>
                <w:sz w:val="24"/>
                <w:szCs w:val="24"/>
              </w:rPr>
            </w:pPr>
            <w:r w:rsidRPr="005D2680">
              <w:rPr>
                <w:rFonts w:asciiTheme="minorHAnsi" w:hAnsiTheme="minorHAnsi"/>
                <w:sz w:val="24"/>
                <w:szCs w:val="24"/>
              </w:rPr>
              <w:t>Mocowanie strzykawki do czoła pompy</w:t>
            </w:r>
          </w:p>
        </w:tc>
        <w:tc>
          <w:tcPr>
            <w:tcW w:w="2239" w:type="dxa"/>
            <w:shd w:val="clear" w:color="auto" w:fill="auto"/>
          </w:tcPr>
          <w:p w14:paraId="47954E26" w14:textId="35F0EF2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B80C361" w14:textId="77777777" w:rsidR="00DE2FE2" w:rsidRPr="005D2680" w:rsidRDefault="00DE2FE2" w:rsidP="00DE2FE2">
            <w:pPr>
              <w:rPr>
                <w:rFonts w:asciiTheme="minorHAnsi" w:hAnsiTheme="minorHAnsi"/>
              </w:rPr>
            </w:pPr>
          </w:p>
        </w:tc>
      </w:tr>
      <w:tr w:rsidR="00DE2FE2" w:rsidRPr="005D2680" w14:paraId="4833B1DA" w14:textId="15D456B4" w:rsidTr="00A056B7">
        <w:tc>
          <w:tcPr>
            <w:tcW w:w="704" w:type="dxa"/>
          </w:tcPr>
          <w:p w14:paraId="24D2F2EA" w14:textId="77777777" w:rsidR="00DE2FE2" w:rsidRPr="005D2680" w:rsidRDefault="00DE2FE2" w:rsidP="00DE2FE2">
            <w:pPr>
              <w:rPr>
                <w:rFonts w:asciiTheme="minorHAnsi" w:hAnsiTheme="minorHAnsi"/>
              </w:rPr>
            </w:pPr>
          </w:p>
        </w:tc>
        <w:tc>
          <w:tcPr>
            <w:tcW w:w="4536" w:type="dxa"/>
          </w:tcPr>
          <w:p w14:paraId="50014362" w14:textId="0CAEB142" w:rsidR="00DE2FE2" w:rsidRPr="005D2680" w:rsidRDefault="00DE2FE2" w:rsidP="00DE2FE2">
            <w:pPr>
              <w:rPr>
                <w:rFonts w:asciiTheme="minorHAnsi" w:hAnsiTheme="minorHAnsi"/>
                <w:sz w:val="24"/>
                <w:szCs w:val="24"/>
              </w:rPr>
            </w:pPr>
            <w:r w:rsidRPr="005D2680">
              <w:rPr>
                <w:rFonts w:asciiTheme="minorHAnsi" w:hAnsiTheme="minorHAnsi"/>
                <w:sz w:val="24"/>
                <w:szCs w:val="24"/>
              </w:rPr>
              <w:t>Cała strzykawka stale widoczna podczas pracy pompy – możliwość odczytania objętości ze skali oraz wizualnej kontroli procesu infuzji</w:t>
            </w:r>
          </w:p>
        </w:tc>
        <w:tc>
          <w:tcPr>
            <w:tcW w:w="2239" w:type="dxa"/>
            <w:shd w:val="clear" w:color="auto" w:fill="auto"/>
          </w:tcPr>
          <w:p w14:paraId="5B82E90E" w14:textId="771409B4"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E0EF19D" w14:textId="77777777" w:rsidR="00DE2FE2" w:rsidRPr="005D2680" w:rsidRDefault="00DE2FE2" w:rsidP="00DE2FE2">
            <w:pPr>
              <w:rPr>
                <w:rFonts w:asciiTheme="minorHAnsi" w:hAnsiTheme="minorHAnsi"/>
              </w:rPr>
            </w:pPr>
          </w:p>
        </w:tc>
      </w:tr>
      <w:tr w:rsidR="00DE2FE2" w:rsidRPr="005D2680" w14:paraId="575BC163" w14:textId="6E57CCAE" w:rsidTr="00A056B7">
        <w:tc>
          <w:tcPr>
            <w:tcW w:w="704" w:type="dxa"/>
          </w:tcPr>
          <w:p w14:paraId="4BB564D9" w14:textId="77777777" w:rsidR="00DE2FE2" w:rsidRPr="005D2680" w:rsidRDefault="00DE2FE2" w:rsidP="00DE2FE2">
            <w:pPr>
              <w:rPr>
                <w:rFonts w:asciiTheme="minorHAnsi" w:hAnsiTheme="minorHAnsi"/>
              </w:rPr>
            </w:pPr>
          </w:p>
        </w:tc>
        <w:tc>
          <w:tcPr>
            <w:tcW w:w="4536" w:type="dxa"/>
          </w:tcPr>
          <w:p w14:paraId="023AC407" w14:textId="4BBDCEDA" w:rsidR="00DE2FE2" w:rsidRPr="005D2680" w:rsidRDefault="00DE2FE2" w:rsidP="00DE2FE2">
            <w:pPr>
              <w:rPr>
                <w:rFonts w:asciiTheme="minorHAnsi" w:hAnsiTheme="minorHAnsi"/>
                <w:sz w:val="24"/>
                <w:szCs w:val="24"/>
              </w:rPr>
            </w:pPr>
            <w:r w:rsidRPr="005D2680">
              <w:rPr>
                <w:rFonts w:asciiTheme="minorHAnsi" w:hAnsiTheme="minorHAnsi"/>
                <w:sz w:val="24"/>
                <w:szCs w:val="24"/>
              </w:rPr>
              <w:t>Pełne mocowanie strzykawki możliwe za równo przy włączonej jak i wyłączonej pompie – system obsługiwany całkowicie manualnie</w:t>
            </w:r>
          </w:p>
        </w:tc>
        <w:tc>
          <w:tcPr>
            <w:tcW w:w="2239" w:type="dxa"/>
            <w:shd w:val="clear" w:color="auto" w:fill="auto"/>
          </w:tcPr>
          <w:p w14:paraId="237EED21" w14:textId="56C52A5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9541557" w14:textId="77777777" w:rsidR="00DE2FE2" w:rsidRPr="005D2680" w:rsidRDefault="00DE2FE2" w:rsidP="00DE2FE2">
            <w:pPr>
              <w:rPr>
                <w:rFonts w:asciiTheme="minorHAnsi" w:hAnsiTheme="minorHAnsi"/>
              </w:rPr>
            </w:pPr>
          </w:p>
        </w:tc>
      </w:tr>
      <w:tr w:rsidR="00DE2FE2" w:rsidRPr="005D2680" w14:paraId="06EB2058" w14:textId="69C37442" w:rsidTr="00A056B7">
        <w:tc>
          <w:tcPr>
            <w:tcW w:w="704" w:type="dxa"/>
          </w:tcPr>
          <w:p w14:paraId="322DDB9E" w14:textId="77777777" w:rsidR="00DE2FE2" w:rsidRPr="005D2680" w:rsidRDefault="00DE2FE2" w:rsidP="00DE2FE2">
            <w:pPr>
              <w:rPr>
                <w:rFonts w:asciiTheme="minorHAnsi" w:hAnsiTheme="minorHAnsi"/>
              </w:rPr>
            </w:pPr>
          </w:p>
        </w:tc>
        <w:tc>
          <w:tcPr>
            <w:tcW w:w="4536" w:type="dxa"/>
          </w:tcPr>
          <w:p w14:paraId="7616DEDC" w14:textId="08EAC901" w:rsidR="00DE2FE2" w:rsidRPr="005D2680" w:rsidRDefault="00DE2FE2" w:rsidP="00DE2FE2">
            <w:pPr>
              <w:rPr>
                <w:rFonts w:asciiTheme="minorHAnsi" w:hAnsiTheme="minorHAnsi"/>
                <w:sz w:val="24"/>
                <w:szCs w:val="24"/>
              </w:rPr>
            </w:pPr>
            <w:r w:rsidRPr="005D2680">
              <w:rPr>
                <w:rFonts w:asciiTheme="minorHAnsi" w:hAnsiTheme="minorHAnsi"/>
                <w:sz w:val="24"/>
                <w:szCs w:val="24"/>
              </w:rPr>
              <w:t>Osłona tłoka strzykawki uniemożliwiająca wciśnięcie tłoka strzykawki zamontowanej w pompie.</w:t>
            </w:r>
          </w:p>
        </w:tc>
        <w:tc>
          <w:tcPr>
            <w:tcW w:w="2239" w:type="dxa"/>
            <w:shd w:val="clear" w:color="auto" w:fill="auto"/>
          </w:tcPr>
          <w:p w14:paraId="66708D57" w14:textId="64F701E2"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A4FF706" w14:textId="77777777" w:rsidR="00DE2FE2" w:rsidRPr="005D2680" w:rsidRDefault="00DE2FE2" w:rsidP="00DE2FE2">
            <w:pPr>
              <w:rPr>
                <w:rFonts w:asciiTheme="minorHAnsi" w:hAnsiTheme="minorHAnsi"/>
              </w:rPr>
            </w:pPr>
          </w:p>
        </w:tc>
      </w:tr>
      <w:tr w:rsidR="00DE2FE2" w:rsidRPr="005D2680" w14:paraId="1C742460" w14:textId="38C45C00" w:rsidTr="00A056B7">
        <w:tc>
          <w:tcPr>
            <w:tcW w:w="704" w:type="dxa"/>
          </w:tcPr>
          <w:p w14:paraId="08F27563" w14:textId="77777777" w:rsidR="00DE2FE2" w:rsidRPr="005D2680" w:rsidRDefault="00DE2FE2" w:rsidP="00DE2FE2">
            <w:pPr>
              <w:rPr>
                <w:rFonts w:asciiTheme="minorHAnsi" w:hAnsiTheme="minorHAnsi"/>
              </w:rPr>
            </w:pPr>
          </w:p>
        </w:tc>
        <w:tc>
          <w:tcPr>
            <w:tcW w:w="4536" w:type="dxa"/>
          </w:tcPr>
          <w:p w14:paraId="05448C5D" w14:textId="244F1557"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Pompa skalibrowana do pracy ze strzykawkami o objętości 5, 10, 20, 30/35  i 50/60 ml różnych typów oraz różnych producentów </w:t>
            </w:r>
          </w:p>
        </w:tc>
        <w:tc>
          <w:tcPr>
            <w:tcW w:w="2239" w:type="dxa"/>
            <w:shd w:val="clear" w:color="auto" w:fill="auto"/>
          </w:tcPr>
          <w:p w14:paraId="31C98EB3" w14:textId="73101B9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00A3607" w14:textId="77777777" w:rsidR="00DE2FE2" w:rsidRPr="005D2680" w:rsidRDefault="00DE2FE2" w:rsidP="00DE2FE2">
            <w:pPr>
              <w:rPr>
                <w:rFonts w:asciiTheme="minorHAnsi" w:hAnsiTheme="minorHAnsi"/>
              </w:rPr>
            </w:pPr>
          </w:p>
        </w:tc>
      </w:tr>
      <w:tr w:rsidR="00DE2FE2" w:rsidRPr="005D2680" w14:paraId="7F567768" w14:textId="02C79612" w:rsidTr="00A056B7">
        <w:tc>
          <w:tcPr>
            <w:tcW w:w="704" w:type="dxa"/>
          </w:tcPr>
          <w:p w14:paraId="5DCB905B" w14:textId="77777777" w:rsidR="00DE2FE2" w:rsidRPr="005D2680" w:rsidRDefault="00DE2FE2" w:rsidP="00DE2FE2">
            <w:pPr>
              <w:rPr>
                <w:rFonts w:asciiTheme="minorHAnsi" w:hAnsiTheme="minorHAnsi"/>
              </w:rPr>
            </w:pPr>
          </w:p>
        </w:tc>
        <w:tc>
          <w:tcPr>
            <w:tcW w:w="4536" w:type="dxa"/>
          </w:tcPr>
          <w:p w14:paraId="2EA424F5" w14:textId="588E1514" w:rsidR="00DE2FE2" w:rsidRPr="005D2680" w:rsidRDefault="00DE2FE2" w:rsidP="00DE2FE2">
            <w:pPr>
              <w:rPr>
                <w:rFonts w:asciiTheme="minorHAnsi" w:hAnsiTheme="minorHAnsi"/>
                <w:sz w:val="24"/>
                <w:szCs w:val="24"/>
              </w:rPr>
            </w:pPr>
            <w:r w:rsidRPr="005D2680">
              <w:rPr>
                <w:rFonts w:asciiTheme="minorHAnsi" w:hAnsiTheme="minorHAnsi"/>
                <w:sz w:val="24"/>
                <w:szCs w:val="24"/>
              </w:rPr>
              <w:t>Mechanizm blokujący tłok zapobiegający samoczynnemu opróżnianiu strzykawki</w:t>
            </w:r>
          </w:p>
        </w:tc>
        <w:tc>
          <w:tcPr>
            <w:tcW w:w="2239" w:type="dxa"/>
            <w:shd w:val="clear" w:color="auto" w:fill="auto"/>
          </w:tcPr>
          <w:p w14:paraId="6A2A99AD" w14:textId="4C0007B6"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DD4D6C1" w14:textId="77777777" w:rsidR="00DE2FE2" w:rsidRPr="005D2680" w:rsidRDefault="00DE2FE2" w:rsidP="00DE2FE2">
            <w:pPr>
              <w:rPr>
                <w:rFonts w:asciiTheme="minorHAnsi" w:hAnsiTheme="minorHAnsi"/>
              </w:rPr>
            </w:pPr>
          </w:p>
        </w:tc>
      </w:tr>
      <w:tr w:rsidR="00DE2FE2" w:rsidRPr="005D2680" w14:paraId="60DA710F" w14:textId="293F7605" w:rsidTr="00A056B7">
        <w:tc>
          <w:tcPr>
            <w:tcW w:w="704" w:type="dxa"/>
          </w:tcPr>
          <w:p w14:paraId="4493349A" w14:textId="77777777" w:rsidR="00DE2FE2" w:rsidRPr="005D2680" w:rsidRDefault="00DE2FE2" w:rsidP="00DE2FE2">
            <w:pPr>
              <w:rPr>
                <w:rFonts w:asciiTheme="minorHAnsi" w:hAnsiTheme="minorHAnsi"/>
              </w:rPr>
            </w:pPr>
          </w:p>
        </w:tc>
        <w:tc>
          <w:tcPr>
            <w:tcW w:w="4536" w:type="dxa"/>
          </w:tcPr>
          <w:p w14:paraId="332FD0C3" w14:textId="656DE912"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Automatyczna funkcja </w:t>
            </w:r>
            <w:proofErr w:type="spellStart"/>
            <w:r w:rsidRPr="005D2680">
              <w:rPr>
                <w:rFonts w:asciiTheme="minorHAnsi" w:hAnsiTheme="minorHAnsi"/>
                <w:sz w:val="24"/>
                <w:szCs w:val="24"/>
              </w:rPr>
              <w:t>antybolus</w:t>
            </w:r>
            <w:proofErr w:type="spellEnd"/>
            <w:r w:rsidRPr="005D2680">
              <w:rPr>
                <w:rFonts w:asciiTheme="minorHAnsi" w:hAnsiTheme="minorHAnsi"/>
                <w:sz w:val="24"/>
                <w:szCs w:val="24"/>
              </w:rPr>
              <w:t xml:space="preserve"> po okluzji – zabezpieczenie przed podaniem niekontrolowanego bolusa po alarmie okluzji, ograniczenie bolusa &lt; 0,35 ml</w:t>
            </w:r>
          </w:p>
        </w:tc>
        <w:tc>
          <w:tcPr>
            <w:tcW w:w="2239" w:type="dxa"/>
            <w:shd w:val="clear" w:color="auto" w:fill="auto"/>
          </w:tcPr>
          <w:p w14:paraId="4C68859B" w14:textId="3834BB71"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29F6860" w14:textId="77777777" w:rsidR="00DE2FE2" w:rsidRPr="005D2680" w:rsidRDefault="00DE2FE2" w:rsidP="00DE2FE2">
            <w:pPr>
              <w:rPr>
                <w:rFonts w:asciiTheme="minorHAnsi" w:hAnsiTheme="minorHAnsi"/>
              </w:rPr>
            </w:pPr>
          </w:p>
        </w:tc>
      </w:tr>
      <w:tr w:rsidR="00DE2FE2" w:rsidRPr="005D2680" w14:paraId="0C2EB596" w14:textId="3873D416" w:rsidTr="00A056B7">
        <w:tc>
          <w:tcPr>
            <w:tcW w:w="704" w:type="dxa"/>
          </w:tcPr>
          <w:p w14:paraId="1B0DB856" w14:textId="77777777" w:rsidR="00DE2FE2" w:rsidRPr="005D2680" w:rsidRDefault="00DE2FE2" w:rsidP="00DE2FE2">
            <w:pPr>
              <w:rPr>
                <w:rFonts w:asciiTheme="minorHAnsi" w:hAnsiTheme="minorHAnsi"/>
                <w:b/>
              </w:rPr>
            </w:pPr>
          </w:p>
        </w:tc>
        <w:tc>
          <w:tcPr>
            <w:tcW w:w="4536" w:type="dxa"/>
          </w:tcPr>
          <w:p w14:paraId="37303FEA" w14:textId="5E55C259" w:rsidR="00DE2FE2" w:rsidRPr="005D2680" w:rsidRDefault="00DE2FE2" w:rsidP="00DE2FE2">
            <w:pPr>
              <w:rPr>
                <w:rFonts w:asciiTheme="minorHAnsi" w:hAnsiTheme="minorHAnsi"/>
                <w:b/>
                <w:sz w:val="24"/>
                <w:szCs w:val="24"/>
              </w:rPr>
            </w:pPr>
            <w:r w:rsidRPr="005D2680">
              <w:rPr>
                <w:rFonts w:asciiTheme="minorHAnsi" w:hAnsiTheme="minorHAnsi"/>
                <w:b/>
                <w:sz w:val="24"/>
                <w:szCs w:val="24"/>
              </w:rPr>
              <w:t>Programowanie infuzji</w:t>
            </w:r>
          </w:p>
        </w:tc>
        <w:tc>
          <w:tcPr>
            <w:tcW w:w="2239" w:type="dxa"/>
            <w:shd w:val="clear" w:color="auto" w:fill="auto"/>
          </w:tcPr>
          <w:p w14:paraId="5110CA53" w14:textId="77777777" w:rsidR="00DE2FE2" w:rsidRPr="005D2680" w:rsidRDefault="00DE2FE2" w:rsidP="00ED4DC7">
            <w:pPr>
              <w:jc w:val="center"/>
              <w:rPr>
                <w:rFonts w:asciiTheme="minorHAnsi" w:hAnsiTheme="minorHAnsi"/>
                <w:sz w:val="24"/>
                <w:szCs w:val="24"/>
              </w:rPr>
            </w:pPr>
          </w:p>
        </w:tc>
        <w:tc>
          <w:tcPr>
            <w:tcW w:w="2999" w:type="dxa"/>
          </w:tcPr>
          <w:p w14:paraId="4E9C2616" w14:textId="77777777" w:rsidR="00DE2FE2" w:rsidRPr="005D2680" w:rsidRDefault="00DE2FE2" w:rsidP="00DE2FE2">
            <w:pPr>
              <w:rPr>
                <w:rFonts w:asciiTheme="minorHAnsi" w:hAnsiTheme="minorHAnsi"/>
              </w:rPr>
            </w:pPr>
          </w:p>
        </w:tc>
      </w:tr>
      <w:tr w:rsidR="00DE2FE2" w:rsidRPr="005D2680" w14:paraId="59F72197" w14:textId="576DFF85" w:rsidTr="00A056B7">
        <w:tc>
          <w:tcPr>
            <w:tcW w:w="704" w:type="dxa"/>
          </w:tcPr>
          <w:p w14:paraId="6701D2C1" w14:textId="77777777" w:rsidR="00DE2FE2" w:rsidRPr="005D2680" w:rsidRDefault="00DE2FE2" w:rsidP="00DE2FE2">
            <w:pPr>
              <w:rPr>
                <w:rFonts w:asciiTheme="minorHAnsi" w:hAnsiTheme="minorHAnsi"/>
              </w:rPr>
            </w:pPr>
          </w:p>
        </w:tc>
        <w:tc>
          <w:tcPr>
            <w:tcW w:w="4536" w:type="dxa"/>
          </w:tcPr>
          <w:p w14:paraId="76F8F063" w14:textId="78657336" w:rsidR="00DE2FE2" w:rsidRPr="005D2680" w:rsidRDefault="00DE2FE2" w:rsidP="00DE2FE2">
            <w:pPr>
              <w:rPr>
                <w:rFonts w:asciiTheme="minorHAnsi" w:hAnsiTheme="minorHAnsi"/>
                <w:sz w:val="24"/>
                <w:szCs w:val="24"/>
              </w:rPr>
            </w:pPr>
            <w:r w:rsidRPr="005D2680">
              <w:rPr>
                <w:rFonts w:asciiTheme="minorHAnsi" w:hAnsiTheme="minorHAnsi"/>
                <w:sz w:val="24"/>
                <w:szCs w:val="24"/>
              </w:rPr>
              <w:t>Zakres szybkości infuzji   0,1 – 1200 ml/godz.</w:t>
            </w:r>
          </w:p>
        </w:tc>
        <w:tc>
          <w:tcPr>
            <w:tcW w:w="2239" w:type="dxa"/>
            <w:shd w:val="clear" w:color="auto" w:fill="auto"/>
          </w:tcPr>
          <w:p w14:paraId="472B0F4F" w14:textId="7CEFA897"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1F06FE1" w14:textId="77777777" w:rsidR="00DE2FE2" w:rsidRPr="005D2680" w:rsidRDefault="00DE2FE2" w:rsidP="00DE2FE2">
            <w:pPr>
              <w:rPr>
                <w:rFonts w:asciiTheme="minorHAnsi" w:hAnsiTheme="minorHAnsi"/>
              </w:rPr>
            </w:pPr>
          </w:p>
        </w:tc>
      </w:tr>
      <w:tr w:rsidR="00DE2FE2" w:rsidRPr="005D2680" w14:paraId="18C2981A" w14:textId="7000C70E" w:rsidTr="00A056B7">
        <w:tc>
          <w:tcPr>
            <w:tcW w:w="704" w:type="dxa"/>
          </w:tcPr>
          <w:p w14:paraId="1638B11B" w14:textId="77777777" w:rsidR="00DE2FE2" w:rsidRPr="005D2680" w:rsidRDefault="00DE2FE2" w:rsidP="00DE2FE2">
            <w:pPr>
              <w:rPr>
                <w:rFonts w:asciiTheme="minorHAnsi" w:hAnsiTheme="minorHAnsi"/>
              </w:rPr>
            </w:pPr>
          </w:p>
        </w:tc>
        <w:tc>
          <w:tcPr>
            <w:tcW w:w="4536" w:type="dxa"/>
          </w:tcPr>
          <w:p w14:paraId="78D07A2A" w14:textId="4BFF24EF" w:rsidR="00DE2FE2" w:rsidRPr="005D2680" w:rsidRDefault="00DE2FE2" w:rsidP="00DE2FE2">
            <w:pPr>
              <w:rPr>
                <w:rFonts w:asciiTheme="minorHAnsi" w:hAnsiTheme="minorHAnsi"/>
                <w:sz w:val="24"/>
                <w:szCs w:val="24"/>
              </w:rPr>
            </w:pPr>
            <w:r w:rsidRPr="005D2680">
              <w:rPr>
                <w:rFonts w:asciiTheme="minorHAnsi" w:hAnsiTheme="minorHAnsi"/>
                <w:sz w:val="24"/>
                <w:szCs w:val="24"/>
              </w:rPr>
              <w:t>Funkcja programowania infuzji co 0,01 w zakresie min. 0,1 – 9,99 ml/</w:t>
            </w:r>
            <w:proofErr w:type="spellStart"/>
            <w:r w:rsidRPr="005D2680">
              <w:rPr>
                <w:rFonts w:asciiTheme="minorHAnsi" w:hAnsiTheme="minorHAnsi"/>
                <w:sz w:val="24"/>
                <w:szCs w:val="24"/>
              </w:rPr>
              <w:t>godz</w:t>
            </w:r>
            <w:proofErr w:type="spellEnd"/>
          </w:p>
        </w:tc>
        <w:tc>
          <w:tcPr>
            <w:tcW w:w="2239" w:type="dxa"/>
            <w:shd w:val="clear" w:color="auto" w:fill="auto"/>
          </w:tcPr>
          <w:p w14:paraId="70EB9511" w14:textId="1123A05F"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8E14664" w14:textId="77777777" w:rsidR="00DE2FE2" w:rsidRPr="005D2680" w:rsidRDefault="00DE2FE2" w:rsidP="00DE2FE2">
            <w:pPr>
              <w:rPr>
                <w:rFonts w:asciiTheme="minorHAnsi" w:hAnsiTheme="minorHAnsi"/>
              </w:rPr>
            </w:pPr>
          </w:p>
        </w:tc>
      </w:tr>
      <w:tr w:rsidR="00DE2FE2" w:rsidRPr="005D2680" w14:paraId="21FED6F4" w14:textId="25565028" w:rsidTr="00A056B7">
        <w:tc>
          <w:tcPr>
            <w:tcW w:w="704" w:type="dxa"/>
          </w:tcPr>
          <w:p w14:paraId="4832E424" w14:textId="77777777" w:rsidR="00DE2FE2" w:rsidRPr="005D2680" w:rsidRDefault="00DE2FE2" w:rsidP="00DE2FE2">
            <w:pPr>
              <w:rPr>
                <w:rFonts w:asciiTheme="minorHAnsi" w:hAnsiTheme="minorHAnsi"/>
              </w:rPr>
            </w:pPr>
          </w:p>
        </w:tc>
        <w:tc>
          <w:tcPr>
            <w:tcW w:w="4536" w:type="dxa"/>
          </w:tcPr>
          <w:p w14:paraId="7C51D8B6" w14:textId="17EF08D7" w:rsidR="00DE2FE2" w:rsidRPr="005D2680" w:rsidRDefault="00DE2FE2" w:rsidP="00DE2FE2">
            <w:pPr>
              <w:rPr>
                <w:rFonts w:asciiTheme="minorHAnsi" w:hAnsiTheme="minorHAnsi"/>
                <w:sz w:val="24"/>
                <w:szCs w:val="24"/>
              </w:rPr>
            </w:pPr>
            <w:r w:rsidRPr="005D2680">
              <w:rPr>
                <w:rFonts w:asciiTheme="minorHAnsi" w:hAnsiTheme="minorHAnsi"/>
                <w:sz w:val="24"/>
                <w:szCs w:val="24"/>
              </w:rPr>
              <w:t>Zmiana szybkości infuzji bez konieczności przerywania wlewu</w:t>
            </w:r>
          </w:p>
        </w:tc>
        <w:tc>
          <w:tcPr>
            <w:tcW w:w="2239" w:type="dxa"/>
            <w:shd w:val="clear" w:color="auto" w:fill="auto"/>
          </w:tcPr>
          <w:p w14:paraId="6AF3B1F4" w14:textId="1ECC0533"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B4DE299" w14:textId="77777777" w:rsidR="00DE2FE2" w:rsidRPr="005D2680" w:rsidRDefault="00DE2FE2" w:rsidP="00DE2FE2">
            <w:pPr>
              <w:rPr>
                <w:rFonts w:asciiTheme="minorHAnsi" w:hAnsiTheme="minorHAnsi"/>
              </w:rPr>
            </w:pPr>
          </w:p>
        </w:tc>
      </w:tr>
      <w:tr w:rsidR="00DE2FE2" w:rsidRPr="005D2680" w14:paraId="5559E80E" w14:textId="75FB0024" w:rsidTr="00A056B7">
        <w:tc>
          <w:tcPr>
            <w:tcW w:w="704" w:type="dxa"/>
          </w:tcPr>
          <w:p w14:paraId="03E617B4" w14:textId="77777777" w:rsidR="00DE2FE2" w:rsidRPr="005D2680" w:rsidRDefault="00DE2FE2" w:rsidP="00DE2FE2">
            <w:pPr>
              <w:rPr>
                <w:rFonts w:asciiTheme="minorHAnsi" w:hAnsiTheme="minorHAnsi"/>
              </w:rPr>
            </w:pPr>
          </w:p>
        </w:tc>
        <w:tc>
          <w:tcPr>
            <w:tcW w:w="4536" w:type="dxa"/>
          </w:tcPr>
          <w:p w14:paraId="4889051D" w14:textId="63671038"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Możliwość programowania infuzji w jednostkach masy: </w:t>
            </w:r>
            <w:proofErr w:type="spellStart"/>
            <w:r w:rsidRPr="005D2680">
              <w:rPr>
                <w:rFonts w:asciiTheme="minorHAnsi" w:hAnsiTheme="minorHAnsi"/>
                <w:sz w:val="24"/>
                <w:szCs w:val="24"/>
              </w:rPr>
              <w:t>ng</w:t>
            </w:r>
            <w:proofErr w:type="spellEnd"/>
            <w:r w:rsidRPr="005D2680">
              <w:rPr>
                <w:rFonts w:asciiTheme="minorHAnsi" w:hAnsiTheme="minorHAnsi"/>
                <w:sz w:val="24"/>
                <w:szCs w:val="24"/>
              </w:rPr>
              <w:t xml:space="preserve">, </w:t>
            </w:r>
            <w:proofErr w:type="spellStart"/>
            <w:r w:rsidRPr="005D2680">
              <w:rPr>
                <w:rFonts w:asciiTheme="minorHAnsi" w:hAnsiTheme="minorHAnsi"/>
                <w:sz w:val="24"/>
                <w:szCs w:val="24"/>
              </w:rPr>
              <w:t>μg</w:t>
            </w:r>
            <w:proofErr w:type="spellEnd"/>
            <w:r w:rsidRPr="005D2680">
              <w:rPr>
                <w:rFonts w:asciiTheme="minorHAnsi" w:hAnsiTheme="minorHAnsi"/>
                <w:sz w:val="24"/>
                <w:szCs w:val="24"/>
              </w:rPr>
              <w:t xml:space="preserve">, </w:t>
            </w:r>
            <w:proofErr w:type="spellStart"/>
            <w:r w:rsidRPr="005D2680">
              <w:rPr>
                <w:rFonts w:asciiTheme="minorHAnsi" w:hAnsiTheme="minorHAnsi"/>
                <w:sz w:val="24"/>
                <w:szCs w:val="24"/>
              </w:rPr>
              <w:t>mg,g</w:t>
            </w:r>
            <w:proofErr w:type="spellEnd"/>
            <w:r w:rsidRPr="005D2680">
              <w:rPr>
                <w:rFonts w:asciiTheme="minorHAnsi" w:hAnsiTheme="minorHAnsi"/>
                <w:sz w:val="24"/>
                <w:szCs w:val="24"/>
              </w:rPr>
              <w:t xml:space="preserve"> , </w:t>
            </w:r>
            <w:proofErr w:type="spellStart"/>
            <w:r w:rsidRPr="005D2680">
              <w:rPr>
                <w:rFonts w:asciiTheme="minorHAnsi" w:hAnsiTheme="minorHAnsi"/>
                <w:sz w:val="24"/>
                <w:szCs w:val="24"/>
              </w:rPr>
              <w:t>mmol</w:t>
            </w:r>
            <w:proofErr w:type="spellEnd"/>
            <w:r w:rsidRPr="005D2680">
              <w:rPr>
                <w:rFonts w:asciiTheme="minorHAnsi" w:hAnsiTheme="minorHAnsi"/>
                <w:sz w:val="24"/>
                <w:szCs w:val="24"/>
              </w:rPr>
              <w:t xml:space="preserve">, </w:t>
            </w:r>
            <w:proofErr w:type="spellStart"/>
            <w:r w:rsidRPr="005D2680">
              <w:rPr>
                <w:rFonts w:asciiTheme="minorHAnsi" w:hAnsiTheme="minorHAnsi"/>
                <w:sz w:val="24"/>
                <w:szCs w:val="24"/>
              </w:rPr>
              <w:t>mU</w:t>
            </w:r>
            <w:proofErr w:type="spellEnd"/>
            <w:r w:rsidRPr="005D2680">
              <w:rPr>
                <w:rFonts w:asciiTheme="minorHAnsi" w:hAnsiTheme="minorHAnsi"/>
                <w:sz w:val="24"/>
                <w:szCs w:val="24"/>
              </w:rPr>
              <w:t xml:space="preserve">, U, kcal, </w:t>
            </w:r>
            <w:proofErr w:type="spellStart"/>
            <w:r w:rsidRPr="005D2680">
              <w:rPr>
                <w:rFonts w:asciiTheme="minorHAnsi" w:hAnsiTheme="minorHAnsi"/>
                <w:sz w:val="24"/>
                <w:szCs w:val="24"/>
              </w:rPr>
              <w:t>mEq</w:t>
            </w:r>
            <w:proofErr w:type="spellEnd"/>
            <w:r w:rsidRPr="005D2680">
              <w:rPr>
                <w:rFonts w:asciiTheme="minorHAnsi" w:hAnsiTheme="minorHAnsi"/>
                <w:sz w:val="24"/>
                <w:szCs w:val="24"/>
              </w:rPr>
              <w:t xml:space="preserve"> i kcal –  na kg masy ciała pacjenta lub nie, na czas (na 24godziny, godzinę oraz minutę).</w:t>
            </w:r>
          </w:p>
        </w:tc>
        <w:tc>
          <w:tcPr>
            <w:tcW w:w="2239" w:type="dxa"/>
            <w:shd w:val="clear" w:color="auto" w:fill="auto"/>
          </w:tcPr>
          <w:p w14:paraId="4B960566" w14:textId="13F0413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94148F5" w14:textId="77777777" w:rsidR="00DE2FE2" w:rsidRPr="005D2680" w:rsidRDefault="00DE2FE2" w:rsidP="00DE2FE2">
            <w:pPr>
              <w:rPr>
                <w:rFonts w:asciiTheme="minorHAnsi" w:hAnsiTheme="minorHAnsi"/>
              </w:rPr>
            </w:pPr>
          </w:p>
        </w:tc>
      </w:tr>
      <w:tr w:rsidR="00DE2FE2" w:rsidRPr="005D2680" w14:paraId="001F671D" w14:textId="1898BDCA" w:rsidTr="00A056B7">
        <w:tc>
          <w:tcPr>
            <w:tcW w:w="704" w:type="dxa"/>
          </w:tcPr>
          <w:p w14:paraId="72EDEAE3" w14:textId="77777777" w:rsidR="00DE2FE2" w:rsidRPr="005D2680" w:rsidRDefault="00DE2FE2" w:rsidP="00DE2FE2">
            <w:pPr>
              <w:rPr>
                <w:rFonts w:asciiTheme="minorHAnsi" w:hAnsiTheme="minorHAnsi"/>
              </w:rPr>
            </w:pPr>
          </w:p>
        </w:tc>
        <w:tc>
          <w:tcPr>
            <w:tcW w:w="4536" w:type="dxa"/>
          </w:tcPr>
          <w:p w14:paraId="75283E4B" w14:textId="2D280253" w:rsidR="00DE2FE2" w:rsidRPr="005D2680" w:rsidRDefault="00DE2FE2" w:rsidP="00DE2FE2">
            <w:pPr>
              <w:rPr>
                <w:rFonts w:asciiTheme="minorHAnsi" w:hAnsiTheme="minorHAnsi"/>
                <w:sz w:val="24"/>
                <w:szCs w:val="24"/>
              </w:rPr>
            </w:pPr>
            <w:r w:rsidRPr="005D2680">
              <w:rPr>
                <w:rFonts w:asciiTheme="minorHAnsi" w:hAnsiTheme="minorHAnsi"/>
                <w:sz w:val="24"/>
                <w:szCs w:val="24"/>
              </w:rPr>
              <w:t>Bolus podawany na żądanie bez konieczności wstrzymywania trwającej infuzji</w:t>
            </w:r>
          </w:p>
        </w:tc>
        <w:tc>
          <w:tcPr>
            <w:tcW w:w="2239" w:type="dxa"/>
            <w:shd w:val="clear" w:color="auto" w:fill="auto"/>
          </w:tcPr>
          <w:p w14:paraId="23EAC1F4" w14:textId="03025344"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6B5BF9B" w14:textId="77777777" w:rsidR="00DE2FE2" w:rsidRPr="005D2680" w:rsidRDefault="00DE2FE2" w:rsidP="00DE2FE2">
            <w:pPr>
              <w:rPr>
                <w:rFonts w:asciiTheme="minorHAnsi" w:hAnsiTheme="minorHAnsi"/>
              </w:rPr>
            </w:pPr>
          </w:p>
        </w:tc>
      </w:tr>
      <w:tr w:rsidR="00DE2FE2" w:rsidRPr="005D2680" w14:paraId="563CAFCB" w14:textId="75847340" w:rsidTr="00A056B7">
        <w:tc>
          <w:tcPr>
            <w:tcW w:w="704" w:type="dxa"/>
          </w:tcPr>
          <w:p w14:paraId="6E05A401" w14:textId="77777777" w:rsidR="00DE2FE2" w:rsidRPr="005D2680" w:rsidRDefault="00DE2FE2" w:rsidP="00DE2FE2">
            <w:pPr>
              <w:rPr>
                <w:rFonts w:asciiTheme="minorHAnsi" w:hAnsiTheme="minorHAnsi"/>
              </w:rPr>
            </w:pPr>
          </w:p>
        </w:tc>
        <w:tc>
          <w:tcPr>
            <w:tcW w:w="4536" w:type="dxa"/>
          </w:tcPr>
          <w:p w14:paraId="4FC38339" w14:textId="2C590445" w:rsidR="00DE2FE2" w:rsidRPr="005D2680" w:rsidRDefault="00DE2FE2" w:rsidP="00DE2FE2">
            <w:pPr>
              <w:rPr>
                <w:rFonts w:asciiTheme="minorHAnsi" w:hAnsiTheme="minorHAnsi"/>
                <w:sz w:val="24"/>
                <w:szCs w:val="24"/>
              </w:rPr>
            </w:pPr>
            <w:r w:rsidRPr="005D2680">
              <w:rPr>
                <w:rFonts w:asciiTheme="minorHAnsi" w:hAnsiTheme="minorHAnsi"/>
                <w:sz w:val="24"/>
                <w:szCs w:val="24"/>
              </w:rPr>
              <w:t>Trzy rodzaje bolusa:</w:t>
            </w:r>
          </w:p>
        </w:tc>
        <w:tc>
          <w:tcPr>
            <w:tcW w:w="2239" w:type="dxa"/>
            <w:shd w:val="clear" w:color="auto" w:fill="auto"/>
          </w:tcPr>
          <w:p w14:paraId="1A8E0AB0" w14:textId="0B411659"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5464533" w14:textId="77777777" w:rsidR="00DE2FE2" w:rsidRPr="005D2680" w:rsidRDefault="00DE2FE2" w:rsidP="00DE2FE2">
            <w:pPr>
              <w:rPr>
                <w:rFonts w:asciiTheme="minorHAnsi" w:hAnsiTheme="minorHAnsi"/>
              </w:rPr>
            </w:pPr>
          </w:p>
        </w:tc>
      </w:tr>
      <w:tr w:rsidR="00DE2FE2" w:rsidRPr="005D2680" w14:paraId="7A1A179C" w14:textId="23D9A58C" w:rsidTr="00A056B7">
        <w:tc>
          <w:tcPr>
            <w:tcW w:w="704" w:type="dxa"/>
          </w:tcPr>
          <w:p w14:paraId="48CD587E" w14:textId="77777777" w:rsidR="00DE2FE2" w:rsidRPr="005D2680" w:rsidRDefault="00DE2FE2" w:rsidP="00DE2FE2">
            <w:pPr>
              <w:pStyle w:val="Akapitzlist"/>
              <w:numPr>
                <w:ilvl w:val="0"/>
                <w:numId w:val="30"/>
              </w:numPr>
              <w:spacing w:after="0" w:line="240" w:lineRule="auto"/>
              <w:rPr>
                <w:rFonts w:asciiTheme="minorHAnsi" w:hAnsiTheme="minorHAnsi"/>
                <w:sz w:val="24"/>
                <w:szCs w:val="24"/>
              </w:rPr>
            </w:pPr>
          </w:p>
        </w:tc>
        <w:tc>
          <w:tcPr>
            <w:tcW w:w="4536" w:type="dxa"/>
          </w:tcPr>
          <w:p w14:paraId="7130DEE0" w14:textId="6971AB81" w:rsidR="00DE2FE2" w:rsidRPr="005D2680" w:rsidRDefault="00DE2FE2" w:rsidP="00DE2FE2">
            <w:pPr>
              <w:pStyle w:val="Akapitzlist"/>
              <w:numPr>
                <w:ilvl w:val="0"/>
                <w:numId w:val="30"/>
              </w:numPr>
              <w:spacing w:after="0" w:line="240" w:lineRule="auto"/>
              <w:rPr>
                <w:rFonts w:asciiTheme="minorHAnsi" w:hAnsiTheme="minorHAnsi"/>
                <w:sz w:val="24"/>
                <w:szCs w:val="24"/>
              </w:rPr>
            </w:pPr>
            <w:r w:rsidRPr="005D2680">
              <w:rPr>
                <w:rFonts w:asciiTheme="minorHAnsi" w:hAnsiTheme="minorHAnsi"/>
                <w:sz w:val="24"/>
                <w:szCs w:val="24"/>
              </w:rPr>
              <w:t>Ręczny - szybkości podaży 50 – 1200 ml/h</w:t>
            </w:r>
          </w:p>
        </w:tc>
        <w:tc>
          <w:tcPr>
            <w:tcW w:w="2239" w:type="dxa"/>
            <w:shd w:val="clear" w:color="auto" w:fill="auto"/>
          </w:tcPr>
          <w:p w14:paraId="7AE3394C" w14:textId="5B03021D"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FB0B49D" w14:textId="77777777" w:rsidR="00DE2FE2" w:rsidRPr="005D2680" w:rsidRDefault="00DE2FE2" w:rsidP="00DE2FE2">
            <w:pPr>
              <w:rPr>
                <w:rFonts w:asciiTheme="minorHAnsi" w:hAnsiTheme="minorHAnsi"/>
              </w:rPr>
            </w:pPr>
          </w:p>
        </w:tc>
      </w:tr>
      <w:tr w:rsidR="00DE2FE2" w:rsidRPr="005D2680" w14:paraId="09067E2F" w14:textId="690DD32F" w:rsidTr="00A056B7">
        <w:tc>
          <w:tcPr>
            <w:tcW w:w="704" w:type="dxa"/>
          </w:tcPr>
          <w:p w14:paraId="164C0376" w14:textId="77777777" w:rsidR="00DE2FE2" w:rsidRPr="005D2680" w:rsidRDefault="00DE2FE2" w:rsidP="00DE2FE2">
            <w:pPr>
              <w:pStyle w:val="Akapitzlist"/>
              <w:numPr>
                <w:ilvl w:val="0"/>
                <w:numId w:val="30"/>
              </w:numPr>
              <w:spacing w:after="0" w:line="240" w:lineRule="auto"/>
              <w:rPr>
                <w:rFonts w:asciiTheme="minorHAnsi" w:hAnsiTheme="minorHAnsi"/>
                <w:sz w:val="24"/>
                <w:szCs w:val="24"/>
              </w:rPr>
            </w:pPr>
          </w:p>
        </w:tc>
        <w:tc>
          <w:tcPr>
            <w:tcW w:w="4536" w:type="dxa"/>
          </w:tcPr>
          <w:p w14:paraId="5608B761" w14:textId="08C8B171" w:rsidR="00DE2FE2" w:rsidRPr="005D2680" w:rsidRDefault="00DE2FE2" w:rsidP="00DE2FE2">
            <w:pPr>
              <w:pStyle w:val="Akapitzlist"/>
              <w:numPr>
                <w:ilvl w:val="0"/>
                <w:numId w:val="30"/>
              </w:numPr>
              <w:spacing w:after="0" w:line="240" w:lineRule="auto"/>
              <w:rPr>
                <w:rFonts w:asciiTheme="minorHAnsi" w:hAnsiTheme="minorHAnsi"/>
                <w:sz w:val="24"/>
                <w:szCs w:val="24"/>
              </w:rPr>
            </w:pPr>
            <w:r w:rsidRPr="005D2680">
              <w:rPr>
                <w:rFonts w:asciiTheme="minorHAnsi" w:hAnsiTheme="minorHAnsi"/>
                <w:sz w:val="24"/>
                <w:szCs w:val="24"/>
              </w:rPr>
              <w:t>Programowany - dawka lub objętość/czas: 0,1-99,9 jednostek / 0,1  - 1200 ml, automatyczne wyliczenie czasu</w:t>
            </w:r>
          </w:p>
        </w:tc>
        <w:tc>
          <w:tcPr>
            <w:tcW w:w="2239" w:type="dxa"/>
            <w:shd w:val="clear" w:color="auto" w:fill="auto"/>
          </w:tcPr>
          <w:p w14:paraId="276FD9E2" w14:textId="1D7502B2"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26B9E7F" w14:textId="77777777" w:rsidR="00DE2FE2" w:rsidRPr="005D2680" w:rsidRDefault="00DE2FE2" w:rsidP="00DE2FE2">
            <w:pPr>
              <w:rPr>
                <w:rFonts w:asciiTheme="minorHAnsi" w:hAnsiTheme="minorHAnsi"/>
              </w:rPr>
            </w:pPr>
          </w:p>
        </w:tc>
      </w:tr>
      <w:tr w:rsidR="00DE2FE2" w:rsidRPr="005D2680" w14:paraId="0E538C5E" w14:textId="05AC419C" w:rsidTr="00A056B7">
        <w:tc>
          <w:tcPr>
            <w:tcW w:w="704" w:type="dxa"/>
          </w:tcPr>
          <w:p w14:paraId="552D4FC9" w14:textId="77777777" w:rsidR="00DE2FE2" w:rsidRPr="005D2680" w:rsidRDefault="00DE2FE2" w:rsidP="00DE2FE2">
            <w:pPr>
              <w:pStyle w:val="Akapitzlist"/>
              <w:numPr>
                <w:ilvl w:val="0"/>
                <w:numId w:val="30"/>
              </w:numPr>
              <w:spacing w:after="0" w:line="240" w:lineRule="auto"/>
              <w:rPr>
                <w:rFonts w:asciiTheme="minorHAnsi" w:hAnsiTheme="minorHAnsi"/>
                <w:sz w:val="24"/>
                <w:szCs w:val="24"/>
              </w:rPr>
            </w:pPr>
          </w:p>
        </w:tc>
        <w:tc>
          <w:tcPr>
            <w:tcW w:w="4536" w:type="dxa"/>
          </w:tcPr>
          <w:p w14:paraId="592384B3" w14:textId="7D2D7D50" w:rsidR="00DE2FE2" w:rsidRPr="005D2680" w:rsidRDefault="00DE2FE2" w:rsidP="00DE2FE2">
            <w:pPr>
              <w:pStyle w:val="Akapitzlist"/>
              <w:numPr>
                <w:ilvl w:val="0"/>
                <w:numId w:val="30"/>
              </w:numPr>
              <w:spacing w:after="0" w:line="240" w:lineRule="auto"/>
              <w:rPr>
                <w:rFonts w:asciiTheme="minorHAnsi" w:hAnsiTheme="minorHAnsi"/>
                <w:sz w:val="24"/>
                <w:szCs w:val="24"/>
              </w:rPr>
            </w:pPr>
            <w:r w:rsidRPr="005D2680">
              <w:rPr>
                <w:rFonts w:asciiTheme="minorHAnsi" w:hAnsiTheme="minorHAnsi"/>
                <w:sz w:val="24"/>
                <w:szCs w:val="24"/>
              </w:rPr>
              <w:t xml:space="preserve">manualne przesunięcie tłoka strzykawki z funkcją zliczania podanej objętości i prezentacją wartości na ekranie urządzenia </w:t>
            </w:r>
          </w:p>
        </w:tc>
        <w:tc>
          <w:tcPr>
            <w:tcW w:w="2239" w:type="dxa"/>
            <w:shd w:val="clear" w:color="auto" w:fill="auto"/>
          </w:tcPr>
          <w:p w14:paraId="42A6A6A3" w14:textId="2CF52DFF"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C5DBE7C" w14:textId="77777777" w:rsidR="00DE2FE2" w:rsidRPr="005D2680" w:rsidRDefault="00DE2FE2" w:rsidP="00DE2FE2">
            <w:pPr>
              <w:rPr>
                <w:rFonts w:asciiTheme="minorHAnsi" w:hAnsiTheme="minorHAnsi"/>
              </w:rPr>
            </w:pPr>
          </w:p>
        </w:tc>
      </w:tr>
      <w:tr w:rsidR="00DE2FE2" w:rsidRPr="005D2680" w14:paraId="6E37BD5A" w14:textId="73617974" w:rsidTr="00A056B7">
        <w:tc>
          <w:tcPr>
            <w:tcW w:w="704" w:type="dxa"/>
          </w:tcPr>
          <w:p w14:paraId="2134D4F0" w14:textId="77777777" w:rsidR="00DE2FE2" w:rsidRPr="005D2680" w:rsidRDefault="00DE2FE2" w:rsidP="00DE2FE2">
            <w:pPr>
              <w:rPr>
                <w:rFonts w:asciiTheme="minorHAnsi" w:hAnsiTheme="minorHAnsi"/>
              </w:rPr>
            </w:pPr>
          </w:p>
        </w:tc>
        <w:tc>
          <w:tcPr>
            <w:tcW w:w="4536" w:type="dxa"/>
          </w:tcPr>
          <w:p w14:paraId="363C9AC3" w14:textId="465AB73F" w:rsidR="00DE2FE2" w:rsidRPr="005D2680" w:rsidRDefault="00DE2FE2" w:rsidP="00DE2FE2">
            <w:pPr>
              <w:rPr>
                <w:rFonts w:asciiTheme="minorHAnsi" w:hAnsiTheme="minorHAnsi"/>
                <w:sz w:val="24"/>
                <w:szCs w:val="24"/>
              </w:rPr>
            </w:pPr>
            <w:r w:rsidRPr="005D2680">
              <w:rPr>
                <w:rFonts w:asciiTheme="minorHAnsi" w:hAnsiTheme="minorHAnsi"/>
                <w:sz w:val="24"/>
                <w:szCs w:val="24"/>
              </w:rPr>
              <w:t>Dokładność mechanizmu pompy +/- 1%</w:t>
            </w:r>
          </w:p>
        </w:tc>
        <w:tc>
          <w:tcPr>
            <w:tcW w:w="2239" w:type="dxa"/>
            <w:shd w:val="clear" w:color="auto" w:fill="auto"/>
          </w:tcPr>
          <w:p w14:paraId="4E09EF8C" w14:textId="54F2667A"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D7D523F" w14:textId="77777777" w:rsidR="00DE2FE2" w:rsidRPr="005D2680" w:rsidRDefault="00DE2FE2" w:rsidP="00DE2FE2">
            <w:pPr>
              <w:rPr>
                <w:rFonts w:asciiTheme="minorHAnsi" w:hAnsiTheme="minorHAnsi"/>
              </w:rPr>
            </w:pPr>
          </w:p>
        </w:tc>
      </w:tr>
      <w:tr w:rsidR="00DE2FE2" w:rsidRPr="005D2680" w14:paraId="4DF9C4A4" w14:textId="4BC92582" w:rsidTr="00A056B7">
        <w:tc>
          <w:tcPr>
            <w:tcW w:w="704" w:type="dxa"/>
          </w:tcPr>
          <w:p w14:paraId="77DA15B7" w14:textId="77777777" w:rsidR="00DE2FE2" w:rsidRPr="005D2680" w:rsidRDefault="00DE2FE2" w:rsidP="00DE2FE2">
            <w:pPr>
              <w:rPr>
                <w:rFonts w:asciiTheme="minorHAnsi" w:hAnsiTheme="minorHAnsi"/>
              </w:rPr>
            </w:pPr>
          </w:p>
        </w:tc>
        <w:tc>
          <w:tcPr>
            <w:tcW w:w="4536" w:type="dxa"/>
          </w:tcPr>
          <w:p w14:paraId="6B680A52" w14:textId="02D9C7FE"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Wypełnienie </w:t>
            </w:r>
            <w:proofErr w:type="spellStart"/>
            <w:r w:rsidRPr="005D2680">
              <w:rPr>
                <w:rFonts w:asciiTheme="minorHAnsi" w:hAnsiTheme="minorHAnsi"/>
                <w:sz w:val="24"/>
                <w:szCs w:val="24"/>
              </w:rPr>
              <w:t>lini</w:t>
            </w:r>
            <w:proofErr w:type="spellEnd"/>
            <w:r w:rsidRPr="005D2680">
              <w:rPr>
                <w:rFonts w:asciiTheme="minorHAnsi" w:hAnsiTheme="minorHAnsi"/>
                <w:sz w:val="24"/>
                <w:szCs w:val="24"/>
              </w:rPr>
              <w:t xml:space="preserve"> 3 tryby</w:t>
            </w:r>
          </w:p>
        </w:tc>
        <w:tc>
          <w:tcPr>
            <w:tcW w:w="2239" w:type="dxa"/>
            <w:shd w:val="clear" w:color="auto" w:fill="auto"/>
          </w:tcPr>
          <w:p w14:paraId="1160E9E6" w14:textId="7252442A"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EB0D858" w14:textId="77777777" w:rsidR="00DE2FE2" w:rsidRPr="005D2680" w:rsidRDefault="00DE2FE2" w:rsidP="00DE2FE2">
            <w:pPr>
              <w:rPr>
                <w:rFonts w:asciiTheme="minorHAnsi" w:hAnsiTheme="minorHAnsi"/>
              </w:rPr>
            </w:pPr>
          </w:p>
        </w:tc>
      </w:tr>
      <w:tr w:rsidR="00DE2FE2" w:rsidRPr="005D2680" w14:paraId="67DCECF0" w14:textId="6168AC4A" w:rsidTr="00A056B7">
        <w:tc>
          <w:tcPr>
            <w:tcW w:w="704" w:type="dxa"/>
          </w:tcPr>
          <w:p w14:paraId="3DC27075" w14:textId="77777777" w:rsidR="00DE2FE2" w:rsidRPr="005D2680" w:rsidRDefault="00DE2FE2" w:rsidP="00DE2FE2">
            <w:pPr>
              <w:pStyle w:val="Akapitzlist"/>
              <w:numPr>
                <w:ilvl w:val="0"/>
                <w:numId w:val="31"/>
              </w:numPr>
              <w:spacing w:after="0" w:line="240" w:lineRule="auto"/>
              <w:rPr>
                <w:rFonts w:asciiTheme="minorHAnsi" w:hAnsiTheme="minorHAnsi"/>
                <w:sz w:val="24"/>
                <w:szCs w:val="24"/>
              </w:rPr>
            </w:pPr>
          </w:p>
        </w:tc>
        <w:tc>
          <w:tcPr>
            <w:tcW w:w="4536" w:type="dxa"/>
          </w:tcPr>
          <w:p w14:paraId="01F9A83D" w14:textId="04800167" w:rsidR="00DE2FE2" w:rsidRPr="005D2680" w:rsidRDefault="00DE2FE2" w:rsidP="00DE2FE2">
            <w:pPr>
              <w:pStyle w:val="Akapitzlist"/>
              <w:numPr>
                <w:ilvl w:val="0"/>
                <w:numId w:val="31"/>
              </w:numPr>
              <w:spacing w:after="0" w:line="240" w:lineRule="auto"/>
              <w:rPr>
                <w:rFonts w:asciiTheme="minorHAnsi" w:hAnsiTheme="minorHAnsi"/>
                <w:sz w:val="24"/>
                <w:szCs w:val="24"/>
              </w:rPr>
            </w:pPr>
            <w:r w:rsidRPr="005D2680">
              <w:rPr>
                <w:rFonts w:asciiTheme="minorHAnsi" w:hAnsiTheme="minorHAnsi"/>
                <w:sz w:val="24"/>
                <w:szCs w:val="24"/>
              </w:rPr>
              <w:tab/>
              <w:t>Obowiązkowy</w:t>
            </w:r>
          </w:p>
        </w:tc>
        <w:tc>
          <w:tcPr>
            <w:tcW w:w="2239" w:type="dxa"/>
            <w:shd w:val="clear" w:color="auto" w:fill="auto"/>
          </w:tcPr>
          <w:p w14:paraId="61B7EBC6" w14:textId="590DE409"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7A68AB2" w14:textId="77777777" w:rsidR="00DE2FE2" w:rsidRPr="005D2680" w:rsidRDefault="00DE2FE2" w:rsidP="00DE2FE2">
            <w:pPr>
              <w:rPr>
                <w:rFonts w:asciiTheme="minorHAnsi" w:hAnsiTheme="minorHAnsi"/>
              </w:rPr>
            </w:pPr>
          </w:p>
        </w:tc>
      </w:tr>
      <w:tr w:rsidR="00DE2FE2" w:rsidRPr="005D2680" w14:paraId="6085BDFB" w14:textId="1B239327" w:rsidTr="00A056B7">
        <w:tc>
          <w:tcPr>
            <w:tcW w:w="704" w:type="dxa"/>
          </w:tcPr>
          <w:p w14:paraId="1428D333" w14:textId="77777777" w:rsidR="00DE2FE2" w:rsidRPr="005D2680" w:rsidRDefault="00DE2FE2" w:rsidP="00DE2FE2">
            <w:pPr>
              <w:pStyle w:val="Akapitzlist"/>
              <w:numPr>
                <w:ilvl w:val="0"/>
                <w:numId w:val="31"/>
              </w:numPr>
              <w:spacing w:after="0" w:line="240" w:lineRule="auto"/>
              <w:rPr>
                <w:rFonts w:asciiTheme="minorHAnsi" w:hAnsiTheme="minorHAnsi"/>
                <w:sz w:val="24"/>
                <w:szCs w:val="24"/>
              </w:rPr>
            </w:pPr>
          </w:p>
        </w:tc>
        <w:tc>
          <w:tcPr>
            <w:tcW w:w="4536" w:type="dxa"/>
          </w:tcPr>
          <w:p w14:paraId="217A9426" w14:textId="67612081" w:rsidR="00DE2FE2" w:rsidRPr="005D2680" w:rsidRDefault="00DE2FE2" w:rsidP="00DE2FE2">
            <w:pPr>
              <w:pStyle w:val="Akapitzlist"/>
              <w:numPr>
                <w:ilvl w:val="0"/>
                <w:numId w:val="31"/>
              </w:numPr>
              <w:spacing w:after="0" w:line="240" w:lineRule="auto"/>
              <w:rPr>
                <w:rFonts w:asciiTheme="minorHAnsi" w:hAnsiTheme="minorHAnsi"/>
                <w:sz w:val="24"/>
                <w:szCs w:val="24"/>
              </w:rPr>
            </w:pPr>
            <w:r w:rsidRPr="005D2680">
              <w:rPr>
                <w:rFonts w:asciiTheme="minorHAnsi" w:hAnsiTheme="minorHAnsi"/>
                <w:sz w:val="24"/>
                <w:szCs w:val="24"/>
              </w:rPr>
              <w:tab/>
              <w:t>Nieobowiązkowy</w:t>
            </w:r>
          </w:p>
        </w:tc>
        <w:tc>
          <w:tcPr>
            <w:tcW w:w="2239" w:type="dxa"/>
            <w:shd w:val="clear" w:color="auto" w:fill="auto"/>
          </w:tcPr>
          <w:p w14:paraId="76922AED" w14:textId="04F212F3"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ED0F365" w14:textId="77777777" w:rsidR="00DE2FE2" w:rsidRPr="005D2680" w:rsidRDefault="00DE2FE2" w:rsidP="00DE2FE2">
            <w:pPr>
              <w:rPr>
                <w:rFonts w:asciiTheme="minorHAnsi" w:hAnsiTheme="minorHAnsi"/>
              </w:rPr>
            </w:pPr>
          </w:p>
        </w:tc>
      </w:tr>
      <w:tr w:rsidR="00DE2FE2" w:rsidRPr="005D2680" w14:paraId="5B167C98" w14:textId="71163451" w:rsidTr="00A056B7">
        <w:tc>
          <w:tcPr>
            <w:tcW w:w="704" w:type="dxa"/>
          </w:tcPr>
          <w:p w14:paraId="5F468DA4" w14:textId="77777777" w:rsidR="00DE2FE2" w:rsidRPr="005D2680" w:rsidRDefault="00DE2FE2" w:rsidP="00DE2FE2">
            <w:pPr>
              <w:pStyle w:val="Akapitzlist"/>
              <w:numPr>
                <w:ilvl w:val="0"/>
                <w:numId w:val="31"/>
              </w:numPr>
              <w:spacing w:after="0" w:line="240" w:lineRule="auto"/>
              <w:rPr>
                <w:rFonts w:asciiTheme="minorHAnsi" w:hAnsiTheme="minorHAnsi"/>
                <w:sz w:val="24"/>
                <w:szCs w:val="24"/>
              </w:rPr>
            </w:pPr>
          </w:p>
        </w:tc>
        <w:tc>
          <w:tcPr>
            <w:tcW w:w="4536" w:type="dxa"/>
          </w:tcPr>
          <w:p w14:paraId="05D63801" w14:textId="7D3B194D" w:rsidR="00DE2FE2" w:rsidRPr="005D2680" w:rsidRDefault="00DE2FE2" w:rsidP="00DE2FE2">
            <w:pPr>
              <w:pStyle w:val="Akapitzlist"/>
              <w:numPr>
                <w:ilvl w:val="0"/>
                <w:numId w:val="31"/>
              </w:numPr>
              <w:spacing w:after="0" w:line="240" w:lineRule="auto"/>
              <w:rPr>
                <w:rFonts w:asciiTheme="minorHAnsi" w:hAnsiTheme="minorHAnsi"/>
                <w:sz w:val="24"/>
                <w:szCs w:val="24"/>
              </w:rPr>
            </w:pPr>
            <w:r w:rsidRPr="005D2680">
              <w:rPr>
                <w:rFonts w:asciiTheme="minorHAnsi" w:hAnsiTheme="minorHAnsi"/>
                <w:sz w:val="24"/>
                <w:szCs w:val="24"/>
              </w:rPr>
              <w:tab/>
              <w:t>Zalecany</w:t>
            </w:r>
          </w:p>
        </w:tc>
        <w:tc>
          <w:tcPr>
            <w:tcW w:w="2239" w:type="dxa"/>
            <w:shd w:val="clear" w:color="auto" w:fill="auto"/>
          </w:tcPr>
          <w:p w14:paraId="062F2E79" w14:textId="55CDBA69"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BE20454" w14:textId="77777777" w:rsidR="00DE2FE2" w:rsidRPr="005D2680" w:rsidRDefault="00DE2FE2" w:rsidP="00DE2FE2">
            <w:pPr>
              <w:rPr>
                <w:rFonts w:asciiTheme="minorHAnsi" w:hAnsiTheme="minorHAnsi"/>
              </w:rPr>
            </w:pPr>
          </w:p>
        </w:tc>
      </w:tr>
      <w:tr w:rsidR="00DE2FE2" w:rsidRPr="005D2680" w14:paraId="4E03A49F" w14:textId="28CD02ED" w:rsidTr="00A056B7">
        <w:tc>
          <w:tcPr>
            <w:tcW w:w="704" w:type="dxa"/>
          </w:tcPr>
          <w:p w14:paraId="1F04D5AA" w14:textId="77777777" w:rsidR="00DE2FE2" w:rsidRPr="005D2680" w:rsidRDefault="00DE2FE2" w:rsidP="00DE2FE2">
            <w:pPr>
              <w:rPr>
                <w:rFonts w:asciiTheme="minorHAnsi" w:hAnsiTheme="minorHAnsi"/>
              </w:rPr>
            </w:pPr>
          </w:p>
        </w:tc>
        <w:tc>
          <w:tcPr>
            <w:tcW w:w="4536" w:type="dxa"/>
          </w:tcPr>
          <w:p w14:paraId="08B6CC9B" w14:textId="30B4B15C" w:rsidR="00DE2FE2" w:rsidRPr="005D2680" w:rsidRDefault="00DE2FE2" w:rsidP="00DE2FE2">
            <w:pPr>
              <w:rPr>
                <w:rFonts w:asciiTheme="minorHAnsi" w:hAnsiTheme="minorHAnsi"/>
                <w:sz w:val="24"/>
                <w:szCs w:val="24"/>
              </w:rPr>
            </w:pPr>
            <w:r w:rsidRPr="005D2680">
              <w:rPr>
                <w:rFonts w:asciiTheme="minorHAnsi" w:hAnsiTheme="minorHAnsi"/>
                <w:sz w:val="24"/>
                <w:szCs w:val="24"/>
              </w:rPr>
              <w:t>Funkcja programowania objętości do podania (VTBD) 0,1- 999 ml</w:t>
            </w:r>
          </w:p>
        </w:tc>
        <w:tc>
          <w:tcPr>
            <w:tcW w:w="2239" w:type="dxa"/>
            <w:shd w:val="clear" w:color="auto" w:fill="auto"/>
          </w:tcPr>
          <w:p w14:paraId="67D413AC" w14:textId="5075289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BF6140A" w14:textId="77777777" w:rsidR="00DE2FE2" w:rsidRPr="005D2680" w:rsidRDefault="00DE2FE2" w:rsidP="00DE2FE2">
            <w:pPr>
              <w:rPr>
                <w:rFonts w:asciiTheme="minorHAnsi" w:hAnsiTheme="minorHAnsi"/>
              </w:rPr>
            </w:pPr>
          </w:p>
        </w:tc>
      </w:tr>
      <w:tr w:rsidR="00DE2FE2" w:rsidRPr="005D2680" w14:paraId="14EF3781" w14:textId="0A6BAA96" w:rsidTr="00A056B7">
        <w:tc>
          <w:tcPr>
            <w:tcW w:w="704" w:type="dxa"/>
          </w:tcPr>
          <w:p w14:paraId="7B6ED14A" w14:textId="77777777" w:rsidR="00DE2FE2" w:rsidRPr="005D2680" w:rsidRDefault="00DE2FE2" w:rsidP="00DE2FE2">
            <w:pPr>
              <w:rPr>
                <w:rFonts w:asciiTheme="minorHAnsi" w:hAnsiTheme="minorHAnsi"/>
              </w:rPr>
            </w:pPr>
          </w:p>
        </w:tc>
        <w:tc>
          <w:tcPr>
            <w:tcW w:w="4536" w:type="dxa"/>
          </w:tcPr>
          <w:p w14:paraId="7CCF3A41" w14:textId="178599ED" w:rsidR="00DE2FE2" w:rsidRPr="005D2680" w:rsidRDefault="00DE2FE2" w:rsidP="00DE2FE2">
            <w:pPr>
              <w:rPr>
                <w:rFonts w:asciiTheme="minorHAnsi" w:hAnsiTheme="minorHAnsi"/>
                <w:sz w:val="24"/>
                <w:szCs w:val="24"/>
              </w:rPr>
            </w:pPr>
            <w:r w:rsidRPr="005D2680">
              <w:rPr>
                <w:rFonts w:asciiTheme="minorHAnsi" w:hAnsiTheme="minorHAnsi"/>
                <w:sz w:val="24"/>
                <w:szCs w:val="24"/>
              </w:rPr>
              <w:t>Funkcja programowania czasu infuzji przynajmniej od 1min – 96 godzin</w:t>
            </w:r>
          </w:p>
        </w:tc>
        <w:tc>
          <w:tcPr>
            <w:tcW w:w="2239" w:type="dxa"/>
            <w:vMerge w:val="restart"/>
            <w:shd w:val="clear" w:color="auto" w:fill="auto"/>
          </w:tcPr>
          <w:p w14:paraId="34FACF4B" w14:textId="39A2BF2F"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F7C05FF" w14:textId="77777777" w:rsidR="00DE2FE2" w:rsidRPr="005D2680" w:rsidRDefault="00DE2FE2" w:rsidP="00DE2FE2">
            <w:pPr>
              <w:rPr>
                <w:rFonts w:asciiTheme="minorHAnsi" w:hAnsiTheme="minorHAnsi"/>
              </w:rPr>
            </w:pPr>
          </w:p>
        </w:tc>
      </w:tr>
      <w:tr w:rsidR="00DE2FE2" w:rsidRPr="005D2680" w14:paraId="16EF2BBF" w14:textId="33FEE8BF" w:rsidTr="00A056B7">
        <w:tc>
          <w:tcPr>
            <w:tcW w:w="704" w:type="dxa"/>
          </w:tcPr>
          <w:p w14:paraId="30DCC27B" w14:textId="77777777" w:rsidR="00DE2FE2" w:rsidRPr="005D2680" w:rsidRDefault="00DE2FE2" w:rsidP="00DE2FE2">
            <w:pPr>
              <w:rPr>
                <w:rFonts w:asciiTheme="minorHAnsi" w:hAnsiTheme="minorHAnsi"/>
              </w:rPr>
            </w:pPr>
          </w:p>
        </w:tc>
        <w:tc>
          <w:tcPr>
            <w:tcW w:w="4536" w:type="dxa"/>
          </w:tcPr>
          <w:p w14:paraId="38311FBD" w14:textId="65600CED" w:rsidR="00DE2FE2" w:rsidRPr="005D2680" w:rsidRDefault="00DE2FE2" w:rsidP="00DE2FE2">
            <w:pPr>
              <w:rPr>
                <w:rFonts w:asciiTheme="minorHAnsi" w:hAnsiTheme="minorHAnsi"/>
                <w:sz w:val="24"/>
                <w:szCs w:val="24"/>
              </w:rPr>
            </w:pPr>
            <w:r w:rsidRPr="005D2680">
              <w:rPr>
                <w:rFonts w:asciiTheme="minorHAnsi" w:hAnsiTheme="minorHAnsi"/>
                <w:sz w:val="24"/>
                <w:szCs w:val="24"/>
              </w:rPr>
              <w:t>Dawka inicjująca. Dawka lub objętość/ czas: 0,01-9999 jednostek /1sekundy-24 godzin, automatyczne obliczanie infuzji.</w:t>
            </w:r>
          </w:p>
        </w:tc>
        <w:tc>
          <w:tcPr>
            <w:tcW w:w="2239" w:type="dxa"/>
            <w:vMerge/>
            <w:shd w:val="clear" w:color="auto" w:fill="auto"/>
          </w:tcPr>
          <w:p w14:paraId="4F9B6143" w14:textId="77777777" w:rsidR="00DE2FE2" w:rsidRPr="005D2680" w:rsidRDefault="00DE2FE2" w:rsidP="00DE2FE2">
            <w:pPr>
              <w:rPr>
                <w:rFonts w:asciiTheme="minorHAnsi" w:hAnsiTheme="minorHAnsi"/>
                <w:sz w:val="24"/>
                <w:szCs w:val="24"/>
              </w:rPr>
            </w:pPr>
          </w:p>
        </w:tc>
        <w:tc>
          <w:tcPr>
            <w:tcW w:w="2999" w:type="dxa"/>
          </w:tcPr>
          <w:p w14:paraId="5533AA72" w14:textId="77777777" w:rsidR="00DE2FE2" w:rsidRPr="005D2680" w:rsidRDefault="00DE2FE2" w:rsidP="00DE2FE2">
            <w:pPr>
              <w:rPr>
                <w:rFonts w:asciiTheme="minorHAnsi" w:hAnsiTheme="minorHAnsi"/>
              </w:rPr>
            </w:pPr>
          </w:p>
        </w:tc>
      </w:tr>
      <w:tr w:rsidR="00DE2FE2" w:rsidRPr="005D2680" w14:paraId="6CB6FE3C" w14:textId="3A1EC70F" w:rsidTr="00A056B7">
        <w:tc>
          <w:tcPr>
            <w:tcW w:w="704" w:type="dxa"/>
          </w:tcPr>
          <w:p w14:paraId="2DD3E1D9" w14:textId="77777777" w:rsidR="00DE2FE2" w:rsidRPr="005D2680" w:rsidRDefault="00DE2FE2" w:rsidP="00DE2FE2">
            <w:pPr>
              <w:rPr>
                <w:rFonts w:asciiTheme="minorHAnsi" w:hAnsiTheme="minorHAnsi"/>
              </w:rPr>
            </w:pPr>
          </w:p>
        </w:tc>
        <w:tc>
          <w:tcPr>
            <w:tcW w:w="4536" w:type="dxa"/>
          </w:tcPr>
          <w:p w14:paraId="706E0125" w14:textId="201DAF1E"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Ciągły pomiar ciśnienia w linii zobrazowany  w postaci </w:t>
            </w:r>
            <w:proofErr w:type="spellStart"/>
            <w:r w:rsidRPr="005D2680">
              <w:rPr>
                <w:rFonts w:asciiTheme="minorHAnsi" w:hAnsiTheme="minorHAnsi"/>
                <w:sz w:val="24"/>
                <w:szCs w:val="24"/>
              </w:rPr>
              <w:t>piktograsmu</w:t>
            </w:r>
            <w:proofErr w:type="spellEnd"/>
            <w:r w:rsidRPr="005D2680">
              <w:rPr>
                <w:rFonts w:asciiTheme="minorHAnsi" w:hAnsiTheme="minorHAnsi"/>
                <w:sz w:val="24"/>
                <w:szCs w:val="24"/>
              </w:rPr>
              <w:t xml:space="preserve"> na ekranie pompy.</w:t>
            </w:r>
          </w:p>
        </w:tc>
        <w:tc>
          <w:tcPr>
            <w:tcW w:w="2239" w:type="dxa"/>
            <w:shd w:val="clear" w:color="auto" w:fill="auto"/>
          </w:tcPr>
          <w:p w14:paraId="472EE293" w14:textId="110C0D47"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9C756A7" w14:textId="77777777" w:rsidR="00DE2FE2" w:rsidRPr="005D2680" w:rsidRDefault="00DE2FE2" w:rsidP="00DE2FE2">
            <w:pPr>
              <w:rPr>
                <w:rFonts w:asciiTheme="minorHAnsi" w:hAnsiTheme="minorHAnsi"/>
              </w:rPr>
            </w:pPr>
          </w:p>
        </w:tc>
      </w:tr>
      <w:tr w:rsidR="00DE2FE2" w:rsidRPr="005D2680" w14:paraId="6A14DBA9" w14:textId="7F541417" w:rsidTr="00A056B7">
        <w:tc>
          <w:tcPr>
            <w:tcW w:w="704" w:type="dxa"/>
          </w:tcPr>
          <w:p w14:paraId="7CF793B3" w14:textId="77777777" w:rsidR="00DE2FE2" w:rsidRPr="005D2680" w:rsidRDefault="00DE2FE2" w:rsidP="00DE2FE2">
            <w:pPr>
              <w:rPr>
                <w:rFonts w:asciiTheme="minorHAnsi" w:hAnsiTheme="minorHAnsi"/>
              </w:rPr>
            </w:pPr>
          </w:p>
        </w:tc>
        <w:tc>
          <w:tcPr>
            <w:tcW w:w="4536" w:type="dxa"/>
          </w:tcPr>
          <w:p w14:paraId="43444606" w14:textId="348C1467"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Ustawianie poziomu ciśnienia okluzji – min. 20 poziomów,  min. 3 jednostki do wyboru – mmHg, </w:t>
            </w:r>
            <w:proofErr w:type="spellStart"/>
            <w:r w:rsidRPr="005D2680">
              <w:rPr>
                <w:rFonts w:asciiTheme="minorHAnsi" w:hAnsiTheme="minorHAnsi"/>
                <w:sz w:val="24"/>
                <w:szCs w:val="24"/>
              </w:rPr>
              <w:t>kPa</w:t>
            </w:r>
            <w:proofErr w:type="spellEnd"/>
            <w:r w:rsidRPr="005D2680">
              <w:rPr>
                <w:rFonts w:asciiTheme="minorHAnsi" w:hAnsiTheme="minorHAnsi"/>
                <w:sz w:val="24"/>
                <w:szCs w:val="24"/>
              </w:rPr>
              <w:t>, PSI</w:t>
            </w:r>
          </w:p>
        </w:tc>
        <w:tc>
          <w:tcPr>
            <w:tcW w:w="2239" w:type="dxa"/>
            <w:shd w:val="clear" w:color="auto" w:fill="auto"/>
          </w:tcPr>
          <w:p w14:paraId="2D3F2255" w14:textId="166620C1"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793A4E0" w14:textId="77777777" w:rsidR="00DE2FE2" w:rsidRPr="005D2680" w:rsidRDefault="00DE2FE2" w:rsidP="00DE2FE2">
            <w:pPr>
              <w:rPr>
                <w:rFonts w:asciiTheme="minorHAnsi" w:hAnsiTheme="minorHAnsi"/>
              </w:rPr>
            </w:pPr>
          </w:p>
        </w:tc>
      </w:tr>
      <w:tr w:rsidR="00DE2FE2" w:rsidRPr="005D2680" w14:paraId="2D89A638" w14:textId="5628FC37" w:rsidTr="00A056B7">
        <w:tc>
          <w:tcPr>
            <w:tcW w:w="704" w:type="dxa"/>
          </w:tcPr>
          <w:p w14:paraId="7161C24A" w14:textId="77777777" w:rsidR="00DE2FE2" w:rsidRPr="005D2680" w:rsidRDefault="00DE2FE2" w:rsidP="00DE2FE2">
            <w:pPr>
              <w:rPr>
                <w:rFonts w:asciiTheme="minorHAnsi" w:hAnsiTheme="minorHAnsi"/>
                <w:lang w:val="en-US"/>
              </w:rPr>
            </w:pPr>
          </w:p>
        </w:tc>
        <w:tc>
          <w:tcPr>
            <w:tcW w:w="4536" w:type="dxa"/>
          </w:tcPr>
          <w:p w14:paraId="3D3BD8DB" w14:textId="40EA2387" w:rsidR="00DE2FE2" w:rsidRPr="005D2680" w:rsidRDefault="00DE2FE2" w:rsidP="00DE2FE2">
            <w:pPr>
              <w:rPr>
                <w:rFonts w:asciiTheme="minorHAnsi" w:hAnsiTheme="minorHAnsi"/>
                <w:sz w:val="24"/>
                <w:szCs w:val="24"/>
                <w:lang w:val="en-US"/>
              </w:rPr>
            </w:pPr>
            <w:proofErr w:type="spellStart"/>
            <w:r w:rsidRPr="005D2680">
              <w:rPr>
                <w:rFonts w:asciiTheme="minorHAnsi" w:hAnsiTheme="minorHAnsi"/>
                <w:sz w:val="24"/>
                <w:szCs w:val="24"/>
                <w:lang w:val="en-US"/>
              </w:rPr>
              <w:t>Funkcja</w:t>
            </w:r>
            <w:proofErr w:type="spellEnd"/>
            <w:r w:rsidRPr="005D2680">
              <w:rPr>
                <w:rFonts w:asciiTheme="minorHAnsi" w:hAnsiTheme="minorHAnsi"/>
                <w:sz w:val="24"/>
                <w:szCs w:val="24"/>
                <w:lang w:val="en-US"/>
              </w:rPr>
              <w:t xml:space="preserve"> KVO (Keep Vein Open)</w:t>
            </w:r>
          </w:p>
        </w:tc>
        <w:tc>
          <w:tcPr>
            <w:tcW w:w="2239" w:type="dxa"/>
            <w:shd w:val="clear" w:color="auto" w:fill="auto"/>
          </w:tcPr>
          <w:p w14:paraId="3BFB2A11" w14:textId="67035C49" w:rsidR="00DE2FE2" w:rsidRPr="005D2680" w:rsidRDefault="00DE2FE2" w:rsidP="00ED4DC7">
            <w:pPr>
              <w:jc w:val="center"/>
              <w:rPr>
                <w:rFonts w:asciiTheme="minorHAnsi" w:hAnsiTheme="minorHAnsi"/>
                <w:sz w:val="24"/>
                <w:szCs w:val="24"/>
                <w:lang w:val="en-US"/>
              </w:rPr>
            </w:pPr>
            <w:r w:rsidRPr="005D2680">
              <w:rPr>
                <w:rFonts w:asciiTheme="minorHAnsi" w:hAnsiTheme="minorHAnsi"/>
                <w:sz w:val="24"/>
                <w:szCs w:val="24"/>
              </w:rPr>
              <w:t>TAK</w:t>
            </w:r>
          </w:p>
        </w:tc>
        <w:tc>
          <w:tcPr>
            <w:tcW w:w="2999" w:type="dxa"/>
          </w:tcPr>
          <w:p w14:paraId="7D60B7D2" w14:textId="77777777" w:rsidR="00DE2FE2" w:rsidRPr="005D2680" w:rsidRDefault="00DE2FE2" w:rsidP="00DE2FE2">
            <w:pPr>
              <w:rPr>
                <w:rFonts w:asciiTheme="minorHAnsi" w:hAnsiTheme="minorHAnsi"/>
                <w:lang w:val="en-US"/>
              </w:rPr>
            </w:pPr>
          </w:p>
        </w:tc>
      </w:tr>
      <w:tr w:rsidR="00DE2FE2" w:rsidRPr="005D2680" w14:paraId="21451ED0" w14:textId="0278FE6F" w:rsidTr="00A056B7">
        <w:tc>
          <w:tcPr>
            <w:tcW w:w="704" w:type="dxa"/>
          </w:tcPr>
          <w:p w14:paraId="738C8976" w14:textId="77777777" w:rsidR="00DE2FE2" w:rsidRPr="005D2680" w:rsidRDefault="00DE2FE2" w:rsidP="00DE2FE2">
            <w:pPr>
              <w:rPr>
                <w:rFonts w:asciiTheme="minorHAnsi" w:hAnsiTheme="minorHAnsi"/>
              </w:rPr>
            </w:pPr>
          </w:p>
        </w:tc>
        <w:tc>
          <w:tcPr>
            <w:tcW w:w="4536" w:type="dxa"/>
          </w:tcPr>
          <w:p w14:paraId="14BA763B" w14:textId="4E677F54" w:rsidR="00DE2FE2" w:rsidRPr="005D2680" w:rsidRDefault="00DE2FE2" w:rsidP="00DE2FE2">
            <w:pPr>
              <w:rPr>
                <w:rFonts w:asciiTheme="minorHAnsi" w:hAnsiTheme="minorHAnsi"/>
                <w:sz w:val="24"/>
                <w:szCs w:val="24"/>
              </w:rPr>
            </w:pPr>
            <w:r w:rsidRPr="005D2680">
              <w:rPr>
                <w:rFonts w:asciiTheme="minorHAnsi" w:hAnsiTheme="minorHAnsi"/>
                <w:sz w:val="24"/>
                <w:szCs w:val="24"/>
              </w:rPr>
              <w:t>Zróżnicowana prędkość KVO z możliwością programowania szybkości</w:t>
            </w:r>
          </w:p>
        </w:tc>
        <w:tc>
          <w:tcPr>
            <w:tcW w:w="2239" w:type="dxa"/>
            <w:shd w:val="clear" w:color="auto" w:fill="auto"/>
          </w:tcPr>
          <w:p w14:paraId="50567EA3" w14:textId="06F8440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6C5A7A3" w14:textId="77777777" w:rsidR="00DE2FE2" w:rsidRPr="005D2680" w:rsidRDefault="00DE2FE2" w:rsidP="00DE2FE2">
            <w:pPr>
              <w:rPr>
                <w:rFonts w:asciiTheme="minorHAnsi" w:hAnsiTheme="minorHAnsi"/>
              </w:rPr>
            </w:pPr>
          </w:p>
        </w:tc>
      </w:tr>
      <w:tr w:rsidR="00DE2FE2" w:rsidRPr="005D2680" w14:paraId="66E9AD14" w14:textId="17BD04B7" w:rsidTr="00A056B7">
        <w:tc>
          <w:tcPr>
            <w:tcW w:w="704" w:type="dxa"/>
          </w:tcPr>
          <w:p w14:paraId="3394D4E8" w14:textId="77777777" w:rsidR="00DE2FE2" w:rsidRPr="005D2680" w:rsidRDefault="00DE2FE2" w:rsidP="00DE2FE2">
            <w:pPr>
              <w:pStyle w:val="Akapitzlist"/>
              <w:numPr>
                <w:ilvl w:val="0"/>
                <w:numId w:val="32"/>
              </w:numPr>
              <w:spacing w:after="0" w:line="240" w:lineRule="auto"/>
              <w:rPr>
                <w:rFonts w:asciiTheme="minorHAnsi" w:hAnsiTheme="minorHAnsi"/>
                <w:sz w:val="24"/>
                <w:szCs w:val="24"/>
              </w:rPr>
            </w:pPr>
          </w:p>
        </w:tc>
        <w:tc>
          <w:tcPr>
            <w:tcW w:w="4536" w:type="dxa"/>
          </w:tcPr>
          <w:p w14:paraId="73BBE51B" w14:textId="71826CCC" w:rsidR="00DE2FE2" w:rsidRPr="005D2680" w:rsidRDefault="00DE2FE2" w:rsidP="00DE2FE2">
            <w:pPr>
              <w:pStyle w:val="Akapitzlist"/>
              <w:numPr>
                <w:ilvl w:val="0"/>
                <w:numId w:val="32"/>
              </w:numPr>
              <w:spacing w:after="0" w:line="240" w:lineRule="auto"/>
              <w:rPr>
                <w:rFonts w:asciiTheme="minorHAnsi" w:hAnsiTheme="minorHAnsi"/>
                <w:sz w:val="24"/>
                <w:szCs w:val="24"/>
              </w:rPr>
            </w:pPr>
            <w:r w:rsidRPr="005D2680">
              <w:rPr>
                <w:rFonts w:asciiTheme="minorHAnsi" w:hAnsiTheme="minorHAnsi"/>
                <w:sz w:val="24"/>
                <w:szCs w:val="24"/>
              </w:rPr>
              <w:t xml:space="preserve">od 0,1 do 5 ml/h </w:t>
            </w:r>
          </w:p>
        </w:tc>
        <w:tc>
          <w:tcPr>
            <w:tcW w:w="2239" w:type="dxa"/>
            <w:shd w:val="clear" w:color="auto" w:fill="auto"/>
          </w:tcPr>
          <w:p w14:paraId="0A512AF5" w14:textId="7D55618E"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96AABA2" w14:textId="77777777" w:rsidR="00DE2FE2" w:rsidRPr="005D2680" w:rsidRDefault="00DE2FE2" w:rsidP="00DE2FE2">
            <w:pPr>
              <w:rPr>
                <w:rFonts w:asciiTheme="minorHAnsi" w:hAnsiTheme="minorHAnsi"/>
              </w:rPr>
            </w:pPr>
          </w:p>
        </w:tc>
      </w:tr>
      <w:tr w:rsidR="00DE2FE2" w:rsidRPr="005D2680" w14:paraId="6F41339F" w14:textId="1C4746D0" w:rsidTr="00A056B7">
        <w:tc>
          <w:tcPr>
            <w:tcW w:w="704" w:type="dxa"/>
          </w:tcPr>
          <w:p w14:paraId="17E2DFF0" w14:textId="77777777" w:rsidR="00DE2FE2" w:rsidRPr="005D2680" w:rsidRDefault="00DE2FE2" w:rsidP="00DE2FE2">
            <w:pPr>
              <w:pStyle w:val="Akapitzlist"/>
              <w:numPr>
                <w:ilvl w:val="0"/>
                <w:numId w:val="32"/>
              </w:numPr>
              <w:spacing w:after="0" w:line="240" w:lineRule="auto"/>
              <w:rPr>
                <w:rFonts w:asciiTheme="minorHAnsi" w:hAnsiTheme="minorHAnsi"/>
                <w:sz w:val="24"/>
                <w:szCs w:val="24"/>
              </w:rPr>
            </w:pPr>
          </w:p>
        </w:tc>
        <w:tc>
          <w:tcPr>
            <w:tcW w:w="4536" w:type="dxa"/>
          </w:tcPr>
          <w:p w14:paraId="2DA1BB53" w14:textId="6FB8996D" w:rsidR="00DE2FE2" w:rsidRPr="005D2680" w:rsidRDefault="00DE2FE2" w:rsidP="00DE2FE2">
            <w:pPr>
              <w:pStyle w:val="Akapitzlist"/>
              <w:numPr>
                <w:ilvl w:val="0"/>
                <w:numId w:val="32"/>
              </w:numPr>
              <w:spacing w:after="0" w:line="240" w:lineRule="auto"/>
              <w:rPr>
                <w:rFonts w:asciiTheme="minorHAnsi" w:hAnsiTheme="minorHAnsi"/>
                <w:sz w:val="24"/>
                <w:szCs w:val="24"/>
              </w:rPr>
            </w:pPr>
            <w:r w:rsidRPr="005D2680">
              <w:rPr>
                <w:rFonts w:asciiTheme="minorHAnsi" w:hAnsiTheme="minorHAnsi"/>
                <w:sz w:val="24"/>
                <w:szCs w:val="24"/>
              </w:rPr>
              <w:t>zapis ustawień</w:t>
            </w:r>
          </w:p>
        </w:tc>
        <w:tc>
          <w:tcPr>
            <w:tcW w:w="2239" w:type="dxa"/>
            <w:shd w:val="clear" w:color="auto" w:fill="auto"/>
          </w:tcPr>
          <w:p w14:paraId="309C1793" w14:textId="4F8C6F3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5744EAF" w14:textId="77777777" w:rsidR="00DE2FE2" w:rsidRPr="005D2680" w:rsidRDefault="00DE2FE2" w:rsidP="00DE2FE2">
            <w:pPr>
              <w:rPr>
                <w:rFonts w:asciiTheme="minorHAnsi" w:hAnsiTheme="minorHAnsi"/>
              </w:rPr>
            </w:pPr>
          </w:p>
        </w:tc>
      </w:tr>
      <w:tr w:rsidR="00DE2FE2" w:rsidRPr="005D2680" w14:paraId="0D58B15E" w14:textId="09FB8777" w:rsidTr="00A056B7">
        <w:tc>
          <w:tcPr>
            <w:tcW w:w="704" w:type="dxa"/>
          </w:tcPr>
          <w:p w14:paraId="586F066D" w14:textId="77777777" w:rsidR="00DE2FE2" w:rsidRPr="005D2680" w:rsidRDefault="00DE2FE2" w:rsidP="00DE2FE2">
            <w:pPr>
              <w:rPr>
                <w:rFonts w:asciiTheme="minorHAnsi" w:hAnsiTheme="minorHAnsi"/>
              </w:rPr>
            </w:pPr>
          </w:p>
        </w:tc>
        <w:tc>
          <w:tcPr>
            <w:tcW w:w="4536" w:type="dxa"/>
          </w:tcPr>
          <w:p w14:paraId="33665712" w14:textId="75B5BF0B" w:rsidR="00DE2FE2" w:rsidRPr="005D2680" w:rsidRDefault="00DE2FE2" w:rsidP="00DE2FE2">
            <w:pPr>
              <w:rPr>
                <w:rFonts w:asciiTheme="minorHAnsi" w:hAnsiTheme="minorHAnsi"/>
                <w:sz w:val="24"/>
                <w:szCs w:val="24"/>
              </w:rPr>
            </w:pPr>
            <w:r w:rsidRPr="005D2680">
              <w:rPr>
                <w:rFonts w:asciiTheme="minorHAnsi" w:hAnsiTheme="minorHAnsi"/>
                <w:sz w:val="24"/>
                <w:szCs w:val="24"/>
              </w:rPr>
              <w:t>Sygnalizacja wahań ciśnienia w linii. Pozwalająca przewidzieć niebezpieczeństwo pojawienia się okluzji lub nieszczelności.</w:t>
            </w:r>
          </w:p>
        </w:tc>
        <w:tc>
          <w:tcPr>
            <w:tcW w:w="2239" w:type="dxa"/>
            <w:shd w:val="clear" w:color="auto" w:fill="auto"/>
          </w:tcPr>
          <w:p w14:paraId="78270E33" w14:textId="5993306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1888553" w14:textId="77777777" w:rsidR="00DE2FE2" w:rsidRPr="005D2680" w:rsidRDefault="00DE2FE2" w:rsidP="00DE2FE2">
            <w:pPr>
              <w:rPr>
                <w:rFonts w:asciiTheme="minorHAnsi" w:hAnsiTheme="minorHAnsi"/>
              </w:rPr>
            </w:pPr>
          </w:p>
        </w:tc>
      </w:tr>
      <w:tr w:rsidR="00DE2FE2" w:rsidRPr="005D2680" w14:paraId="5735A3B0" w14:textId="3D6F7142" w:rsidTr="00A056B7">
        <w:tc>
          <w:tcPr>
            <w:tcW w:w="704" w:type="dxa"/>
          </w:tcPr>
          <w:p w14:paraId="2AB2DEB5" w14:textId="77777777" w:rsidR="00DE2FE2" w:rsidRPr="005D2680" w:rsidRDefault="00DE2FE2" w:rsidP="00DE2FE2">
            <w:pPr>
              <w:rPr>
                <w:rFonts w:asciiTheme="minorHAnsi" w:hAnsiTheme="minorHAnsi"/>
              </w:rPr>
            </w:pPr>
          </w:p>
        </w:tc>
        <w:tc>
          <w:tcPr>
            <w:tcW w:w="4536" w:type="dxa"/>
          </w:tcPr>
          <w:p w14:paraId="1E9919EC" w14:textId="36566023" w:rsidR="00DE2FE2" w:rsidRPr="005D2680" w:rsidRDefault="00DE2FE2" w:rsidP="00DE2FE2">
            <w:pPr>
              <w:rPr>
                <w:rFonts w:asciiTheme="minorHAnsi" w:hAnsiTheme="minorHAnsi"/>
                <w:sz w:val="24"/>
                <w:szCs w:val="24"/>
              </w:rPr>
            </w:pPr>
            <w:r w:rsidRPr="005D2680">
              <w:rPr>
                <w:rFonts w:asciiTheme="minorHAnsi" w:hAnsiTheme="minorHAnsi"/>
                <w:sz w:val="24"/>
                <w:szCs w:val="24"/>
              </w:rPr>
              <w:t>Rejestr na 1500 zdarzeń zapisywany w czasie rzeczywistym.</w:t>
            </w:r>
          </w:p>
        </w:tc>
        <w:tc>
          <w:tcPr>
            <w:tcW w:w="2239" w:type="dxa"/>
            <w:shd w:val="clear" w:color="auto" w:fill="auto"/>
          </w:tcPr>
          <w:p w14:paraId="7284441B" w14:textId="7EB3B0D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758BBFA" w14:textId="77777777" w:rsidR="00DE2FE2" w:rsidRPr="005D2680" w:rsidRDefault="00DE2FE2" w:rsidP="00DE2FE2">
            <w:pPr>
              <w:rPr>
                <w:rFonts w:asciiTheme="minorHAnsi" w:hAnsiTheme="minorHAnsi"/>
              </w:rPr>
            </w:pPr>
          </w:p>
        </w:tc>
      </w:tr>
      <w:tr w:rsidR="00DE2FE2" w:rsidRPr="005D2680" w14:paraId="7E4D50E6" w14:textId="22305F35" w:rsidTr="00A056B7">
        <w:tc>
          <w:tcPr>
            <w:tcW w:w="704" w:type="dxa"/>
          </w:tcPr>
          <w:p w14:paraId="18E7D617" w14:textId="77777777" w:rsidR="00DE2FE2" w:rsidRPr="005D2680" w:rsidRDefault="00DE2FE2" w:rsidP="00DE2FE2">
            <w:pPr>
              <w:rPr>
                <w:rFonts w:asciiTheme="minorHAnsi" w:hAnsiTheme="minorHAnsi"/>
              </w:rPr>
            </w:pPr>
          </w:p>
        </w:tc>
        <w:tc>
          <w:tcPr>
            <w:tcW w:w="4536" w:type="dxa"/>
          </w:tcPr>
          <w:p w14:paraId="3FD575B9" w14:textId="2B167DE0" w:rsidR="00DE2FE2" w:rsidRPr="005D2680" w:rsidRDefault="00DE2FE2" w:rsidP="00DE2FE2">
            <w:pPr>
              <w:rPr>
                <w:rFonts w:asciiTheme="minorHAnsi" w:hAnsiTheme="minorHAnsi"/>
                <w:sz w:val="24"/>
                <w:szCs w:val="24"/>
              </w:rPr>
            </w:pPr>
            <w:r w:rsidRPr="005D2680">
              <w:rPr>
                <w:rFonts w:asciiTheme="minorHAnsi" w:hAnsiTheme="minorHAnsi"/>
                <w:sz w:val="24"/>
                <w:szCs w:val="24"/>
              </w:rPr>
              <w:t>Funkcja – przerwa (</w:t>
            </w:r>
            <w:proofErr w:type="spellStart"/>
            <w:r w:rsidRPr="005D2680">
              <w:rPr>
                <w:rFonts w:asciiTheme="minorHAnsi" w:hAnsiTheme="minorHAnsi"/>
                <w:sz w:val="24"/>
                <w:szCs w:val="24"/>
              </w:rPr>
              <w:t>standby</w:t>
            </w:r>
            <w:proofErr w:type="spellEnd"/>
            <w:r w:rsidRPr="005D2680">
              <w:rPr>
                <w:rFonts w:asciiTheme="minorHAnsi" w:hAnsiTheme="minorHAnsi"/>
                <w:sz w:val="24"/>
                <w:szCs w:val="24"/>
              </w:rPr>
              <w:t>) w zakresie od 1min do 24 godzin programowany co 1 minutę z funkcją automatycznego startu infuzji po zaprogramowanej przerwie.</w:t>
            </w:r>
          </w:p>
        </w:tc>
        <w:tc>
          <w:tcPr>
            <w:tcW w:w="2239" w:type="dxa"/>
            <w:shd w:val="clear" w:color="auto" w:fill="auto"/>
          </w:tcPr>
          <w:p w14:paraId="7B120B6D" w14:textId="4E93D30A"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4C1319F" w14:textId="77777777" w:rsidR="00DE2FE2" w:rsidRPr="005D2680" w:rsidRDefault="00DE2FE2" w:rsidP="00DE2FE2">
            <w:pPr>
              <w:rPr>
                <w:rFonts w:asciiTheme="minorHAnsi" w:hAnsiTheme="minorHAnsi"/>
              </w:rPr>
            </w:pPr>
          </w:p>
        </w:tc>
      </w:tr>
      <w:tr w:rsidR="00DE2FE2" w:rsidRPr="005D2680" w14:paraId="7BB00AE5" w14:textId="72997188" w:rsidTr="00A056B7">
        <w:tc>
          <w:tcPr>
            <w:tcW w:w="704" w:type="dxa"/>
          </w:tcPr>
          <w:p w14:paraId="38701E53" w14:textId="77777777" w:rsidR="00DE2FE2" w:rsidRPr="005D2680" w:rsidRDefault="00DE2FE2" w:rsidP="00DE2FE2">
            <w:pPr>
              <w:rPr>
                <w:rFonts w:asciiTheme="minorHAnsi" w:hAnsiTheme="minorHAnsi"/>
              </w:rPr>
            </w:pPr>
          </w:p>
        </w:tc>
        <w:tc>
          <w:tcPr>
            <w:tcW w:w="4536" w:type="dxa"/>
          </w:tcPr>
          <w:p w14:paraId="772594F1" w14:textId="110CF06C" w:rsidR="00DE2FE2" w:rsidRPr="005D2680" w:rsidRDefault="00DE2FE2" w:rsidP="00DE2FE2">
            <w:pPr>
              <w:rPr>
                <w:rFonts w:asciiTheme="minorHAnsi" w:hAnsiTheme="minorHAnsi"/>
                <w:sz w:val="24"/>
                <w:szCs w:val="24"/>
              </w:rPr>
            </w:pPr>
            <w:r w:rsidRPr="005D2680">
              <w:rPr>
                <w:rFonts w:asciiTheme="minorHAnsi" w:hAnsiTheme="minorHAnsi"/>
                <w:sz w:val="24"/>
                <w:szCs w:val="24"/>
              </w:rPr>
              <w:t>Panel sterowania</w:t>
            </w:r>
          </w:p>
        </w:tc>
        <w:tc>
          <w:tcPr>
            <w:tcW w:w="2239" w:type="dxa"/>
            <w:shd w:val="clear" w:color="auto" w:fill="auto"/>
          </w:tcPr>
          <w:p w14:paraId="77CFD875" w14:textId="1814039F"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03A56745" w14:textId="77777777" w:rsidR="00DE2FE2" w:rsidRPr="005D2680" w:rsidRDefault="00DE2FE2" w:rsidP="00DE2FE2">
            <w:pPr>
              <w:rPr>
                <w:rFonts w:asciiTheme="minorHAnsi" w:hAnsiTheme="minorHAnsi"/>
              </w:rPr>
            </w:pPr>
          </w:p>
        </w:tc>
      </w:tr>
      <w:tr w:rsidR="00DE2FE2" w:rsidRPr="005D2680" w14:paraId="012D8C7A" w14:textId="7B777517" w:rsidTr="00A056B7">
        <w:tc>
          <w:tcPr>
            <w:tcW w:w="704" w:type="dxa"/>
          </w:tcPr>
          <w:p w14:paraId="2C0FB8D4" w14:textId="77777777" w:rsidR="00DE2FE2" w:rsidRPr="005D2680" w:rsidRDefault="00DE2FE2" w:rsidP="00DE2FE2">
            <w:pPr>
              <w:rPr>
                <w:rFonts w:asciiTheme="minorHAnsi" w:hAnsiTheme="minorHAnsi"/>
              </w:rPr>
            </w:pPr>
          </w:p>
        </w:tc>
        <w:tc>
          <w:tcPr>
            <w:tcW w:w="4536" w:type="dxa"/>
          </w:tcPr>
          <w:p w14:paraId="2B9EDFEA" w14:textId="40482DBE" w:rsidR="00DE2FE2" w:rsidRPr="005D2680" w:rsidRDefault="00DE2FE2" w:rsidP="00DE2FE2">
            <w:pPr>
              <w:rPr>
                <w:rFonts w:asciiTheme="minorHAnsi" w:hAnsiTheme="minorHAnsi"/>
                <w:sz w:val="24"/>
                <w:szCs w:val="24"/>
              </w:rPr>
            </w:pPr>
            <w:r w:rsidRPr="005D2680">
              <w:rPr>
                <w:rFonts w:asciiTheme="minorHAnsi" w:hAnsiTheme="minorHAnsi"/>
                <w:sz w:val="24"/>
                <w:szCs w:val="24"/>
              </w:rPr>
              <w:t>Specjalny sposób wyświetlania parametrów dostosowany do pracy przy słabym oświetleniu (tzw. Tryb nocny)</w:t>
            </w:r>
          </w:p>
        </w:tc>
        <w:tc>
          <w:tcPr>
            <w:tcW w:w="2239" w:type="dxa"/>
            <w:shd w:val="clear" w:color="auto" w:fill="auto"/>
          </w:tcPr>
          <w:p w14:paraId="0900DD11" w14:textId="52DBAE32"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0D3E7F2" w14:textId="77777777" w:rsidR="00DE2FE2" w:rsidRPr="005D2680" w:rsidRDefault="00DE2FE2" w:rsidP="00DE2FE2">
            <w:pPr>
              <w:rPr>
                <w:rFonts w:asciiTheme="minorHAnsi" w:hAnsiTheme="minorHAnsi"/>
              </w:rPr>
            </w:pPr>
          </w:p>
        </w:tc>
      </w:tr>
      <w:tr w:rsidR="00DE2FE2" w:rsidRPr="005D2680" w14:paraId="0CAC64AC" w14:textId="4C75FAAB" w:rsidTr="00A056B7">
        <w:tc>
          <w:tcPr>
            <w:tcW w:w="704" w:type="dxa"/>
          </w:tcPr>
          <w:p w14:paraId="107D357B" w14:textId="77777777" w:rsidR="00DE2FE2" w:rsidRPr="005D2680" w:rsidRDefault="00DE2FE2" w:rsidP="00DE2FE2">
            <w:pPr>
              <w:rPr>
                <w:rFonts w:asciiTheme="minorHAnsi" w:hAnsiTheme="minorHAnsi"/>
              </w:rPr>
            </w:pPr>
          </w:p>
        </w:tc>
        <w:tc>
          <w:tcPr>
            <w:tcW w:w="4536" w:type="dxa"/>
          </w:tcPr>
          <w:p w14:paraId="4B72D9BE" w14:textId="72325895" w:rsidR="00DE2FE2" w:rsidRPr="005D2680" w:rsidRDefault="00DE2FE2" w:rsidP="00DE2FE2">
            <w:pPr>
              <w:rPr>
                <w:rFonts w:asciiTheme="minorHAnsi" w:hAnsiTheme="minorHAnsi"/>
                <w:sz w:val="24"/>
                <w:szCs w:val="24"/>
              </w:rPr>
            </w:pPr>
            <w:r w:rsidRPr="005D2680">
              <w:rPr>
                <w:rFonts w:asciiTheme="minorHAnsi" w:hAnsiTheme="minorHAnsi"/>
                <w:sz w:val="24"/>
                <w:szCs w:val="24"/>
              </w:rPr>
              <w:t>Wskaźnik pracy pompy widoczne z min.5 metrów</w:t>
            </w:r>
          </w:p>
        </w:tc>
        <w:tc>
          <w:tcPr>
            <w:tcW w:w="2239" w:type="dxa"/>
            <w:shd w:val="clear" w:color="auto" w:fill="auto"/>
          </w:tcPr>
          <w:p w14:paraId="10183B6C" w14:textId="50B6A049"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51E3E19" w14:textId="77777777" w:rsidR="00DE2FE2" w:rsidRPr="005D2680" w:rsidRDefault="00DE2FE2" w:rsidP="00DE2FE2">
            <w:pPr>
              <w:rPr>
                <w:rFonts w:asciiTheme="minorHAnsi" w:hAnsiTheme="minorHAnsi"/>
              </w:rPr>
            </w:pPr>
          </w:p>
        </w:tc>
      </w:tr>
      <w:tr w:rsidR="00DE2FE2" w:rsidRPr="005D2680" w14:paraId="58CE4774" w14:textId="544125F7" w:rsidTr="00A056B7">
        <w:tc>
          <w:tcPr>
            <w:tcW w:w="704" w:type="dxa"/>
          </w:tcPr>
          <w:p w14:paraId="041CD3B5" w14:textId="77777777" w:rsidR="00DE2FE2" w:rsidRPr="005D2680" w:rsidRDefault="00DE2FE2" w:rsidP="00DE2FE2">
            <w:pPr>
              <w:rPr>
                <w:rFonts w:asciiTheme="minorHAnsi" w:hAnsiTheme="minorHAnsi"/>
              </w:rPr>
            </w:pPr>
          </w:p>
        </w:tc>
        <w:tc>
          <w:tcPr>
            <w:tcW w:w="4536" w:type="dxa"/>
          </w:tcPr>
          <w:p w14:paraId="4C9EC412" w14:textId="2E797225" w:rsidR="00DE2FE2" w:rsidRPr="005D2680" w:rsidRDefault="00DE2FE2" w:rsidP="00DE2FE2">
            <w:pPr>
              <w:rPr>
                <w:rFonts w:asciiTheme="minorHAnsi" w:hAnsiTheme="minorHAnsi"/>
                <w:sz w:val="24"/>
                <w:szCs w:val="24"/>
              </w:rPr>
            </w:pPr>
            <w:r w:rsidRPr="005D2680">
              <w:rPr>
                <w:rFonts w:asciiTheme="minorHAnsi" w:hAnsiTheme="minorHAnsi"/>
                <w:sz w:val="24"/>
                <w:szCs w:val="24"/>
              </w:rPr>
              <w:t>Klawiatura symboliczna</w:t>
            </w:r>
          </w:p>
        </w:tc>
        <w:tc>
          <w:tcPr>
            <w:tcW w:w="2239" w:type="dxa"/>
            <w:shd w:val="clear" w:color="auto" w:fill="auto"/>
          </w:tcPr>
          <w:p w14:paraId="01D4B91D" w14:textId="092FEE7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25A493F" w14:textId="77777777" w:rsidR="00DE2FE2" w:rsidRPr="005D2680" w:rsidRDefault="00DE2FE2" w:rsidP="00DE2FE2">
            <w:pPr>
              <w:rPr>
                <w:rFonts w:asciiTheme="minorHAnsi" w:hAnsiTheme="minorHAnsi"/>
              </w:rPr>
            </w:pPr>
          </w:p>
        </w:tc>
      </w:tr>
      <w:tr w:rsidR="00DE2FE2" w:rsidRPr="005D2680" w14:paraId="0D8D428C" w14:textId="3CB8F1E5" w:rsidTr="00A056B7">
        <w:tc>
          <w:tcPr>
            <w:tcW w:w="704" w:type="dxa"/>
          </w:tcPr>
          <w:p w14:paraId="4E6DDBF4" w14:textId="77777777" w:rsidR="00DE2FE2" w:rsidRPr="005D2680" w:rsidRDefault="00DE2FE2" w:rsidP="00DE2FE2">
            <w:pPr>
              <w:rPr>
                <w:rFonts w:asciiTheme="minorHAnsi" w:hAnsiTheme="minorHAnsi"/>
              </w:rPr>
            </w:pPr>
          </w:p>
        </w:tc>
        <w:tc>
          <w:tcPr>
            <w:tcW w:w="4536" w:type="dxa"/>
          </w:tcPr>
          <w:p w14:paraId="7C9816A3" w14:textId="60F26732" w:rsidR="00DE2FE2" w:rsidRPr="005D2680" w:rsidRDefault="00DE2FE2" w:rsidP="00DE2FE2">
            <w:pPr>
              <w:rPr>
                <w:rFonts w:asciiTheme="minorHAnsi" w:hAnsiTheme="minorHAnsi"/>
                <w:sz w:val="24"/>
                <w:szCs w:val="24"/>
              </w:rPr>
            </w:pPr>
            <w:r w:rsidRPr="005D2680">
              <w:rPr>
                <w:rFonts w:asciiTheme="minorHAnsi" w:hAnsiTheme="minorHAnsi"/>
                <w:sz w:val="24"/>
                <w:szCs w:val="24"/>
              </w:rPr>
              <w:t>Komunikaty tekstowe w języku polskim</w:t>
            </w:r>
          </w:p>
        </w:tc>
        <w:tc>
          <w:tcPr>
            <w:tcW w:w="2239" w:type="dxa"/>
            <w:shd w:val="clear" w:color="auto" w:fill="auto"/>
          </w:tcPr>
          <w:p w14:paraId="71A978D4" w14:textId="0EDCB5F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E24A946" w14:textId="77777777" w:rsidR="00DE2FE2" w:rsidRPr="005D2680" w:rsidRDefault="00DE2FE2" w:rsidP="00DE2FE2">
            <w:pPr>
              <w:rPr>
                <w:rFonts w:asciiTheme="minorHAnsi" w:hAnsiTheme="minorHAnsi"/>
              </w:rPr>
            </w:pPr>
          </w:p>
        </w:tc>
      </w:tr>
      <w:tr w:rsidR="00DE2FE2" w:rsidRPr="005D2680" w14:paraId="5812AF8C" w14:textId="7F7E960D" w:rsidTr="00A056B7">
        <w:tc>
          <w:tcPr>
            <w:tcW w:w="704" w:type="dxa"/>
          </w:tcPr>
          <w:p w14:paraId="6751233F" w14:textId="77777777" w:rsidR="00DE2FE2" w:rsidRPr="005D2680" w:rsidRDefault="00DE2FE2" w:rsidP="00DE2FE2">
            <w:pPr>
              <w:rPr>
                <w:rFonts w:asciiTheme="minorHAnsi" w:hAnsiTheme="minorHAnsi"/>
              </w:rPr>
            </w:pPr>
          </w:p>
        </w:tc>
        <w:tc>
          <w:tcPr>
            <w:tcW w:w="4536" w:type="dxa"/>
          </w:tcPr>
          <w:p w14:paraId="7F3EAD21" w14:textId="679C03F8" w:rsidR="00DE2FE2" w:rsidRPr="005D2680" w:rsidRDefault="00DE2FE2" w:rsidP="00DE2FE2">
            <w:pPr>
              <w:rPr>
                <w:rFonts w:asciiTheme="minorHAnsi" w:hAnsiTheme="minorHAnsi"/>
                <w:sz w:val="24"/>
                <w:szCs w:val="24"/>
              </w:rPr>
            </w:pPr>
            <w:r w:rsidRPr="005D2680">
              <w:rPr>
                <w:rFonts w:asciiTheme="minorHAnsi" w:hAnsiTheme="minorHAnsi"/>
                <w:sz w:val="24"/>
                <w:szCs w:val="24"/>
              </w:rPr>
              <w:t>Funkcja wyświetlania trendów objętości, szybkości infuzji oraz ciśnienia</w:t>
            </w:r>
          </w:p>
        </w:tc>
        <w:tc>
          <w:tcPr>
            <w:tcW w:w="2239" w:type="dxa"/>
            <w:shd w:val="clear" w:color="auto" w:fill="auto"/>
          </w:tcPr>
          <w:p w14:paraId="2284B4A4" w14:textId="443E3B18"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64F76B2" w14:textId="77777777" w:rsidR="00DE2FE2" w:rsidRPr="005D2680" w:rsidRDefault="00DE2FE2" w:rsidP="00DE2FE2">
            <w:pPr>
              <w:rPr>
                <w:rFonts w:asciiTheme="minorHAnsi" w:hAnsiTheme="minorHAnsi"/>
              </w:rPr>
            </w:pPr>
          </w:p>
        </w:tc>
      </w:tr>
      <w:tr w:rsidR="00DE2FE2" w:rsidRPr="005D2680" w14:paraId="0E9A4F0B" w14:textId="21895BD0" w:rsidTr="00A056B7">
        <w:tc>
          <w:tcPr>
            <w:tcW w:w="704" w:type="dxa"/>
          </w:tcPr>
          <w:p w14:paraId="693E0F63" w14:textId="77777777" w:rsidR="00DE2FE2" w:rsidRPr="005D2680" w:rsidRDefault="00DE2FE2" w:rsidP="00DE2FE2">
            <w:pPr>
              <w:rPr>
                <w:rFonts w:asciiTheme="minorHAnsi" w:hAnsiTheme="minorHAnsi"/>
              </w:rPr>
            </w:pPr>
          </w:p>
        </w:tc>
        <w:tc>
          <w:tcPr>
            <w:tcW w:w="4536" w:type="dxa"/>
          </w:tcPr>
          <w:p w14:paraId="5FE581FF" w14:textId="2EC22624" w:rsidR="00DE2FE2" w:rsidRPr="005D2680" w:rsidRDefault="00DE2FE2" w:rsidP="00DE2FE2">
            <w:pPr>
              <w:rPr>
                <w:rFonts w:asciiTheme="minorHAnsi" w:hAnsiTheme="minorHAnsi"/>
                <w:sz w:val="24"/>
                <w:szCs w:val="24"/>
              </w:rPr>
            </w:pPr>
            <w:r w:rsidRPr="005D2680">
              <w:rPr>
                <w:rFonts w:asciiTheme="minorHAnsi" w:hAnsiTheme="minorHAnsi"/>
                <w:sz w:val="24"/>
                <w:szCs w:val="24"/>
              </w:rPr>
              <w:t>Wbudowana w pompę możliwość dopasowana ustawień oraz zawartości menu do potrzeb oddziału</w:t>
            </w:r>
          </w:p>
        </w:tc>
        <w:tc>
          <w:tcPr>
            <w:tcW w:w="2239" w:type="dxa"/>
            <w:shd w:val="clear" w:color="auto" w:fill="auto"/>
          </w:tcPr>
          <w:p w14:paraId="02B9024F" w14:textId="226DEA8D"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D94098A" w14:textId="77777777" w:rsidR="00DE2FE2" w:rsidRPr="005D2680" w:rsidRDefault="00DE2FE2" w:rsidP="00DE2FE2">
            <w:pPr>
              <w:rPr>
                <w:rFonts w:asciiTheme="minorHAnsi" w:hAnsiTheme="minorHAnsi"/>
              </w:rPr>
            </w:pPr>
          </w:p>
        </w:tc>
      </w:tr>
      <w:tr w:rsidR="00DE2FE2" w:rsidRPr="005D2680" w14:paraId="53369E2D" w14:textId="233EB7D8" w:rsidTr="00A056B7">
        <w:tc>
          <w:tcPr>
            <w:tcW w:w="704" w:type="dxa"/>
          </w:tcPr>
          <w:p w14:paraId="387ED6C7" w14:textId="77777777" w:rsidR="00DE2FE2" w:rsidRPr="005D2680" w:rsidRDefault="00DE2FE2" w:rsidP="00DE2FE2">
            <w:pPr>
              <w:rPr>
                <w:rFonts w:asciiTheme="minorHAnsi" w:hAnsiTheme="minorHAnsi"/>
              </w:rPr>
            </w:pPr>
          </w:p>
        </w:tc>
        <w:tc>
          <w:tcPr>
            <w:tcW w:w="4536" w:type="dxa"/>
          </w:tcPr>
          <w:p w14:paraId="50D71145" w14:textId="0CE140C7" w:rsidR="00DE2FE2" w:rsidRPr="005D2680" w:rsidRDefault="00DE2FE2" w:rsidP="00DE2FE2">
            <w:pPr>
              <w:rPr>
                <w:rFonts w:asciiTheme="minorHAnsi" w:hAnsiTheme="minorHAnsi"/>
                <w:sz w:val="24"/>
                <w:szCs w:val="24"/>
              </w:rPr>
            </w:pPr>
            <w:r w:rsidRPr="005D2680">
              <w:rPr>
                <w:rFonts w:asciiTheme="minorHAnsi" w:hAnsiTheme="minorHAnsi"/>
                <w:sz w:val="24"/>
                <w:szCs w:val="24"/>
              </w:rPr>
              <w:t xml:space="preserve">Biblioteka leków, min. 140 leków wraz w 19 profilach  z protokołami infuzji (domyślne </w:t>
            </w:r>
            <w:r w:rsidRPr="005D2680">
              <w:rPr>
                <w:rFonts w:asciiTheme="minorHAnsi" w:hAnsiTheme="minorHAnsi"/>
                <w:sz w:val="24"/>
                <w:szCs w:val="24"/>
              </w:rPr>
              <w:lastRenderedPageBreak/>
              <w:t xml:space="preserve">przepływy, dawki, prędkości bolusa, stężenia itp.) </w:t>
            </w:r>
          </w:p>
        </w:tc>
        <w:tc>
          <w:tcPr>
            <w:tcW w:w="2239" w:type="dxa"/>
            <w:shd w:val="clear" w:color="auto" w:fill="auto"/>
          </w:tcPr>
          <w:p w14:paraId="65BE5E5A" w14:textId="6DCBED19"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lastRenderedPageBreak/>
              <w:t>TAK</w:t>
            </w:r>
          </w:p>
        </w:tc>
        <w:tc>
          <w:tcPr>
            <w:tcW w:w="2999" w:type="dxa"/>
          </w:tcPr>
          <w:p w14:paraId="381FA299" w14:textId="77777777" w:rsidR="00DE2FE2" w:rsidRPr="005D2680" w:rsidRDefault="00DE2FE2" w:rsidP="00DE2FE2">
            <w:pPr>
              <w:rPr>
                <w:rFonts w:asciiTheme="minorHAnsi" w:hAnsiTheme="minorHAnsi"/>
              </w:rPr>
            </w:pPr>
          </w:p>
        </w:tc>
      </w:tr>
      <w:tr w:rsidR="00DE2FE2" w:rsidRPr="005D2680" w14:paraId="614C5D77" w14:textId="30ADAC36" w:rsidTr="00A056B7">
        <w:tc>
          <w:tcPr>
            <w:tcW w:w="704" w:type="dxa"/>
          </w:tcPr>
          <w:p w14:paraId="78CB2ABA" w14:textId="77777777" w:rsidR="00DE2FE2" w:rsidRPr="005D2680" w:rsidRDefault="00DE2FE2" w:rsidP="00DE2FE2">
            <w:pPr>
              <w:rPr>
                <w:rFonts w:asciiTheme="minorHAnsi" w:hAnsiTheme="minorHAnsi"/>
                <w:b/>
              </w:rPr>
            </w:pPr>
          </w:p>
        </w:tc>
        <w:tc>
          <w:tcPr>
            <w:tcW w:w="4536" w:type="dxa"/>
          </w:tcPr>
          <w:p w14:paraId="715F0B5F" w14:textId="75026AE1" w:rsidR="00DE2FE2" w:rsidRPr="005D2680" w:rsidRDefault="00DE2FE2" w:rsidP="00DE2FE2">
            <w:pPr>
              <w:rPr>
                <w:rFonts w:asciiTheme="minorHAnsi" w:hAnsiTheme="minorHAnsi"/>
                <w:b/>
                <w:sz w:val="24"/>
                <w:szCs w:val="24"/>
              </w:rPr>
            </w:pPr>
            <w:r w:rsidRPr="005D2680">
              <w:rPr>
                <w:rFonts w:asciiTheme="minorHAnsi" w:hAnsiTheme="minorHAnsi"/>
                <w:b/>
                <w:sz w:val="24"/>
                <w:szCs w:val="24"/>
              </w:rPr>
              <w:t>Układ alarmów</w:t>
            </w:r>
          </w:p>
        </w:tc>
        <w:tc>
          <w:tcPr>
            <w:tcW w:w="2239" w:type="dxa"/>
            <w:shd w:val="clear" w:color="auto" w:fill="auto"/>
          </w:tcPr>
          <w:p w14:paraId="66443259" w14:textId="27098DFA" w:rsidR="00DE2FE2" w:rsidRPr="005D2680" w:rsidRDefault="00DE2FE2" w:rsidP="00DE2FE2">
            <w:pPr>
              <w:rPr>
                <w:rFonts w:asciiTheme="minorHAnsi" w:hAnsiTheme="minorHAnsi"/>
                <w:sz w:val="24"/>
                <w:szCs w:val="24"/>
              </w:rPr>
            </w:pPr>
          </w:p>
        </w:tc>
        <w:tc>
          <w:tcPr>
            <w:tcW w:w="2999" w:type="dxa"/>
          </w:tcPr>
          <w:p w14:paraId="11B46B49" w14:textId="77777777" w:rsidR="00DE2FE2" w:rsidRPr="005D2680" w:rsidRDefault="00DE2FE2" w:rsidP="00DE2FE2">
            <w:pPr>
              <w:rPr>
                <w:rFonts w:asciiTheme="minorHAnsi" w:hAnsiTheme="minorHAnsi"/>
              </w:rPr>
            </w:pPr>
          </w:p>
        </w:tc>
      </w:tr>
      <w:tr w:rsidR="00DE2FE2" w:rsidRPr="005D2680" w14:paraId="567F2761" w14:textId="518496ED" w:rsidTr="00A056B7">
        <w:tc>
          <w:tcPr>
            <w:tcW w:w="704" w:type="dxa"/>
          </w:tcPr>
          <w:p w14:paraId="3525005E" w14:textId="77777777" w:rsidR="00DE2FE2" w:rsidRPr="005D2680" w:rsidRDefault="00DE2FE2" w:rsidP="00DE2FE2">
            <w:pPr>
              <w:rPr>
                <w:rFonts w:asciiTheme="minorHAnsi" w:hAnsiTheme="minorHAnsi"/>
              </w:rPr>
            </w:pPr>
          </w:p>
        </w:tc>
        <w:tc>
          <w:tcPr>
            <w:tcW w:w="4536" w:type="dxa"/>
          </w:tcPr>
          <w:p w14:paraId="49AA95F7" w14:textId="25331E7A" w:rsidR="00DE2FE2" w:rsidRPr="005D2680" w:rsidRDefault="00DE2FE2" w:rsidP="00DE2FE2">
            <w:pPr>
              <w:rPr>
                <w:rFonts w:asciiTheme="minorHAnsi" w:hAnsiTheme="minorHAnsi"/>
                <w:sz w:val="24"/>
                <w:szCs w:val="24"/>
              </w:rPr>
            </w:pPr>
            <w:r w:rsidRPr="005D2680">
              <w:rPr>
                <w:rFonts w:asciiTheme="minorHAnsi" w:hAnsiTheme="minorHAnsi"/>
                <w:sz w:val="24"/>
                <w:szCs w:val="24"/>
              </w:rPr>
              <w:t>Akustyczno-optyczny system alarmów i ostrzeżeń</w:t>
            </w:r>
          </w:p>
        </w:tc>
        <w:tc>
          <w:tcPr>
            <w:tcW w:w="2239" w:type="dxa"/>
            <w:shd w:val="clear" w:color="auto" w:fill="auto"/>
          </w:tcPr>
          <w:p w14:paraId="3048089C" w14:textId="032CF3CE"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69EDFE8" w14:textId="77777777" w:rsidR="00DE2FE2" w:rsidRPr="005D2680" w:rsidRDefault="00DE2FE2" w:rsidP="00DE2FE2">
            <w:pPr>
              <w:rPr>
                <w:rFonts w:asciiTheme="minorHAnsi" w:hAnsiTheme="minorHAnsi"/>
              </w:rPr>
            </w:pPr>
          </w:p>
        </w:tc>
      </w:tr>
      <w:tr w:rsidR="00DE2FE2" w:rsidRPr="005D2680" w14:paraId="45F89D57" w14:textId="7800B101" w:rsidTr="00A056B7">
        <w:tc>
          <w:tcPr>
            <w:tcW w:w="704" w:type="dxa"/>
          </w:tcPr>
          <w:p w14:paraId="7DEA356F" w14:textId="77777777" w:rsidR="00DE2FE2" w:rsidRPr="005D2680" w:rsidRDefault="00DE2FE2" w:rsidP="00DE2FE2">
            <w:pPr>
              <w:rPr>
                <w:rFonts w:asciiTheme="minorHAnsi" w:hAnsiTheme="minorHAnsi"/>
              </w:rPr>
            </w:pPr>
          </w:p>
        </w:tc>
        <w:tc>
          <w:tcPr>
            <w:tcW w:w="4536" w:type="dxa"/>
          </w:tcPr>
          <w:p w14:paraId="6716A4DA" w14:textId="678BEC04"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pustej strzykawki</w:t>
            </w:r>
          </w:p>
        </w:tc>
        <w:tc>
          <w:tcPr>
            <w:tcW w:w="2239" w:type="dxa"/>
            <w:shd w:val="clear" w:color="auto" w:fill="auto"/>
          </w:tcPr>
          <w:p w14:paraId="6ABF3F9F" w14:textId="6E91D197"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D935884" w14:textId="77777777" w:rsidR="00DE2FE2" w:rsidRPr="005D2680" w:rsidRDefault="00DE2FE2" w:rsidP="00DE2FE2">
            <w:pPr>
              <w:rPr>
                <w:rFonts w:asciiTheme="minorHAnsi" w:hAnsiTheme="minorHAnsi"/>
              </w:rPr>
            </w:pPr>
          </w:p>
        </w:tc>
      </w:tr>
      <w:tr w:rsidR="00DE2FE2" w:rsidRPr="005D2680" w14:paraId="7C9BA126" w14:textId="28B7A230" w:rsidTr="00A056B7">
        <w:tc>
          <w:tcPr>
            <w:tcW w:w="704" w:type="dxa"/>
          </w:tcPr>
          <w:p w14:paraId="2A20F8CC" w14:textId="77777777" w:rsidR="00DE2FE2" w:rsidRPr="005D2680" w:rsidRDefault="00DE2FE2" w:rsidP="00DE2FE2">
            <w:pPr>
              <w:rPr>
                <w:rFonts w:asciiTheme="minorHAnsi" w:hAnsiTheme="minorHAnsi"/>
              </w:rPr>
            </w:pPr>
          </w:p>
        </w:tc>
        <w:tc>
          <w:tcPr>
            <w:tcW w:w="4536" w:type="dxa"/>
          </w:tcPr>
          <w:p w14:paraId="6DB8DFA1" w14:textId="1D10D751"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przypominający –zatrzymana infuzja</w:t>
            </w:r>
          </w:p>
        </w:tc>
        <w:tc>
          <w:tcPr>
            <w:tcW w:w="2239" w:type="dxa"/>
            <w:shd w:val="clear" w:color="auto" w:fill="auto"/>
          </w:tcPr>
          <w:p w14:paraId="68681933" w14:textId="6B22910E"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7D5C3EF" w14:textId="77777777" w:rsidR="00DE2FE2" w:rsidRPr="005D2680" w:rsidRDefault="00DE2FE2" w:rsidP="00DE2FE2">
            <w:pPr>
              <w:rPr>
                <w:rFonts w:asciiTheme="minorHAnsi" w:hAnsiTheme="minorHAnsi"/>
              </w:rPr>
            </w:pPr>
          </w:p>
        </w:tc>
      </w:tr>
      <w:tr w:rsidR="00DE2FE2" w:rsidRPr="005D2680" w14:paraId="0DB1F191" w14:textId="4ECA8004" w:rsidTr="00A056B7">
        <w:tc>
          <w:tcPr>
            <w:tcW w:w="704" w:type="dxa"/>
          </w:tcPr>
          <w:p w14:paraId="5BF1142F" w14:textId="77777777" w:rsidR="00DE2FE2" w:rsidRPr="005D2680" w:rsidRDefault="00DE2FE2" w:rsidP="00DE2FE2">
            <w:pPr>
              <w:rPr>
                <w:rFonts w:asciiTheme="minorHAnsi" w:hAnsiTheme="minorHAnsi"/>
              </w:rPr>
            </w:pPr>
          </w:p>
        </w:tc>
        <w:tc>
          <w:tcPr>
            <w:tcW w:w="4536" w:type="dxa"/>
          </w:tcPr>
          <w:p w14:paraId="79823705" w14:textId="4DF570B1"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okluzji</w:t>
            </w:r>
          </w:p>
        </w:tc>
        <w:tc>
          <w:tcPr>
            <w:tcW w:w="2239" w:type="dxa"/>
            <w:shd w:val="clear" w:color="auto" w:fill="auto"/>
          </w:tcPr>
          <w:p w14:paraId="1385C3B7" w14:textId="2823B8F4"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99DEB46" w14:textId="77777777" w:rsidR="00DE2FE2" w:rsidRPr="005D2680" w:rsidRDefault="00DE2FE2" w:rsidP="00DE2FE2">
            <w:pPr>
              <w:rPr>
                <w:rFonts w:asciiTheme="minorHAnsi" w:hAnsiTheme="minorHAnsi"/>
              </w:rPr>
            </w:pPr>
          </w:p>
        </w:tc>
      </w:tr>
      <w:tr w:rsidR="00DE2FE2" w:rsidRPr="005D2680" w14:paraId="3E0EE7DD" w14:textId="4A57C3C1" w:rsidTr="00A056B7">
        <w:tc>
          <w:tcPr>
            <w:tcW w:w="704" w:type="dxa"/>
          </w:tcPr>
          <w:p w14:paraId="00BB233D" w14:textId="77777777" w:rsidR="00DE2FE2" w:rsidRPr="005D2680" w:rsidRDefault="00DE2FE2" w:rsidP="00DE2FE2">
            <w:pPr>
              <w:rPr>
                <w:rFonts w:asciiTheme="minorHAnsi" w:hAnsiTheme="minorHAnsi"/>
              </w:rPr>
            </w:pPr>
          </w:p>
        </w:tc>
        <w:tc>
          <w:tcPr>
            <w:tcW w:w="4536" w:type="dxa"/>
          </w:tcPr>
          <w:p w14:paraId="7E8CEFFC" w14:textId="4AA03FC4"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rozłączenia linii – spadku ciśnienia</w:t>
            </w:r>
          </w:p>
        </w:tc>
        <w:tc>
          <w:tcPr>
            <w:tcW w:w="2239" w:type="dxa"/>
            <w:shd w:val="clear" w:color="auto" w:fill="auto"/>
          </w:tcPr>
          <w:p w14:paraId="7FDF8C1B" w14:textId="7D7B2DA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3FDAF76" w14:textId="77777777" w:rsidR="00DE2FE2" w:rsidRPr="005D2680" w:rsidRDefault="00DE2FE2" w:rsidP="00DE2FE2">
            <w:pPr>
              <w:rPr>
                <w:rFonts w:asciiTheme="minorHAnsi" w:hAnsiTheme="minorHAnsi"/>
              </w:rPr>
            </w:pPr>
          </w:p>
        </w:tc>
      </w:tr>
      <w:tr w:rsidR="00DE2FE2" w:rsidRPr="005D2680" w14:paraId="77E0E524" w14:textId="56410E5E" w:rsidTr="00A056B7">
        <w:tc>
          <w:tcPr>
            <w:tcW w:w="704" w:type="dxa"/>
          </w:tcPr>
          <w:p w14:paraId="0A0E6605" w14:textId="77777777" w:rsidR="00DE2FE2" w:rsidRPr="005D2680" w:rsidRDefault="00DE2FE2" w:rsidP="00DE2FE2">
            <w:pPr>
              <w:rPr>
                <w:rFonts w:asciiTheme="minorHAnsi" w:hAnsiTheme="minorHAnsi"/>
              </w:rPr>
            </w:pPr>
          </w:p>
        </w:tc>
        <w:tc>
          <w:tcPr>
            <w:tcW w:w="4536" w:type="dxa"/>
          </w:tcPr>
          <w:p w14:paraId="5CE1CD18" w14:textId="26439741"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rozładowanego akumulatora</w:t>
            </w:r>
          </w:p>
        </w:tc>
        <w:tc>
          <w:tcPr>
            <w:tcW w:w="2239" w:type="dxa"/>
            <w:shd w:val="clear" w:color="auto" w:fill="auto"/>
          </w:tcPr>
          <w:p w14:paraId="5D85FA51" w14:textId="07CB6D1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8D11773" w14:textId="77777777" w:rsidR="00DE2FE2" w:rsidRPr="005D2680" w:rsidRDefault="00DE2FE2" w:rsidP="00DE2FE2">
            <w:pPr>
              <w:rPr>
                <w:rFonts w:asciiTheme="minorHAnsi" w:hAnsiTheme="minorHAnsi"/>
              </w:rPr>
            </w:pPr>
          </w:p>
        </w:tc>
      </w:tr>
      <w:tr w:rsidR="00DE2FE2" w:rsidRPr="005D2680" w14:paraId="179BA2E1" w14:textId="287D4E73" w:rsidTr="00A056B7">
        <w:tc>
          <w:tcPr>
            <w:tcW w:w="704" w:type="dxa"/>
          </w:tcPr>
          <w:p w14:paraId="0E48A041" w14:textId="77777777" w:rsidR="00DE2FE2" w:rsidRPr="005D2680" w:rsidRDefault="00DE2FE2" w:rsidP="00DE2FE2">
            <w:pPr>
              <w:rPr>
                <w:rFonts w:asciiTheme="minorHAnsi" w:hAnsiTheme="minorHAnsi"/>
              </w:rPr>
            </w:pPr>
          </w:p>
        </w:tc>
        <w:tc>
          <w:tcPr>
            <w:tcW w:w="4536" w:type="dxa"/>
          </w:tcPr>
          <w:p w14:paraId="09C38F9E" w14:textId="656C7EC8"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braku lub źle założonej strzykawki</w:t>
            </w:r>
          </w:p>
        </w:tc>
        <w:tc>
          <w:tcPr>
            <w:tcW w:w="2239" w:type="dxa"/>
            <w:shd w:val="clear" w:color="auto" w:fill="auto"/>
          </w:tcPr>
          <w:p w14:paraId="2E69457D" w14:textId="2223A15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A376A0A" w14:textId="77777777" w:rsidR="00DE2FE2" w:rsidRPr="005D2680" w:rsidRDefault="00DE2FE2" w:rsidP="00DE2FE2">
            <w:pPr>
              <w:rPr>
                <w:rFonts w:asciiTheme="minorHAnsi" w:hAnsiTheme="minorHAnsi"/>
              </w:rPr>
            </w:pPr>
          </w:p>
        </w:tc>
      </w:tr>
      <w:tr w:rsidR="00DE2FE2" w:rsidRPr="005D2680" w14:paraId="586F61B9" w14:textId="6AEC00C9" w:rsidTr="00A056B7">
        <w:tc>
          <w:tcPr>
            <w:tcW w:w="704" w:type="dxa"/>
          </w:tcPr>
          <w:p w14:paraId="7CA44B34" w14:textId="77777777" w:rsidR="00DE2FE2" w:rsidRPr="005D2680" w:rsidRDefault="00DE2FE2" w:rsidP="00DE2FE2">
            <w:pPr>
              <w:rPr>
                <w:rFonts w:asciiTheme="minorHAnsi" w:hAnsiTheme="minorHAnsi"/>
              </w:rPr>
            </w:pPr>
          </w:p>
        </w:tc>
        <w:tc>
          <w:tcPr>
            <w:tcW w:w="4536" w:type="dxa"/>
          </w:tcPr>
          <w:p w14:paraId="48C45CBE" w14:textId="13389477"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otwartego uchwytu komory strzykawki</w:t>
            </w:r>
          </w:p>
        </w:tc>
        <w:tc>
          <w:tcPr>
            <w:tcW w:w="2239" w:type="dxa"/>
            <w:shd w:val="clear" w:color="auto" w:fill="auto"/>
          </w:tcPr>
          <w:p w14:paraId="3026B80C" w14:textId="4BF1EFC8"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AE70239" w14:textId="77777777" w:rsidR="00DE2FE2" w:rsidRPr="005D2680" w:rsidRDefault="00DE2FE2" w:rsidP="00DE2FE2">
            <w:pPr>
              <w:rPr>
                <w:rFonts w:asciiTheme="minorHAnsi" w:hAnsiTheme="minorHAnsi"/>
              </w:rPr>
            </w:pPr>
          </w:p>
        </w:tc>
      </w:tr>
      <w:tr w:rsidR="00DE2FE2" w:rsidRPr="005D2680" w14:paraId="2DB47D8C" w14:textId="0B4D316E" w:rsidTr="00A056B7">
        <w:tc>
          <w:tcPr>
            <w:tcW w:w="704" w:type="dxa"/>
          </w:tcPr>
          <w:p w14:paraId="26012253" w14:textId="77777777" w:rsidR="00DE2FE2" w:rsidRPr="005D2680" w:rsidRDefault="00DE2FE2" w:rsidP="00DE2FE2">
            <w:pPr>
              <w:rPr>
                <w:rFonts w:asciiTheme="minorHAnsi" w:hAnsiTheme="minorHAnsi"/>
              </w:rPr>
            </w:pPr>
          </w:p>
        </w:tc>
        <w:tc>
          <w:tcPr>
            <w:tcW w:w="4536" w:type="dxa"/>
          </w:tcPr>
          <w:p w14:paraId="4404ED58" w14:textId="45E61003"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informujący o uszkodzeniu urządzenia</w:t>
            </w:r>
          </w:p>
        </w:tc>
        <w:tc>
          <w:tcPr>
            <w:tcW w:w="2239" w:type="dxa"/>
            <w:shd w:val="clear" w:color="auto" w:fill="auto"/>
          </w:tcPr>
          <w:p w14:paraId="0C121B78" w14:textId="1B88AFB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B6E1205" w14:textId="77777777" w:rsidR="00DE2FE2" w:rsidRPr="005D2680" w:rsidRDefault="00DE2FE2" w:rsidP="00DE2FE2">
            <w:pPr>
              <w:rPr>
                <w:rFonts w:asciiTheme="minorHAnsi" w:hAnsiTheme="minorHAnsi"/>
              </w:rPr>
            </w:pPr>
          </w:p>
        </w:tc>
      </w:tr>
      <w:tr w:rsidR="00DE2FE2" w:rsidRPr="005D2680" w14:paraId="66F19088" w14:textId="38B6011D" w:rsidTr="00A056B7">
        <w:tc>
          <w:tcPr>
            <w:tcW w:w="704" w:type="dxa"/>
          </w:tcPr>
          <w:p w14:paraId="3E6FC1DF" w14:textId="77777777" w:rsidR="00DE2FE2" w:rsidRPr="005D2680" w:rsidRDefault="00DE2FE2" w:rsidP="00DE2FE2">
            <w:pPr>
              <w:rPr>
                <w:rFonts w:asciiTheme="minorHAnsi" w:hAnsiTheme="minorHAnsi"/>
              </w:rPr>
            </w:pPr>
          </w:p>
        </w:tc>
        <w:tc>
          <w:tcPr>
            <w:tcW w:w="4536" w:type="dxa"/>
          </w:tcPr>
          <w:p w14:paraId="00412B1F" w14:textId="148E9ED3"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wstępny zbliżającego się rozładowania akumulatora</w:t>
            </w:r>
          </w:p>
        </w:tc>
        <w:tc>
          <w:tcPr>
            <w:tcW w:w="2239" w:type="dxa"/>
            <w:shd w:val="clear" w:color="auto" w:fill="auto"/>
          </w:tcPr>
          <w:p w14:paraId="5F1FEDC5" w14:textId="65C8B938"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39559153" w14:textId="77777777" w:rsidR="00DE2FE2" w:rsidRPr="005D2680" w:rsidRDefault="00DE2FE2" w:rsidP="00DE2FE2">
            <w:pPr>
              <w:rPr>
                <w:rFonts w:asciiTheme="minorHAnsi" w:hAnsiTheme="minorHAnsi"/>
              </w:rPr>
            </w:pPr>
          </w:p>
        </w:tc>
      </w:tr>
      <w:tr w:rsidR="00DE2FE2" w:rsidRPr="005D2680" w14:paraId="777A21ED" w14:textId="22B4E430" w:rsidTr="00A056B7">
        <w:tc>
          <w:tcPr>
            <w:tcW w:w="704" w:type="dxa"/>
          </w:tcPr>
          <w:p w14:paraId="5BDD4192" w14:textId="77777777" w:rsidR="00DE2FE2" w:rsidRPr="005D2680" w:rsidRDefault="00DE2FE2" w:rsidP="00DE2FE2">
            <w:pPr>
              <w:rPr>
                <w:rFonts w:asciiTheme="minorHAnsi" w:hAnsiTheme="minorHAnsi"/>
              </w:rPr>
            </w:pPr>
          </w:p>
        </w:tc>
        <w:tc>
          <w:tcPr>
            <w:tcW w:w="4536" w:type="dxa"/>
          </w:tcPr>
          <w:p w14:paraId="5C42A432" w14:textId="606D4AD9"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wstępny przed opróżnieniem strzykawki.</w:t>
            </w:r>
          </w:p>
        </w:tc>
        <w:tc>
          <w:tcPr>
            <w:tcW w:w="2239" w:type="dxa"/>
            <w:shd w:val="clear" w:color="auto" w:fill="auto"/>
          </w:tcPr>
          <w:p w14:paraId="03A1F67F" w14:textId="607681B8"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0A2C069" w14:textId="77777777" w:rsidR="00DE2FE2" w:rsidRPr="005D2680" w:rsidRDefault="00DE2FE2" w:rsidP="00DE2FE2">
            <w:pPr>
              <w:rPr>
                <w:rFonts w:asciiTheme="minorHAnsi" w:hAnsiTheme="minorHAnsi"/>
              </w:rPr>
            </w:pPr>
          </w:p>
        </w:tc>
      </w:tr>
      <w:tr w:rsidR="00DE2FE2" w:rsidRPr="005D2680" w14:paraId="76130A0B" w14:textId="4EBC2DBF" w:rsidTr="00A056B7">
        <w:tc>
          <w:tcPr>
            <w:tcW w:w="704" w:type="dxa"/>
          </w:tcPr>
          <w:p w14:paraId="16EC469D" w14:textId="77777777" w:rsidR="00DE2FE2" w:rsidRPr="005D2680" w:rsidRDefault="00DE2FE2" w:rsidP="00DE2FE2">
            <w:pPr>
              <w:rPr>
                <w:rFonts w:asciiTheme="minorHAnsi" w:hAnsiTheme="minorHAnsi"/>
              </w:rPr>
            </w:pPr>
          </w:p>
        </w:tc>
        <w:tc>
          <w:tcPr>
            <w:tcW w:w="4536" w:type="dxa"/>
          </w:tcPr>
          <w:p w14:paraId="23747F5B" w14:textId="5229569B" w:rsidR="00DE2FE2" w:rsidRPr="005D2680" w:rsidRDefault="00DE2FE2" w:rsidP="00DE2FE2">
            <w:pPr>
              <w:rPr>
                <w:rFonts w:asciiTheme="minorHAnsi" w:hAnsiTheme="minorHAnsi"/>
                <w:sz w:val="24"/>
                <w:szCs w:val="24"/>
              </w:rPr>
            </w:pPr>
            <w:r w:rsidRPr="005D2680">
              <w:rPr>
                <w:rFonts w:asciiTheme="minorHAnsi" w:hAnsiTheme="minorHAnsi"/>
                <w:sz w:val="24"/>
                <w:szCs w:val="24"/>
              </w:rPr>
              <w:t>Alarm wstępny przed końcem infuzji.</w:t>
            </w:r>
          </w:p>
        </w:tc>
        <w:tc>
          <w:tcPr>
            <w:tcW w:w="2239" w:type="dxa"/>
            <w:shd w:val="clear" w:color="auto" w:fill="auto"/>
          </w:tcPr>
          <w:p w14:paraId="47467C15" w14:textId="3D5B4AA8"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2433DBAB" w14:textId="77777777" w:rsidR="00DE2FE2" w:rsidRPr="005D2680" w:rsidRDefault="00DE2FE2" w:rsidP="00DE2FE2">
            <w:pPr>
              <w:rPr>
                <w:rFonts w:asciiTheme="minorHAnsi" w:hAnsiTheme="minorHAnsi"/>
              </w:rPr>
            </w:pPr>
          </w:p>
        </w:tc>
      </w:tr>
      <w:tr w:rsidR="00DE2FE2" w:rsidRPr="005D2680" w14:paraId="5AC320F6" w14:textId="747EFC72" w:rsidTr="00A056B7">
        <w:tc>
          <w:tcPr>
            <w:tcW w:w="704" w:type="dxa"/>
          </w:tcPr>
          <w:p w14:paraId="0005678D" w14:textId="77777777" w:rsidR="00DE2FE2" w:rsidRPr="005D2680" w:rsidRDefault="00DE2FE2" w:rsidP="00DE2FE2">
            <w:pPr>
              <w:rPr>
                <w:rFonts w:asciiTheme="minorHAnsi" w:hAnsiTheme="minorHAnsi"/>
              </w:rPr>
            </w:pPr>
          </w:p>
        </w:tc>
        <w:tc>
          <w:tcPr>
            <w:tcW w:w="4536" w:type="dxa"/>
          </w:tcPr>
          <w:p w14:paraId="53752EB9" w14:textId="015DA166" w:rsidR="00DE2FE2" w:rsidRPr="005D2680" w:rsidRDefault="00DE2FE2" w:rsidP="00DE2FE2">
            <w:pPr>
              <w:rPr>
                <w:rFonts w:asciiTheme="minorHAnsi" w:hAnsiTheme="minorHAnsi"/>
                <w:sz w:val="24"/>
                <w:szCs w:val="24"/>
              </w:rPr>
            </w:pPr>
            <w:r w:rsidRPr="005D2680">
              <w:rPr>
                <w:rFonts w:asciiTheme="minorHAnsi" w:hAnsiTheme="minorHAnsi"/>
                <w:sz w:val="24"/>
                <w:szCs w:val="24"/>
              </w:rPr>
              <w:t>Pozostałe</w:t>
            </w:r>
          </w:p>
        </w:tc>
        <w:tc>
          <w:tcPr>
            <w:tcW w:w="2239" w:type="dxa"/>
            <w:shd w:val="clear" w:color="auto" w:fill="auto"/>
          </w:tcPr>
          <w:p w14:paraId="518E4A3F" w14:textId="724BEE90"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6A78CA3" w14:textId="77777777" w:rsidR="00DE2FE2" w:rsidRPr="005D2680" w:rsidRDefault="00DE2FE2" w:rsidP="00DE2FE2">
            <w:pPr>
              <w:rPr>
                <w:rFonts w:asciiTheme="minorHAnsi" w:hAnsiTheme="minorHAnsi"/>
              </w:rPr>
            </w:pPr>
          </w:p>
        </w:tc>
      </w:tr>
      <w:tr w:rsidR="00DE2FE2" w:rsidRPr="005D2680" w14:paraId="266F3B67" w14:textId="24CB205C" w:rsidTr="00A056B7">
        <w:tc>
          <w:tcPr>
            <w:tcW w:w="704" w:type="dxa"/>
          </w:tcPr>
          <w:p w14:paraId="574F2665" w14:textId="77777777" w:rsidR="00DE2FE2" w:rsidRPr="005D2680" w:rsidRDefault="00DE2FE2" w:rsidP="00DE2FE2">
            <w:pPr>
              <w:rPr>
                <w:rFonts w:asciiTheme="minorHAnsi" w:hAnsiTheme="minorHAnsi"/>
              </w:rPr>
            </w:pPr>
          </w:p>
        </w:tc>
        <w:tc>
          <w:tcPr>
            <w:tcW w:w="4536" w:type="dxa"/>
          </w:tcPr>
          <w:p w14:paraId="0AD4618D" w14:textId="6A62471D" w:rsidR="00DE2FE2" w:rsidRPr="005D2680" w:rsidRDefault="00DE2FE2" w:rsidP="00DE2FE2">
            <w:pPr>
              <w:rPr>
                <w:rFonts w:asciiTheme="minorHAnsi" w:hAnsiTheme="minorHAnsi"/>
                <w:sz w:val="24"/>
                <w:szCs w:val="24"/>
              </w:rPr>
            </w:pPr>
            <w:r w:rsidRPr="005D2680">
              <w:rPr>
                <w:rFonts w:asciiTheme="minorHAnsi" w:hAnsiTheme="minorHAnsi"/>
                <w:sz w:val="24"/>
                <w:szCs w:val="24"/>
              </w:rPr>
              <w:t>Instrukcja obsługi w języku polskim</w:t>
            </w:r>
          </w:p>
        </w:tc>
        <w:tc>
          <w:tcPr>
            <w:tcW w:w="2239" w:type="dxa"/>
            <w:shd w:val="clear" w:color="auto" w:fill="auto"/>
          </w:tcPr>
          <w:p w14:paraId="10AF0C15" w14:textId="660BFADA"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FA5266A" w14:textId="77777777" w:rsidR="00DE2FE2" w:rsidRPr="005D2680" w:rsidRDefault="00DE2FE2" w:rsidP="00DE2FE2">
            <w:pPr>
              <w:rPr>
                <w:rFonts w:asciiTheme="minorHAnsi" w:hAnsiTheme="minorHAnsi"/>
              </w:rPr>
            </w:pPr>
          </w:p>
        </w:tc>
      </w:tr>
      <w:tr w:rsidR="00DE2FE2" w:rsidRPr="005D2680" w14:paraId="1621AE2A" w14:textId="1DBF84CE" w:rsidTr="00A056B7">
        <w:tc>
          <w:tcPr>
            <w:tcW w:w="704" w:type="dxa"/>
          </w:tcPr>
          <w:p w14:paraId="7308E803" w14:textId="77777777" w:rsidR="00DE2FE2" w:rsidRPr="005D2680" w:rsidRDefault="00DE2FE2" w:rsidP="00DE2FE2">
            <w:pPr>
              <w:rPr>
                <w:rFonts w:asciiTheme="minorHAnsi" w:hAnsiTheme="minorHAnsi"/>
              </w:rPr>
            </w:pPr>
          </w:p>
        </w:tc>
        <w:tc>
          <w:tcPr>
            <w:tcW w:w="4536" w:type="dxa"/>
          </w:tcPr>
          <w:p w14:paraId="1446939F" w14:textId="1280D21A" w:rsidR="00DE2FE2" w:rsidRPr="005D2680" w:rsidRDefault="00DE2FE2" w:rsidP="00DE2FE2">
            <w:pPr>
              <w:rPr>
                <w:rFonts w:asciiTheme="minorHAnsi" w:hAnsiTheme="minorHAnsi"/>
                <w:sz w:val="24"/>
                <w:szCs w:val="24"/>
              </w:rPr>
            </w:pPr>
            <w:r w:rsidRPr="005D2680">
              <w:rPr>
                <w:rFonts w:asciiTheme="minorHAnsi" w:hAnsiTheme="minorHAnsi"/>
                <w:sz w:val="24"/>
                <w:szCs w:val="24"/>
              </w:rPr>
              <w:t>Możliwość transmisji danych z pompy, możliwość połączenia w sieć z komputerem centralnym samodzielnie lub przez stację dokującą</w:t>
            </w:r>
          </w:p>
        </w:tc>
        <w:tc>
          <w:tcPr>
            <w:tcW w:w="2239" w:type="dxa"/>
            <w:shd w:val="clear" w:color="auto" w:fill="auto"/>
          </w:tcPr>
          <w:p w14:paraId="7299ECE3" w14:textId="74A376CD"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7569393" w14:textId="77777777" w:rsidR="00DE2FE2" w:rsidRPr="005D2680" w:rsidRDefault="00DE2FE2" w:rsidP="00DE2FE2">
            <w:pPr>
              <w:rPr>
                <w:rFonts w:asciiTheme="minorHAnsi" w:hAnsiTheme="minorHAnsi"/>
              </w:rPr>
            </w:pPr>
          </w:p>
        </w:tc>
      </w:tr>
      <w:tr w:rsidR="00DE2FE2" w:rsidRPr="005D2680" w14:paraId="45AB34DB" w14:textId="2F6845D8" w:rsidTr="00A056B7">
        <w:tc>
          <w:tcPr>
            <w:tcW w:w="704" w:type="dxa"/>
          </w:tcPr>
          <w:p w14:paraId="6C1F14E2" w14:textId="77777777" w:rsidR="00DE2FE2" w:rsidRPr="005D2680" w:rsidRDefault="00DE2FE2" w:rsidP="00DE2FE2">
            <w:pPr>
              <w:rPr>
                <w:rFonts w:asciiTheme="minorHAnsi" w:hAnsiTheme="minorHAnsi"/>
              </w:rPr>
            </w:pPr>
          </w:p>
        </w:tc>
        <w:tc>
          <w:tcPr>
            <w:tcW w:w="4536" w:type="dxa"/>
          </w:tcPr>
          <w:p w14:paraId="252331BD" w14:textId="37B9C09D" w:rsidR="00DE2FE2" w:rsidRPr="005D2680" w:rsidRDefault="00DE2FE2" w:rsidP="00DE2FE2">
            <w:pPr>
              <w:rPr>
                <w:rFonts w:asciiTheme="minorHAnsi" w:hAnsiTheme="minorHAnsi"/>
                <w:sz w:val="24"/>
                <w:szCs w:val="24"/>
              </w:rPr>
            </w:pPr>
            <w:r w:rsidRPr="005D2680">
              <w:rPr>
                <w:rFonts w:asciiTheme="minorHAnsi" w:hAnsiTheme="minorHAnsi"/>
                <w:sz w:val="24"/>
                <w:szCs w:val="24"/>
              </w:rPr>
              <w:t>Możliwość łączenia pomp w moduły po 2 lub 3 sztuki bez użycia dodatkowych elementów</w:t>
            </w:r>
          </w:p>
        </w:tc>
        <w:tc>
          <w:tcPr>
            <w:tcW w:w="2239" w:type="dxa"/>
            <w:shd w:val="clear" w:color="auto" w:fill="auto"/>
          </w:tcPr>
          <w:p w14:paraId="5237E724" w14:textId="3E118F1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E4C4855" w14:textId="77777777" w:rsidR="00DE2FE2" w:rsidRPr="005D2680" w:rsidRDefault="00DE2FE2" w:rsidP="00DE2FE2">
            <w:pPr>
              <w:rPr>
                <w:rFonts w:asciiTheme="minorHAnsi" w:hAnsiTheme="minorHAnsi"/>
              </w:rPr>
            </w:pPr>
          </w:p>
        </w:tc>
      </w:tr>
      <w:tr w:rsidR="00DE2FE2" w:rsidRPr="005D2680" w14:paraId="5D7B62CB" w14:textId="5F7FCF0D" w:rsidTr="00A056B7">
        <w:tc>
          <w:tcPr>
            <w:tcW w:w="704" w:type="dxa"/>
          </w:tcPr>
          <w:p w14:paraId="30A88E65" w14:textId="77777777" w:rsidR="00DE2FE2" w:rsidRPr="005D2680" w:rsidRDefault="00DE2FE2" w:rsidP="00DE2FE2">
            <w:pPr>
              <w:rPr>
                <w:rFonts w:asciiTheme="minorHAnsi" w:hAnsiTheme="minorHAnsi"/>
              </w:rPr>
            </w:pPr>
          </w:p>
        </w:tc>
        <w:tc>
          <w:tcPr>
            <w:tcW w:w="4536" w:type="dxa"/>
          </w:tcPr>
          <w:p w14:paraId="54179B29" w14:textId="7F7117BC" w:rsidR="00DE2FE2" w:rsidRPr="005D2680" w:rsidRDefault="00DE2FE2" w:rsidP="00DE2FE2">
            <w:pPr>
              <w:rPr>
                <w:rFonts w:asciiTheme="minorHAnsi" w:hAnsiTheme="minorHAnsi"/>
                <w:sz w:val="24"/>
                <w:szCs w:val="24"/>
              </w:rPr>
            </w:pPr>
            <w:r w:rsidRPr="005D2680">
              <w:rPr>
                <w:rFonts w:asciiTheme="minorHAnsi" w:hAnsiTheme="minorHAnsi"/>
                <w:sz w:val="24"/>
                <w:szCs w:val="24"/>
              </w:rPr>
              <w:t>Gwarancja 24 miesiące.</w:t>
            </w:r>
          </w:p>
        </w:tc>
        <w:tc>
          <w:tcPr>
            <w:tcW w:w="2239" w:type="dxa"/>
            <w:shd w:val="clear" w:color="auto" w:fill="auto"/>
          </w:tcPr>
          <w:p w14:paraId="28A8596D" w14:textId="42ABE9B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45370E53" w14:textId="77777777" w:rsidR="00DE2FE2" w:rsidRPr="005D2680" w:rsidRDefault="00DE2FE2" w:rsidP="00DE2FE2">
            <w:pPr>
              <w:rPr>
                <w:rFonts w:asciiTheme="minorHAnsi" w:hAnsiTheme="minorHAnsi"/>
              </w:rPr>
            </w:pPr>
          </w:p>
        </w:tc>
      </w:tr>
      <w:tr w:rsidR="00DE2FE2" w:rsidRPr="005D2680" w14:paraId="4885A6BF" w14:textId="6C2D4F81" w:rsidTr="00A056B7">
        <w:tc>
          <w:tcPr>
            <w:tcW w:w="704" w:type="dxa"/>
          </w:tcPr>
          <w:p w14:paraId="30015E30" w14:textId="77777777" w:rsidR="00DE2FE2" w:rsidRPr="005D2680" w:rsidRDefault="00DE2FE2" w:rsidP="00DE2FE2">
            <w:pPr>
              <w:rPr>
                <w:rFonts w:asciiTheme="minorHAnsi" w:hAnsiTheme="minorHAnsi"/>
                <w:b/>
              </w:rPr>
            </w:pPr>
          </w:p>
        </w:tc>
        <w:tc>
          <w:tcPr>
            <w:tcW w:w="4536" w:type="dxa"/>
          </w:tcPr>
          <w:p w14:paraId="6189E86D" w14:textId="4D6B7F59" w:rsidR="00DE2FE2" w:rsidRPr="005D2680" w:rsidRDefault="00DE2FE2" w:rsidP="00DE2FE2">
            <w:pPr>
              <w:rPr>
                <w:rFonts w:asciiTheme="minorHAnsi" w:hAnsiTheme="minorHAnsi"/>
                <w:b/>
                <w:sz w:val="24"/>
                <w:szCs w:val="24"/>
              </w:rPr>
            </w:pPr>
            <w:r w:rsidRPr="005D2680">
              <w:rPr>
                <w:rFonts w:asciiTheme="minorHAnsi" w:hAnsiTheme="minorHAnsi"/>
                <w:b/>
                <w:sz w:val="24"/>
                <w:szCs w:val="24"/>
              </w:rPr>
              <w:t>STACJA DOKUJĄCA – 4 POMP</w:t>
            </w:r>
          </w:p>
        </w:tc>
        <w:tc>
          <w:tcPr>
            <w:tcW w:w="2239" w:type="dxa"/>
            <w:shd w:val="clear" w:color="auto" w:fill="auto"/>
          </w:tcPr>
          <w:p w14:paraId="02A67FE8" w14:textId="77777777" w:rsidR="00DE2FE2" w:rsidRPr="005D2680" w:rsidRDefault="00DE2FE2" w:rsidP="00DE2FE2">
            <w:pPr>
              <w:rPr>
                <w:rFonts w:asciiTheme="minorHAnsi" w:hAnsiTheme="minorHAnsi"/>
                <w:sz w:val="24"/>
                <w:szCs w:val="24"/>
              </w:rPr>
            </w:pPr>
          </w:p>
        </w:tc>
        <w:tc>
          <w:tcPr>
            <w:tcW w:w="2999" w:type="dxa"/>
          </w:tcPr>
          <w:p w14:paraId="21500166" w14:textId="77777777" w:rsidR="00DE2FE2" w:rsidRPr="005D2680" w:rsidRDefault="00DE2FE2" w:rsidP="00DE2FE2">
            <w:pPr>
              <w:rPr>
                <w:rFonts w:asciiTheme="minorHAnsi" w:hAnsiTheme="minorHAnsi"/>
              </w:rPr>
            </w:pPr>
          </w:p>
        </w:tc>
      </w:tr>
      <w:tr w:rsidR="00DE2FE2" w:rsidRPr="005D2680" w14:paraId="5ABB6A21" w14:textId="15527183" w:rsidTr="00A056B7">
        <w:tc>
          <w:tcPr>
            <w:tcW w:w="704" w:type="dxa"/>
          </w:tcPr>
          <w:p w14:paraId="3D892459" w14:textId="77777777" w:rsidR="00DE2FE2" w:rsidRPr="005D2680" w:rsidRDefault="00DE2FE2" w:rsidP="00DE2FE2">
            <w:pPr>
              <w:rPr>
                <w:rFonts w:asciiTheme="minorHAnsi" w:hAnsiTheme="minorHAnsi"/>
                <w:b/>
              </w:rPr>
            </w:pPr>
          </w:p>
        </w:tc>
        <w:tc>
          <w:tcPr>
            <w:tcW w:w="4536" w:type="dxa"/>
          </w:tcPr>
          <w:p w14:paraId="4A5AC175" w14:textId="3F871DA5" w:rsidR="00DE2FE2" w:rsidRPr="005D2680" w:rsidRDefault="00DE2FE2" w:rsidP="00DE2FE2">
            <w:pPr>
              <w:rPr>
                <w:rFonts w:asciiTheme="minorHAnsi" w:hAnsiTheme="minorHAnsi"/>
                <w:b/>
                <w:sz w:val="24"/>
                <w:szCs w:val="24"/>
              </w:rPr>
            </w:pPr>
            <w:r w:rsidRPr="005D2680">
              <w:rPr>
                <w:rFonts w:asciiTheme="minorHAnsi" w:hAnsiTheme="minorHAnsi"/>
                <w:b/>
                <w:sz w:val="24"/>
                <w:szCs w:val="24"/>
              </w:rPr>
              <w:tab/>
            </w:r>
          </w:p>
        </w:tc>
        <w:tc>
          <w:tcPr>
            <w:tcW w:w="2239" w:type="dxa"/>
            <w:shd w:val="clear" w:color="auto" w:fill="auto"/>
          </w:tcPr>
          <w:p w14:paraId="16BC8EB5" w14:textId="77777777" w:rsidR="00DE2FE2" w:rsidRPr="005D2680" w:rsidRDefault="00DE2FE2" w:rsidP="00DE2FE2">
            <w:pPr>
              <w:rPr>
                <w:rFonts w:asciiTheme="minorHAnsi" w:hAnsiTheme="minorHAnsi"/>
                <w:sz w:val="24"/>
                <w:szCs w:val="24"/>
              </w:rPr>
            </w:pPr>
          </w:p>
        </w:tc>
        <w:tc>
          <w:tcPr>
            <w:tcW w:w="2999" w:type="dxa"/>
          </w:tcPr>
          <w:p w14:paraId="16D95EB2" w14:textId="77777777" w:rsidR="00DE2FE2" w:rsidRPr="005D2680" w:rsidRDefault="00DE2FE2" w:rsidP="00DE2FE2">
            <w:pPr>
              <w:rPr>
                <w:rFonts w:asciiTheme="minorHAnsi" w:hAnsiTheme="minorHAnsi"/>
              </w:rPr>
            </w:pPr>
          </w:p>
        </w:tc>
      </w:tr>
      <w:tr w:rsidR="00DE2FE2" w:rsidRPr="005D2680" w14:paraId="2D412430" w14:textId="2C129DAB" w:rsidTr="00A056B7">
        <w:tc>
          <w:tcPr>
            <w:tcW w:w="704" w:type="dxa"/>
          </w:tcPr>
          <w:p w14:paraId="43BB94DD"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62E34C8D" w14:textId="51444944"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Spełnia wymagania „CE”, nr certyfikatu</w:t>
            </w:r>
            <w:r w:rsidRPr="005D2680">
              <w:rPr>
                <w:rFonts w:asciiTheme="minorHAnsi" w:hAnsiTheme="minorHAnsi"/>
                <w:sz w:val="24"/>
                <w:szCs w:val="24"/>
              </w:rPr>
              <w:tab/>
            </w:r>
            <w:r w:rsidRPr="005D2680">
              <w:rPr>
                <w:rFonts w:asciiTheme="minorHAnsi" w:hAnsiTheme="minorHAnsi"/>
                <w:sz w:val="24"/>
                <w:szCs w:val="24"/>
              </w:rPr>
              <w:tab/>
            </w:r>
          </w:p>
        </w:tc>
        <w:tc>
          <w:tcPr>
            <w:tcW w:w="2239" w:type="dxa"/>
            <w:shd w:val="clear" w:color="auto" w:fill="auto"/>
          </w:tcPr>
          <w:p w14:paraId="44FCB1E3" w14:textId="04D07A91"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1377C24" w14:textId="77777777" w:rsidR="00DE2FE2" w:rsidRPr="005D2680" w:rsidRDefault="00DE2FE2" w:rsidP="00DE2FE2">
            <w:pPr>
              <w:rPr>
                <w:rFonts w:asciiTheme="minorHAnsi" w:hAnsiTheme="minorHAnsi"/>
              </w:rPr>
            </w:pPr>
          </w:p>
        </w:tc>
      </w:tr>
      <w:tr w:rsidR="00DE2FE2" w:rsidRPr="005D2680" w14:paraId="424040DC" w14:textId="28A254CF" w:rsidTr="00A056B7">
        <w:tc>
          <w:tcPr>
            <w:tcW w:w="704" w:type="dxa"/>
          </w:tcPr>
          <w:p w14:paraId="624E3E3F"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37160D4B" w14:textId="0E4AAFFD"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Zasilanie sieciowe zgodne z warunkami obowiązującymi w Polsce</w:t>
            </w:r>
            <w:r w:rsidRPr="005D2680">
              <w:rPr>
                <w:rFonts w:asciiTheme="minorHAnsi" w:hAnsiTheme="minorHAnsi"/>
                <w:sz w:val="24"/>
                <w:szCs w:val="24"/>
              </w:rPr>
              <w:tab/>
            </w:r>
            <w:r w:rsidRPr="005D2680">
              <w:rPr>
                <w:rFonts w:asciiTheme="minorHAnsi" w:hAnsiTheme="minorHAnsi"/>
                <w:sz w:val="24"/>
                <w:szCs w:val="24"/>
              </w:rPr>
              <w:tab/>
            </w:r>
          </w:p>
        </w:tc>
        <w:tc>
          <w:tcPr>
            <w:tcW w:w="2239" w:type="dxa"/>
            <w:shd w:val="clear" w:color="auto" w:fill="auto"/>
          </w:tcPr>
          <w:p w14:paraId="6408D780" w14:textId="4CFAC8EB"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69C59F8" w14:textId="77777777" w:rsidR="00DE2FE2" w:rsidRPr="005D2680" w:rsidRDefault="00DE2FE2" w:rsidP="00DE2FE2">
            <w:pPr>
              <w:rPr>
                <w:rFonts w:asciiTheme="minorHAnsi" w:hAnsiTheme="minorHAnsi"/>
              </w:rPr>
            </w:pPr>
          </w:p>
        </w:tc>
      </w:tr>
      <w:tr w:rsidR="00DE2FE2" w:rsidRPr="005D2680" w14:paraId="05325431" w14:textId="673477F3" w:rsidTr="00A056B7">
        <w:tc>
          <w:tcPr>
            <w:tcW w:w="704" w:type="dxa"/>
          </w:tcPr>
          <w:p w14:paraId="78B12760"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36051F53" w14:textId="6EB6DFB5"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Ochrona przed wilgocią wg EN 6060529 min. IP 22</w:t>
            </w:r>
          </w:p>
        </w:tc>
        <w:tc>
          <w:tcPr>
            <w:tcW w:w="2239" w:type="dxa"/>
            <w:vMerge w:val="restart"/>
            <w:shd w:val="clear" w:color="auto" w:fill="auto"/>
          </w:tcPr>
          <w:p w14:paraId="7D8F801A" w14:textId="4BFABAB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2EAA507" w14:textId="77777777" w:rsidR="00DE2FE2" w:rsidRPr="005D2680" w:rsidRDefault="00DE2FE2" w:rsidP="00DE2FE2">
            <w:pPr>
              <w:rPr>
                <w:rFonts w:asciiTheme="minorHAnsi" w:hAnsiTheme="minorHAnsi"/>
              </w:rPr>
            </w:pPr>
          </w:p>
        </w:tc>
      </w:tr>
      <w:tr w:rsidR="00DE2FE2" w:rsidRPr="005D2680" w14:paraId="3B7CBC88" w14:textId="5EC9F221" w:rsidTr="00A056B7">
        <w:tc>
          <w:tcPr>
            <w:tcW w:w="704" w:type="dxa"/>
          </w:tcPr>
          <w:p w14:paraId="27C3079B"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76D4A142" w14:textId="3F407B32"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 xml:space="preserve">Stacja dokująca pozwalająca na jednoczesne zasilanie 4 oferowanych pomp </w:t>
            </w:r>
            <w:proofErr w:type="spellStart"/>
            <w:r w:rsidRPr="005D2680">
              <w:rPr>
                <w:rFonts w:asciiTheme="minorHAnsi" w:hAnsiTheme="minorHAnsi"/>
                <w:sz w:val="24"/>
                <w:szCs w:val="24"/>
              </w:rPr>
              <w:t>strzykawkowych</w:t>
            </w:r>
            <w:proofErr w:type="spellEnd"/>
            <w:r w:rsidRPr="005D2680">
              <w:rPr>
                <w:rFonts w:asciiTheme="minorHAnsi" w:hAnsiTheme="minorHAnsi"/>
                <w:sz w:val="24"/>
                <w:szCs w:val="24"/>
              </w:rPr>
              <w:t xml:space="preserve"> i objętościowych</w:t>
            </w:r>
            <w:r w:rsidRPr="005D2680">
              <w:rPr>
                <w:rFonts w:asciiTheme="minorHAnsi" w:hAnsiTheme="minorHAnsi"/>
                <w:sz w:val="24"/>
                <w:szCs w:val="24"/>
              </w:rPr>
              <w:tab/>
            </w:r>
            <w:r w:rsidRPr="005D2680">
              <w:rPr>
                <w:rFonts w:asciiTheme="minorHAnsi" w:hAnsiTheme="minorHAnsi"/>
                <w:sz w:val="24"/>
                <w:szCs w:val="24"/>
              </w:rPr>
              <w:tab/>
            </w:r>
          </w:p>
        </w:tc>
        <w:tc>
          <w:tcPr>
            <w:tcW w:w="2239" w:type="dxa"/>
            <w:vMerge/>
            <w:shd w:val="clear" w:color="auto" w:fill="auto"/>
          </w:tcPr>
          <w:p w14:paraId="563B496D" w14:textId="77777777" w:rsidR="00DE2FE2" w:rsidRPr="005D2680" w:rsidRDefault="00DE2FE2" w:rsidP="00ED4DC7">
            <w:pPr>
              <w:jc w:val="center"/>
              <w:rPr>
                <w:rFonts w:asciiTheme="minorHAnsi" w:hAnsiTheme="minorHAnsi"/>
                <w:sz w:val="24"/>
                <w:szCs w:val="24"/>
              </w:rPr>
            </w:pPr>
          </w:p>
        </w:tc>
        <w:tc>
          <w:tcPr>
            <w:tcW w:w="2999" w:type="dxa"/>
          </w:tcPr>
          <w:p w14:paraId="045ACE1C" w14:textId="77777777" w:rsidR="00DE2FE2" w:rsidRPr="005D2680" w:rsidRDefault="00DE2FE2" w:rsidP="00DE2FE2">
            <w:pPr>
              <w:rPr>
                <w:rFonts w:asciiTheme="minorHAnsi" w:hAnsiTheme="minorHAnsi"/>
              </w:rPr>
            </w:pPr>
          </w:p>
        </w:tc>
      </w:tr>
      <w:tr w:rsidR="00DE2FE2" w:rsidRPr="005D2680" w14:paraId="491617B0" w14:textId="2AA1ADCA" w:rsidTr="00A056B7">
        <w:tc>
          <w:tcPr>
            <w:tcW w:w="704" w:type="dxa"/>
          </w:tcPr>
          <w:p w14:paraId="3B1318C9"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3B597065" w14:textId="00078201"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 xml:space="preserve">Zatrzaskowe mocowanie oferowanych pomp w stacji dokującej bez konieczności </w:t>
            </w:r>
            <w:r w:rsidRPr="005D2680">
              <w:rPr>
                <w:rFonts w:asciiTheme="minorHAnsi" w:hAnsiTheme="minorHAnsi"/>
                <w:sz w:val="24"/>
                <w:szCs w:val="24"/>
              </w:rPr>
              <w:lastRenderedPageBreak/>
              <w:t>demontażu uchwytu mocującego pompy lub uchwytu transportowego</w:t>
            </w:r>
            <w:r w:rsidRPr="005D2680">
              <w:rPr>
                <w:rFonts w:asciiTheme="minorHAnsi" w:hAnsiTheme="minorHAnsi"/>
                <w:sz w:val="24"/>
                <w:szCs w:val="24"/>
              </w:rPr>
              <w:tab/>
            </w:r>
          </w:p>
        </w:tc>
        <w:tc>
          <w:tcPr>
            <w:tcW w:w="2239" w:type="dxa"/>
            <w:shd w:val="clear" w:color="auto" w:fill="auto"/>
          </w:tcPr>
          <w:p w14:paraId="71399500" w14:textId="6CD99BB3"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lastRenderedPageBreak/>
              <w:t>TAK</w:t>
            </w:r>
          </w:p>
        </w:tc>
        <w:tc>
          <w:tcPr>
            <w:tcW w:w="2999" w:type="dxa"/>
          </w:tcPr>
          <w:p w14:paraId="1794D8E8" w14:textId="77777777" w:rsidR="00DE2FE2" w:rsidRPr="005D2680" w:rsidRDefault="00DE2FE2" w:rsidP="00DE2FE2">
            <w:pPr>
              <w:rPr>
                <w:rFonts w:asciiTheme="minorHAnsi" w:hAnsiTheme="minorHAnsi"/>
              </w:rPr>
            </w:pPr>
          </w:p>
        </w:tc>
      </w:tr>
      <w:tr w:rsidR="00DE2FE2" w:rsidRPr="005D2680" w14:paraId="388CB804" w14:textId="4451EA70" w:rsidTr="00A056B7">
        <w:tc>
          <w:tcPr>
            <w:tcW w:w="704" w:type="dxa"/>
          </w:tcPr>
          <w:p w14:paraId="3C05361B"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6F9789FC" w14:textId="66AAA83E"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 xml:space="preserve">Dowolna zmiana miejsca pomp </w:t>
            </w:r>
            <w:proofErr w:type="spellStart"/>
            <w:r w:rsidRPr="005D2680">
              <w:rPr>
                <w:rFonts w:asciiTheme="minorHAnsi" w:hAnsiTheme="minorHAnsi"/>
                <w:sz w:val="24"/>
                <w:szCs w:val="24"/>
              </w:rPr>
              <w:t>strzykawkowych</w:t>
            </w:r>
            <w:proofErr w:type="spellEnd"/>
            <w:r w:rsidRPr="005D2680">
              <w:rPr>
                <w:rFonts w:asciiTheme="minorHAnsi" w:hAnsiTheme="minorHAnsi"/>
                <w:sz w:val="24"/>
                <w:szCs w:val="24"/>
              </w:rPr>
              <w:t xml:space="preserve"> i objętościowych w stacji bez konieczności wyjmowania innych pomp – możliwość niezależnego umieszczania i wyjmowania pomp w i z stacji</w:t>
            </w:r>
            <w:r w:rsidRPr="005D2680">
              <w:rPr>
                <w:rFonts w:asciiTheme="minorHAnsi" w:hAnsiTheme="minorHAnsi"/>
                <w:sz w:val="24"/>
                <w:szCs w:val="24"/>
              </w:rPr>
              <w:tab/>
            </w:r>
            <w:r w:rsidRPr="005D2680">
              <w:rPr>
                <w:rFonts w:asciiTheme="minorHAnsi" w:hAnsiTheme="minorHAnsi"/>
                <w:sz w:val="24"/>
                <w:szCs w:val="24"/>
              </w:rPr>
              <w:tab/>
            </w:r>
          </w:p>
        </w:tc>
        <w:tc>
          <w:tcPr>
            <w:tcW w:w="2239" w:type="dxa"/>
            <w:shd w:val="clear" w:color="auto" w:fill="auto"/>
          </w:tcPr>
          <w:p w14:paraId="23957A97" w14:textId="73371C15"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159BA055" w14:textId="77777777" w:rsidR="00DE2FE2" w:rsidRPr="005D2680" w:rsidRDefault="00DE2FE2" w:rsidP="00DE2FE2">
            <w:pPr>
              <w:rPr>
                <w:rFonts w:asciiTheme="minorHAnsi" w:hAnsiTheme="minorHAnsi"/>
              </w:rPr>
            </w:pPr>
          </w:p>
        </w:tc>
      </w:tr>
      <w:tr w:rsidR="00DE2FE2" w:rsidRPr="005D2680" w14:paraId="7147D31C" w14:textId="0E62A7F6" w:rsidTr="00A056B7">
        <w:tc>
          <w:tcPr>
            <w:tcW w:w="704" w:type="dxa"/>
          </w:tcPr>
          <w:p w14:paraId="31C9D0AE"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097C3E09" w14:textId="2EF96CA5"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Zasilanie pomp ze stacji dokującej – automatyczne podłączenie zasilania po umieszczeniu pompy w stacji</w:t>
            </w:r>
            <w:r w:rsidRPr="005D2680">
              <w:rPr>
                <w:rFonts w:asciiTheme="minorHAnsi" w:hAnsiTheme="minorHAnsi"/>
                <w:sz w:val="24"/>
                <w:szCs w:val="24"/>
              </w:rPr>
              <w:tab/>
            </w:r>
            <w:r w:rsidRPr="005D2680">
              <w:rPr>
                <w:rFonts w:asciiTheme="minorHAnsi" w:hAnsiTheme="minorHAnsi"/>
                <w:sz w:val="24"/>
                <w:szCs w:val="24"/>
              </w:rPr>
              <w:tab/>
            </w:r>
          </w:p>
        </w:tc>
        <w:tc>
          <w:tcPr>
            <w:tcW w:w="2239" w:type="dxa"/>
            <w:shd w:val="clear" w:color="auto" w:fill="auto"/>
          </w:tcPr>
          <w:p w14:paraId="7E6484CE" w14:textId="243D4DCA"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79D23BFD" w14:textId="77777777" w:rsidR="00DE2FE2" w:rsidRPr="005D2680" w:rsidRDefault="00DE2FE2" w:rsidP="00DE2FE2">
            <w:pPr>
              <w:rPr>
                <w:rFonts w:asciiTheme="minorHAnsi" w:hAnsiTheme="minorHAnsi"/>
              </w:rPr>
            </w:pPr>
          </w:p>
        </w:tc>
      </w:tr>
      <w:tr w:rsidR="00DE2FE2" w:rsidRPr="005D2680" w14:paraId="16015AF2" w14:textId="11545EE3" w:rsidTr="00A056B7">
        <w:tc>
          <w:tcPr>
            <w:tcW w:w="704" w:type="dxa"/>
          </w:tcPr>
          <w:p w14:paraId="05344F99"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6B7AD82C" w14:textId="26577BC7"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Możliwość mocowania stacji dokującej do rury pionowej (stojaki lub kolumny)</w:t>
            </w:r>
            <w:r w:rsidRPr="005D2680">
              <w:rPr>
                <w:rFonts w:asciiTheme="minorHAnsi" w:hAnsiTheme="minorHAnsi"/>
                <w:sz w:val="24"/>
                <w:szCs w:val="24"/>
              </w:rPr>
              <w:tab/>
            </w:r>
            <w:r w:rsidRPr="005D2680">
              <w:rPr>
                <w:rFonts w:asciiTheme="minorHAnsi" w:hAnsiTheme="minorHAnsi"/>
                <w:sz w:val="24"/>
                <w:szCs w:val="24"/>
              </w:rPr>
              <w:tab/>
            </w:r>
          </w:p>
        </w:tc>
        <w:tc>
          <w:tcPr>
            <w:tcW w:w="2239" w:type="dxa"/>
            <w:shd w:val="clear" w:color="auto" w:fill="auto"/>
          </w:tcPr>
          <w:p w14:paraId="62C40BB0" w14:textId="5EDDF11C"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6CC8D53F" w14:textId="77777777" w:rsidR="00DE2FE2" w:rsidRPr="005D2680" w:rsidRDefault="00DE2FE2" w:rsidP="00DE2FE2">
            <w:pPr>
              <w:rPr>
                <w:rFonts w:asciiTheme="minorHAnsi" w:hAnsiTheme="minorHAnsi"/>
              </w:rPr>
            </w:pPr>
          </w:p>
        </w:tc>
      </w:tr>
      <w:tr w:rsidR="00DE2FE2" w:rsidRPr="005D2680" w14:paraId="3882ABF3" w14:textId="6FA9C739" w:rsidTr="00A056B7">
        <w:tc>
          <w:tcPr>
            <w:tcW w:w="704" w:type="dxa"/>
          </w:tcPr>
          <w:p w14:paraId="653A8168" w14:textId="77777777" w:rsidR="00DE2FE2" w:rsidRPr="005D2680" w:rsidRDefault="00DE2FE2" w:rsidP="00DE2FE2">
            <w:pPr>
              <w:pStyle w:val="Akapitzlist"/>
              <w:numPr>
                <w:ilvl w:val="0"/>
                <w:numId w:val="33"/>
              </w:numPr>
              <w:spacing w:after="0" w:line="240" w:lineRule="auto"/>
              <w:rPr>
                <w:rFonts w:asciiTheme="minorHAnsi" w:hAnsiTheme="minorHAnsi"/>
                <w:sz w:val="24"/>
                <w:szCs w:val="24"/>
              </w:rPr>
            </w:pPr>
          </w:p>
        </w:tc>
        <w:tc>
          <w:tcPr>
            <w:tcW w:w="4536" w:type="dxa"/>
          </w:tcPr>
          <w:p w14:paraId="4D0AC0FE" w14:textId="42DE4CF1" w:rsidR="00DE2FE2" w:rsidRPr="005D2680" w:rsidRDefault="00DE2FE2" w:rsidP="00DE2FE2">
            <w:pPr>
              <w:pStyle w:val="Akapitzlist"/>
              <w:numPr>
                <w:ilvl w:val="0"/>
                <w:numId w:val="33"/>
              </w:numPr>
              <w:spacing w:after="0" w:line="240" w:lineRule="auto"/>
              <w:rPr>
                <w:rFonts w:asciiTheme="minorHAnsi" w:hAnsiTheme="minorHAnsi"/>
                <w:sz w:val="24"/>
                <w:szCs w:val="24"/>
              </w:rPr>
            </w:pPr>
            <w:r w:rsidRPr="005D2680">
              <w:rPr>
                <w:rFonts w:asciiTheme="minorHAnsi" w:hAnsiTheme="minorHAnsi"/>
                <w:sz w:val="24"/>
                <w:szCs w:val="24"/>
              </w:rPr>
              <w:t>Masa stacji dokującej maksymalnie 4 kg</w:t>
            </w:r>
            <w:r w:rsidRPr="005D2680">
              <w:rPr>
                <w:rFonts w:asciiTheme="minorHAnsi" w:hAnsiTheme="minorHAnsi"/>
                <w:sz w:val="24"/>
                <w:szCs w:val="24"/>
              </w:rPr>
              <w:tab/>
            </w:r>
          </w:p>
        </w:tc>
        <w:tc>
          <w:tcPr>
            <w:tcW w:w="2239" w:type="dxa"/>
            <w:shd w:val="clear" w:color="auto" w:fill="auto"/>
          </w:tcPr>
          <w:p w14:paraId="309AAA43" w14:textId="037797E4" w:rsidR="00DE2FE2" w:rsidRPr="005D2680" w:rsidRDefault="00DE2FE2" w:rsidP="00ED4DC7">
            <w:pPr>
              <w:jc w:val="center"/>
              <w:rPr>
                <w:rFonts w:asciiTheme="minorHAnsi" w:hAnsiTheme="minorHAnsi"/>
                <w:sz w:val="24"/>
                <w:szCs w:val="24"/>
              </w:rPr>
            </w:pPr>
            <w:r w:rsidRPr="005D2680">
              <w:rPr>
                <w:rFonts w:asciiTheme="minorHAnsi" w:hAnsiTheme="minorHAnsi"/>
                <w:sz w:val="24"/>
                <w:szCs w:val="24"/>
              </w:rPr>
              <w:t>TAK</w:t>
            </w:r>
          </w:p>
        </w:tc>
        <w:tc>
          <w:tcPr>
            <w:tcW w:w="2999" w:type="dxa"/>
          </w:tcPr>
          <w:p w14:paraId="5F4CC0EE" w14:textId="77777777" w:rsidR="00DE2FE2" w:rsidRPr="005D2680" w:rsidRDefault="00DE2FE2" w:rsidP="00DE2FE2">
            <w:pPr>
              <w:rPr>
                <w:rFonts w:asciiTheme="minorHAnsi" w:hAnsiTheme="minorHAnsi"/>
              </w:rPr>
            </w:pPr>
          </w:p>
        </w:tc>
      </w:tr>
    </w:tbl>
    <w:p w14:paraId="080B5A6E" w14:textId="77777777" w:rsidR="00E51F32" w:rsidRPr="005D2680" w:rsidRDefault="00E51F32" w:rsidP="00DF3661">
      <w:pPr>
        <w:rPr>
          <w:rFonts w:asciiTheme="minorHAnsi" w:hAnsiTheme="minorHAnsi"/>
        </w:rPr>
      </w:pPr>
    </w:p>
    <w:p w14:paraId="3698D693" w14:textId="77777777" w:rsidR="00E51F32" w:rsidRPr="005D2680" w:rsidRDefault="00E51F32" w:rsidP="00DF3661">
      <w:pPr>
        <w:rPr>
          <w:rFonts w:asciiTheme="minorHAnsi" w:hAnsiTheme="minorHAnsi" w:cs="Tahoma"/>
        </w:rPr>
      </w:pPr>
      <w:r w:rsidRPr="005D2680">
        <w:rPr>
          <w:rFonts w:asciiTheme="minorHAnsi" w:hAnsiTheme="minorHAnsi" w:cs="Tahoma"/>
        </w:rPr>
        <w:br w:type="page"/>
      </w:r>
    </w:p>
    <w:p w14:paraId="206C8A1D" w14:textId="77777777" w:rsidR="00BC7C76" w:rsidRPr="005D2680" w:rsidRDefault="00BC7C76" w:rsidP="00DF3661">
      <w:pPr>
        <w:rPr>
          <w:rFonts w:asciiTheme="minorHAnsi" w:hAnsiTheme="minorHAnsi"/>
          <w:b/>
          <w:bCs/>
          <w:lang w:eastAsia="en-US"/>
        </w:rPr>
      </w:pPr>
      <w:r w:rsidRPr="005D2680">
        <w:rPr>
          <w:rFonts w:asciiTheme="minorHAnsi" w:hAnsiTheme="minorHAnsi"/>
          <w:b/>
          <w:bCs/>
          <w:lang w:eastAsia="en-US"/>
        </w:rPr>
        <w:lastRenderedPageBreak/>
        <w:t>Aparat EKG</w:t>
      </w:r>
    </w:p>
    <w:p w14:paraId="7EFB43A9" w14:textId="77777777" w:rsidR="00BC7C76" w:rsidRPr="005D2680" w:rsidRDefault="00BC7C76" w:rsidP="00DF3661">
      <w:pPr>
        <w:rPr>
          <w:rFonts w:asciiTheme="minorHAnsi" w:hAnsiTheme="minorHAnsi"/>
          <w:lang w:eastAsia="en-US"/>
        </w:rPr>
      </w:pPr>
    </w:p>
    <w:p w14:paraId="085FB564" w14:textId="77777777" w:rsidR="00BC7C76" w:rsidRPr="005D2680" w:rsidRDefault="00BC7C76" w:rsidP="00BC7C76">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5ABE6EB4" w14:textId="77777777" w:rsidR="00BC7C76" w:rsidRPr="005D2680" w:rsidRDefault="00BC7C76" w:rsidP="00BC7C76">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56A9E421" w14:textId="77777777" w:rsidR="00BC7C76" w:rsidRPr="005D2680" w:rsidRDefault="00BC7C76" w:rsidP="00BC7C76">
      <w:pPr>
        <w:rPr>
          <w:rFonts w:asciiTheme="minorHAnsi" w:hAnsiTheme="minorHAnsi"/>
          <w:color w:val="000000"/>
          <w:spacing w:val="-1"/>
        </w:rPr>
      </w:pPr>
      <w:r w:rsidRPr="005D2680">
        <w:rPr>
          <w:rFonts w:asciiTheme="minorHAnsi" w:hAnsiTheme="minorHAnsi"/>
          <w:color w:val="000000"/>
          <w:spacing w:val="-1"/>
        </w:rPr>
        <w:t xml:space="preserve">Rok produkcji: </w:t>
      </w:r>
    </w:p>
    <w:p w14:paraId="4EA19FAD" w14:textId="77777777" w:rsidR="00BC7C76" w:rsidRPr="005D2680" w:rsidRDefault="00BC7C76" w:rsidP="00DF3661">
      <w:pPr>
        <w:rPr>
          <w:rFonts w:asciiTheme="minorHAnsi" w:hAnsiTheme="minorHAnsi"/>
          <w:lang w:eastAsia="en-US"/>
        </w:rPr>
      </w:pPr>
    </w:p>
    <w:p w14:paraId="297799F3" w14:textId="77777777" w:rsidR="00BC7C76" w:rsidRPr="005D2680" w:rsidRDefault="00BC7C76" w:rsidP="00DF3661">
      <w:pPr>
        <w:rPr>
          <w:rFonts w:asciiTheme="minorHAnsi" w:hAnsiTheme="minorHAnsi" w:cs="Tahoma"/>
        </w:rPr>
      </w:pPr>
    </w:p>
    <w:tbl>
      <w:tblPr>
        <w:tblW w:w="9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4536"/>
        <w:gridCol w:w="1560"/>
        <w:gridCol w:w="2618"/>
      </w:tblGrid>
      <w:tr w:rsidR="00A056B7" w:rsidRPr="005D2680" w14:paraId="10D46831" w14:textId="2596D849" w:rsidTr="00A056B7">
        <w:trPr>
          <w:cantSplit/>
          <w:trHeight w:val="473"/>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D4F949" w14:textId="77777777" w:rsidR="00A056B7" w:rsidRPr="005D2680" w:rsidRDefault="00A056B7" w:rsidP="00BC7C76">
            <w:pPr>
              <w:spacing w:line="256" w:lineRule="auto"/>
              <w:ind w:left="73"/>
              <w:rPr>
                <w:rFonts w:asciiTheme="minorHAnsi" w:hAnsi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9BA8B" w14:textId="3444BA4F" w:rsidR="00A056B7" w:rsidRPr="005D2680" w:rsidRDefault="00A056B7" w:rsidP="00BC7C76">
            <w:pPr>
              <w:spacing w:line="256" w:lineRule="auto"/>
              <w:ind w:left="73"/>
              <w:rPr>
                <w:rFonts w:asciiTheme="minorHAnsi" w:hAnsiTheme="minorHAnsi"/>
                <w:b/>
                <w:bCs/>
                <w:i/>
                <w:iCs/>
                <w:lang w:eastAsia="en-US"/>
              </w:rPr>
            </w:pPr>
            <w:r w:rsidRPr="005D2680">
              <w:rPr>
                <w:rFonts w:asciiTheme="minorHAnsi" w:hAnsiTheme="minorHAnsi"/>
                <w:b/>
                <w:bCs/>
                <w:lang w:eastAsia="en-US"/>
              </w:rPr>
              <w:t xml:space="preserve">Parametry techniczne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65A56" w14:textId="47E72953" w:rsidR="00A056B7" w:rsidRPr="005D2680" w:rsidRDefault="00A056B7" w:rsidP="00DF3661">
            <w:pPr>
              <w:pStyle w:val="Nagwek2"/>
              <w:rPr>
                <w:rFonts w:asciiTheme="minorHAnsi" w:hAnsiTheme="minorHAnsi" w:cs="Times New Roman"/>
                <w:b/>
                <w:color w:val="auto"/>
                <w:sz w:val="24"/>
                <w:szCs w:val="24"/>
                <w:lang w:eastAsia="en-US"/>
              </w:rPr>
            </w:pPr>
            <w:r w:rsidRPr="005D2680">
              <w:rPr>
                <w:rFonts w:asciiTheme="minorHAnsi" w:hAnsiTheme="minorHAnsi" w:cs="Times New Roman"/>
                <w:b/>
                <w:color w:val="auto"/>
                <w:sz w:val="24"/>
                <w:szCs w:val="24"/>
                <w:lang w:eastAsia="en-US"/>
              </w:rPr>
              <w:t>Parametr wymagany</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F43D44" w14:textId="23BB4E45" w:rsidR="00A056B7" w:rsidRPr="005D2680" w:rsidRDefault="00A056B7" w:rsidP="00DF3661">
            <w:pPr>
              <w:pStyle w:val="Nagwek2"/>
              <w:rPr>
                <w:rFonts w:asciiTheme="minorHAnsi" w:hAnsiTheme="minorHAnsi" w:cs="Times New Roman"/>
                <w:b/>
                <w:color w:val="auto"/>
                <w:sz w:val="24"/>
                <w:szCs w:val="24"/>
                <w:lang w:eastAsia="en-US"/>
              </w:rPr>
            </w:pPr>
            <w:r w:rsidRPr="005D2680">
              <w:rPr>
                <w:rFonts w:asciiTheme="minorHAnsi" w:hAnsiTheme="minorHAnsi" w:cs="Times New Roman"/>
                <w:b/>
                <w:color w:val="auto"/>
                <w:sz w:val="24"/>
                <w:szCs w:val="24"/>
                <w:lang w:eastAsia="en-US"/>
              </w:rPr>
              <w:t>Parametr oferowany</w:t>
            </w:r>
          </w:p>
        </w:tc>
      </w:tr>
      <w:tr w:rsidR="00A056B7" w:rsidRPr="005D2680" w14:paraId="7BFDFC5A" w14:textId="02DF1DE4" w:rsidTr="00A056B7">
        <w:trPr>
          <w:trHeight w:val="48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7936966" w14:textId="77777777" w:rsidR="00A056B7" w:rsidRPr="005D2680" w:rsidRDefault="00A056B7" w:rsidP="00DF3661">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DD633" w14:textId="0A6C4B5A" w:rsidR="00A056B7" w:rsidRPr="005D2680" w:rsidRDefault="00A056B7" w:rsidP="00DF3661">
            <w:pPr>
              <w:spacing w:line="256" w:lineRule="auto"/>
              <w:ind w:left="73"/>
              <w:rPr>
                <w:rFonts w:asciiTheme="minorHAnsi" w:hAnsiTheme="minorHAnsi"/>
                <w:lang w:eastAsia="en-US"/>
              </w:rPr>
            </w:pPr>
            <w:r w:rsidRPr="005D2680">
              <w:rPr>
                <w:rFonts w:asciiTheme="minorHAnsi" w:hAnsiTheme="minorHAnsi"/>
                <w:lang w:eastAsia="en-US"/>
              </w:rPr>
              <w:t xml:space="preserve">Aparat 12-kanałowy do wydruku i zapisu z 12 </w:t>
            </w:r>
            <w:proofErr w:type="spellStart"/>
            <w:r w:rsidRPr="005D2680">
              <w:rPr>
                <w:rFonts w:asciiTheme="minorHAnsi" w:hAnsiTheme="minorHAnsi"/>
                <w:lang w:eastAsia="en-US"/>
              </w:rPr>
              <w:t>odprowadzeń</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FF376D" w14:textId="046926A0" w:rsidR="00A056B7"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728B" w14:textId="77777777" w:rsidR="00A056B7" w:rsidRPr="005D2680" w:rsidRDefault="00A056B7" w:rsidP="00DF3661">
            <w:pPr>
              <w:spacing w:line="256" w:lineRule="auto"/>
              <w:rPr>
                <w:rFonts w:asciiTheme="minorHAnsi" w:hAnsiTheme="minorHAnsi"/>
                <w:lang w:eastAsia="en-US"/>
              </w:rPr>
            </w:pPr>
          </w:p>
        </w:tc>
      </w:tr>
      <w:tr w:rsidR="00D17AE0" w:rsidRPr="005D2680" w14:paraId="2149C2F6" w14:textId="0E59199D" w:rsidTr="00A056B7">
        <w:trPr>
          <w:trHeight w:val="48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5078EA" w14:textId="77777777" w:rsidR="00D17AE0" w:rsidRPr="005D2680" w:rsidRDefault="00D17AE0" w:rsidP="00D17AE0">
            <w:pPr>
              <w:spacing w:line="256" w:lineRule="auto"/>
              <w:ind w:left="73"/>
              <w:rPr>
                <w:rFonts w:asciiTheme="minorHAnsi" w:hAnsiTheme="minorHAnsi"/>
                <w:bCs/>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70BE5" w14:textId="6D3F669D" w:rsidR="00D17AE0" w:rsidRPr="005D2680" w:rsidRDefault="00D17AE0" w:rsidP="00D17AE0">
            <w:pPr>
              <w:spacing w:line="256" w:lineRule="auto"/>
              <w:ind w:left="73"/>
              <w:rPr>
                <w:rFonts w:asciiTheme="minorHAnsi" w:hAnsiTheme="minorHAnsi"/>
                <w:bCs/>
                <w:lang w:eastAsia="en-US"/>
              </w:rPr>
            </w:pPr>
            <w:r w:rsidRPr="005D2680">
              <w:rPr>
                <w:rFonts w:asciiTheme="minorHAnsi" w:hAnsiTheme="minorHAnsi"/>
                <w:bCs/>
                <w:lang w:eastAsia="en-US"/>
              </w:rPr>
              <w:t xml:space="preserve">Kolorowy ekran </w:t>
            </w:r>
            <w:proofErr w:type="spellStart"/>
            <w:r w:rsidRPr="005D2680">
              <w:rPr>
                <w:rFonts w:asciiTheme="minorHAnsi" w:hAnsiTheme="minorHAnsi"/>
                <w:bCs/>
                <w:lang w:eastAsia="en-US"/>
              </w:rPr>
              <w:t>graficzny-dotykowy</w:t>
            </w:r>
            <w:proofErr w:type="spellEnd"/>
            <w:r w:rsidRPr="005D2680">
              <w:rPr>
                <w:rFonts w:asciiTheme="minorHAnsi" w:hAnsiTheme="minorHAnsi"/>
                <w:bCs/>
                <w:lang w:eastAsia="en-US"/>
              </w:rPr>
              <w:t xml:space="preserve"> LCD z możliwością podglądu 3, 6, 12 </w:t>
            </w:r>
            <w:proofErr w:type="spellStart"/>
            <w:r w:rsidRPr="005D2680">
              <w:rPr>
                <w:rFonts w:asciiTheme="minorHAnsi" w:hAnsiTheme="minorHAnsi"/>
                <w:bCs/>
                <w:lang w:eastAsia="en-US"/>
              </w:rPr>
              <w:t>odprowadzeń</w:t>
            </w:r>
            <w:proofErr w:type="spellEnd"/>
            <w:r w:rsidRPr="005D2680">
              <w:rPr>
                <w:rFonts w:asciiTheme="minorHAnsi" w:hAnsiTheme="minorHAnsi"/>
                <w:bCs/>
                <w:lang w:eastAsia="en-US"/>
              </w:rPr>
              <w:t xml:space="preserve"> (oraz informacjami tekstowymi o parametrach zapisu i  wydruku oraz kontakcie każdej elektrody ze skórą)</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202C21" w14:textId="0B64CC5F" w:rsidR="00D17AE0" w:rsidRPr="005D2680" w:rsidRDefault="00D17AE0" w:rsidP="00D17AE0">
            <w:pPr>
              <w:spacing w:line="256" w:lineRule="auto"/>
              <w:ind w:left="73"/>
              <w:jc w:val="center"/>
              <w:rPr>
                <w:rFonts w:asciiTheme="minorHAnsi" w:hAnsiTheme="minorHAnsi"/>
                <w:bCs/>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861B9" w14:textId="77777777" w:rsidR="00D17AE0" w:rsidRPr="005D2680" w:rsidRDefault="00D17AE0" w:rsidP="00D17AE0">
            <w:pPr>
              <w:spacing w:line="256" w:lineRule="auto"/>
              <w:ind w:left="73"/>
              <w:rPr>
                <w:rFonts w:asciiTheme="minorHAnsi" w:hAnsiTheme="minorHAnsi"/>
                <w:bCs/>
                <w:lang w:eastAsia="en-US"/>
              </w:rPr>
            </w:pPr>
          </w:p>
        </w:tc>
      </w:tr>
      <w:tr w:rsidR="00D17AE0" w:rsidRPr="005D2680" w14:paraId="6E17658F" w14:textId="0D09A6D7" w:rsidTr="00A056B7">
        <w:trPr>
          <w:trHeight w:val="481"/>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D547F9"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90A18" w14:textId="0E3B87CC"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Wymiar ekranu  min.5,7” ( 118x89 mm) z 3,4,6,lub 12 </w:t>
            </w:r>
            <w:proofErr w:type="spellStart"/>
            <w:r w:rsidRPr="005D2680">
              <w:rPr>
                <w:rFonts w:asciiTheme="minorHAnsi" w:hAnsiTheme="minorHAnsi"/>
                <w:lang w:eastAsia="en-US"/>
              </w:rPr>
              <w:t>odprowadzeń</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95136F" w14:textId="35010E16"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3529" w14:textId="77777777" w:rsidR="00D17AE0" w:rsidRPr="005D2680" w:rsidRDefault="00D17AE0" w:rsidP="00D17AE0">
            <w:pPr>
              <w:spacing w:line="256" w:lineRule="auto"/>
              <w:rPr>
                <w:rFonts w:asciiTheme="minorHAnsi" w:hAnsiTheme="minorHAnsi"/>
                <w:lang w:eastAsia="en-US"/>
              </w:rPr>
            </w:pPr>
          </w:p>
        </w:tc>
      </w:tr>
      <w:tr w:rsidR="00D17AE0" w:rsidRPr="005D2680" w14:paraId="5F48C1A6" w14:textId="5ACE426E" w:rsidTr="00A056B7">
        <w:trPr>
          <w:trHeight w:val="587"/>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17FF38"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00FCB" w14:textId="3D36CB09"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Rozdzielczość ekranu min (punkty 320 x 240)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AA781" w14:textId="048636F7"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D75C50" w14:textId="77777777" w:rsidR="00D17AE0" w:rsidRPr="005D2680" w:rsidRDefault="00D17AE0" w:rsidP="00D17AE0">
            <w:pPr>
              <w:spacing w:line="256" w:lineRule="auto"/>
              <w:rPr>
                <w:rFonts w:asciiTheme="minorHAnsi" w:hAnsiTheme="minorHAnsi"/>
                <w:lang w:eastAsia="en-US"/>
              </w:rPr>
            </w:pPr>
          </w:p>
        </w:tc>
      </w:tr>
      <w:tr w:rsidR="00D17AE0" w:rsidRPr="005D2680" w14:paraId="59598B07" w14:textId="21FD478D" w:rsidTr="00A056B7">
        <w:trPr>
          <w:trHeight w:val="525"/>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66B3CC"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9E994" w14:textId="05A6F737"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Klawiatura kombinowana alfanumeryczna i funkcyjna ekran dotykowy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C2984D" w14:textId="2BF75475"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EA193" w14:textId="77777777" w:rsidR="00D17AE0" w:rsidRPr="005D2680" w:rsidRDefault="00D17AE0" w:rsidP="00D17AE0">
            <w:pPr>
              <w:spacing w:line="256" w:lineRule="auto"/>
              <w:rPr>
                <w:rFonts w:asciiTheme="minorHAnsi" w:hAnsiTheme="minorHAnsi"/>
                <w:lang w:eastAsia="en-US"/>
              </w:rPr>
            </w:pPr>
          </w:p>
        </w:tc>
      </w:tr>
      <w:tr w:rsidR="00D17AE0" w:rsidRPr="005D2680" w14:paraId="6051993E" w14:textId="22794478"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803DF05"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76934" w14:textId="0C0C8981"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Kontrola kontaktu każdej elektrody ze skórą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CBCBAD" w14:textId="4A6FE538"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1446EB0" w14:textId="77777777" w:rsidR="00D17AE0" w:rsidRPr="005D2680" w:rsidRDefault="00D17AE0" w:rsidP="00D17AE0">
            <w:pPr>
              <w:spacing w:line="256" w:lineRule="auto"/>
              <w:rPr>
                <w:rFonts w:asciiTheme="minorHAnsi" w:hAnsiTheme="minorHAnsi"/>
                <w:lang w:eastAsia="en-US"/>
              </w:rPr>
            </w:pPr>
          </w:p>
        </w:tc>
      </w:tr>
      <w:tr w:rsidR="00D17AE0" w:rsidRPr="005D2680" w14:paraId="35141CF6" w14:textId="5957072A"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3C9F61"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0C0DB" w14:textId="278FB5C2"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Zasilanie sieciowo-akumulatorowe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A36986" w14:textId="41B97195"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ABD0E" w14:textId="77777777" w:rsidR="00D17AE0" w:rsidRPr="005D2680" w:rsidRDefault="00D17AE0" w:rsidP="00D17AE0">
            <w:pPr>
              <w:spacing w:line="256" w:lineRule="auto"/>
              <w:rPr>
                <w:rFonts w:asciiTheme="minorHAnsi" w:hAnsiTheme="minorHAnsi"/>
                <w:lang w:eastAsia="en-US"/>
              </w:rPr>
            </w:pPr>
          </w:p>
        </w:tc>
      </w:tr>
      <w:tr w:rsidR="00D17AE0" w:rsidRPr="005D2680" w14:paraId="00FFFEC0" w14:textId="68F3CA61"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7ED0"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7D6B1" w14:textId="63BB2626"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Waga max  3,5 kg (z wbudowanym akumulatorem)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42F86" w14:textId="02472B9D"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A7D4A9" w14:textId="77777777" w:rsidR="00D17AE0" w:rsidRPr="005D2680" w:rsidRDefault="00D17AE0" w:rsidP="00D17AE0">
            <w:pPr>
              <w:spacing w:line="256" w:lineRule="auto"/>
              <w:rPr>
                <w:rFonts w:asciiTheme="minorHAnsi" w:hAnsiTheme="minorHAnsi"/>
                <w:lang w:eastAsia="en-US"/>
              </w:rPr>
            </w:pPr>
          </w:p>
        </w:tc>
      </w:tr>
      <w:tr w:rsidR="00D17AE0" w:rsidRPr="005D2680" w14:paraId="5EF49F3C" w14:textId="2096470A"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5CEA31"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CC1C5" w14:textId="0A14A079"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Wydajność akumulatora  min. 90 min. ciągłego zapisu  ,  min. 15 m ciągłego wydruku.</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B02A158" w14:textId="7F60C846"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3016FC" w14:textId="77777777" w:rsidR="00D17AE0" w:rsidRPr="005D2680" w:rsidRDefault="00D17AE0" w:rsidP="00D17AE0">
            <w:pPr>
              <w:spacing w:line="256" w:lineRule="auto"/>
              <w:rPr>
                <w:rFonts w:asciiTheme="minorHAnsi" w:hAnsiTheme="minorHAnsi"/>
                <w:lang w:eastAsia="en-US"/>
              </w:rPr>
            </w:pPr>
          </w:p>
        </w:tc>
      </w:tr>
      <w:tr w:rsidR="00D17AE0" w:rsidRPr="005D2680" w14:paraId="2C5721A3" w14:textId="0FEE9EE9"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286D"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D9AC9" w14:textId="0B914866"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Czas ładowania akumulatora ( przy całkowitym  wyładowaniu) max .10 godz.</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F0A0" w14:textId="3EF02602"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53108F" w14:textId="77777777" w:rsidR="00D17AE0" w:rsidRPr="005D2680" w:rsidRDefault="00D17AE0" w:rsidP="00D17AE0">
            <w:pPr>
              <w:spacing w:line="256" w:lineRule="auto"/>
              <w:rPr>
                <w:rFonts w:asciiTheme="minorHAnsi" w:hAnsiTheme="minorHAnsi"/>
                <w:lang w:eastAsia="en-US"/>
              </w:rPr>
            </w:pPr>
          </w:p>
        </w:tc>
      </w:tr>
      <w:tr w:rsidR="00D17AE0" w:rsidRPr="005D2680" w14:paraId="0FE0C19D" w14:textId="1DAF1578"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25F8"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23944" w14:textId="2B82C05B"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Zasilanie 115V/230V, 50-60Hz</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B162" w14:textId="1DEEFFF5"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0D75610" w14:textId="77777777" w:rsidR="00D17AE0" w:rsidRPr="005D2680" w:rsidRDefault="00D17AE0" w:rsidP="00D17AE0">
            <w:pPr>
              <w:spacing w:line="256" w:lineRule="auto"/>
              <w:rPr>
                <w:rFonts w:asciiTheme="minorHAnsi" w:hAnsiTheme="minorHAnsi"/>
                <w:lang w:eastAsia="en-US"/>
              </w:rPr>
            </w:pPr>
          </w:p>
        </w:tc>
      </w:tr>
      <w:tr w:rsidR="00D17AE0" w:rsidRPr="005D2680" w14:paraId="435D9B70" w14:textId="400D89DD"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398EB"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062AD" w14:textId="502F7CCD"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Przetwarzanie analogowo-cyfrowo A/D 13 bitów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865AFE" w14:textId="74DE1CB0"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CC42" w14:textId="77777777" w:rsidR="00D17AE0" w:rsidRPr="005D2680" w:rsidRDefault="00D17AE0" w:rsidP="00D17AE0">
            <w:pPr>
              <w:spacing w:line="256" w:lineRule="auto"/>
              <w:rPr>
                <w:rFonts w:asciiTheme="minorHAnsi" w:hAnsiTheme="minorHAnsi"/>
                <w:lang w:eastAsia="en-US"/>
              </w:rPr>
            </w:pPr>
          </w:p>
        </w:tc>
      </w:tr>
      <w:tr w:rsidR="00D17AE0" w:rsidRPr="005D2680" w14:paraId="33301E58" w14:textId="4F9EEC2C"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BF218E"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0F75E" w14:textId="789E3E0B"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Rodzaj papieru: rolka, rodzaj papieru : termiczny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BECFA2" w14:textId="07FF7F1B"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D738EA" w14:textId="77777777" w:rsidR="00D17AE0" w:rsidRPr="005D2680" w:rsidRDefault="00D17AE0" w:rsidP="00D17AE0">
            <w:pPr>
              <w:spacing w:line="256" w:lineRule="auto"/>
              <w:rPr>
                <w:rFonts w:asciiTheme="minorHAnsi" w:hAnsiTheme="minorHAnsi"/>
                <w:lang w:eastAsia="en-US"/>
              </w:rPr>
            </w:pPr>
          </w:p>
        </w:tc>
      </w:tr>
      <w:tr w:rsidR="00D17AE0" w:rsidRPr="005D2680" w14:paraId="33DE51E0" w14:textId="41AF362F"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E910B50"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8DB0D" w14:textId="647744A3"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Szerokość papieru 112 mm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C87932" w14:textId="6FBBE953"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BE865B" w14:textId="77777777" w:rsidR="00D17AE0" w:rsidRPr="005D2680" w:rsidRDefault="00D17AE0" w:rsidP="00D17AE0">
            <w:pPr>
              <w:spacing w:line="256" w:lineRule="auto"/>
              <w:rPr>
                <w:rFonts w:asciiTheme="minorHAnsi" w:hAnsiTheme="minorHAnsi"/>
                <w:lang w:eastAsia="en-US"/>
              </w:rPr>
            </w:pPr>
          </w:p>
        </w:tc>
      </w:tr>
      <w:tr w:rsidR="00D17AE0" w:rsidRPr="005D2680" w14:paraId="5FE0E1F3" w14:textId="1D3556BC"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C324"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7C8A0" w14:textId="2D6BDDB2"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Prędkość przesuwu papieru (mm/s) 5; 10; 25; 50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D8A28E" w14:textId="16F3100A"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24D1F93" w14:textId="77777777" w:rsidR="00D17AE0" w:rsidRPr="005D2680" w:rsidRDefault="00D17AE0" w:rsidP="00D17AE0">
            <w:pPr>
              <w:spacing w:line="256" w:lineRule="auto"/>
              <w:rPr>
                <w:rFonts w:asciiTheme="minorHAnsi" w:hAnsiTheme="minorHAnsi"/>
                <w:lang w:eastAsia="en-US"/>
              </w:rPr>
            </w:pPr>
          </w:p>
        </w:tc>
      </w:tr>
      <w:tr w:rsidR="00D17AE0" w:rsidRPr="005D2680" w14:paraId="6F7BC7C9" w14:textId="03C10380"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CA7632"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9023D" w14:textId="035F0EE1"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Rejestracja jednoczasowa sygnału EKG z 12 </w:t>
            </w:r>
            <w:proofErr w:type="spellStart"/>
            <w:r w:rsidRPr="005D2680">
              <w:rPr>
                <w:rFonts w:asciiTheme="minorHAnsi" w:hAnsiTheme="minorHAnsi"/>
                <w:lang w:eastAsia="en-US"/>
              </w:rPr>
              <w:t>odprowadzeń</w:t>
            </w:r>
            <w:proofErr w:type="spellEnd"/>
            <w:r w:rsidRPr="005D2680">
              <w:rPr>
                <w:rFonts w:asciiTheme="minorHAnsi" w:hAnsiTheme="minorHAnsi"/>
                <w:lang w:eastAsia="en-US"/>
              </w:rPr>
              <w:t xml:space="preserve"> wg </w:t>
            </w:r>
            <w:proofErr w:type="spellStart"/>
            <w:r w:rsidRPr="005D2680">
              <w:rPr>
                <w:rFonts w:asciiTheme="minorHAnsi" w:hAnsiTheme="minorHAnsi"/>
                <w:lang w:eastAsia="en-US"/>
              </w:rPr>
              <w:t>Eithovena</w:t>
            </w:r>
            <w:proofErr w:type="spellEnd"/>
            <w:r w:rsidRPr="005D2680">
              <w:rPr>
                <w:rFonts w:asciiTheme="minorHAnsi" w:hAnsiTheme="minorHAnsi"/>
                <w:lang w:eastAsia="en-US"/>
              </w:rPr>
              <w:t>, Goldberga, Wilsona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7CBA1" w14:textId="05BAFEEB"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B008B7" w14:textId="77777777" w:rsidR="00D17AE0" w:rsidRPr="005D2680" w:rsidRDefault="00D17AE0" w:rsidP="00D17AE0">
            <w:pPr>
              <w:spacing w:line="256" w:lineRule="auto"/>
              <w:rPr>
                <w:rFonts w:asciiTheme="minorHAnsi" w:hAnsiTheme="minorHAnsi"/>
                <w:lang w:eastAsia="en-US"/>
              </w:rPr>
            </w:pPr>
          </w:p>
        </w:tc>
      </w:tr>
      <w:tr w:rsidR="00D17AE0" w:rsidRPr="005D2680" w14:paraId="5928D152" w14:textId="624B0555"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CE35"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AC6439" w14:textId="22255FAA"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Ilość drukowanych </w:t>
            </w:r>
            <w:proofErr w:type="spellStart"/>
            <w:r w:rsidRPr="005D2680">
              <w:rPr>
                <w:rFonts w:asciiTheme="minorHAnsi" w:hAnsiTheme="minorHAnsi"/>
                <w:lang w:eastAsia="en-US"/>
              </w:rPr>
              <w:t>odprowadzeń</w:t>
            </w:r>
            <w:proofErr w:type="spellEnd"/>
            <w:r w:rsidRPr="005D2680">
              <w:rPr>
                <w:rFonts w:asciiTheme="minorHAnsi" w:hAnsiTheme="minorHAnsi"/>
                <w:lang w:eastAsia="en-US"/>
              </w:rPr>
              <w:t>: 3, 4, 6, 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8DE8CD" w14:textId="71D22215"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73187833" w14:textId="77777777" w:rsidR="00D17AE0" w:rsidRPr="005D2680" w:rsidRDefault="00D17AE0" w:rsidP="00D17AE0">
            <w:pPr>
              <w:spacing w:line="256" w:lineRule="auto"/>
              <w:rPr>
                <w:rFonts w:asciiTheme="minorHAnsi" w:hAnsiTheme="minorHAnsi"/>
                <w:lang w:eastAsia="en-US"/>
              </w:rPr>
            </w:pPr>
          </w:p>
        </w:tc>
      </w:tr>
      <w:tr w:rsidR="00D17AE0" w:rsidRPr="005D2680" w14:paraId="22B266D5" w14:textId="0CC83311"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AC40"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31042" w14:textId="6E9A8BBC"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Rejestracja w trybie automatycznym: czas rzeczywisty, czas </w:t>
            </w:r>
            <w:proofErr w:type="spellStart"/>
            <w:r w:rsidRPr="005D2680">
              <w:rPr>
                <w:rFonts w:asciiTheme="minorHAnsi" w:hAnsiTheme="minorHAnsi"/>
                <w:lang w:eastAsia="en-US"/>
              </w:rPr>
              <w:t>synchro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362CF" w14:textId="25727FFC"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D46F" w14:textId="77777777" w:rsidR="00D17AE0" w:rsidRPr="005D2680" w:rsidRDefault="00D17AE0" w:rsidP="00D17AE0">
            <w:pPr>
              <w:spacing w:line="256" w:lineRule="auto"/>
              <w:rPr>
                <w:rFonts w:asciiTheme="minorHAnsi" w:hAnsiTheme="minorHAnsi"/>
                <w:lang w:eastAsia="en-US"/>
              </w:rPr>
            </w:pPr>
          </w:p>
        </w:tc>
      </w:tr>
      <w:tr w:rsidR="00D17AE0" w:rsidRPr="005D2680" w14:paraId="0C074787" w14:textId="18F1AE8C"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2B728"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FC5BB" w14:textId="3AAFDDF4"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Detekcja kardiostymulatorów</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1744C" w14:textId="34A49FDE"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C1ED08" w14:textId="77777777" w:rsidR="00D17AE0" w:rsidRPr="005D2680" w:rsidRDefault="00D17AE0" w:rsidP="00D17AE0">
            <w:pPr>
              <w:spacing w:line="256" w:lineRule="auto"/>
              <w:rPr>
                <w:rFonts w:asciiTheme="minorHAnsi" w:hAnsiTheme="minorHAnsi"/>
                <w:lang w:eastAsia="en-US"/>
              </w:rPr>
            </w:pPr>
          </w:p>
        </w:tc>
      </w:tr>
      <w:tr w:rsidR="00D17AE0" w:rsidRPr="005D2680" w14:paraId="171894B1" w14:textId="4CAEF9E9"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948C17"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FB733" w14:textId="1F992105"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Czułość (mm/</w:t>
            </w:r>
            <w:proofErr w:type="spellStart"/>
            <w:r w:rsidRPr="005D2680">
              <w:rPr>
                <w:rFonts w:asciiTheme="minorHAnsi" w:hAnsiTheme="minorHAnsi"/>
                <w:lang w:eastAsia="en-US"/>
              </w:rPr>
              <w:t>mV</w:t>
            </w:r>
            <w:proofErr w:type="spellEnd"/>
            <w:r w:rsidRPr="005D2680">
              <w:rPr>
                <w:rFonts w:asciiTheme="minorHAnsi" w:hAnsiTheme="minorHAnsi"/>
                <w:lang w:eastAsia="en-US"/>
              </w:rPr>
              <w:t>): 2,5; 5; 10; 20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33D900" w14:textId="2A95DFC4"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64DB6" w14:textId="77777777" w:rsidR="00D17AE0" w:rsidRPr="005D2680" w:rsidRDefault="00D17AE0" w:rsidP="00D17AE0">
            <w:pPr>
              <w:spacing w:line="256" w:lineRule="auto"/>
              <w:rPr>
                <w:rFonts w:asciiTheme="minorHAnsi" w:hAnsiTheme="minorHAnsi"/>
                <w:lang w:eastAsia="en-US"/>
              </w:rPr>
            </w:pPr>
          </w:p>
        </w:tc>
      </w:tr>
      <w:tr w:rsidR="00D17AE0" w:rsidRPr="005D2680" w14:paraId="426C4709" w14:textId="3FD038CD"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488C32"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D0CEA" w14:textId="6DCF2EF0"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Filtr zakłóceń sieciowych (</w:t>
            </w:r>
            <w:proofErr w:type="spellStart"/>
            <w:r w:rsidRPr="005D2680">
              <w:rPr>
                <w:rFonts w:asciiTheme="minorHAnsi" w:hAnsiTheme="minorHAnsi"/>
                <w:lang w:eastAsia="en-US"/>
              </w:rPr>
              <w:t>Hz</w:t>
            </w:r>
            <w:proofErr w:type="spellEnd"/>
            <w:r w:rsidRPr="005D2680">
              <w:rPr>
                <w:rFonts w:asciiTheme="minorHAnsi" w:hAnsiTheme="minorHAnsi"/>
                <w:lang w:eastAsia="en-US"/>
              </w:rPr>
              <w:t xml:space="preserve">) 50-60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2D8" w14:textId="52B62D0E"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E9B7" w14:textId="77777777" w:rsidR="00D17AE0" w:rsidRPr="005D2680" w:rsidRDefault="00D17AE0" w:rsidP="00D17AE0">
            <w:pPr>
              <w:spacing w:line="256" w:lineRule="auto"/>
              <w:rPr>
                <w:rFonts w:asciiTheme="minorHAnsi" w:hAnsiTheme="minorHAnsi"/>
                <w:lang w:eastAsia="en-US"/>
              </w:rPr>
            </w:pPr>
          </w:p>
        </w:tc>
      </w:tr>
      <w:tr w:rsidR="00D17AE0" w:rsidRPr="005D2680" w14:paraId="5B6BA18C" w14:textId="0D55D1C6"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4AA46D3"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DF172" w14:textId="3A37404B"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Filtr zakłóceń mięśniowych (</w:t>
            </w:r>
            <w:proofErr w:type="spellStart"/>
            <w:r w:rsidRPr="005D2680">
              <w:rPr>
                <w:rFonts w:asciiTheme="minorHAnsi" w:hAnsiTheme="minorHAnsi"/>
                <w:lang w:eastAsia="en-US"/>
              </w:rPr>
              <w:t>Hz</w:t>
            </w:r>
            <w:proofErr w:type="spellEnd"/>
            <w:r w:rsidRPr="005D2680">
              <w:rPr>
                <w:rFonts w:asciiTheme="minorHAnsi" w:hAnsiTheme="minorHAnsi"/>
                <w:lang w:eastAsia="en-US"/>
              </w:rPr>
              <w:t>) 25; 35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48B2B" w14:textId="31EB5D89"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5D4690" w14:textId="77777777" w:rsidR="00D17AE0" w:rsidRPr="005D2680" w:rsidRDefault="00D17AE0" w:rsidP="00D17AE0">
            <w:pPr>
              <w:spacing w:line="256" w:lineRule="auto"/>
              <w:rPr>
                <w:rFonts w:asciiTheme="minorHAnsi" w:hAnsiTheme="minorHAnsi"/>
                <w:lang w:eastAsia="en-US"/>
              </w:rPr>
            </w:pPr>
          </w:p>
        </w:tc>
      </w:tr>
      <w:tr w:rsidR="00D17AE0" w:rsidRPr="005D2680" w14:paraId="33F35132" w14:textId="0568CD8B"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F9868F3"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16927" w14:textId="436BF4BA"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Filtr izolinii (</w:t>
            </w:r>
            <w:proofErr w:type="spellStart"/>
            <w:r w:rsidRPr="005D2680">
              <w:rPr>
                <w:rFonts w:asciiTheme="minorHAnsi" w:hAnsiTheme="minorHAnsi"/>
                <w:lang w:eastAsia="en-US"/>
              </w:rPr>
              <w:t>Hz</w:t>
            </w:r>
            <w:proofErr w:type="spellEnd"/>
            <w:r w:rsidRPr="005D2680">
              <w:rPr>
                <w:rFonts w:asciiTheme="minorHAnsi" w:hAnsiTheme="minorHAnsi"/>
                <w:lang w:eastAsia="en-US"/>
              </w:rPr>
              <w:t>): 0,125(1,5s); 0,25(0,6s); 0,5(0,3s); 1,5(0,1s)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CBC938" w14:textId="2D701661"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A20F10" w14:textId="77777777" w:rsidR="00D17AE0" w:rsidRPr="005D2680" w:rsidRDefault="00D17AE0" w:rsidP="00D17AE0">
            <w:pPr>
              <w:spacing w:line="256" w:lineRule="auto"/>
              <w:rPr>
                <w:rFonts w:asciiTheme="minorHAnsi" w:hAnsiTheme="minorHAnsi"/>
                <w:lang w:eastAsia="en-US"/>
              </w:rPr>
            </w:pPr>
          </w:p>
        </w:tc>
      </w:tr>
      <w:tr w:rsidR="00D17AE0" w:rsidRPr="005D2680" w14:paraId="62E5D96F" w14:textId="042889D2"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F1C7A"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EBB91" w14:textId="34FF02E7"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Filtry automatyczne: </w:t>
            </w:r>
            <w:proofErr w:type="spellStart"/>
            <w:r w:rsidRPr="005D2680">
              <w:rPr>
                <w:rFonts w:asciiTheme="minorHAnsi" w:hAnsiTheme="minorHAnsi"/>
                <w:lang w:eastAsia="en-US"/>
              </w:rPr>
              <w:t>autoadaptacyjne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5954" w14:textId="40175743"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BE8D3" w14:textId="77777777" w:rsidR="00D17AE0" w:rsidRPr="005D2680" w:rsidRDefault="00D17AE0" w:rsidP="00D17AE0">
            <w:pPr>
              <w:spacing w:line="256" w:lineRule="auto"/>
              <w:rPr>
                <w:rFonts w:asciiTheme="minorHAnsi" w:hAnsiTheme="minorHAnsi"/>
                <w:lang w:eastAsia="en-US"/>
              </w:rPr>
            </w:pPr>
          </w:p>
        </w:tc>
      </w:tr>
      <w:tr w:rsidR="00D17AE0" w:rsidRPr="005D2680" w14:paraId="28BE24B8" w14:textId="6F5FAE95"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FAF5F3E"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36313" w14:textId="629455E0"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Zabezpieczenie przed defibrylacją</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8C8B06" w14:textId="5A7B7EE1"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4B9725B" w14:textId="77777777" w:rsidR="00D17AE0" w:rsidRPr="005D2680" w:rsidRDefault="00D17AE0" w:rsidP="00D17AE0">
            <w:pPr>
              <w:spacing w:line="256" w:lineRule="auto"/>
              <w:rPr>
                <w:rFonts w:asciiTheme="minorHAnsi" w:hAnsiTheme="minorHAnsi"/>
                <w:lang w:eastAsia="en-US"/>
              </w:rPr>
            </w:pPr>
          </w:p>
        </w:tc>
      </w:tr>
      <w:tr w:rsidR="00D17AE0" w:rsidRPr="005D2680" w14:paraId="6A9D6786" w14:textId="1964DA03"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BA20F49" w14:textId="77777777" w:rsidR="00D17AE0" w:rsidRPr="005D2680" w:rsidRDefault="00D17AE0" w:rsidP="00D17AE0">
            <w:pPr>
              <w:spacing w:line="256" w:lineRule="auto"/>
              <w:ind w:left="73"/>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381E2" w14:textId="35E5CACE" w:rsidR="00D17AE0" w:rsidRPr="005D2680" w:rsidRDefault="00D17AE0" w:rsidP="00D17AE0">
            <w:pPr>
              <w:spacing w:line="256" w:lineRule="auto"/>
              <w:ind w:left="73"/>
              <w:rPr>
                <w:rFonts w:asciiTheme="minorHAnsi" w:hAnsiTheme="minorHAnsi"/>
                <w:lang w:eastAsia="en-US"/>
              </w:rPr>
            </w:pPr>
            <w:r w:rsidRPr="005D2680">
              <w:rPr>
                <w:rFonts w:asciiTheme="minorHAnsi" w:hAnsiTheme="minorHAnsi"/>
                <w:lang w:eastAsia="en-US"/>
              </w:rPr>
              <w:t xml:space="preserve">Sygnał dźwiękowy tętna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A892E" w14:textId="4EBF59E6"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D0C6D78" w14:textId="77777777" w:rsidR="00D17AE0" w:rsidRPr="005D2680" w:rsidRDefault="00D17AE0" w:rsidP="00D17AE0">
            <w:pPr>
              <w:spacing w:line="256" w:lineRule="auto"/>
              <w:rPr>
                <w:rFonts w:asciiTheme="minorHAnsi" w:hAnsiTheme="minorHAnsi"/>
                <w:lang w:eastAsia="en-US"/>
              </w:rPr>
            </w:pPr>
          </w:p>
        </w:tc>
      </w:tr>
      <w:tr w:rsidR="00D17AE0" w:rsidRPr="005D2680" w14:paraId="31C0C985" w14:textId="70D08043"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115853"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97A43" w14:textId="2331442E"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 xml:space="preserve">Baza danych minimum 400 zapisów EKG w pamięci aparatu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F43C7A" w14:textId="1DE8B66E"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9D58B38" w14:textId="77777777" w:rsidR="00D17AE0" w:rsidRPr="005D2680" w:rsidRDefault="00D17AE0" w:rsidP="00D17AE0">
            <w:pPr>
              <w:spacing w:line="256" w:lineRule="auto"/>
              <w:rPr>
                <w:rFonts w:asciiTheme="minorHAnsi" w:hAnsiTheme="minorHAnsi"/>
                <w:lang w:eastAsia="en-US"/>
              </w:rPr>
            </w:pPr>
          </w:p>
        </w:tc>
      </w:tr>
      <w:tr w:rsidR="00D17AE0" w:rsidRPr="005D2680" w14:paraId="7407B73F" w14:textId="604AA701"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7D0DA"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FCBCE" w14:textId="18764A29"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 xml:space="preserve">Profil automatyczny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8B88" w14:textId="03AB66B1"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F5AC07" w14:textId="77777777" w:rsidR="00D17AE0" w:rsidRPr="005D2680" w:rsidRDefault="00D17AE0" w:rsidP="00D17AE0">
            <w:pPr>
              <w:spacing w:line="256" w:lineRule="auto"/>
              <w:rPr>
                <w:rFonts w:asciiTheme="minorHAnsi" w:hAnsiTheme="minorHAnsi"/>
                <w:lang w:eastAsia="en-US"/>
              </w:rPr>
            </w:pPr>
          </w:p>
        </w:tc>
      </w:tr>
      <w:tr w:rsidR="00D17AE0" w:rsidRPr="005D2680" w14:paraId="15DB4E77" w14:textId="2DD55A24"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E31BA9"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DD9BB" w14:textId="7FE3F962"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Profil manualny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66BFDD" w14:textId="618F47C6"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CEFE97F" w14:textId="77777777" w:rsidR="00D17AE0" w:rsidRPr="005D2680" w:rsidRDefault="00D17AE0" w:rsidP="00D17AE0">
            <w:pPr>
              <w:spacing w:line="256" w:lineRule="auto"/>
              <w:rPr>
                <w:rFonts w:asciiTheme="minorHAnsi" w:hAnsiTheme="minorHAnsi"/>
                <w:lang w:eastAsia="en-US"/>
              </w:rPr>
            </w:pPr>
          </w:p>
        </w:tc>
      </w:tr>
      <w:tr w:rsidR="00D17AE0" w:rsidRPr="005D2680" w14:paraId="10A610F6" w14:textId="4ADDA5D9"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7EF1D4"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DE228" w14:textId="0EA9145D"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 xml:space="preserve">Możliwość ustawienia niegraniczonej ilości profili użytkownika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B9D17A" w14:textId="50C16EF7"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304149" w14:textId="77777777" w:rsidR="00D17AE0" w:rsidRPr="005D2680" w:rsidRDefault="00D17AE0" w:rsidP="00D17AE0">
            <w:pPr>
              <w:spacing w:line="256" w:lineRule="auto"/>
              <w:rPr>
                <w:rFonts w:asciiTheme="minorHAnsi" w:hAnsiTheme="minorHAnsi"/>
                <w:lang w:eastAsia="en-US"/>
              </w:rPr>
            </w:pPr>
          </w:p>
        </w:tc>
      </w:tr>
      <w:tr w:rsidR="00D17AE0" w:rsidRPr="005D2680" w14:paraId="1F361445" w14:textId="3A4563FD"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EA0F"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56676" w14:textId="2C1014C7"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Tryb LONG (do wykrywania arytmii)</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98A670" w14:textId="27CAD31F"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319ABEB" w14:textId="77777777" w:rsidR="00D17AE0" w:rsidRPr="005D2680" w:rsidRDefault="00D17AE0" w:rsidP="00D17AE0">
            <w:pPr>
              <w:spacing w:line="256" w:lineRule="auto"/>
              <w:rPr>
                <w:rFonts w:asciiTheme="minorHAnsi" w:hAnsiTheme="minorHAnsi"/>
                <w:lang w:eastAsia="en-US"/>
              </w:rPr>
            </w:pPr>
          </w:p>
        </w:tc>
      </w:tr>
      <w:tr w:rsidR="00D17AE0" w:rsidRPr="005D2680" w14:paraId="4E9AD71B" w14:textId="5AE50307"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71B080"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45F06" w14:textId="31954480"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Minimum 10 profili LONG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E5FB8" w14:textId="2B121A7D"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B20746" w14:textId="77777777" w:rsidR="00D17AE0" w:rsidRPr="005D2680" w:rsidRDefault="00D17AE0" w:rsidP="00D17AE0">
            <w:pPr>
              <w:spacing w:line="256" w:lineRule="auto"/>
              <w:rPr>
                <w:rFonts w:asciiTheme="minorHAnsi" w:hAnsiTheme="minorHAnsi"/>
                <w:lang w:eastAsia="en-US"/>
              </w:rPr>
            </w:pPr>
          </w:p>
        </w:tc>
      </w:tr>
      <w:tr w:rsidR="00D17AE0" w:rsidRPr="005D2680" w14:paraId="71EADF82" w14:textId="2ECDD934"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A14D75" w14:textId="77777777" w:rsidR="00D17AE0" w:rsidRPr="005D2680" w:rsidRDefault="00D17AE0" w:rsidP="00D17AE0">
            <w:pPr>
              <w:spacing w:line="256" w:lineRule="auto"/>
              <w:rPr>
                <w:rFonts w:asciiTheme="minorHAnsi" w:hAnsiTheme="minorHAnsi"/>
                <w:bCs/>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B08AB" w14:textId="128CFBB7" w:rsidR="00D17AE0" w:rsidRPr="005D2680" w:rsidRDefault="00D17AE0" w:rsidP="00D17AE0">
            <w:pPr>
              <w:spacing w:line="256" w:lineRule="auto"/>
              <w:rPr>
                <w:rFonts w:asciiTheme="minorHAnsi" w:hAnsiTheme="minorHAnsi"/>
                <w:bCs/>
                <w:lang w:eastAsia="en-US"/>
              </w:rPr>
            </w:pPr>
            <w:r w:rsidRPr="005D2680">
              <w:rPr>
                <w:rFonts w:asciiTheme="minorHAnsi" w:hAnsiTheme="minorHAnsi"/>
                <w:bCs/>
                <w:lang w:eastAsia="en-US"/>
              </w:rPr>
              <w:t>Możliwość wydruku bezpośrednio na drukarce laserowej HP ( przez port USB, niezależnie od PC, wydruk na papierze biurowym A4)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C84423" w14:textId="708EF929" w:rsidR="00D17AE0" w:rsidRPr="005D2680" w:rsidRDefault="00D17AE0" w:rsidP="00D17AE0">
            <w:pPr>
              <w:spacing w:line="256" w:lineRule="auto"/>
              <w:jc w:val="center"/>
              <w:rPr>
                <w:rFonts w:asciiTheme="minorHAnsi" w:hAnsiTheme="minorHAnsi"/>
                <w:bCs/>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27263" w14:textId="77777777" w:rsidR="00D17AE0" w:rsidRPr="005D2680" w:rsidRDefault="00D17AE0" w:rsidP="00D17AE0">
            <w:pPr>
              <w:spacing w:line="256" w:lineRule="auto"/>
              <w:rPr>
                <w:rFonts w:asciiTheme="minorHAnsi" w:hAnsiTheme="minorHAnsi"/>
                <w:bCs/>
                <w:lang w:eastAsia="en-US"/>
              </w:rPr>
            </w:pPr>
          </w:p>
        </w:tc>
      </w:tr>
      <w:tr w:rsidR="00D17AE0" w:rsidRPr="005D2680" w14:paraId="030A4D8C" w14:textId="20BB1948"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1266D"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D7489" w14:textId="58256143"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Możliwość podglądu zapisów EKG i analizą bez drukowania z pamięci aparatu</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A4C6" w14:textId="37F98C3C"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5A66A" w14:textId="77777777" w:rsidR="00D17AE0" w:rsidRPr="005D2680" w:rsidRDefault="00D17AE0" w:rsidP="00D17AE0">
            <w:pPr>
              <w:spacing w:line="256" w:lineRule="auto"/>
              <w:rPr>
                <w:rFonts w:asciiTheme="minorHAnsi" w:hAnsiTheme="minorHAnsi"/>
                <w:lang w:eastAsia="en-US"/>
              </w:rPr>
            </w:pPr>
          </w:p>
        </w:tc>
      </w:tr>
      <w:tr w:rsidR="00D17AE0" w:rsidRPr="005D2680" w14:paraId="066A0B59" w14:textId="6D8E0061"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598457"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DB306" w14:textId="05FBEA55"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Możliwość wykonania kopii badania z pamięci aparatu</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CBBD" w14:textId="7B85BAD3"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17B33" w14:textId="77777777" w:rsidR="00D17AE0" w:rsidRPr="005D2680" w:rsidRDefault="00D17AE0" w:rsidP="00D17AE0">
            <w:pPr>
              <w:spacing w:line="256" w:lineRule="auto"/>
              <w:rPr>
                <w:rFonts w:asciiTheme="minorHAnsi" w:hAnsiTheme="minorHAnsi"/>
                <w:lang w:eastAsia="en-US"/>
              </w:rPr>
            </w:pPr>
          </w:p>
        </w:tc>
      </w:tr>
      <w:tr w:rsidR="00D17AE0" w:rsidRPr="005D2680" w14:paraId="4A6BFB47" w14:textId="62D05E5E"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4CB15"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20836" w14:textId="0136BFB2"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Możliwość wpisania do wydruku danych pacjenta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BFE8" w14:textId="545D3978"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2C50" w14:textId="77777777" w:rsidR="00D17AE0" w:rsidRPr="005D2680" w:rsidRDefault="00D17AE0" w:rsidP="00D17AE0">
            <w:pPr>
              <w:spacing w:line="256" w:lineRule="auto"/>
              <w:rPr>
                <w:rFonts w:asciiTheme="minorHAnsi" w:hAnsiTheme="minorHAnsi"/>
                <w:lang w:eastAsia="en-US"/>
              </w:rPr>
            </w:pPr>
          </w:p>
        </w:tc>
      </w:tr>
      <w:tr w:rsidR="00D17AE0" w:rsidRPr="005D2680" w14:paraId="0A760965" w14:textId="03CDF60C"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3C0E"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39E06" w14:textId="31CFC00B"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Możliwość wpisania do wydruku danych lekarza lub ośrodka zdrowia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20DBE" w14:textId="1772A483"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F64DCF0" w14:textId="77777777" w:rsidR="00D17AE0" w:rsidRPr="005D2680" w:rsidRDefault="00D17AE0" w:rsidP="00D17AE0">
            <w:pPr>
              <w:spacing w:line="256" w:lineRule="auto"/>
              <w:rPr>
                <w:rFonts w:asciiTheme="minorHAnsi" w:hAnsiTheme="minorHAnsi"/>
                <w:lang w:eastAsia="en-US"/>
              </w:rPr>
            </w:pPr>
          </w:p>
        </w:tc>
      </w:tr>
      <w:tr w:rsidR="00D17AE0" w:rsidRPr="005D2680" w14:paraId="7A10C839" w14:textId="2B7CADF8"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6CC66C" w14:textId="77777777" w:rsidR="00D17AE0" w:rsidRPr="005D2680" w:rsidRDefault="00D17AE0" w:rsidP="00D17AE0">
            <w:pPr>
              <w:spacing w:line="256" w:lineRule="auto"/>
              <w:rPr>
                <w:rFonts w:asciiTheme="minorHAnsi" w:hAnsiTheme="minorHAnsi"/>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31339" w14:textId="52979CF2" w:rsidR="00D17AE0" w:rsidRPr="005D2680" w:rsidRDefault="00D17AE0" w:rsidP="00D17AE0">
            <w:pPr>
              <w:spacing w:line="256" w:lineRule="auto"/>
              <w:rPr>
                <w:rFonts w:asciiTheme="minorHAnsi" w:hAnsiTheme="minorHAnsi"/>
                <w:lang w:eastAsia="en-US"/>
              </w:rPr>
            </w:pPr>
            <w:r w:rsidRPr="005D2680">
              <w:rPr>
                <w:rFonts w:asciiTheme="minorHAnsi" w:hAnsiTheme="minorHAnsi"/>
                <w:lang w:eastAsia="en-US"/>
              </w:rPr>
              <w:t>Pełna analiza i interpretacja słowna ( model z diagnostyką)</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156001" w14:textId="241DE8FE" w:rsidR="00D17AE0" w:rsidRPr="005D2680" w:rsidRDefault="00D17AE0" w:rsidP="00D17AE0">
            <w:pPr>
              <w:spacing w:line="256" w:lineRule="auto"/>
              <w:jc w:val="center"/>
              <w:rPr>
                <w:rFonts w:asciiTheme="minorHAnsi" w:hAnsiTheme="minorHAnsi"/>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692AC135" w14:textId="77777777" w:rsidR="00D17AE0" w:rsidRPr="005D2680" w:rsidRDefault="00D17AE0" w:rsidP="00D17AE0">
            <w:pPr>
              <w:spacing w:line="256" w:lineRule="auto"/>
              <w:rPr>
                <w:rFonts w:asciiTheme="minorHAnsi" w:hAnsiTheme="minorHAnsi"/>
                <w:lang w:eastAsia="en-US"/>
              </w:rPr>
            </w:pPr>
          </w:p>
        </w:tc>
      </w:tr>
      <w:tr w:rsidR="00D17AE0" w:rsidRPr="005D2680" w14:paraId="0327BB8D" w14:textId="2842FE59"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F57A35"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E25F2" w14:textId="7104D893"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Możliwość rozbudowy o pełną spirometrię wdechowo-wydechową o minimum 3 profilach: wymuszona, swobodna, MVV.</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629CD8" w14:textId="2A8022FB"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6BFB"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6F4511D7" w14:textId="694F593E"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A54451"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2C2BA" w14:textId="215E385E"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Oprogramowanie do komputerowego EKG z opcją modułu do oceny ryzyka nagłej śmierci sercowej.</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51D62" w14:textId="10CAAE56"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41F904B"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5DB51DED" w14:textId="69EF4EE2"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0896E0"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A4BC2" w14:textId="7D3AACEA"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Możliwość rozbudowy o zestaw do prowadzenia prób wysiłkowych</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259F" w14:textId="4A8EC0BB"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B21270"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7DDE52C8" w14:textId="767A2076"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91A62B"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9ECC9" w14:textId="1790F19C"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Opcja torby transportowej</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D8CC6" w14:textId="61849535"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3C3D89"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45AD23A3" w14:textId="1011958D"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3FECD862"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AAE1A" w14:textId="24A097D0"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 xml:space="preserve">Możliwość podłączenia do oprogramowania ze wspólną bazą pacjentów dla badań </w:t>
            </w:r>
            <w:proofErr w:type="spellStart"/>
            <w:r w:rsidRPr="005D2680">
              <w:rPr>
                <w:rFonts w:asciiTheme="minorHAnsi" w:hAnsiTheme="minorHAnsi"/>
                <w:color w:val="0D0D0D" w:themeColor="text1" w:themeTint="F2"/>
                <w:lang w:eastAsia="en-US"/>
              </w:rPr>
              <w:t>holtera</w:t>
            </w:r>
            <w:proofErr w:type="spellEnd"/>
            <w:r w:rsidRPr="005D2680">
              <w:rPr>
                <w:rFonts w:asciiTheme="minorHAnsi" w:hAnsiTheme="minorHAnsi"/>
                <w:color w:val="0D0D0D" w:themeColor="text1" w:themeTint="F2"/>
                <w:lang w:eastAsia="en-US"/>
              </w:rPr>
              <w:t xml:space="preserve"> EKG,  </w:t>
            </w:r>
            <w:proofErr w:type="spellStart"/>
            <w:r w:rsidRPr="005D2680">
              <w:rPr>
                <w:rFonts w:asciiTheme="minorHAnsi" w:hAnsiTheme="minorHAnsi"/>
                <w:color w:val="0D0D0D" w:themeColor="text1" w:themeTint="F2"/>
                <w:lang w:eastAsia="en-US"/>
              </w:rPr>
              <w:t>holtera</w:t>
            </w:r>
            <w:proofErr w:type="spellEnd"/>
            <w:r w:rsidRPr="005D2680">
              <w:rPr>
                <w:rFonts w:asciiTheme="minorHAnsi" w:hAnsiTheme="minorHAnsi"/>
                <w:color w:val="0D0D0D" w:themeColor="text1" w:themeTint="F2"/>
                <w:lang w:eastAsia="en-US"/>
              </w:rPr>
              <w:t xml:space="preserve"> ABPM, spirometrii, </w:t>
            </w:r>
            <w:proofErr w:type="spellStart"/>
            <w:r w:rsidRPr="005D2680">
              <w:rPr>
                <w:rFonts w:asciiTheme="minorHAnsi" w:hAnsiTheme="minorHAnsi"/>
                <w:color w:val="0D0D0D" w:themeColor="text1" w:themeTint="F2"/>
                <w:lang w:eastAsia="en-US"/>
              </w:rPr>
              <w:t>ergospirometrii</w:t>
            </w:r>
            <w:proofErr w:type="spellEnd"/>
            <w:r w:rsidRPr="005D2680">
              <w:rPr>
                <w:rFonts w:asciiTheme="minorHAnsi" w:hAnsiTheme="minorHAnsi"/>
                <w:color w:val="0D0D0D" w:themeColor="text1" w:themeTint="F2"/>
                <w:lang w:eastAsia="en-US"/>
              </w:rPr>
              <w:t>,  i spoczynkowego EKG</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60790" w14:textId="365CF2D6"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30177"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2EEC081D" w14:textId="417BF165"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E78672"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CF5AA" w14:textId="7C360EED"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Wózek pod stolik z wysięgnikiem na kabel pacjenta, hamulcami i kuwetą na akcesoria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A93F3F" w14:textId="26DCDAC1"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E88E40"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352C2A72" w14:textId="56A60FEE"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2CAF0C"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00B2A" w14:textId="0D1D9012"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 xml:space="preserve">Urządzenie zarejestrowane jako wyrób medyczny w klasie </w:t>
            </w:r>
            <w:proofErr w:type="spellStart"/>
            <w:r w:rsidRPr="005D2680">
              <w:rPr>
                <w:rFonts w:asciiTheme="minorHAnsi" w:hAnsiTheme="minorHAnsi"/>
                <w:color w:val="0D0D0D" w:themeColor="text1" w:themeTint="F2"/>
                <w:lang w:eastAsia="en-US"/>
              </w:rPr>
              <w:t>IIa</w:t>
            </w:r>
            <w:proofErr w:type="spellEnd"/>
            <w:r w:rsidRPr="005D2680">
              <w:rPr>
                <w:rFonts w:asciiTheme="minorHAnsi" w:hAnsiTheme="minorHAnsi"/>
                <w:color w:val="0D0D0D" w:themeColor="text1" w:themeTint="F2"/>
                <w:lang w:eastAsia="en-US"/>
              </w:rPr>
              <w:t xml:space="preserve"> zgodnie z dyrektywą  93/42/EEC</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920CE" w14:textId="01C0DDE2"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BDFFC4" w14:textId="77777777" w:rsidR="00D17AE0" w:rsidRPr="005D2680" w:rsidRDefault="00D17AE0" w:rsidP="00D17AE0">
            <w:pPr>
              <w:spacing w:line="256" w:lineRule="auto"/>
              <w:rPr>
                <w:rFonts w:asciiTheme="minorHAnsi" w:hAnsiTheme="minorHAnsi"/>
                <w:color w:val="0D0D0D" w:themeColor="text1" w:themeTint="F2"/>
                <w:lang w:eastAsia="en-US"/>
              </w:rPr>
            </w:pPr>
          </w:p>
        </w:tc>
      </w:tr>
      <w:tr w:rsidR="00D17AE0" w:rsidRPr="005D2680" w14:paraId="44FBD1DF" w14:textId="0309E809" w:rsidTr="00A056B7">
        <w:trPr>
          <w:trHeight w:val="412"/>
        </w:trPr>
        <w:tc>
          <w:tcPr>
            <w:tcW w:w="4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B7F22F" w14:textId="77777777" w:rsidR="00D17AE0" w:rsidRPr="005D2680" w:rsidRDefault="00D17AE0" w:rsidP="00D17AE0">
            <w:pPr>
              <w:spacing w:line="256" w:lineRule="auto"/>
              <w:rPr>
                <w:rFonts w:asciiTheme="minorHAnsi" w:hAnsiTheme="minorHAnsi"/>
                <w:color w:val="0D0D0D" w:themeColor="text1" w:themeTint="F2"/>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A65264F" w14:textId="47443527" w:rsidR="00D17AE0" w:rsidRPr="005D2680" w:rsidRDefault="00D17AE0" w:rsidP="00D17AE0">
            <w:pPr>
              <w:spacing w:line="256" w:lineRule="auto"/>
              <w:rPr>
                <w:rFonts w:asciiTheme="minorHAnsi" w:hAnsiTheme="minorHAnsi"/>
                <w:color w:val="0D0D0D" w:themeColor="text1" w:themeTint="F2"/>
                <w:lang w:eastAsia="en-US"/>
              </w:rPr>
            </w:pPr>
            <w:r w:rsidRPr="005D2680">
              <w:rPr>
                <w:rFonts w:asciiTheme="minorHAnsi" w:hAnsiTheme="minorHAnsi"/>
                <w:color w:val="0D0D0D" w:themeColor="text1" w:themeTint="F2"/>
                <w:lang w:eastAsia="en-US"/>
              </w:rPr>
              <w:t xml:space="preserve">Możliwość rozbudowy o moduł LAN &amp;  </w:t>
            </w:r>
            <w:proofErr w:type="spellStart"/>
            <w:r w:rsidRPr="005D2680">
              <w:rPr>
                <w:rFonts w:asciiTheme="minorHAnsi" w:hAnsiTheme="minorHAnsi"/>
                <w:color w:val="0D0D0D" w:themeColor="text1" w:themeTint="F2"/>
                <w:lang w:eastAsia="en-US"/>
              </w:rPr>
              <w:t>WiFi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7BAF2B" w14:textId="5F0CCA51" w:rsidR="00D17AE0" w:rsidRPr="005D2680" w:rsidRDefault="00D17AE0" w:rsidP="00D17AE0">
            <w:pPr>
              <w:spacing w:line="256" w:lineRule="auto"/>
              <w:jc w:val="center"/>
              <w:rPr>
                <w:rFonts w:asciiTheme="minorHAnsi" w:hAnsiTheme="minorHAnsi"/>
                <w:color w:val="0D0D0D" w:themeColor="text1" w:themeTint="F2"/>
                <w:lang w:eastAsia="en-US"/>
              </w:rPr>
            </w:pPr>
            <w:r w:rsidRPr="005D2680">
              <w:rPr>
                <w:rFonts w:asciiTheme="minorHAnsi" w:hAnsiTheme="minorHAnsi"/>
                <w:lang w:eastAsia="en-US"/>
              </w:rPr>
              <w:t>TAK</w:t>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174EFA" w14:textId="77777777" w:rsidR="00D17AE0" w:rsidRPr="005D2680" w:rsidRDefault="00D17AE0" w:rsidP="00D17AE0">
            <w:pPr>
              <w:spacing w:line="256" w:lineRule="auto"/>
              <w:rPr>
                <w:rFonts w:asciiTheme="minorHAnsi" w:hAnsiTheme="minorHAnsi"/>
                <w:color w:val="0D0D0D" w:themeColor="text1" w:themeTint="F2"/>
                <w:lang w:eastAsia="en-US"/>
              </w:rPr>
            </w:pPr>
          </w:p>
        </w:tc>
      </w:tr>
    </w:tbl>
    <w:p w14:paraId="0BAF3C45" w14:textId="77777777" w:rsidR="00E51F32" w:rsidRPr="005D2680" w:rsidRDefault="00E51F32" w:rsidP="00DF3661">
      <w:pPr>
        <w:rPr>
          <w:rFonts w:asciiTheme="minorHAnsi" w:hAnsiTheme="minorHAnsi"/>
        </w:rPr>
      </w:pPr>
    </w:p>
    <w:p w14:paraId="5CA7D7E4" w14:textId="77777777" w:rsidR="00E51F32" w:rsidRPr="005D2680" w:rsidRDefault="00E51F32" w:rsidP="00DF3661">
      <w:pPr>
        <w:rPr>
          <w:rFonts w:asciiTheme="minorHAnsi" w:hAnsiTheme="minorHAnsi" w:cs="Tahoma"/>
        </w:rPr>
      </w:pPr>
      <w:r w:rsidRPr="005D2680">
        <w:rPr>
          <w:rFonts w:asciiTheme="minorHAnsi" w:hAnsiTheme="minorHAnsi" w:cs="Tahoma"/>
        </w:rPr>
        <w:br w:type="page"/>
      </w:r>
    </w:p>
    <w:tbl>
      <w:tblPr>
        <w:tblStyle w:val="Tabela-Siatka"/>
        <w:tblW w:w="0" w:type="auto"/>
        <w:tblLook w:val="04A0" w:firstRow="1" w:lastRow="0" w:firstColumn="1" w:lastColumn="0" w:noHBand="0" w:noVBand="1"/>
      </w:tblPr>
      <w:tblGrid>
        <w:gridCol w:w="562"/>
        <w:gridCol w:w="3968"/>
        <w:gridCol w:w="2266"/>
        <w:gridCol w:w="2266"/>
      </w:tblGrid>
      <w:tr w:rsidR="00E51F32" w:rsidRPr="005D2680" w14:paraId="58FFA7F7" w14:textId="77777777" w:rsidTr="00BC7C76">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221D7" w14:textId="0B6045A7" w:rsidR="00E51F32" w:rsidRPr="005D2680" w:rsidRDefault="00AD298D" w:rsidP="00DF3661">
            <w:pPr>
              <w:rPr>
                <w:rFonts w:asciiTheme="minorHAnsi" w:hAnsiTheme="minorHAnsi"/>
                <w:sz w:val="24"/>
                <w:szCs w:val="24"/>
              </w:rPr>
            </w:pPr>
            <w:r>
              <w:rPr>
                <w:rFonts w:asciiTheme="minorHAnsi" w:hAnsiTheme="minorHAnsi"/>
                <w:b/>
                <w:bCs/>
                <w:sz w:val="24"/>
                <w:szCs w:val="24"/>
              </w:rPr>
              <w:lastRenderedPageBreak/>
              <w:t>S</w:t>
            </w:r>
            <w:r w:rsidR="00E51F32" w:rsidRPr="005D2680">
              <w:rPr>
                <w:rFonts w:asciiTheme="minorHAnsi" w:hAnsiTheme="minorHAnsi"/>
                <w:b/>
                <w:bCs/>
                <w:sz w:val="24"/>
                <w:szCs w:val="24"/>
              </w:rPr>
              <w:t>zaf</w:t>
            </w:r>
            <w:r>
              <w:rPr>
                <w:rFonts w:asciiTheme="minorHAnsi" w:hAnsiTheme="minorHAnsi"/>
                <w:b/>
                <w:bCs/>
                <w:sz w:val="24"/>
                <w:szCs w:val="24"/>
              </w:rPr>
              <w:t>ka</w:t>
            </w:r>
            <w:r w:rsidR="00E51F32" w:rsidRPr="005D2680">
              <w:rPr>
                <w:rFonts w:asciiTheme="minorHAnsi" w:hAnsiTheme="minorHAnsi"/>
                <w:b/>
                <w:bCs/>
                <w:sz w:val="24"/>
                <w:szCs w:val="24"/>
              </w:rPr>
              <w:t xml:space="preserve"> ubraniowa </w:t>
            </w:r>
            <w:r>
              <w:rPr>
                <w:rFonts w:asciiTheme="minorHAnsi" w:hAnsiTheme="minorHAnsi"/>
                <w:b/>
                <w:bCs/>
                <w:sz w:val="24"/>
                <w:szCs w:val="24"/>
              </w:rPr>
              <w:t>BHP</w:t>
            </w:r>
          </w:p>
          <w:p w14:paraId="08A9110C" w14:textId="77777777" w:rsidR="00E51F32" w:rsidRPr="005D2680" w:rsidRDefault="00E51F32" w:rsidP="00DF3661">
            <w:pPr>
              <w:rPr>
                <w:rFonts w:asciiTheme="minorHAnsi" w:hAnsiTheme="minorHAnsi"/>
                <w:sz w:val="24"/>
                <w:szCs w:val="24"/>
              </w:rPr>
            </w:pPr>
          </w:p>
        </w:tc>
      </w:tr>
      <w:tr w:rsidR="00E51F32" w:rsidRPr="005D2680" w14:paraId="1AF65C02" w14:textId="77777777" w:rsidTr="00BC7C76">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B87D2" w14:textId="5B3945AC" w:rsidR="00E51F32" w:rsidRPr="005D2680" w:rsidRDefault="00E51F32" w:rsidP="00DF3661">
            <w:pPr>
              <w:rPr>
                <w:rFonts w:asciiTheme="minorHAnsi" w:hAnsiTheme="minorHAnsi"/>
                <w:sz w:val="24"/>
                <w:szCs w:val="24"/>
              </w:rPr>
            </w:pPr>
            <w:r w:rsidRPr="005D2680">
              <w:rPr>
                <w:rFonts w:asciiTheme="minorHAnsi" w:hAnsiTheme="minorHAnsi"/>
                <w:sz w:val="24"/>
                <w:szCs w:val="24"/>
              </w:rPr>
              <w:t xml:space="preserve">Nazwa i typ </w:t>
            </w:r>
          </w:p>
        </w:tc>
      </w:tr>
      <w:tr w:rsidR="00E51F32" w:rsidRPr="005D2680" w14:paraId="0E83D46D" w14:textId="77777777" w:rsidTr="00BC7C76">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46E99" w14:textId="77777777" w:rsidR="00E51F32" w:rsidRPr="005D2680" w:rsidRDefault="00E51F32" w:rsidP="00DF3661">
            <w:pPr>
              <w:rPr>
                <w:rFonts w:asciiTheme="minorHAnsi" w:hAnsiTheme="minorHAnsi"/>
                <w:sz w:val="24"/>
                <w:szCs w:val="24"/>
              </w:rPr>
            </w:pPr>
            <w:r w:rsidRPr="005D2680">
              <w:rPr>
                <w:rFonts w:asciiTheme="minorHAnsi" w:hAnsiTheme="minorHAnsi"/>
                <w:sz w:val="24"/>
                <w:szCs w:val="24"/>
              </w:rPr>
              <w:t>Producent:</w:t>
            </w:r>
          </w:p>
        </w:tc>
      </w:tr>
      <w:tr w:rsidR="00E51F32" w:rsidRPr="005D2680" w14:paraId="2C27BED9" w14:textId="77777777" w:rsidTr="00BC7C76">
        <w:tc>
          <w:tcPr>
            <w:tcW w:w="9062" w:type="dxa"/>
            <w:gridSpan w:val="4"/>
            <w:tcBorders>
              <w:top w:val="single" w:sz="4" w:space="0" w:color="FFFFFF" w:themeColor="background1"/>
              <w:left w:val="single" w:sz="4" w:space="0" w:color="FFFFFF" w:themeColor="background1"/>
              <w:right w:val="single" w:sz="4" w:space="0" w:color="FFFFFF" w:themeColor="background1"/>
            </w:tcBorders>
          </w:tcPr>
          <w:p w14:paraId="7279225A" w14:textId="76A2B651" w:rsidR="00E51F32" w:rsidRPr="005D2680" w:rsidRDefault="00E51F32" w:rsidP="00DF3661">
            <w:pPr>
              <w:rPr>
                <w:rFonts w:asciiTheme="minorHAnsi" w:hAnsiTheme="minorHAnsi"/>
                <w:sz w:val="24"/>
                <w:szCs w:val="24"/>
              </w:rPr>
            </w:pPr>
            <w:r w:rsidRPr="005D2680">
              <w:rPr>
                <w:rFonts w:asciiTheme="minorHAnsi" w:hAnsiTheme="minorHAnsi"/>
                <w:sz w:val="24"/>
                <w:szCs w:val="24"/>
              </w:rPr>
              <w:t>Rok produkcji:</w:t>
            </w:r>
          </w:p>
        </w:tc>
      </w:tr>
      <w:tr w:rsidR="00E51F32" w:rsidRPr="005D2680" w14:paraId="3B6D79A7" w14:textId="77777777" w:rsidTr="00022489">
        <w:tc>
          <w:tcPr>
            <w:tcW w:w="562" w:type="dxa"/>
          </w:tcPr>
          <w:p w14:paraId="0BD150E5" w14:textId="77777777" w:rsidR="00E51F32" w:rsidRPr="005D2680" w:rsidRDefault="00E51F32" w:rsidP="00DF3661">
            <w:pPr>
              <w:rPr>
                <w:rFonts w:asciiTheme="minorHAnsi" w:hAnsiTheme="minorHAnsi"/>
                <w:sz w:val="24"/>
                <w:szCs w:val="24"/>
              </w:rPr>
            </w:pPr>
            <w:r w:rsidRPr="005D2680">
              <w:rPr>
                <w:rFonts w:asciiTheme="minorHAnsi" w:hAnsiTheme="minorHAnsi"/>
                <w:sz w:val="24"/>
                <w:szCs w:val="24"/>
              </w:rPr>
              <w:t>Lp.</w:t>
            </w:r>
          </w:p>
        </w:tc>
        <w:tc>
          <w:tcPr>
            <w:tcW w:w="3968" w:type="dxa"/>
          </w:tcPr>
          <w:p w14:paraId="78190E4C" w14:textId="73DC9B01" w:rsidR="00E51F32" w:rsidRPr="005D2680" w:rsidRDefault="00D17AE0" w:rsidP="00D17AE0">
            <w:pPr>
              <w:rPr>
                <w:rFonts w:asciiTheme="minorHAnsi" w:hAnsiTheme="minorHAnsi"/>
                <w:b/>
                <w:bCs/>
                <w:sz w:val="24"/>
                <w:szCs w:val="24"/>
              </w:rPr>
            </w:pPr>
            <w:r w:rsidRPr="005D2680">
              <w:rPr>
                <w:rFonts w:asciiTheme="minorHAnsi" w:hAnsiTheme="minorHAnsi"/>
                <w:b/>
                <w:bCs/>
                <w:sz w:val="24"/>
                <w:szCs w:val="24"/>
              </w:rPr>
              <w:t>Parametr techniczny</w:t>
            </w:r>
          </w:p>
        </w:tc>
        <w:tc>
          <w:tcPr>
            <w:tcW w:w="2266" w:type="dxa"/>
          </w:tcPr>
          <w:p w14:paraId="744660C8" w14:textId="767F0722" w:rsidR="00E51F32" w:rsidRPr="005D2680" w:rsidRDefault="00D17AE0" w:rsidP="00DF3661">
            <w:pPr>
              <w:jc w:val="center"/>
              <w:rPr>
                <w:rFonts w:asciiTheme="minorHAnsi" w:hAnsiTheme="minorHAnsi"/>
                <w:b/>
                <w:bCs/>
                <w:sz w:val="24"/>
                <w:szCs w:val="24"/>
              </w:rPr>
            </w:pPr>
            <w:r w:rsidRPr="005D2680">
              <w:rPr>
                <w:rFonts w:asciiTheme="minorHAnsi" w:hAnsiTheme="minorHAnsi"/>
                <w:b/>
                <w:bCs/>
                <w:sz w:val="24"/>
                <w:szCs w:val="24"/>
              </w:rPr>
              <w:t>Parametr wymagany</w:t>
            </w:r>
          </w:p>
        </w:tc>
        <w:tc>
          <w:tcPr>
            <w:tcW w:w="2266" w:type="dxa"/>
          </w:tcPr>
          <w:p w14:paraId="4AFBDD81" w14:textId="7A9ACECD" w:rsidR="00E51F32" w:rsidRPr="005D2680" w:rsidRDefault="00D17AE0" w:rsidP="00DF3661">
            <w:pPr>
              <w:jc w:val="center"/>
              <w:rPr>
                <w:rFonts w:asciiTheme="minorHAnsi" w:hAnsiTheme="minorHAnsi"/>
                <w:b/>
                <w:bCs/>
                <w:sz w:val="24"/>
                <w:szCs w:val="24"/>
              </w:rPr>
            </w:pPr>
            <w:r w:rsidRPr="005D2680">
              <w:rPr>
                <w:rFonts w:asciiTheme="minorHAnsi" w:hAnsiTheme="minorHAnsi"/>
                <w:b/>
                <w:bCs/>
                <w:sz w:val="24"/>
                <w:szCs w:val="24"/>
              </w:rPr>
              <w:t>Parametr oferowany</w:t>
            </w:r>
          </w:p>
        </w:tc>
      </w:tr>
      <w:tr w:rsidR="00E51F32" w:rsidRPr="005D2680" w14:paraId="1E9D2C41" w14:textId="77777777" w:rsidTr="00022489">
        <w:tc>
          <w:tcPr>
            <w:tcW w:w="562" w:type="dxa"/>
          </w:tcPr>
          <w:p w14:paraId="71E0C2B3" w14:textId="77777777" w:rsidR="00E51F32" w:rsidRPr="005D2680" w:rsidRDefault="00E51F32" w:rsidP="00DF3661">
            <w:pPr>
              <w:rPr>
                <w:rFonts w:asciiTheme="minorHAnsi" w:hAnsiTheme="minorHAnsi"/>
                <w:sz w:val="24"/>
                <w:szCs w:val="24"/>
              </w:rPr>
            </w:pPr>
          </w:p>
        </w:tc>
        <w:tc>
          <w:tcPr>
            <w:tcW w:w="3968" w:type="dxa"/>
          </w:tcPr>
          <w:p w14:paraId="569A2E5C" w14:textId="77777777" w:rsidR="00E51F32" w:rsidRPr="005D2680" w:rsidRDefault="00E51F32" w:rsidP="00DF3661">
            <w:pPr>
              <w:rPr>
                <w:rFonts w:asciiTheme="minorHAnsi" w:hAnsiTheme="minorHAnsi" w:cs="Tahoma"/>
                <w:sz w:val="24"/>
                <w:szCs w:val="24"/>
              </w:rPr>
            </w:pPr>
            <w:r w:rsidRPr="005D2680">
              <w:rPr>
                <w:rFonts w:asciiTheme="minorHAnsi" w:hAnsiTheme="minorHAnsi" w:cs="Tahoma"/>
                <w:sz w:val="24"/>
                <w:szCs w:val="24"/>
              </w:rPr>
              <w:t>Jednokomorowa, metalowa szafa ubraniowa BHP o wymiarach 31,5x49x180h</w:t>
            </w:r>
          </w:p>
        </w:tc>
        <w:tc>
          <w:tcPr>
            <w:tcW w:w="2266" w:type="dxa"/>
          </w:tcPr>
          <w:p w14:paraId="73F15776" w14:textId="07FE2421" w:rsidR="00E51F32"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0CB5341E" w14:textId="77777777" w:rsidR="00E51F32" w:rsidRPr="005D2680" w:rsidRDefault="00E51F32" w:rsidP="00DF3661">
            <w:pPr>
              <w:rPr>
                <w:rFonts w:asciiTheme="minorHAnsi" w:hAnsiTheme="minorHAnsi"/>
                <w:sz w:val="24"/>
                <w:szCs w:val="24"/>
              </w:rPr>
            </w:pPr>
          </w:p>
        </w:tc>
      </w:tr>
      <w:tr w:rsidR="00D17AE0" w:rsidRPr="005D2680" w14:paraId="3B1C7C90" w14:textId="77777777" w:rsidTr="00022489">
        <w:tc>
          <w:tcPr>
            <w:tcW w:w="562" w:type="dxa"/>
          </w:tcPr>
          <w:p w14:paraId="0EB78CC9" w14:textId="77777777" w:rsidR="00D17AE0" w:rsidRPr="005D2680" w:rsidRDefault="00D17AE0" w:rsidP="00D17AE0">
            <w:pPr>
              <w:rPr>
                <w:rFonts w:asciiTheme="minorHAnsi" w:hAnsiTheme="minorHAnsi"/>
                <w:sz w:val="24"/>
                <w:szCs w:val="24"/>
              </w:rPr>
            </w:pPr>
          </w:p>
        </w:tc>
        <w:tc>
          <w:tcPr>
            <w:tcW w:w="3968" w:type="dxa"/>
          </w:tcPr>
          <w:p w14:paraId="32A0C653"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 Waga: 16 kg</w:t>
            </w:r>
          </w:p>
        </w:tc>
        <w:tc>
          <w:tcPr>
            <w:tcW w:w="2266" w:type="dxa"/>
          </w:tcPr>
          <w:p w14:paraId="5CE526AE" w14:textId="74FDCAA7"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5E09DAD1" w14:textId="77777777" w:rsidR="00D17AE0" w:rsidRPr="005D2680" w:rsidRDefault="00D17AE0" w:rsidP="00D17AE0">
            <w:pPr>
              <w:rPr>
                <w:rFonts w:asciiTheme="minorHAnsi" w:hAnsiTheme="minorHAnsi"/>
                <w:sz w:val="24"/>
                <w:szCs w:val="24"/>
              </w:rPr>
            </w:pPr>
          </w:p>
        </w:tc>
      </w:tr>
      <w:tr w:rsidR="00D17AE0" w:rsidRPr="005D2680" w14:paraId="7EF1AFAE" w14:textId="77777777" w:rsidTr="00022489">
        <w:tc>
          <w:tcPr>
            <w:tcW w:w="562" w:type="dxa"/>
          </w:tcPr>
          <w:p w14:paraId="4EE364B9" w14:textId="77777777" w:rsidR="00D17AE0" w:rsidRPr="005D2680" w:rsidRDefault="00D17AE0" w:rsidP="00D17AE0">
            <w:pPr>
              <w:rPr>
                <w:rFonts w:asciiTheme="minorHAnsi" w:hAnsiTheme="minorHAnsi"/>
                <w:sz w:val="24"/>
                <w:szCs w:val="24"/>
              </w:rPr>
            </w:pPr>
          </w:p>
        </w:tc>
        <w:tc>
          <w:tcPr>
            <w:tcW w:w="3968" w:type="dxa"/>
          </w:tcPr>
          <w:p w14:paraId="049BE0D5"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 Ilość segmentów: 1. </w:t>
            </w:r>
          </w:p>
          <w:p w14:paraId="6B0CF3C3" w14:textId="77777777" w:rsidR="00D17AE0" w:rsidRPr="005D2680" w:rsidRDefault="00D17AE0" w:rsidP="00D17AE0">
            <w:pPr>
              <w:rPr>
                <w:rFonts w:asciiTheme="minorHAnsi" w:hAnsiTheme="minorHAnsi" w:cs="Tahoma"/>
                <w:sz w:val="24"/>
                <w:szCs w:val="24"/>
              </w:rPr>
            </w:pPr>
          </w:p>
        </w:tc>
        <w:tc>
          <w:tcPr>
            <w:tcW w:w="2266" w:type="dxa"/>
          </w:tcPr>
          <w:p w14:paraId="6AF07C5E" w14:textId="47547216"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26E01E28" w14:textId="77777777" w:rsidR="00D17AE0" w:rsidRPr="005D2680" w:rsidRDefault="00D17AE0" w:rsidP="00D17AE0">
            <w:pPr>
              <w:rPr>
                <w:rFonts w:asciiTheme="minorHAnsi" w:hAnsiTheme="minorHAnsi"/>
                <w:sz w:val="24"/>
                <w:szCs w:val="24"/>
              </w:rPr>
            </w:pPr>
          </w:p>
        </w:tc>
      </w:tr>
      <w:tr w:rsidR="00D17AE0" w:rsidRPr="005D2680" w14:paraId="456233C5" w14:textId="77777777" w:rsidTr="00022489">
        <w:tc>
          <w:tcPr>
            <w:tcW w:w="562" w:type="dxa"/>
          </w:tcPr>
          <w:p w14:paraId="18EDAD89" w14:textId="77777777" w:rsidR="00D17AE0" w:rsidRPr="005D2680" w:rsidRDefault="00D17AE0" w:rsidP="00D17AE0">
            <w:pPr>
              <w:rPr>
                <w:rFonts w:asciiTheme="minorHAnsi" w:hAnsiTheme="minorHAnsi"/>
                <w:sz w:val="24"/>
                <w:szCs w:val="24"/>
              </w:rPr>
            </w:pPr>
          </w:p>
        </w:tc>
        <w:tc>
          <w:tcPr>
            <w:tcW w:w="3968" w:type="dxa"/>
          </w:tcPr>
          <w:p w14:paraId="7127160A"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W każdej komorze półka, drążek i 2 haczyki. </w:t>
            </w:r>
          </w:p>
          <w:p w14:paraId="03858375" w14:textId="77777777" w:rsidR="00D17AE0" w:rsidRPr="005D2680" w:rsidRDefault="00D17AE0" w:rsidP="00D17AE0">
            <w:pPr>
              <w:rPr>
                <w:rFonts w:asciiTheme="minorHAnsi" w:hAnsiTheme="minorHAnsi" w:cs="Tahoma"/>
                <w:sz w:val="24"/>
                <w:szCs w:val="24"/>
              </w:rPr>
            </w:pPr>
          </w:p>
        </w:tc>
        <w:tc>
          <w:tcPr>
            <w:tcW w:w="2266" w:type="dxa"/>
          </w:tcPr>
          <w:p w14:paraId="3410E2DE" w14:textId="0DA994EE"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06DC1D71" w14:textId="77777777" w:rsidR="00D17AE0" w:rsidRPr="005D2680" w:rsidRDefault="00D17AE0" w:rsidP="00D17AE0">
            <w:pPr>
              <w:rPr>
                <w:rFonts w:asciiTheme="minorHAnsi" w:hAnsiTheme="minorHAnsi"/>
                <w:sz w:val="24"/>
                <w:szCs w:val="24"/>
              </w:rPr>
            </w:pPr>
          </w:p>
        </w:tc>
      </w:tr>
      <w:tr w:rsidR="00D17AE0" w:rsidRPr="005D2680" w14:paraId="49D4A07F" w14:textId="77777777" w:rsidTr="00022489">
        <w:tc>
          <w:tcPr>
            <w:tcW w:w="562" w:type="dxa"/>
          </w:tcPr>
          <w:p w14:paraId="6368DD7D" w14:textId="77777777" w:rsidR="00D17AE0" w:rsidRPr="005D2680" w:rsidRDefault="00D17AE0" w:rsidP="00D17AE0">
            <w:pPr>
              <w:rPr>
                <w:rFonts w:asciiTheme="minorHAnsi" w:hAnsiTheme="minorHAnsi"/>
                <w:sz w:val="24"/>
                <w:szCs w:val="24"/>
              </w:rPr>
            </w:pPr>
          </w:p>
        </w:tc>
        <w:tc>
          <w:tcPr>
            <w:tcW w:w="3968" w:type="dxa"/>
          </w:tcPr>
          <w:p w14:paraId="4905E4D8"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Stabilna, zgrzewana konstrukcja. Profil wzmacniający drzwi. </w:t>
            </w:r>
          </w:p>
          <w:p w14:paraId="0229038C" w14:textId="77777777" w:rsidR="00D17AE0" w:rsidRPr="005D2680" w:rsidRDefault="00D17AE0" w:rsidP="00D17AE0">
            <w:pPr>
              <w:rPr>
                <w:rFonts w:asciiTheme="minorHAnsi" w:hAnsiTheme="minorHAnsi" w:cs="Tahoma"/>
                <w:sz w:val="24"/>
                <w:szCs w:val="24"/>
              </w:rPr>
            </w:pPr>
          </w:p>
        </w:tc>
        <w:tc>
          <w:tcPr>
            <w:tcW w:w="2266" w:type="dxa"/>
          </w:tcPr>
          <w:p w14:paraId="7A79B380" w14:textId="3DC32742"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29E824B3" w14:textId="77777777" w:rsidR="00D17AE0" w:rsidRPr="005D2680" w:rsidRDefault="00D17AE0" w:rsidP="00D17AE0">
            <w:pPr>
              <w:rPr>
                <w:rFonts w:asciiTheme="minorHAnsi" w:hAnsiTheme="minorHAnsi"/>
                <w:sz w:val="24"/>
                <w:szCs w:val="24"/>
              </w:rPr>
            </w:pPr>
          </w:p>
        </w:tc>
      </w:tr>
      <w:tr w:rsidR="00D17AE0" w:rsidRPr="005D2680" w14:paraId="2B8F0CD7" w14:textId="77777777" w:rsidTr="00022489">
        <w:tc>
          <w:tcPr>
            <w:tcW w:w="562" w:type="dxa"/>
          </w:tcPr>
          <w:p w14:paraId="7D1E0E30" w14:textId="77777777" w:rsidR="00D17AE0" w:rsidRPr="005D2680" w:rsidRDefault="00D17AE0" w:rsidP="00D17AE0">
            <w:pPr>
              <w:rPr>
                <w:rFonts w:asciiTheme="minorHAnsi" w:hAnsiTheme="minorHAnsi"/>
                <w:sz w:val="24"/>
                <w:szCs w:val="24"/>
              </w:rPr>
            </w:pPr>
          </w:p>
        </w:tc>
        <w:tc>
          <w:tcPr>
            <w:tcW w:w="3968" w:type="dxa"/>
          </w:tcPr>
          <w:p w14:paraId="0513306A"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Blacha stalowa 0,6mm. - Malowana proszkowo.</w:t>
            </w:r>
          </w:p>
        </w:tc>
        <w:tc>
          <w:tcPr>
            <w:tcW w:w="2266" w:type="dxa"/>
          </w:tcPr>
          <w:p w14:paraId="4C35186A" w14:textId="02C5DCAE"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2BF68668" w14:textId="77777777" w:rsidR="00D17AE0" w:rsidRPr="005D2680" w:rsidRDefault="00D17AE0" w:rsidP="00D17AE0">
            <w:pPr>
              <w:rPr>
                <w:rFonts w:asciiTheme="minorHAnsi" w:hAnsiTheme="minorHAnsi"/>
                <w:sz w:val="24"/>
                <w:szCs w:val="24"/>
              </w:rPr>
            </w:pPr>
          </w:p>
        </w:tc>
      </w:tr>
      <w:tr w:rsidR="00D17AE0" w:rsidRPr="005D2680" w14:paraId="1A53DA0C" w14:textId="77777777" w:rsidTr="00022489">
        <w:tc>
          <w:tcPr>
            <w:tcW w:w="562" w:type="dxa"/>
          </w:tcPr>
          <w:p w14:paraId="29EC4B67" w14:textId="77777777" w:rsidR="00D17AE0" w:rsidRPr="005D2680" w:rsidRDefault="00D17AE0" w:rsidP="00D17AE0">
            <w:pPr>
              <w:rPr>
                <w:rFonts w:asciiTheme="minorHAnsi" w:hAnsiTheme="minorHAnsi"/>
                <w:sz w:val="24"/>
                <w:szCs w:val="24"/>
              </w:rPr>
            </w:pPr>
          </w:p>
        </w:tc>
        <w:tc>
          <w:tcPr>
            <w:tcW w:w="3968" w:type="dxa"/>
          </w:tcPr>
          <w:p w14:paraId="69158A34"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 Nowoczesna perforacja (wywietrzniki). </w:t>
            </w:r>
          </w:p>
          <w:p w14:paraId="7A63DA48" w14:textId="77777777" w:rsidR="00D17AE0" w:rsidRPr="005D2680" w:rsidRDefault="00D17AE0" w:rsidP="00D17AE0">
            <w:pPr>
              <w:rPr>
                <w:rFonts w:asciiTheme="minorHAnsi" w:hAnsiTheme="minorHAnsi" w:cs="Tahoma"/>
                <w:sz w:val="24"/>
                <w:szCs w:val="24"/>
              </w:rPr>
            </w:pPr>
          </w:p>
        </w:tc>
        <w:tc>
          <w:tcPr>
            <w:tcW w:w="2266" w:type="dxa"/>
          </w:tcPr>
          <w:p w14:paraId="63BA03D9" w14:textId="7BAFC08C"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72329A3C" w14:textId="77777777" w:rsidR="00D17AE0" w:rsidRPr="005D2680" w:rsidRDefault="00D17AE0" w:rsidP="00D17AE0">
            <w:pPr>
              <w:rPr>
                <w:rFonts w:asciiTheme="minorHAnsi" w:hAnsiTheme="minorHAnsi"/>
                <w:sz w:val="24"/>
                <w:szCs w:val="24"/>
              </w:rPr>
            </w:pPr>
          </w:p>
        </w:tc>
      </w:tr>
      <w:tr w:rsidR="00D17AE0" w:rsidRPr="005D2680" w14:paraId="531210CD" w14:textId="77777777" w:rsidTr="00022489">
        <w:tc>
          <w:tcPr>
            <w:tcW w:w="562" w:type="dxa"/>
          </w:tcPr>
          <w:p w14:paraId="1DE0C7B7" w14:textId="77777777" w:rsidR="00D17AE0" w:rsidRPr="005D2680" w:rsidRDefault="00D17AE0" w:rsidP="00D17AE0">
            <w:pPr>
              <w:rPr>
                <w:rFonts w:asciiTheme="minorHAnsi" w:hAnsiTheme="minorHAnsi"/>
                <w:sz w:val="24"/>
                <w:szCs w:val="24"/>
              </w:rPr>
            </w:pPr>
          </w:p>
        </w:tc>
        <w:tc>
          <w:tcPr>
            <w:tcW w:w="3968" w:type="dxa"/>
          </w:tcPr>
          <w:p w14:paraId="535A8AA6"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Naklejany identyfikator. </w:t>
            </w:r>
          </w:p>
          <w:p w14:paraId="5385F3F8" w14:textId="77777777" w:rsidR="00D17AE0" w:rsidRPr="005D2680" w:rsidRDefault="00D17AE0" w:rsidP="00D17AE0">
            <w:pPr>
              <w:rPr>
                <w:rFonts w:asciiTheme="minorHAnsi" w:hAnsiTheme="minorHAnsi" w:cs="Tahoma"/>
                <w:sz w:val="24"/>
                <w:szCs w:val="24"/>
              </w:rPr>
            </w:pPr>
          </w:p>
        </w:tc>
        <w:tc>
          <w:tcPr>
            <w:tcW w:w="2266" w:type="dxa"/>
          </w:tcPr>
          <w:p w14:paraId="54ED5FFD" w14:textId="207AA3B0"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31884028" w14:textId="77777777" w:rsidR="00D17AE0" w:rsidRPr="005D2680" w:rsidRDefault="00D17AE0" w:rsidP="00D17AE0">
            <w:pPr>
              <w:rPr>
                <w:rFonts w:asciiTheme="minorHAnsi" w:hAnsiTheme="minorHAnsi"/>
                <w:sz w:val="24"/>
                <w:szCs w:val="24"/>
              </w:rPr>
            </w:pPr>
          </w:p>
        </w:tc>
      </w:tr>
      <w:tr w:rsidR="00D17AE0" w:rsidRPr="005D2680" w14:paraId="2E3EC347" w14:textId="77777777" w:rsidTr="00022489">
        <w:tc>
          <w:tcPr>
            <w:tcW w:w="562" w:type="dxa"/>
          </w:tcPr>
          <w:p w14:paraId="771B733E" w14:textId="77777777" w:rsidR="00D17AE0" w:rsidRPr="005D2680" w:rsidRDefault="00D17AE0" w:rsidP="00D17AE0">
            <w:pPr>
              <w:rPr>
                <w:rFonts w:asciiTheme="minorHAnsi" w:hAnsiTheme="minorHAnsi"/>
                <w:sz w:val="24"/>
                <w:szCs w:val="24"/>
              </w:rPr>
            </w:pPr>
          </w:p>
        </w:tc>
        <w:tc>
          <w:tcPr>
            <w:tcW w:w="3968" w:type="dxa"/>
          </w:tcPr>
          <w:p w14:paraId="73210B81"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 xml:space="preserve">Każdy zamek z 2 kluczami w systemie klucza master. Ryglujący drzwi w jednym punkcie. </w:t>
            </w:r>
          </w:p>
        </w:tc>
        <w:tc>
          <w:tcPr>
            <w:tcW w:w="2266" w:type="dxa"/>
          </w:tcPr>
          <w:p w14:paraId="55C348FA" w14:textId="1BE665D7"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3FD37510" w14:textId="77777777" w:rsidR="00D17AE0" w:rsidRPr="005D2680" w:rsidRDefault="00D17AE0" w:rsidP="00D17AE0">
            <w:pPr>
              <w:rPr>
                <w:rFonts w:asciiTheme="minorHAnsi" w:hAnsiTheme="minorHAnsi"/>
                <w:sz w:val="24"/>
                <w:szCs w:val="24"/>
              </w:rPr>
            </w:pPr>
          </w:p>
        </w:tc>
      </w:tr>
      <w:tr w:rsidR="00D17AE0" w:rsidRPr="005D2680" w14:paraId="016C1957" w14:textId="77777777" w:rsidTr="00022489">
        <w:tc>
          <w:tcPr>
            <w:tcW w:w="562" w:type="dxa"/>
          </w:tcPr>
          <w:p w14:paraId="38D633D0" w14:textId="77777777" w:rsidR="00D17AE0" w:rsidRPr="005D2680" w:rsidRDefault="00D17AE0" w:rsidP="00D17AE0">
            <w:pPr>
              <w:rPr>
                <w:rFonts w:asciiTheme="minorHAnsi" w:hAnsiTheme="minorHAnsi"/>
                <w:sz w:val="24"/>
                <w:szCs w:val="24"/>
              </w:rPr>
            </w:pPr>
          </w:p>
        </w:tc>
        <w:tc>
          <w:tcPr>
            <w:tcW w:w="3968" w:type="dxa"/>
          </w:tcPr>
          <w:p w14:paraId="0C8E952C"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Otwory montażowe do skręcenia szafek ze sobą oraz do ściany</w:t>
            </w:r>
          </w:p>
        </w:tc>
        <w:tc>
          <w:tcPr>
            <w:tcW w:w="2266" w:type="dxa"/>
          </w:tcPr>
          <w:p w14:paraId="54FD6DF5" w14:textId="70DDA6D8"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197039F5" w14:textId="77777777" w:rsidR="00D17AE0" w:rsidRPr="005D2680" w:rsidRDefault="00D17AE0" w:rsidP="00D17AE0">
            <w:pPr>
              <w:rPr>
                <w:rFonts w:asciiTheme="minorHAnsi" w:hAnsiTheme="minorHAnsi"/>
                <w:sz w:val="24"/>
                <w:szCs w:val="24"/>
              </w:rPr>
            </w:pPr>
          </w:p>
        </w:tc>
      </w:tr>
      <w:tr w:rsidR="00D17AE0" w:rsidRPr="005D2680" w14:paraId="24A30DD5" w14:textId="77777777" w:rsidTr="00022489">
        <w:tc>
          <w:tcPr>
            <w:tcW w:w="562" w:type="dxa"/>
          </w:tcPr>
          <w:p w14:paraId="2B14CDF6" w14:textId="77777777" w:rsidR="00D17AE0" w:rsidRPr="005D2680" w:rsidRDefault="00D17AE0" w:rsidP="00D17AE0">
            <w:pPr>
              <w:rPr>
                <w:rFonts w:asciiTheme="minorHAnsi" w:hAnsiTheme="minorHAnsi"/>
                <w:sz w:val="24"/>
                <w:szCs w:val="24"/>
              </w:rPr>
            </w:pPr>
          </w:p>
        </w:tc>
        <w:tc>
          <w:tcPr>
            <w:tcW w:w="3968" w:type="dxa"/>
          </w:tcPr>
          <w:p w14:paraId="582E286A" w14:textId="77777777" w:rsidR="00D17AE0" w:rsidRPr="005D2680" w:rsidRDefault="00D17AE0" w:rsidP="00D17AE0">
            <w:pPr>
              <w:rPr>
                <w:rFonts w:asciiTheme="minorHAnsi" w:hAnsiTheme="minorHAnsi" w:cs="Tahoma"/>
                <w:sz w:val="24"/>
                <w:szCs w:val="24"/>
              </w:rPr>
            </w:pPr>
            <w:r w:rsidRPr="005D2680">
              <w:rPr>
                <w:rFonts w:asciiTheme="minorHAnsi" w:hAnsiTheme="minorHAnsi" w:cs="Tahoma"/>
                <w:sz w:val="24"/>
                <w:szCs w:val="24"/>
              </w:rPr>
              <w:t>Atest higieniczny</w:t>
            </w:r>
          </w:p>
        </w:tc>
        <w:tc>
          <w:tcPr>
            <w:tcW w:w="2266" w:type="dxa"/>
          </w:tcPr>
          <w:p w14:paraId="7DD14BE0" w14:textId="0256A016" w:rsidR="00D17AE0" w:rsidRPr="005D2680" w:rsidRDefault="00D17AE0" w:rsidP="00D17AE0">
            <w:pPr>
              <w:jc w:val="center"/>
              <w:rPr>
                <w:rFonts w:asciiTheme="minorHAnsi" w:hAnsiTheme="minorHAnsi"/>
                <w:sz w:val="24"/>
                <w:szCs w:val="24"/>
              </w:rPr>
            </w:pPr>
            <w:r w:rsidRPr="005D2680">
              <w:rPr>
                <w:rFonts w:asciiTheme="minorHAnsi" w:hAnsiTheme="minorHAnsi"/>
                <w:sz w:val="24"/>
                <w:szCs w:val="24"/>
              </w:rPr>
              <w:t>TAK</w:t>
            </w:r>
          </w:p>
        </w:tc>
        <w:tc>
          <w:tcPr>
            <w:tcW w:w="2266" w:type="dxa"/>
          </w:tcPr>
          <w:p w14:paraId="6158BEF8" w14:textId="77777777" w:rsidR="00D17AE0" w:rsidRPr="005D2680" w:rsidRDefault="00D17AE0" w:rsidP="00D17AE0">
            <w:pPr>
              <w:rPr>
                <w:rFonts w:asciiTheme="minorHAnsi" w:hAnsiTheme="minorHAnsi"/>
                <w:sz w:val="24"/>
                <w:szCs w:val="24"/>
              </w:rPr>
            </w:pPr>
          </w:p>
        </w:tc>
      </w:tr>
    </w:tbl>
    <w:p w14:paraId="73FF8BFF" w14:textId="2DAA9A1E" w:rsidR="000E212C" w:rsidRPr="005D2680" w:rsidRDefault="000E212C" w:rsidP="00DF3661">
      <w:pPr>
        <w:rPr>
          <w:rFonts w:asciiTheme="minorHAnsi" w:hAnsiTheme="minorHAnsi"/>
        </w:rPr>
      </w:pPr>
    </w:p>
    <w:p w14:paraId="04E73AB5" w14:textId="35C3E202" w:rsidR="000E212C" w:rsidRPr="005D2680" w:rsidRDefault="000E212C" w:rsidP="00DF3661">
      <w:pPr>
        <w:rPr>
          <w:rFonts w:asciiTheme="minorHAnsi" w:hAnsiTheme="minorHAnsi"/>
        </w:rPr>
      </w:pPr>
    </w:p>
    <w:tbl>
      <w:tblPr>
        <w:tblStyle w:val="Tabela-Siatka"/>
        <w:tblW w:w="0" w:type="auto"/>
        <w:tblLook w:val="04A0" w:firstRow="1" w:lastRow="0" w:firstColumn="1" w:lastColumn="0" w:noHBand="0" w:noVBand="1"/>
      </w:tblPr>
      <w:tblGrid>
        <w:gridCol w:w="565"/>
        <w:gridCol w:w="3878"/>
        <w:gridCol w:w="2522"/>
        <w:gridCol w:w="2097"/>
        <w:gridCol w:w="131"/>
      </w:tblGrid>
      <w:tr w:rsidR="000E212C" w:rsidRPr="005D2680" w14:paraId="06590401" w14:textId="77777777" w:rsidTr="000E212C">
        <w:trPr>
          <w:gridAfter w:val="1"/>
          <w:wAfter w:w="131" w:type="dxa"/>
        </w:trPr>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65509" w14:textId="2B2983D2" w:rsidR="000E212C" w:rsidRPr="005D2680" w:rsidRDefault="000E212C" w:rsidP="000E212C">
            <w:pPr>
              <w:rPr>
                <w:rFonts w:asciiTheme="minorHAnsi" w:hAnsiTheme="minorHAnsi"/>
                <w:sz w:val="24"/>
                <w:szCs w:val="24"/>
              </w:rPr>
            </w:pPr>
            <w:r w:rsidRPr="005D2680">
              <w:rPr>
                <w:rFonts w:asciiTheme="minorHAnsi" w:hAnsiTheme="minorHAnsi"/>
                <w:b/>
                <w:bCs/>
                <w:sz w:val="24"/>
                <w:szCs w:val="24"/>
              </w:rPr>
              <w:t>Ławeczka stała pod szaf</w:t>
            </w:r>
            <w:r w:rsidR="00AD298D">
              <w:rPr>
                <w:rFonts w:asciiTheme="minorHAnsi" w:hAnsiTheme="minorHAnsi"/>
                <w:b/>
                <w:bCs/>
                <w:sz w:val="24"/>
                <w:szCs w:val="24"/>
              </w:rPr>
              <w:t>kę</w:t>
            </w:r>
          </w:p>
        </w:tc>
      </w:tr>
      <w:tr w:rsidR="000E212C" w:rsidRPr="005D2680" w14:paraId="055F145F" w14:textId="77777777" w:rsidTr="000E212C">
        <w:trPr>
          <w:gridAfter w:val="1"/>
          <w:wAfter w:w="131" w:type="dxa"/>
        </w:trPr>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B43A7" w14:textId="77777777" w:rsidR="000E212C" w:rsidRPr="005D2680" w:rsidRDefault="000E212C" w:rsidP="000E212C">
            <w:pPr>
              <w:rPr>
                <w:rFonts w:asciiTheme="minorHAnsi" w:hAnsiTheme="minorHAnsi"/>
                <w:sz w:val="24"/>
                <w:szCs w:val="24"/>
              </w:rPr>
            </w:pPr>
            <w:r w:rsidRPr="005D2680">
              <w:rPr>
                <w:rFonts w:asciiTheme="minorHAnsi" w:hAnsiTheme="minorHAnsi"/>
                <w:sz w:val="24"/>
                <w:szCs w:val="24"/>
              </w:rPr>
              <w:t xml:space="preserve">Nazwa i typ </w:t>
            </w:r>
          </w:p>
        </w:tc>
      </w:tr>
      <w:tr w:rsidR="000E212C" w:rsidRPr="005D2680" w14:paraId="46901D39" w14:textId="77777777" w:rsidTr="000E212C">
        <w:trPr>
          <w:gridAfter w:val="1"/>
          <w:wAfter w:w="131" w:type="dxa"/>
        </w:trPr>
        <w:tc>
          <w:tcPr>
            <w:tcW w:w="90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9D248E" w14:textId="77777777" w:rsidR="000E212C" w:rsidRPr="005D2680" w:rsidRDefault="000E212C" w:rsidP="000E212C">
            <w:pPr>
              <w:rPr>
                <w:rFonts w:asciiTheme="minorHAnsi" w:hAnsiTheme="minorHAnsi"/>
                <w:sz w:val="24"/>
                <w:szCs w:val="24"/>
              </w:rPr>
            </w:pPr>
            <w:r w:rsidRPr="005D2680">
              <w:rPr>
                <w:rFonts w:asciiTheme="minorHAnsi" w:hAnsiTheme="minorHAnsi"/>
                <w:sz w:val="24"/>
                <w:szCs w:val="24"/>
              </w:rPr>
              <w:t>Producent:</w:t>
            </w:r>
          </w:p>
        </w:tc>
      </w:tr>
      <w:tr w:rsidR="000E212C" w:rsidRPr="005D2680" w14:paraId="0EFB5DC6" w14:textId="77777777" w:rsidTr="000E212C">
        <w:trPr>
          <w:gridAfter w:val="1"/>
          <w:wAfter w:w="131" w:type="dxa"/>
        </w:trPr>
        <w:tc>
          <w:tcPr>
            <w:tcW w:w="9062" w:type="dxa"/>
            <w:gridSpan w:val="4"/>
            <w:tcBorders>
              <w:top w:val="single" w:sz="4" w:space="0" w:color="FFFFFF" w:themeColor="background1"/>
              <w:left w:val="single" w:sz="4" w:space="0" w:color="FFFFFF" w:themeColor="background1"/>
              <w:right w:val="single" w:sz="4" w:space="0" w:color="FFFFFF" w:themeColor="background1"/>
            </w:tcBorders>
          </w:tcPr>
          <w:p w14:paraId="545B10FF" w14:textId="77777777" w:rsidR="000E212C" w:rsidRPr="005D2680" w:rsidRDefault="000E212C" w:rsidP="000E212C">
            <w:pPr>
              <w:rPr>
                <w:rFonts w:asciiTheme="minorHAnsi" w:hAnsiTheme="minorHAnsi"/>
                <w:sz w:val="24"/>
                <w:szCs w:val="24"/>
              </w:rPr>
            </w:pPr>
            <w:r w:rsidRPr="005D2680">
              <w:rPr>
                <w:rFonts w:asciiTheme="minorHAnsi" w:hAnsiTheme="minorHAnsi"/>
                <w:sz w:val="24"/>
                <w:szCs w:val="24"/>
              </w:rPr>
              <w:t>Rok produkcji:</w:t>
            </w:r>
          </w:p>
          <w:p w14:paraId="21BDF20B" w14:textId="0BD3B889" w:rsidR="000E212C" w:rsidRPr="005D2680" w:rsidRDefault="000E212C" w:rsidP="000E212C">
            <w:pPr>
              <w:rPr>
                <w:rFonts w:asciiTheme="minorHAnsi" w:hAnsiTheme="minorHAnsi"/>
                <w:sz w:val="24"/>
                <w:szCs w:val="24"/>
              </w:rPr>
            </w:pPr>
          </w:p>
        </w:tc>
      </w:tr>
      <w:tr w:rsidR="00D17AE0" w:rsidRPr="005D2680" w14:paraId="02B34967" w14:textId="77777777" w:rsidTr="000E212C">
        <w:trPr>
          <w:trHeight w:val="521"/>
        </w:trPr>
        <w:tc>
          <w:tcPr>
            <w:tcW w:w="565" w:type="dxa"/>
          </w:tcPr>
          <w:p w14:paraId="2E6D548C" w14:textId="77777777" w:rsidR="00D17AE0" w:rsidRPr="005D2680" w:rsidRDefault="00D17AE0" w:rsidP="00D17AE0">
            <w:pPr>
              <w:rPr>
                <w:rFonts w:asciiTheme="minorHAnsi" w:hAnsiTheme="minorHAnsi"/>
                <w:sz w:val="24"/>
                <w:szCs w:val="24"/>
              </w:rPr>
            </w:pPr>
            <w:r w:rsidRPr="005D2680">
              <w:rPr>
                <w:rFonts w:asciiTheme="minorHAnsi" w:hAnsiTheme="minorHAnsi"/>
                <w:sz w:val="24"/>
                <w:szCs w:val="24"/>
              </w:rPr>
              <w:t>Lp.</w:t>
            </w:r>
          </w:p>
        </w:tc>
        <w:tc>
          <w:tcPr>
            <w:tcW w:w="3878" w:type="dxa"/>
          </w:tcPr>
          <w:p w14:paraId="335150AF" w14:textId="35DDB8F8" w:rsidR="00D17AE0" w:rsidRPr="005D2680" w:rsidRDefault="00D17AE0" w:rsidP="00D17AE0">
            <w:pPr>
              <w:jc w:val="center"/>
              <w:rPr>
                <w:rFonts w:asciiTheme="minorHAnsi" w:hAnsiTheme="minorHAnsi"/>
                <w:sz w:val="24"/>
                <w:szCs w:val="24"/>
              </w:rPr>
            </w:pPr>
            <w:r w:rsidRPr="005D2680">
              <w:rPr>
                <w:rFonts w:asciiTheme="minorHAnsi" w:hAnsiTheme="minorHAnsi"/>
                <w:b/>
                <w:bCs/>
                <w:sz w:val="24"/>
                <w:szCs w:val="24"/>
              </w:rPr>
              <w:t>Parametr techniczny</w:t>
            </w:r>
          </w:p>
        </w:tc>
        <w:tc>
          <w:tcPr>
            <w:tcW w:w="2522" w:type="dxa"/>
          </w:tcPr>
          <w:p w14:paraId="51910A89" w14:textId="2DC3A599" w:rsidR="00D17AE0" w:rsidRPr="005D2680" w:rsidRDefault="00D17AE0" w:rsidP="00D17AE0">
            <w:pPr>
              <w:jc w:val="center"/>
              <w:rPr>
                <w:rFonts w:asciiTheme="minorHAnsi" w:hAnsiTheme="minorHAnsi"/>
                <w:sz w:val="24"/>
                <w:szCs w:val="24"/>
              </w:rPr>
            </w:pPr>
            <w:r w:rsidRPr="005D2680">
              <w:rPr>
                <w:rFonts w:asciiTheme="minorHAnsi" w:hAnsiTheme="minorHAnsi"/>
                <w:b/>
                <w:bCs/>
                <w:sz w:val="24"/>
                <w:szCs w:val="24"/>
              </w:rPr>
              <w:t>Parametr wymagany</w:t>
            </w:r>
          </w:p>
        </w:tc>
        <w:tc>
          <w:tcPr>
            <w:tcW w:w="2228" w:type="dxa"/>
            <w:gridSpan w:val="2"/>
          </w:tcPr>
          <w:p w14:paraId="444E161E" w14:textId="41AF11EC" w:rsidR="00D17AE0" w:rsidRPr="005D2680" w:rsidRDefault="00D17AE0" w:rsidP="00D17AE0">
            <w:pPr>
              <w:jc w:val="center"/>
              <w:rPr>
                <w:rFonts w:asciiTheme="minorHAnsi" w:hAnsiTheme="minorHAnsi"/>
                <w:sz w:val="24"/>
                <w:szCs w:val="24"/>
              </w:rPr>
            </w:pPr>
            <w:r w:rsidRPr="005D2680">
              <w:rPr>
                <w:rFonts w:asciiTheme="minorHAnsi" w:hAnsiTheme="minorHAnsi"/>
                <w:b/>
                <w:bCs/>
                <w:sz w:val="24"/>
                <w:szCs w:val="24"/>
              </w:rPr>
              <w:t>Parametr oferowany</w:t>
            </w:r>
          </w:p>
        </w:tc>
      </w:tr>
      <w:tr w:rsidR="00E51F32" w:rsidRPr="005D2680" w14:paraId="69E28510" w14:textId="77777777" w:rsidTr="000E212C">
        <w:trPr>
          <w:trHeight w:val="735"/>
        </w:trPr>
        <w:tc>
          <w:tcPr>
            <w:tcW w:w="565" w:type="dxa"/>
          </w:tcPr>
          <w:p w14:paraId="3313B95A" w14:textId="77777777" w:rsidR="00E51F32" w:rsidRPr="005D2680" w:rsidRDefault="00E51F32" w:rsidP="00DF3661">
            <w:pPr>
              <w:rPr>
                <w:rFonts w:asciiTheme="minorHAnsi" w:hAnsiTheme="minorHAnsi"/>
                <w:sz w:val="24"/>
                <w:szCs w:val="24"/>
              </w:rPr>
            </w:pPr>
          </w:p>
        </w:tc>
        <w:tc>
          <w:tcPr>
            <w:tcW w:w="3878" w:type="dxa"/>
          </w:tcPr>
          <w:p w14:paraId="16BA8FBC" w14:textId="77777777" w:rsidR="00E51F32" w:rsidRPr="005D2680" w:rsidRDefault="00E51F32" w:rsidP="00DF3661">
            <w:pPr>
              <w:rPr>
                <w:rFonts w:asciiTheme="minorHAnsi" w:hAnsiTheme="minorHAnsi" w:cs="Tahoma"/>
                <w:sz w:val="24"/>
                <w:szCs w:val="24"/>
              </w:rPr>
            </w:pPr>
            <w:r w:rsidRPr="005D2680">
              <w:rPr>
                <w:rFonts w:asciiTheme="minorHAnsi" w:hAnsiTheme="minorHAnsi" w:cs="Tahoma"/>
                <w:sz w:val="24"/>
                <w:szCs w:val="24"/>
              </w:rPr>
              <w:t xml:space="preserve">Ławeczka pod szafkę montowana jest na metalowym stelażu, przystosowanym do postawienia na nim szafy </w:t>
            </w:r>
          </w:p>
        </w:tc>
        <w:tc>
          <w:tcPr>
            <w:tcW w:w="2522" w:type="dxa"/>
          </w:tcPr>
          <w:p w14:paraId="0E28E835" w14:textId="10F96DC0" w:rsidR="00E51F32" w:rsidRPr="005D2680" w:rsidRDefault="000E212C" w:rsidP="000E212C">
            <w:pPr>
              <w:jc w:val="center"/>
              <w:rPr>
                <w:rFonts w:asciiTheme="minorHAnsi" w:hAnsiTheme="minorHAnsi"/>
                <w:sz w:val="24"/>
                <w:szCs w:val="24"/>
              </w:rPr>
            </w:pPr>
            <w:r w:rsidRPr="005D2680">
              <w:rPr>
                <w:rFonts w:asciiTheme="minorHAnsi" w:hAnsiTheme="minorHAnsi"/>
                <w:sz w:val="24"/>
                <w:szCs w:val="24"/>
              </w:rPr>
              <w:t>TAK</w:t>
            </w:r>
          </w:p>
        </w:tc>
        <w:tc>
          <w:tcPr>
            <w:tcW w:w="2228" w:type="dxa"/>
            <w:gridSpan w:val="2"/>
          </w:tcPr>
          <w:p w14:paraId="5260E29D" w14:textId="77777777" w:rsidR="00E51F32" w:rsidRPr="005D2680" w:rsidRDefault="00E51F32" w:rsidP="00DF3661">
            <w:pPr>
              <w:rPr>
                <w:rFonts w:asciiTheme="minorHAnsi" w:hAnsiTheme="minorHAnsi"/>
                <w:sz w:val="24"/>
                <w:szCs w:val="24"/>
              </w:rPr>
            </w:pPr>
          </w:p>
        </w:tc>
      </w:tr>
      <w:tr w:rsidR="000E212C" w:rsidRPr="005D2680" w14:paraId="10D7C1A9" w14:textId="77777777" w:rsidTr="000E212C">
        <w:trPr>
          <w:trHeight w:val="497"/>
        </w:trPr>
        <w:tc>
          <w:tcPr>
            <w:tcW w:w="565" w:type="dxa"/>
          </w:tcPr>
          <w:p w14:paraId="3217A376" w14:textId="77777777" w:rsidR="000E212C" w:rsidRPr="005D2680" w:rsidRDefault="000E212C" w:rsidP="000E212C">
            <w:pPr>
              <w:rPr>
                <w:rFonts w:asciiTheme="minorHAnsi" w:hAnsiTheme="minorHAnsi"/>
                <w:sz w:val="24"/>
                <w:szCs w:val="24"/>
              </w:rPr>
            </w:pPr>
          </w:p>
        </w:tc>
        <w:tc>
          <w:tcPr>
            <w:tcW w:w="3878" w:type="dxa"/>
          </w:tcPr>
          <w:p w14:paraId="4FE6A7E1" w14:textId="77777777" w:rsidR="000E212C" w:rsidRPr="005D2680" w:rsidRDefault="000E212C" w:rsidP="000E212C">
            <w:pPr>
              <w:rPr>
                <w:rFonts w:asciiTheme="minorHAnsi" w:hAnsiTheme="minorHAnsi" w:cs="Tahoma"/>
                <w:sz w:val="24"/>
                <w:szCs w:val="24"/>
              </w:rPr>
            </w:pPr>
            <w:r w:rsidRPr="005D2680">
              <w:rPr>
                <w:rFonts w:asciiTheme="minorHAnsi" w:hAnsiTheme="minorHAnsi" w:cs="Tahoma"/>
                <w:sz w:val="24"/>
                <w:szCs w:val="24"/>
              </w:rPr>
              <w:t>Szafa dokręcana jest do stelaża za pomocą śrub.</w:t>
            </w:r>
          </w:p>
        </w:tc>
        <w:tc>
          <w:tcPr>
            <w:tcW w:w="2522" w:type="dxa"/>
          </w:tcPr>
          <w:p w14:paraId="5EC33D8D" w14:textId="42AE2D16" w:rsidR="000E212C" w:rsidRPr="005D2680" w:rsidRDefault="000E212C" w:rsidP="000E212C">
            <w:pPr>
              <w:jc w:val="center"/>
              <w:rPr>
                <w:rFonts w:asciiTheme="minorHAnsi" w:hAnsiTheme="minorHAnsi"/>
                <w:sz w:val="24"/>
                <w:szCs w:val="24"/>
              </w:rPr>
            </w:pPr>
            <w:r w:rsidRPr="005D2680">
              <w:rPr>
                <w:rFonts w:asciiTheme="minorHAnsi" w:hAnsiTheme="minorHAnsi"/>
                <w:sz w:val="24"/>
                <w:szCs w:val="24"/>
              </w:rPr>
              <w:t>TAK</w:t>
            </w:r>
          </w:p>
        </w:tc>
        <w:tc>
          <w:tcPr>
            <w:tcW w:w="2228" w:type="dxa"/>
            <w:gridSpan w:val="2"/>
          </w:tcPr>
          <w:p w14:paraId="031D29C3" w14:textId="77777777" w:rsidR="000E212C" w:rsidRPr="005D2680" w:rsidRDefault="000E212C" w:rsidP="000E212C">
            <w:pPr>
              <w:rPr>
                <w:rFonts w:asciiTheme="minorHAnsi" w:hAnsiTheme="minorHAnsi"/>
                <w:sz w:val="24"/>
                <w:szCs w:val="24"/>
              </w:rPr>
            </w:pPr>
          </w:p>
        </w:tc>
      </w:tr>
      <w:tr w:rsidR="000E212C" w:rsidRPr="005D2680" w14:paraId="21F5C7CC" w14:textId="77777777" w:rsidTr="000E212C">
        <w:trPr>
          <w:trHeight w:val="260"/>
        </w:trPr>
        <w:tc>
          <w:tcPr>
            <w:tcW w:w="565" w:type="dxa"/>
          </w:tcPr>
          <w:p w14:paraId="402D1D21" w14:textId="77777777" w:rsidR="000E212C" w:rsidRPr="005D2680" w:rsidRDefault="000E212C" w:rsidP="000E212C">
            <w:pPr>
              <w:rPr>
                <w:rFonts w:asciiTheme="minorHAnsi" w:hAnsiTheme="minorHAnsi"/>
                <w:sz w:val="24"/>
                <w:szCs w:val="24"/>
              </w:rPr>
            </w:pPr>
          </w:p>
        </w:tc>
        <w:tc>
          <w:tcPr>
            <w:tcW w:w="3878" w:type="dxa"/>
          </w:tcPr>
          <w:p w14:paraId="1DC35654" w14:textId="77777777" w:rsidR="000E212C" w:rsidRPr="005D2680" w:rsidRDefault="000E212C" w:rsidP="000E212C">
            <w:pPr>
              <w:rPr>
                <w:rFonts w:asciiTheme="minorHAnsi" w:hAnsiTheme="minorHAnsi" w:cs="Tahoma"/>
                <w:i/>
                <w:iCs/>
                <w:sz w:val="24"/>
                <w:szCs w:val="24"/>
              </w:rPr>
            </w:pPr>
            <w:r w:rsidRPr="005D2680">
              <w:rPr>
                <w:rFonts w:asciiTheme="minorHAnsi" w:hAnsiTheme="minorHAnsi" w:cs="Tahoma"/>
                <w:sz w:val="24"/>
                <w:szCs w:val="24"/>
              </w:rPr>
              <w:t xml:space="preserve">Wymiar </w:t>
            </w:r>
            <w:r w:rsidRPr="005D2680">
              <w:rPr>
                <w:rStyle w:val="Uwydatnienie"/>
                <w:rFonts w:asciiTheme="minorHAnsi" w:hAnsiTheme="minorHAnsi" w:cs="Tahoma"/>
                <w:sz w:val="24"/>
                <w:szCs w:val="24"/>
              </w:rPr>
              <w:t>31,5x80x34h</w:t>
            </w:r>
          </w:p>
        </w:tc>
        <w:tc>
          <w:tcPr>
            <w:tcW w:w="2522" w:type="dxa"/>
          </w:tcPr>
          <w:p w14:paraId="69D39819" w14:textId="2F046CDA" w:rsidR="000E212C" w:rsidRPr="005D2680" w:rsidRDefault="000E212C" w:rsidP="000E212C">
            <w:pPr>
              <w:jc w:val="center"/>
              <w:rPr>
                <w:rFonts w:asciiTheme="minorHAnsi" w:hAnsiTheme="minorHAnsi"/>
                <w:sz w:val="24"/>
                <w:szCs w:val="24"/>
              </w:rPr>
            </w:pPr>
            <w:r w:rsidRPr="005D2680">
              <w:rPr>
                <w:rFonts w:asciiTheme="minorHAnsi" w:hAnsiTheme="minorHAnsi"/>
                <w:sz w:val="24"/>
                <w:szCs w:val="24"/>
              </w:rPr>
              <w:t>TAK</w:t>
            </w:r>
          </w:p>
        </w:tc>
        <w:tc>
          <w:tcPr>
            <w:tcW w:w="2228" w:type="dxa"/>
            <w:gridSpan w:val="2"/>
          </w:tcPr>
          <w:p w14:paraId="757EF123" w14:textId="77777777" w:rsidR="000E212C" w:rsidRPr="005D2680" w:rsidRDefault="000E212C" w:rsidP="000E212C">
            <w:pPr>
              <w:rPr>
                <w:rFonts w:asciiTheme="minorHAnsi" w:hAnsiTheme="minorHAnsi"/>
                <w:sz w:val="24"/>
                <w:szCs w:val="24"/>
              </w:rPr>
            </w:pPr>
          </w:p>
        </w:tc>
      </w:tr>
      <w:tr w:rsidR="000E212C" w:rsidRPr="005D2680" w14:paraId="62F8D0F4" w14:textId="77777777" w:rsidTr="000E212C">
        <w:trPr>
          <w:trHeight w:val="322"/>
        </w:trPr>
        <w:tc>
          <w:tcPr>
            <w:tcW w:w="565" w:type="dxa"/>
          </w:tcPr>
          <w:p w14:paraId="6CFEAF27" w14:textId="77777777" w:rsidR="000E212C" w:rsidRPr="005D2680" w:rsidRDefault="000E212C" w:rsidP="000E212C">
            <w:pPr>
              <w:rPr>
                <w:rFonts w:asciiTheme="minorHAnsi" w:hAnsiTheme="minorHAnsi"/>
                <w:sz w:val="24"/>
                <w:szCs w:val="24"/>
              </w:rPr>
            </w:pPr>
          </w:p>
        </w:tc>
        <w:tc>
          <w:tcPr>
            <w:tcW w:w="3878" w:type="dxa"/>
          </w:tcPr>
          <w:p w14:paraId="01926767" w14:textId="77777777" w:rsidR="000E212C" w:rsidRPr="005D2680" w:rsidRDefault="000E212C" w:rsidP="000E212C">
            <w:pPr>
              <w:pStyle w:val="NormalnyWeb"/>
              <w:rPr>
                <w:rFonts w:asciiTheme="minorHAnsi" w:hAnsiTheme="minorHAnsi" w:cs="Tahoma"/>
                <w:i/>
                <w:iCs/>
                <w:sz w:val="24"/>
                <w:szCs w:val="24"/>
              </w:rPr>
            </w:pPr>
            <w:r w:rsidRPr="005D2680">
              <w:rPr>
                <w:rStyle w:val="Uwydatnienie"/>
                <w:rFonts w:asciiTheme="minorHAnsi" w:hAnsiTheme="minorHAnsi" w:cs="Tahoma"/>
                <w:sz w:val="24"/>
                <w:szCs w:val="24"/>
              </w:rPr>
              <w:t>Listwy z MDF-u</w:t>
            </w:r>
          </w:p>
        </w:tc>
        <w:tc>
          <w:tcPr>
            <w:tcW w:w="2522" w:type="dxa"/>
          </w:tcPr>
          <w:p w14:paraId="6895942F" w14:textId="57D0A216" w:rsidR="000E212C" w:rsidRPr="005D2680" w:rsidRDefault="000E212C" w:rsidP="000E212C">
            <w:pPr>
              <w:jc w:val="center"/>
              <w:rPr>
                <w:rFonts w:asciiTheme="minorHAnsi" w:hAnsiTheme="minorHAnsi"/>
                <w:sz w:val="24"/>
                <w:szCs w:val="24"/>
              </w:rPr>
            </w:pPr>
            <w:r w:rsidRPr="005D2680">
              <w:rPr>
                <w:rFonts w:asciiTheme="minorHAnsi" w:hAnsiTheme="minorHAnsi"/>
                <w:sz w:val="24"/>
                <w:szCs w:val="24"/>
              </w:rPr>
              <w:t>TAK</w:t>
            </w:r>
          </w:p>
        </w:tc>
        <w:tc>
          <w:tcPr>
            <w:tcW w:w="2228" w:type="dxa"/>
            <w:gridSpan w:val="2"/>
          </w:tcPr>
          <w:p w14:paraId="4D62D100" w14:textId="77777777" w:rsidR="000E212C" w:rsidRPr="005D2680" w:rsidRDefault="000E212C" w:rsidP="000E212C">
            <w:pPr>
              <w:rPr>
                <w:rFonts w:asciiTheme="minorHAnsi" w:hAnsiTheme="minorHAnsi"/>
                <w:sz w:val="24"/>
                <w:szCs w:val="24"/>
              </w:rPr>
            </w:pPr>
          </w:p>
        </w:tc>
      </w:tr>
      <w:tr w:rsidR="000E212C" w:rsidRPr="005D2680" w14:paraId="1AC1366B" w14:textId="77777777" w:rsidTr="000E212C">
        <w:trPr>
          <w:trHeight w:val="322"/>
        </w:trPr>
        <w:tc>
          <w:tcPr>
            <w:tcW w:w="565" w:type="dxa"/>
          </w:tcPr>
          <w:p w14:paraId="7E750651" w14:textId="77777777" w:rsidR="000E212C" w:rsidRPr="005D2680" w:rsidRDefault="000E212C" w:rsidP="000E212C">
            <w:pPr>
              <w:rPr>
                <w:rFonts w:asciiTheme="minorHAnsi" w:hAnsiTheme="minorHAnsi"/>
                <w:sz w:val="24"/>
                <w:szCs w:val="24"/>
              </w:rPr>
            </w:pPr>
          </w:p>
        </w:tc>
        <w:tc>
          <w:tcPr>
            <w:tcW w:w="3878" w:type="dxa"/>
          </w:tcPr>
          <w:p w14:paraId="6A803DEB" w14:textId="77777777" w:rsidR="000E212C" w:rsidRPr="005D2680" w:rsidRDefault="000E212C" w:rsidP="000E212C">
            <w:pPr>
              <w:pStyle w:val="NormalnyWeb"/>
              <w:rPr>
                <w:rFonts w:asciiTheme="minorHAnsi" w:hAnsiTheme="minorHAnsi" w:cs="Tahoma"/>
                <w:sz w:val="24"/>
                <w:szCs w:val="24"/>
              </w:rPr>
            </w:pPr>
            <w:r w:rsidRPr="005D2680">
              <w:rPr>
                <w:rFonts w:asciiTheme="minorHAnsi" w:hAnsiTheme="minorHAnsi" w:cs="Tahoma"/>
                <w:sz w:val="24"/>
                <w:szCs w:val="24"/>
              </w:rPr>
              <w:t>Ławeczka wyposażona jest w stopki ułatwiające wypoziomowanie mebla. </w:t>
            </w:r>
          </w:p>
        </w:tc>
        <w:tc>
          <w:tcPr>
            <w:tcW w:w="2522" w:type="dxa"/>
          </w:tcPr>
          <w:p w14:paraId="54D4612C" w14:textId="79E71D5A" w:rsidR="000E212C" w:rsidRPr="005D2680" w:rsidRDefault="000E212C" w:rsidP="000E212C">
            <w:pPr>
              <w:jc w:val="center"/>
              <w:rPr>
                <w:rFonts w:asciiTheme="minorHAnsi" w:hAnsiTheme="minorHAnsi"/>
                <w:sz w:val="24"/>
                <w:szCs w:val="24"/>
              </w:rPr>
            </w:pPr>
            <w:r w:rsidRPr="005D2680">
              <w:rPr>
                <w:rFonts w:asciiTheme="minorHAnsi" w:hAnsiTheme="minorHAnsi"/>
                <w:sz w:val="24"/>
                <w:szCs w:val="24"/>
              </w:rPr>
              <w:t>TAK</w:t>
            </w:r>
          </w:p>
        </w:tc>
        <w:tc>
          <w:tcPr>
            <w:tcW w:w="2228" w:type="dxa"/>
            <w:gridSpan w:val="2"/>
          </w:tcPr>
          <w:p w14:paraId="72A0B809" w14:textId="77777777" w:rsidR="000E212C" w:rsidRPr="005D2680" w:rsidRDefault="000E212C" w:rsidP="000E212C">
            <w:pPr>
              <w:rPr>
                <w:rFonts w:asciiTheme="minorHAnsi" w:hAnsiTheme="minorHAnsi"/>
                <w:sz w:val="24"/>
                <w:szCs w:val="24"/>
              </w:rPr>
            </w:pPr>
          </w:p>
        </w:tc>
      </w:tr>
    </w:tbl>
    <w:p w14:paraId="0151782C" w14:textId="77777777" w:rsidR="00E51F32" w:rsidRPr="005D2680" w:rsidRDefault="00E51F32" w:rsidP="00DF3661">
      <w:pPr>
        <w:rPr>
          <w:rFonts w:asciiTheme="minorHAnsi" w:hAnsiTheme="minorHAnsi"/>
        </w:rPr>
      </w:pPr>
    </w:p>
    <w:p w14:paraId="2D7BE689" w14:textId="77777777" w:rsidR="00E06C13" w:rsidRPr="005D2680" w:rsidRDefault="00E06C13" w:rsidP="00DF3661">
      <w:pPr>
        <w:ind w:left="6372"/>
        <w:rPr>
          <w:rFonts w:asciiTheme="minorHAnsi" w:hAnsiTheme="minorHAnsi" w:cs="Tahoma"/>
        </w:rPr>
      </w:pPr>
    </w:p>
    <w:p w14:paraId="0547D23E" w14:textId="77777777" w:rsidR="00E06C13" w:rsidRPr="005D2680" w:rsidRDefault="00E06C13" w:rsidP="00DF3661">
      <w:pPr>
        <w:ind w:left="6372"/>
        <w:rPr>
          <w:rFonts w:asciiTheme="minorHAnsi" w:hAnsiTheme="minorHAnsi" w:cs="Tahoma"/>
        </w:rPr>
      </w:pPr>
    </w:p>
    <w:p w14:paraId="2F59438B" w14:textId="77777777" w:rsidR="00E06C13" w:rsidRPr="005D2680" w:rsidRDefault="00E06C13" w:rsidP="00DF3661">
      <w:pPr>
        <w:ind w:left="6372"/>
        <w:rPr>
          <w:rFonts w:asciiTheme="minorHAnsi" w:hAnsiTheme="minorHAnsi" w:cs="Tahoma"/>
        </w:rPr>
      </w:pPr>
    </w:p>
    <w:p w14:paraId="0E80F15F" w14:textId="77777777" w:rsidR="006021F8" w:rsidRPr="005D2680" w:rsidRDefault="006021F8" w:rsidP="00DF3661">
      <w:pPr>
        <w:rPr>
          <w:rFonts w:asciiTheme="minorHAnsi" w:hAnsiTheme="minorHAnsi" w:cs="Tahoma"/>
        </w:rPr>
      </w:pPr>
      <w:r w:rsidRPr="005D2680">
        <w:rPr>
          <w:rFonts w:asciiTheme="minorHAnsi" w:hAnsiTheme="minorHAnsi" w:cs="Tahoma"/>
        </w:rPr>
        <w:br w:type="page"/>
      </w:r>
    </w:p>
    <w:p w14:paraId="03B87862" w14:textId="77777777" w:rsidR="00E06C13" w:rsidRPr="005D2680" w:rsidRDefault="006021F8" w:rsidP="00BC7C76">
      <w:pPr>
        <w:jc w:val="both"/>
        <w:rPr>
          <w:rFonts w:asciiTheme="minorHAnsi" w:hAnsiTheme="minorHAnsi" w:cs="Tahoma"/>
          <w:b/>
          <w:bCs/>
        </w:rPr>
      </w:pPr>
      <w:r w:rsidRPr="005D2680">
        <w:rPr>
          <w:rFonts w:asciiTheme="minorHAnsi" w:hAnsiTheme="minorHAnsi" w:cs="Tahoma"/>
          <w:b/>
          <w:bCs/>
        </w:rPr>
        <w:lastRenderedPageBreak/>
        <w:t>Ssak elektryczny</w:t>
      </w:r>
    </w:p>
    <w:p w14:paraId="56EEFF89" w14:textId="77777777" w:rsidR="00BC7C76" w:rsidRPr="005D2680" w:rsidRDefault="00BC7C76" w:rsidP="00BC7C76">
      <w:pPr>
        <w:jc w:val="both"/>
        <w:rPr>
          <w:rFonts w:asciiTheme="minorHAnsi" w:hAnsiTheme="minorHAnsi" w:cs="Tahoma"/>
          <w:b/>
          <w:bCs/>
        </w:rPr>
      </w:pPr>
    </w:p>
    <w:p w14:paraId="29CE083F" w14:textId="77777777" w:rsidR="00BC7C76" w:rsidRPr="005D2680" w:rsidRDefault="00BC7C76" w:rsidP="00BC7C76">
      <w:pPr>
        <w:spacing w:line="274" w:lineRule="exact"/>
        <w:ind w:left="10" w:right="5816"/>
        <w:rPr>
          <w:rFonts w:asciiTheme="minorHAnsi" w:hAnsiTheme="minorHAnsi"/>
          <w:color w:val="000000"/>
          <w:spacing w:val="-2"/>
        </w:rPr>
      </w:pPr>
      <w:r w:rsidRPr="005D2680">
        <w:rPr>
          <w:rFonts w:asciiTheme="minorHAnsi" w:hAnsiTheme="minorHAnsi"/>
          <w:color w:val="000000"/>
          <w:spacing w:val="-2"/>
        </w:rPr>
        <w:t xml:space="preserve">Producent:     </w:t>
      </w:r>
    </w:p>
    <w:p w14:paraId="601F1008" w14:textId="77777777" w:rsidR="00BC7C76" w:rsidRPr="005D2680" w:rsidRDefault="00BC7C76" w:rsidP="00BC7C76">
      <w:pPr>
        <w:rPr>
          <w:rFonts w:asciiTheme="minorHAnsi" w:hAnsiTheme="minorHAnsi"/>
          <w:color w:val="000000"/>
          <w:spacing w:val="-1"/>
        </w:rPr>
      </w:pPr>
      <w:r w:rsidRPr="005D2680">
        <w:rPr>
          <w:rFonts w:asciiTheme="minorHAnsi" w:hAnsiTheme="minorHAnsi"/>
        </w:rPr>
        <w:t>Typ:</w:t>
      </w:r>
      <w:r w:rsidRPr="005D2680">
        <w:rPr>
          <w:rFonts w:asciiTheme="minorHAnsi" w:hAnsiTheme="minorHAnsi"/>
          <w:color w:val="000000"/>
          <w:spacing w:val="-1"/>
        </w:rPr>
        <w:t xml:space="preserve"> </w:t>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r w:rsidRPr="005D2680">
        <w:rPr>
          <w:rFonts w:asciiTheme="minorHAnsi" w:hAnsiTheme="minorHAnsi"/>
          <w:color w:val="000000"/>
          <w:spacing w:val="-1"/>
        </w:rPr>
        <w:tab/>
      </w:r>
    </w:p>
    <w:p w14:paraId="60332F89" w14:textId="325DED19" w:rsidR="00BC7C76" w:rsidRPr="005D2680" w:rsidRDefault="00BC7C76" w:rsidP="000E212C">
      <w:pPr>
        <w:rPr>
          <w:rFonts w:asciiTheme="minorHAnsi" w:hAnsiTheme="minorHAnsi" w:cs="Tahoma"/>
          <w:b/>
          <w:bCs/>
        </w:rPr>
      </w:pPr>
      <w:r w:rsidRPr="005D2680">
        <w:rPr>
          <w:rFonts w:asciiTheme="minorHAnsi" w:hAnsiTheme="minorHAnsi"/>
          <w:color w:val="000000"/>
          <w:spacing w:val="-1"/>
        </w:rPr>
        <w:t xml:space="preserve">Rok produkcji: </w:t>
      </w:r>
    </w:p>
    <w:p w14:paraId="26B37B5B" w14:textId="77777777" w:rsidR="006021F8" w:rsidRPr="005D2680" w:rsidRDefault="006021F8" w:rsidP="00DF3661">
      <w:pPr>
        <w:ind w:left="6372"/>
        <w:rPr>
          <w:rFonts w:asciiTheme="minorHAnsi" w:hAnsiTheme="minorHAnsi" w:cs="Tahoma"/>
        </w:rPr>
      </w:pPr>
    </w:p>
    <w:tbl>
      <w:tblPr>
        <w:tblW w:w="9348" w:type="dxa"/>
        <w:tblLayout w:type="fixed"/>
        <w:tblCellMar>
          <w:left w:w="40" w:type="dxa"/>
          <w:right w:w="40" w:type="dxa"/>
        </w:tblCellMar>
        <w:tblLook w:val="0000" w:firstRow="0" w:lastRow="0" w:firstColumn="0" w:lastColumn="0" w:noHBand="0" w:noVBand="0"/>
      </w:tblPr>
      <w:tblGrid>
        <w:gridCol w:w="760"/>
        <w:gridCol w:w="4902"/>
        <w:gridCol w:w="1985"/>
        <w:gridCol w:w="1701"/>
      </w:tblGrid>
      <w:tr w:rsidR="000E212C" w:rsidRPr="005D2680" w14:paraId="603094E5" w14:textId="4DC6FADF" w:rsidTr="000E212C">
        <w:trPr>
          <w:trHeight w:hRule="exact" w:val="728"/>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E900AB4" w14:textId="77777777" w:rsidR="000E212C" w:rsidRPr="005D2680" w:rsidRDefault="000E212C" w:rsidP="000E212C">
            <w:pPr>
              <w:jc w:val="center"/>
              <w:rPr>
                <w:rFonts w:asciiTheme="minorHAnsi" w:hAnsiTheme="minorHAnsi" w:cs="Tahoma"/>
                <w:b/>
              </w:rPr>
            </w:pPr>
            <w:r w:rsidRPr="005D2680">
              <w:rPr>
                <w:rFonts w:asciiTheme="minorHAnsi" w:hAnsiTheme="minorHAnsi" w:cs="Tahoma"/>
                <w:b/>
              </w:rPr>
              <w:t>LP.</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06F78186" w14:textId="1000037D" w:rsidR="000E212C" w:rsidRPr="005D2680" w:rsidRDefault="000E212C" w:rsidP="000E212C">
            <w:pPr>
              <w:rPr>
                <w:rFonts w:asciiTheme="minorHAnsi" w:hAnsiTheme="minorHAnsi" w:cs="Tahoma"/>
                <w:b/>
              </w:rPr>
            </w:pPr>
            <w:r w:rsidRPr="005D2680">
              <w:rPr>
                <w:rFonts w:asciiTheme="minorHAnsi" w:hAnsiTheme="minorHAnsi" w:cs="Tahoma"/>
                <w:b/>
              </w:rPr>
              <w:t xml:space="preserve">Parametry techniczne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34ED57F" w14:textId="13E0DC83" w:rsidR="000E212C" w:rsidRPr="005D2680" w:rsidRDefault="000E212C" w:rsidP="000E212C">
            <w:pPr>
              <w:jc w:val="center"/>
              <w:rPr>
                <w:rFonts w:asciiTheme="minorHAnsi" w:hAnsiTheme="minorHAnsi" w:cs="Tahoma"/>
                <w:b/>
              </w:rPr>
            </w:pPr>
            <w:r w:rsidRPr="005D2680">
              <w:rPr>
                <w:rFonts w:asciiTheme="minorHAnsi" w:hAnsiTheme="minorHAnsi"/>
                <w:b/>
                <w:bCs/>
              </w:rPr>
              <w:t>Parametr wymagany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930E75" w14:textId="34784470" w:rsidR="000E212C" w:rsidRPr="005D2680" w:rsidRDefault="000E212C" w:rsidP="000E212C">
            <w:pPr>
              <w:jc w:val="center"/>
              <w:rPr>
                <w:rFonts w:asciiTheme="minorHAnsi" w:hAnsiTheme="minorHAnsi" w:cs="Tahoma"/>
                <w:b/>
              </w:rPr>
            </w:pPr>
            <w:r w:rsidRPr="005D2680">
              <w:rPr>
                <w:rFonts w:asciiTheme="minorHAnsi" w:hAnsiTheme="minorHAnsi"/>
                <w:b/>
                <w:bCs/>
              </w:rPr>
              <w:t>Parametr oferowany</w:t>
            </w:r>
          </w:p>
        </w:tc>
      </w:tr>
      <w:tr w:rsidR="000E212C" w:rsidRPr="005D2680" w14:paraId="6C6FB961" w14:textId="559E895A"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42CCFD44" w14:textId="77777777" w:rsidR="000E212C" w:rsidRPr="005D2680" w:rsidRDefault="000E212C" w:rsidP="000E212C">
            <w:pPr>
              <w:tabs>
                <w:tab w:val="left" w:pos="360"/>
              </w:tabs>
              <w:ind w:left="360"/>
              <w:jc w:val="center"/>
              <w:rPr>
                <w:rFonts w:asciiTheme="minorHAnsi" w:hAnsiTheme="minorHAnsi" w:cs="Tahoma"/>
                <w:b/>
              </w:rPr>
            </w:pPr>
            <w:r w:rsidRPr="005D2680">
              <w:rPr>
                <w:rFonts w:asciiTheme="minorHAnsi" w:hAnsiTheme="minorHAnsi" w:cs="Tahoma"/>
                <w:b/>
              </w:rPr>
              <w:t>I.</w:t>
            </w:r>
          </w:p>
        </w:tc>
        <w:tc>
          <w:tcPr>
            <w:tcW w:w="4902"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4D1CFF01" w14:textId="77777777" w:rsidR="000E212C" w:rsidRPr="005D2680" w:rsidRDefault="000E212C" w:rsidP="000E212C">
            <w:pPr>
              <w:pStyle w:val="Style10"/>
              <w:jc w:val="left"/>
              <w:rPr>
                <w:rFonts w:asciiTheme="minorHAnsi" w:hAnsiTheme="minorHAnsi" w:cs="Arial"/>
                <w:b/>
              </w:rPr>
            </w:pPr>
            <w:r w:rsidRPr="005D2680">
              <w:rPr>
                <w:rFonts w:asciiTheme="minorHAnsi" w:hAnsiTheme="minorHAnsi" w:cs="Arial"/>
                <w:b/>
              </w:rPr>
              <w:t>Informacje ogólne</w:t>
            </w:r>
          </w:p>
        </w:tc>
        <w:tc>
          <w:tcPr>
            <w:tcW w:w="1985"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A41AC40" w14:textId="77777777" w:rsidR="000E212C" w:rsidRPr="005D2680" w:rsidRDefault="000E212C" w:rsidP="000E212C">
            <w:pPr>
              <w:pStyle w:val="Style10"/>
              <w:jc w:val="left"/>
              <w:rPr>
                <w:rFonts w:asciiTheme="minorHAnsi" w:hAnsiTheme="minorHAnsi" w:cs="Arial"/>
                <w:b/>
              </w:rPr>
            </w:pPr>
          </w:p>
        </w:tc>
        <w:tc>
          <w:tcPr>
            <w:tcW w:w="1701"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3E081C49" w14:textId="77777777" w:rsidR="000E212C" w:rsidRPr="005D2680" w:rsidRDefault="000E212C" w:rsidP="000E212C">
            <w:pPr>
              <w:pStyle w:val="Style10"/>
              <w:jc w:val="left"/>
              <w:rPr>
                <w:rFonts w:asciiTheme="minorHAnsi" w:hAnsiTheme="minorHAnsi" w:cs="Arial"/>
                <w:b/>
              </w:rPr>
            </w:pPr>
          </w:p>
        </w:tc>
      </w:tr>
      <w:tr w:rsidR="000E212C" w:rsidRPr="005D2680" w14:paraId="6FFA8760" w14:textId="5831E726"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527AD49" w14:textId="77777777" w:rsidR="000E212C" w:rsidRPr="005D2680" w:rsidRDefault="000E212C" w:rsidP="000E212C">
            <w:pPr>
              <w:tabs>
                <w:tab w:val="left" w:pos="360"/>
              </w:tabs>
              <w:ind w:left="360"/>
              <w:rPr>
                <w:rFonts w:asciiTheme="minorHAnsi" w:hAnsiTheme="minorHAnsi" w:cs="Tahoma"/>
              </w:rPr>
            </w:pPr>
            <w:r w:rsidRPr="005D2680">
              <w:rPr>
                <w:rFonts w:asciiTheme="minorHAnsi" w:hAnsiTheme="minorHAnsi" w:cs="Tahoma"/>
              </w:rPr>
              <w:t>1.</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2E2F847D"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Rok produkcji  min.2020 - urządzenie fabryczne nowe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1BABD5C" w14:textId="50C8E20E" w:rsidR="000E212C" w:rsidRPr="005D2680" w:rsidRDefault="000E212C" w:rsidP="000E212C">
            <w:pPr>
              <w:pStyle w:val="Style10"/>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D7D735A" w14:textId="77777777" w:rsidR="000E212C" w:rsidRPr="005D2680" w:rsidRDefault="000E212C" w:rsidP="000E212C">
            <w:pPr>
              <w:pStyle w:val="Style10"/>
              <w:jc w:val="left"/>
              <w:rPr>
                <w:rFonts w:asciiTheme="minorHAnsi" w:hAnsiTheme="minorHAnsi" w:cs="Arial"/>
              </w:rPr>
            </w:pPr>
          </w:p>
        </w:tc>
      </w:tr>
      <w:tr w:rsidR="000E212C" w:rsidRPr="005D2680" w14:paraId="0E9AF4BB" w14:textId="20BEEF4E"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79285127" w14:textId="77777777" w:rsidR="000E212C" w:rsidRPr="005D2680" w:rsidRDefault="000E212C" w:rsidP="000E212C">
            <w:pPr>
              <w:tabs>
                <w:tab w:val="left" w:pos="360"/>
              </w:tabs>
              <w:ind w:left="360"/>
              <w:rPr>
                <w:rFonts w:asciiTheme="minorHAnsi" w:hAnsiTheme="minorHAnsi" w:cs="Tahoma"/>
                <w:b/>
              </w:rPr>
            </w:pPr>
            <w:r w:rsidRPr="005D2680">
              <w:rPr>
                <w:rFonts w:asciiTheme="minorHAnsi" w:hAnsiTheme="minorHAnsi" w:cs="Tahoma"/>
                <w:b/>
              </w:rPr>
              <w:t>II.</w:t>
            </w:r>
          </w:p>
        </w:tc>
        <w:tc>
          <w:tcPr>
            <w:tcW w:w="4902"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tcPr>
          <w:p w14:paraId="1ABE38EF" w14:textId="77777777" w:rsidR="000E212C" w:rsidRPr="005D2680" w:rsidRDefault="000E212C" w:rsidP="000E212C">
            <w:pPr>
              <w:pStyle w:val="Style10"/>
              <w:jc w:val="left"/>
              <w:rPr>
                <w:rFonts w:asciiTheme="minorHAnsi" w:hAnsiTheme="minorHAnsi" w:cs="Arial"/>
                <w:b/>
              </w:rPr>
            </w:pPr>
            <w:r w:rsidRPr="005D2680">
              <w:rPr>
                <w:rFonts w:asciiTheme="minorHAnsi" w:hAnsiTheme="minorHAnsi" w:cs="Arial"/>
                <w:b/>
              </w:rPr>
              <w:t>Opis parametrów</w:t>
            </w:r>
          </w:p>
        </w:tc>
        <w:tc>
          <w:tcPr>
            <w:tcW w:w="1985"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337825B" w14:textId="77777777" w:rsidR="000E212C" w:rsidRPr="005D2680" w:rsidRDefault="000E212C" w:rsidP="000E212C">
            <w:pPr>
              <w:pStyle w:val="Style10"/>
              <w:jc w:val="left"/>
              <w:rPr>
                <w:rFonts w:asciiTheme="minorHAnsi" w:hAnsiTheme="minorHAnsi" w:cs="Arial"/>
                <w:b/>
              </w:rPr>
            </w:pPr>
          </w:p>
        </w:tc>
        <w:tc>
          <w:tcPr>
            <w:tcW w:w="1701"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57EF523C" w14:textId="77777777" w:rsidR="000E212C" w:rsidRPr="005D2680" w:rsidRDefault="000E212C" w:rsidP="000E212C">
            <w:pPr>
              <w:pStyle w:val="Style10"/>
              <w:jc w:val="left"/>
              <w:rPr>
                <w:rFonts w:asciiTheme="minorHAnsi" w:hAnsiTheme="minorHAnsi" w:cs="Arial"/>
                <w:b/>
              </w:rPr>
            </w:pPr>
          </w:p>
        </w:tc>
      </w:tr>
      <w:tr w:rsidR="000E212C" w:rsidRPr="005D2680" w14:paraId="34576701" w14:textId="1332ABE7" w:rsidTr="000E212C">
        <w:trPr>
          <w:trHeight w:val="811"/>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9AB5D7B"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6E2E36AF" w14:textId="77777777" w:rsidR="000E212C" w:rsidRPr="005D2680" w:rsidRDefault="000E212C" w:rsidP="000E212C">
            <w:pPr>
              <w:pStyle w:val="Style10"/>
              <w:jc w:val="left"/>
              <w:rPr>
                <w:rFonts w:asciiTheme="minorHAnsi" w:hAnsiTheme="minorHAnsi" w:cs="Arial"/>
                <w:color w:val="000000"/>
              </w:rPr>
            </w:pPr>
            <w:r w:rsidRPr="005D2680">
              <w:rPr>
                <w:rFonts w:asciiTheme="minorHAnsi" w:hAnsiTheme="minorHAnsi" w:cs="Arial"/>
                <w:color w:val="000000"/>
              </w:rPr>
              <w:t xml:space="preserve">Ssak przeznaczony do pracy ciągłej na podstawie jezdnej </w:t>
            </w:r>
          </w:p>
          <w:p w14:paraId="7DF4D334" w14:textId="77777777" w:rsidR="000E212C" w:rsidRPr="005D2680" w:rsidRDefault="000E212C" w:rsidP="000E212C">
            <w:pPr>
              <w:pStyle w:val="Style10"/>
              <w:jc w:val="left"/>
              <w:rPr>
                <w:rFonts w:asciiTheme="minorHAnsi" w:hAnsiTheme="minorHAnsi" w:cs="Arial"/>
                <w:color w:val="000000"/>
              </w:rPr>
            </w:pPr>
            <w:r w:rsidRPr="005D2680">
              <w:rPr>
                <w:rFonts w:asciiTheme="minorHAnsi" w:hAnsiTheme="minorHAnsi" w:cs="Arial"/>
                <w:color w:val="000000"/>
              </w:rPr>
              <w:t xml:space="preserve">z czterema kołach w tym dwa przednie z blokadą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51E00B0" w14:textId="0C377D89"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F98A2C" w14:textId="77777777" w:rsidR="000E212C" w:rsidRPr="005D2680" w:rsidRDefault="000E212C" w:rsidP="000E212C">
            <w:pPr>
              <w:pStyle w:val="Style10"/>
              <w:jc w:val="left"/>
              <w:rPr>
                <w:rFonts w:asciiTheme="minorHAnsi" w:hAnsiTheme="minorHAnsi" w:cs="Arial"/>
                <w:color w:val="000000"/>
              </w:rPr>
            </w:pPr>
          </w:p>
        </w:tc>
      </w:tr>
      <w:tr w:rsidR="000E212C" w:rsidRPr="005D2680" w14:paraId="5CF541F3" w14:textId="153677E1"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817679C"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54EE81C5"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rPr>
              <w:t>Zasilanie elektryczne 230 V/50Hz</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4BDA85" w14:textId="47D7B328" w:rsidR="000E212C" w:rsidRPr="005D2680" w:rsidRDefault="000E212C" w:rsidP="000E212C">
            <w:pPr>
              <w:ind w:right="-30"/>
              <w:jc w:val="center"/>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A1A790" w14:textId="77777777" w:rsidR="000E212C" w:rsidRPr="005D2680" w:rsidRDefault="000E212C" w:rsidP="000E212C">
            <w:pPr>
              <w:ind w:right="-30"/>
              <w:rPr>
                <w:rFonts w:asciiTheme="minorHAnsi" w:hAnsiTheme="minorHAnsi" w:cs="Arial"/>
              </w:rPr>
            </w:pPr>
          </w:p>
        </w:tc>
      </w:tr>
      <w:tr w:rsidR="000E212C" w:rsidRPr="005D2680" w14:paraId="5BEFD8A2" w14:textId="05A61B54"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7EFE9E2"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3.</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59EC5E70"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Wydajność  ssaka  min. 37 l/min</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E04120E" w14:textId="3900DCD3"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731B17" w14:textId="77777777" w:rsidR="000E212C" w:rsidRPr="005D2680" w:rsidRDefault="000E212C" w:rsidP="000E212C">
            <w:pPr>
              <w:pStyle w:val="Style10"/>
              <w:jc w:val="left"/>
              <w:rPr>
                <w:rFonts w:asciiTheme="minorHAnsi" w:hAnsiTheme="minorHAnsi" w:cs="Arial"/>
                <w:color w:val="000000"/>
              </w:rPr>
            </w:pPr>
          </w:p>
        </w:tc>
      </w:tr>
      <w:tr w:rsidR="000E212C" w:rsidRPr="005D2680" w14:paraId="363A363F" w14:textId="6AE31652"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B56B8E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4.</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900985C"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xml:space="preserve">Podciśnienie  max. 0-90 </w:t>
            </w:r>
            <w:proofErr w:type="spellStart"/>
            <w:r w:rsidRPr="005D2680">
              <w:rPr>
                <w:rFonts w:asciiTheme="minorHAnsi" w:hAnsiTheme="minorHAnsi" w:cs="Arial"/>
                <w:color w:val="000000"/>
              </w:rPr>
              <w:t>kPa</w:t>
            </w:r>
            <w:proofErr w:type="spellEnd"/>
          </w:p>
          <w:p w14:paraId="56E1F9D5"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xml:space="preserve">z dokładnością </w:t>
            </w:r>
            <w:r w:rsidRPr="005D2680">
              <w:rPr>
                <w:rFonts w:asciiTheme="minorHAnsi" w:hAnsiTheme="minorHAnsi" w:cs="Arial"/>
                <w:color w:val="000000" w:themeColor="text1"/>
              </w:rPr>
              <w:t>± 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67F735B" w14:textId="71245594" w:rsidR="000E212C" w:rsidRPr="005D2680" w:rsidRDefault="000E212C" w:rsidP="000E212C">
            <w:pPr>
              <w:ind w:right="-30"/>
              <w:jc w:val="center"/>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DC473E" w14:textId="77777777" w:rsidR="000E212C" w:rsidRPr="005D2680" w:rsidRDefault="000E212C" w:rsidP="000E212C">
            <w:pPr>
              <w:ind w:right="-30"/>
              <w:rPr>
                <w:rFonts w:asciiTheme="minorHAnsi" w:hAnsiTheme="minorHAnsi" w:cs="Arial"/>
                <w:color w:val="000000"/>
              </w:rPr>
            </w:pPr>
          </w:p>
        </w:tc>
      </w:tr>
      <w:tr w:rsidR="000E212C" w:rsidRPr="005D2680" w14:paraId="502783F2" w14:textId="31A5EE51"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723FEEDE"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5.</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19BBAEA4"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xml:space="preserve">Poziom hałasu  max. 39,4 </w:t>
            </w:r>
            <w:proofErr w:type="spellStart"/>
            <w:r w:rsidRPr="005D2680">
              <w:rPr>
                <w:rFonts w:asciiTheme="minorHAnsi" w:hAnsiTheme="minorHAnsi" w:cs="Arial"/>
                <w:color w:val="000000"/>
              </w:rPr>
              <w:t>dB</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49E38A7" w14:textId="19F4012F"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5B45644" w14:textId="77777777" w:rsidR="000E212C" w:rsidRPr="005D2680" w:rsidRDefault="000E212C" w:rsidP="000E212C">
            <w:pPr>
              <w:pStyle w:val="Style10"/>
              <w:jc w:val="left"/>
              <w:rPr>
                <w:rFonts w:asciiTheme="minorHAnsi" w:hAnsiTheme="minorHAnsi" w:cs="Arial"/>
                <w:color w:val="000000"/>
              </w:rPr>
            </w:pPr>
          </w:p>
        </w:tc>
      </w:tr>
      <w:tr w:rsidR="000E212C" w:rsidRPr="005D2680" w14:paraId="2A9C6F88" w14:textId="325E5B6D"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6FDC7DD"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6.</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20E920CF"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Wymiary max urządzenia</w:t>
            </w:r>
            <w:r w:rsidRPr="005D2680">
              <w:rPr>
                <w:rFonts w:asciiTheme="minorHAnsi" w:hAnsiTheme="minorHAnsi" w:cs="Arial"/>
                <w:color w:val="000000"/>
              </w:rPr>
              <w:br/>
              <w:t xml:space="preserve">( </w:t>
            </w:r>
            <w:proofErr w:type="spellStart"/>
            <w:r w:rsidRPr="005D2680">
              <w:rPr>
                <w:rFonts w:asciiTheme="minorHAnsi" w:hAnsiTheme="minorHAnsi" w:cs="Arial"/>
                <w:color w:val="000000"/>
              </w:rPr>
              <w:t>szer.x</w:t>
            </w:r>
            <w:proofErr w:type="spellEnd"/>
            <w:r w:rsidRPr="005D2680">
              <w:rPr>
                <w:rFonts w:asciiTheme="minorHAnsi" w:hAnsiTheme="minorHAnsi" w:cs="Arial"/>
                <w:color w:val="000000"/>
              </w:rPr>
              <w:t xml:space="preserve"> wys. głęb.) 480x900x460 mm.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F611D23" w14:textId="40DE29A3"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E62D93" w14:textId="77777777" w:rsidR="000E212C" w:rsidRPr="005D2680" w:rsidRDefault="000E212C" w:rsidP="000E212C">
            <w:pPr>
              <w:pStyle w:val="Style10"/>
              <w:jc w:val="left"/>
              <w:rPr>
                <w:rFonts w:asciiTheme="minorHAnsi" w:hAnsiTheme="minorHAnsi" w:cs="Arial"/>
                <w:color w:val="000000"/>
              </w:rPr>
            </w:pPr>
          </w:p>
        </w:tc>
      </w:tr>
      <w:tr w:rsidR="000E212C" w:rsidRPr="005D2680" w14:paraId="5B66E67A" w14:textId="616F5D75"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E6F6F1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7.</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24050E5C"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xml:space="preserve">Waga ssaka nie więcej niż 13 kg </w:t>
            </w:r>
          </w:p>
          <w:p w14:paraId="7104ACD2"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(z podstawą jezdną nie więcej niż 21 kg)</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C0CB260" w14:textId="25F02995" w:rsidR="000E212C" w:rsidRPr="005D2680" w:rsidRDefault="000E212C" w:rsidP="000E212C">
            <w:pPr>
              <w:ind w:right="-30"/>
              <w:jc w:val="center"/>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61316A" w14:textId="77777777" w:rsidR="000E212C" w:rsidRPr="005D2680" w:rsidRDefault="000E212C" w:rsidP="000E212C">
            <w:pPr>
              <w:ind w:right="-30"/>
              <w:rPr>
                <w:rFonts w:asciiTheme="minorHAnsi" w:hAnsiTheme="minorHAnsi" w:cs="Arial"/>
                <w:color w:val="000000"/>
              </w:rPr>
            </w:pPr>
          </w:p>
        </w:tc>
      </w:tr>
      <w:tr w:rsidR="000E212C" w:rsidRPr="005D2680" w14:paraId="114DDC26" w14:textId="13B1762B"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5A4CFA2"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8.</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EBE303F"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Obudowa wykonana z trwałego, odpornego na uszkodzenia materiału.</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9D9D5A3" w14:textId="09780B07"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A0F0E1D" w14:textId="77777777" w:rsidR="000E212C" w:rsidRPr="005D2680" w:rsidRDefault="000E212C" w:rsidP="000E212C">
            <w:pPr>
              <w:pStyle w:val="Style10"/>
              <w:jc w:val="left"/>
              <w:rPr>
                <w:rFonts w:asciiTheme="minorHAnsi" w:hAnsiTheme="minorHAnsi" w:cs="Arial"/>
                <w:color w:val="000000"/>
              </w:rPr>
            </w:pPr>
          </w:p>
        </w:tc>
      </w:tr>
      <w:tr w:rsidR="000E212C" w:rsidRPr="005D2680" w14:paraId="331B558F" w14:textId="4E9D34BE"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730349A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9.</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02CD605"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xml:space="preserve">Praca ssaka oparta na wbudowanej </w:t>
            </w:r>
            <w:r w:rsidRPr="005D2680">
              <w:rPr>
                <w:rFonts w:asciiTheme="minorHAnsi" w:hAnsiTheme="minorHAnsi" w:cs="Arial"/>
              </w:rPr>
              <w:t>bezolejowej membranowej pompie próżniowej.</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4624CD4" w14:textId="5D4BD379" w:rsidR="000E212C" w:rsidRPr="005D2680" w:rsidRDefault="000E212C" w:rsidP="000E212C">
            <w:pPr>
              <w:pStyle w:val="Style1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FD3E6D" w14:textId="77777777" w:rsidR="000E212C" w:rsidRPr="005D2680" w:rsidRDefault="000E212C" w:rsidP="000E212C">
            <w:pPr>
              <w:pStyle w:val="Style10"/>
              <w:jc w:val="left"/>
              <w:rPr>
                <w:rFonts w:asciiTheme="minorHAnsi" w:hAnsiTheme="minorHAnsi" w:cs="Arial"/>
                <w:color w:val="000000"/>
              </w:rPr>
            </w:pPr>
          </w:p>
        </w:tc>
      </w:tr>
      <w:tr w:rsidR="000E212C" w:rsidRPr="005D2680" w14:paraId="75506C33" w14:textId="3150E0E5"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3AAE1D5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10.</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44A7D2D7" w14:textId="77777777" w:rsidR="000E212C" w:rsidRPr="005D2680" w:rsidRDefault="000E212C" w:rsidP="000E212C">
            <w:pPr>
              <w:ind w:right="-30"/>
              <w:rPr>
                <w:rFonts w:asciiTheme="minorHAnsi" w:hAnsiTheme="minorHAnsi" w:cs="Arial"/>
              </w:rPr>
            </w:pPr>
            <w:r w:rsidRPr="005D2680">
              <w:rPr>
                <w:rFonts w:asciiTheme="minorHAnsi" w:hAnsiTheme="minorHAnsi" w:cs="Arial"/>
                <w:bCs/>
                <w:color w:val="000000" w:themeColor="text1"/>
              </w:rPr>
              <w:t>Manometr ssaka przystosowany do dobrej widoczności odczytu  ustawienia siły ssania w miejscach niedoświetlonych /podświetlony elektrycznie lub fosforyzowany/</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CA5C8D5" w14:textId="40FCB12F" w:rsidR="000E212C" w:rsidRPr="005D2680" w:rsidRDefault="000E212C" w:rsidP="000E212C">
            <w:pPr>
              <w:ind w:right="-30"/>
              <w:jc w:val="center"/>
              <w:rPr>
                <w:rFonts w:asciiTheme="minorHAnsi" w:hAnsiTheme="minorHAnsi" w:cs="Arial"/>
                <w:bCs/>
                <w:color w:val="000000" w:themeColor="text1"/>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D0906E" w14:textId="77777777" w:rsidR="000E212C" w:rsidRPr="005D2680" w:rsidRDefault="000E212C" w:rsidP="000E212C">
            <w:pPr>
              <w:ind w:right="-30"/>
              <w:rPr>
                <w:rFonts w:asciiTheme="minorHAnsi" w:hAnsiTheme="minorHAnsi" w:cs="Arial"/>
                <w:bCs/>
                <w:color w:val="000000" w:themeColor="text1"/>
              </w:rPr>
            </w:pPr>
          </w:p>
        </w:tc>
      </w:tr>
      <w:tr w:rsidR="000E212C" w:rsidRPr="005D2680" w14:paraId="54BCF332" w14:textId="0A417A45"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2953E886"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11.</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130C2A3C" w14:textId="77777777" w:rsidR="000E212C" w:rsidRPr="005D2680" w:rsidRDefault="000E212C" w:rsidP="000E212C">
            <w:pPr>
              <w:ind w:right="-30"/>
              <w:rPr>
                <w:rFonts w:asciiTheme="minorHAnsi" w:hAnsiTheme="minorHAnsi" w:cs="Arial"/>
              </w:rPr>
            </w:pPr>
            <w:r w:rsidRPr="005D2680">
              <w:rPr>
                <w:rFonts w:asciiTheme="minorHAnsi" w:hAnsiTheme="minorHAnsi" w:cs="Arial"/>
                <w:bCs/>
                <w:color w:val="000000" w:themeColor="text1"/>
              </w:rPr>
              <w:t xml:space="preserve">Manometr ssaka opisany w podziałach oznaczonych kolorami ; mmHg, </w:t>
            </w:r>
            <w:proofErr w:type="spellStart"/>
            <w:r w:rsidRPr="005D2680">
              <w:rPr>
                <w:rFonts w:asciiTheme="minorHAnsi" w:hAnsiTheme="minorHAnsi" w:cs="Arial"/>
                <w:bCs/>
                <w:color w:val="000000" w:themeColor="text1"/>
              </w:rPr>
              <w:t>cmH₂O</w:t>
            </w:r>
            <w:proofErr w:type="spellEnd"/>
            <w:r w:rsidRPr="005D2680">
              <w:rPr>
                <w:rFonts w:asciiTheme="minorHAnsi" w:hAnsiTheme="minorHAnsi" w:cs="Arial"/>
                <w:bCs/>
                <w:color w:val="000000" w:themeColor="text1"/>
              </w:rPr>
              <w:t xml:space="preserve">, bar, </w:t>
            </w:r>
            <w:proofErr w:type="spellStart"/>
            <w:r w:rsidRPr="005D2680">
              <w:rPr>
                <w:rFonts w:asciiTheme="minorHAnsi" w:hAnsiTheme="minorHAnsi" w:cs="Arial"/>
                <w:bCs/>
                <w:color w:val="000000" w:themeColor="text1"/>
              </w:rPr>
              <w:t>kPa</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98B78F9" w14:textId="392624F4" w:rsidR="000E212C" w:rsidRPr="005D2680" w:rsidRDefault="000E212C" w:rsidP="000E212C">
            <w:pPr>
              <w:ind w:right="-30"/>
              <w:jc w:val="center"/>
              <w:rPr>
                <w:rFonts w:asciiTheme="minorHAnsi" w:hAnsiTheme="minorHAnsi" w:cs="Arial"/>
                <w:bCs/>
                <w:color w:val="000000" w:themeColor="text1"/>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CFC6649" w14:textId="77777777" w:rsidR="000E212C" w:rsidRPr="005D2680" w:rsidRDefault="000E212C" w:rsidP="000E212C">
            <w:pPr>
              <w:ind w:right="-30"/>
              <w:rPr>
                <w:rFonts w:asciiTheme="minorHAnsi" w:hAnsiTheme="minorHAnsi" w:cs="Arial"/>
                <w:bCs/>
                <w:color w:val="000000" w:themeColor="text1"/>
              </w:rPr>
            </w:pPr>
          </w:p>
        </w:tc>
      </w:tr>
      <w:tr w:rsidR="000E212C" w:rsidRPr="005D2680" w14:paraId="63525BC3" w14:textId="49ECC15B"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FCAB63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12.</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4EBDD2F2"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 xml:space="preserve">trzystopniowe zabezpieczenie </w:t>
            </w:r>
            <w:proofErr w:type="spellStart"/>
            <w:r w:rsidRPr="005D2680">
              <w:rPr>
                <w:rFonts w:asciiTheme="minorHAnsi" w:hAnsiTheme="minorHAnsi" w:cs="Arial"/>
              </w:rPr>
              <w:t>przeciwprzelewowe</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E24FE15" w14:textId="0764660F" w:rsidR="000E212C" w:rsidRPr="005D2680" w:rsidRDefault="000E212C" w:rsidP="000E212C">
            <w:pPr>
              <w:pStyle w:val="Style10"/>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AC29ACD" w14:textId="77777777" w:rsidR="000E212C" w:rsidRPr="005D2680" w:rsidRDefault="000E212C" w:rsidP="000E212C">
            <w:pPr>
              <w:pStyle w:val="Style10"/>
              <w:jc w:val="left"/>
              <w:rPr>
                <w:rFonts w:asciiTheme="minorHAnsi" w:hAnsiTheme="minorHAnsi" w:cs="Arial"/>
              </w:rPr>
            </w:pPr>
          </w:p>
        </w:tc>
      </w:tr>
      <w:tr w:rsidR="000E212C" w:rsidRPr="005D2680" w14:paraId="2838E9EE" w14:textId="36B95CAD"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9973D7A" w14:textId="77777777" w:rsidR="000E212C" w:rsidRPr="005D2680" w:rsidRDefault="000E212C" w:rsidP="000E212C">
            <w:pPr>
              <w:pStyle w:val="Style10"/>
              <w:rPr>
                <w:rFonts w:asciiTheme="minorHAnsi" w:hAnsiTheme="minorHAnsi" w:cs="Arial"/>
                <w:b/>
              </w:rPr>
            </w:pP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A1E51E7" w14:textId="77777777" w:rsidR="000E212C" w:rsidRPr="005D2680" w:rsidRDefault="000E212C" w:rsidP="000E212C">
            <w:pPr>
              <w:pStyle w:val="Style10"/>
              <w:rPr>
                <w:rFonts w:asciiTheme="minorHAnsi" w:hAnsiTheme="minorHAnsi" w:cs="Arial"/>
                <w:b/>
              </w:rPr>
            </w:pPr>
            <w:r w:rsidRPr="005D2680">
              <w:rPr>
                <w:rFonts w:asciiTheme="minorHAnsi" w:hAnsiTheme="minorHAnsi" w:cs="Arial"/>
                <w:b/>
              </w:rPr>
              <w:t>Wyposażenie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AA2120D" w14:textId="77777777" w:rsidR="000E212C" w:rsidRPr="005D2680" w:rsidRDefault="000E212C" w:rsidP="000E212C">
            <w:pPr>
              <w:pStyle w:val="Style10"/>
              <w:rPr>
                <w:rFonts w:asciiTheme="minorHAnsi" w:hAnsiTheme="minorHAnsi" w:cs="Arial"/>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252727" w14:textId="77777777" w:rsidR="000E212C" w:rsidRPr="005D2680" w:rsidRDefault="000E212C" w:rsidP="000E212C">
            <w:pPr>
              <w:pStyle w:val="Style10"/>
              <w:rPr>
                <w:rFonts w:asciiTheme="minorHAnsi" w:hAnsiTheme="minorHAnsi" w:cs="Arial"/>
                <w:b/>
              </w:rPr>
            </w:pPr>
          </w:p>
        </w:tc>
      </w:tr>
      <w:tr w:rsidR="000E212C" w:rsidRPr="005D2680" w14:paraId="1978E162" w14:textId="2C5BAF87"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2A730F3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13.</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1B1BEDA7" w14:textId="77777777" w:rsidR="000E212C" w:rsidRPr="005D2680" w:rsidRDefault="000E212C" w:rsidP="000E212C">
            <w:pPr>
              <w:ind w:right="-30"/>
              <w:rPr>
                <w:rFonts w:asciiTheme="minorHAnsi" w:hAnsiTheme="minorHAnsi" w:cs="Arial"/>
              </w:rPr>
            </w:pPr>
            <w:r w:rsidRPr="005D2680">
              <w:rPr>
                <w:rFonts w:asciiTheme="minorHAnsi" w:hAnsiTheme="minorHAnsi" w:cs="Arial"/>
              </w:rPr>
              <w:t>- zbiornik bezpieczeństwa szklany 0.2-0.3L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2C747DF" w14:textId="39F8CEC8" w:rsidR="000E212C" w:rsidRPr="005D2680" w:rsidRDefault="000E212C" w:rsidP="000E212C">
            <w:pPr>
              <w:ind w:right="-30"/>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6995E6" w14:textId="77777777" w:rsidR="000E212C" w:rsidRPr="005D2680" w:rsidRDefault="000E212C" w:rsidP="000E212C">
            <w:pPr>
              <w:ind w:right="-30"/>
              <w:rPr>
                <w:rFonts w:asciiTheme="minorHAnsi" w:hAnsiTheme="minorHAnsi" w:cs="Arial"/>
              </w:rPr>
            </w:pPr>
          </w:p>
        </w:tc>
      </w:tr>
      <w:tr w:rsidR="000E212C" w:rsidRPr="005D2680" w14:paraId="70A0C9D9" w14:textId="71A88832"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D6B2B8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14.</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23723D27"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przewód łączący zbiornik bezpieczeństwa ze zbiornikiem podstawowym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8C92283" w14:textId="1921982A" w:rsidR="000E212C" w:rsidRPr="005D2680" w:rsidRDefault="000E212C" w:rsidP="000E212C">
            <w:pPr>
              <w:pStyle w:val="Style10"/>
              <w:jc w:val="left"/>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7DD8BA" w14:textId="77777777" w:rsidR="000E212C" w:rsidRPr="005D2680" w:rsidRDefault="000E212C" w:rsidP="000E212C">
            <w:pPr>
              <w:pStyle w:val="Style10"/>
              <w:jc w:val="left"/>
              <w:rPr>
                <w:rFonts w:asciiTheme="minorHAnsi" w:hAnsiTheme="minorHAnsi" w:cs="Arial"/>
                <w:color w:val="000000"/>
              </w:rPr>
            </w:pPr>
          </w:p>
        </w:tc>
      </w:tr>
      <w:tr w:rsidR="000E212C" w:rsidRPr="005D2680" w14:paraId="5D6AABB8" w14:textId="1BF04D6F"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36C6B0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lastRenderedPageBreak/>
              <w:t>15.</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5152428E"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xml:space="preserve">- 2- litrowy zbiornik podstawowy, nietłukący ( z poliwęglanu) </w:t>
            </w:r>
          </w:p>
          <w:p w14:paraId="5BD03413"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z możliwością zastosowania pokrywy zakręcanej lub wciskanej, z zabezpieczeniem przed przelaniem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5C52197" w14:textId="38D73E01" w:rsidR="000E212C" w:rsidRPr="005D2680" w:rsidRDefault="000E212C" w:rsidP="000E212C">
            <w:pPr>
              <w:ind w:right="-3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D76A72" w14:textId="77777777" w:rsidR="000E212C" w:rsidRPr="005D2680" w:rsidRDefault="000E212C" w:rsidP="000E212C">
            <w:pPr>
              <w:ind w:right="-30"/>
              <w:rPr>
                <w:rFonts w:asciiTheme="minorHAnsi" w:hAnsiTheme="minorHAnsi" w:cs="Arial"/>
                <w:color w:val="000000"/>
              </w:rPr>
            </w:pPr>
          </w:p>
        </w:tc>
      </w:tr>
      <w:tr w:rsidR="000E212C" w:rsidRPr="005D2680" w14:paraId="31185616" w14:textId="1F1B906D"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04AA47B"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16.</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2A94FF71"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uchwyt zbiornika z uchwytem  na przewód ssący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756E6DB" w14:textId="34726F6D" w:rsidR="000E212C" w:rsidRPr="005D2680" w:rsidRDefault="000E212C" w:rsidP="000E212C">
            <w:pPr>
              <w:pStyle w:val="Style10"/>
              <w:jc w:val="left"/>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80668F" w14:textId="77777777" w:rsidR="000E212C" w:rsidRPr="005D2680" w:rsidRDefault="000E212C" w:rsidP="000E212C">
            <w:pPr>
              <w:pStyle w:val="Style10"/>
              <w:jc w:val="left"/>
              <w:rPr>
                <w:rFonts w:asciiTheme="minorHAnsi" w:hAnsiTheme="minorHAnsi" w:cs="Arial"/>
                <w:color w:val="000000"/>
              </w:rPr>
            </w:pPr>
          </w:p>
        </w:tc>
      </w:tr>
      <w:tr w:rsidR="000E212C" w:rsidRPr="005D2680" w14:paraId="3D1E4C0C" w14:textId="7BEB684B"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0DAB612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17.</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02BA38B6" w14:textId="77777777" w:rsidR="000E212C" w:rsidRPr="005D2680" w:rsidRDefault="000E212C" w:rsidP="000E212C">
            <w:pPr>
              <w:rPr>
                <w:rFonts w:asciiTheme="minorHAnsi" w:hAnsiTheme="minorHAnsi"/>
                <w:color w:val="000000"/>
              </w:rPr>
            </w:pPr>
            <w:r w:rsidRPr="005D2680">
              <w:rPr>
                <w:rFonts w:asciiTheme="minorHAnsi" w:hAnsiTheme="minorHAnsi" w:cs="Arial"/>
                <w:color w:val="000000"/>
              </w:rPr>
              <w:t>- przewód ssący silikonowy z zaworem zatrzymującym ssanie dł.1,5 m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BB85AC7" w14:textId="252971E1" w:rsidR="000E212C" w:rsidRPr="005D2680" w:rsidRDefault="000E212C" w:rsidP="000E212C">
            <w:pPr>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0CF844" w14:textId="77777777" w:rsidR="000E212C" w:rsidRPr="005D2680" w:rsidRDefault="000E212C" w:rsidP="000E212C">
            <w:pPr>
              <w:rPr>
                <w:rFonts w:asciiTheme="minorHAnsi" w:hAnsiTheme="minorHAnsi" w:cs="Arial"/>
                <w:color w:val="000000"/>
              </w:rPr>
            </w:pPr>
          </w:p>
        </w:tc>
      </w:tr>
      <w:tr w:rsidR="000E212C" w:rsidRPr="005D2680" w14:paraId="272EDCDD" w14:textId="399CF549"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E584F76"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18.</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2CED5050"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stojak jezdny ssaka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405E79D" w14:textId="420290F1" w:rsidR="000E212C" w:rsidRPr="005D2680" w:rsidRDefault="000E212C" w:rsidP="000E212C">
            <w:pPr>
              <w:ind w:right="-3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57ACE48" w14:textId="77777777" w:rsidR="000E212C" w:rsidRPr="005D2680" w:rsidRDefault="000E212C" w:rsidP="000E212C">
            <w:pPr>
              <w:ind w:right="-30"/>
              <w:rPr>
                <w:rFonts w:asciiTheme="minorHAnsi" w:hAnsiTheme="minorHAnsi" w:cs="Arial"/>
                <w:color w:val="000000"/>
              </w:rPr>
            </w:pPr>
          </w:p>
        </w:tc>
      </w:tr>
      <w:tr w:rsidR="000E212C" w:rsidRPr="005D2680" w14:paraId="28EF3AF1" w14:textId="6348750C"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4BDBCEEB"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19.</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4A9DF5E5"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color w:val="000000"/>
              </w:rPr>
              <w:t>- kabel zasilający  min. 2m szt.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09AFF98" w14:textId="777F3CF9" w:rsidR="000E212C" w:rsidRPr="005D2680" w:rsidRDefault="000E212C" w:rsidP="000E212C">
            <w:pPr>
              <w:pStyle w:val="Style10"/>
              <w:jc w:val="left"/>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BF45D7" w14:textId="77777777" w:rsidR="000E212C" w:rsidRPr="005D2680" w:rsidRDefault="000E212C" w:rsidP="000E212C">
            <w:pPr>
              <w:pStyle w:val="Style10"/>
              <w:jc w:val="left"/>
              <w:rPr>
                <w:rFonts w:asciiTheme="minorHAnsi" w:hAnsiTheme="minorHAnsi" w:cs="Arial"/>
                <w:color w:val="000000"/>
              </w:rPr>
            </w:pPr>
          </w:p>
        </w:tc>
      </w:tr>
      <w:tr w:rsidR="000E212C" w:rsidRPr="005D2680" w14:paraId="3829B01C" w14:textId="5DE74C4E"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7CB506D7"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20.</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47D45766" w14:textId="77777777" w:rsidR="000E212C" w:rsidRPr="005D2680" w:rsidRDefault="000E212C" w:rsidP="000E212C">
            <w:pPr>
              <w:pStyle w:val="Style10"/>
              <w:jc w:val="left"/>
              <w:rPr>
                <w:rFonts w:asciiTheme="minorHAnsi" w:hAnsiTheme="minorHAnsi" w:cs="Arial"/>
              </w:rPr>
            </w:pPr>
            <w:r w:rsidRPr="005D2680">
              <w:rPr>
                <w:rFonts w:asciiTheme="minorHAnsi" w:eastAsia="Calibri" w:hAnsiTheme="minorHAnsi" w:cs="Tahoma"/>
              </w:rPr>
              <w:t>Możliwość mocowania zbiorników o pojemności od 1do 4 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06E32F" w14:textId="67530AF9" w:rsidR="000E212C" w:rsidRPr="005D2680" w:rsidRDefault="000E212C" w:rsidP="000E212C">
            <w:pPr>
              <w:pStyle w:val="Style10"/>
              <w:jc w:val="left"/>
              <w:rPr>
                <w:rFonts w:asciiTheme="minorHAnsi" w:eastAsia="Calibri" w:hAnsiTheme="minorHAnsi" w:cs="Tahoma"/>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D672847" w14:textId="77777777" w:rsidR="000E212C" w:rsidRPr="005D2680" w:rsidRDefault="000E212C" w:rsidP="000E212C">
            <w:pPr>
              <w:pStyle w:val="Style10"/>
              <w:jc w:val="left"/>
              <w:rPr>
                <w:rFonts w:asciiTheme="minorHAnsi" w:eastAsia="Calibri" w:hAnsiTheme="minorHAnsi" w:cs="Tahoma"/>
              </w:rPr>
            </w:pPr>
          </w:p>
        </w:tc>
      </w:tr>
      <w:tr w:rsidR="000E212C" w:rsidRPr="005D2680" w14:paraId="2954ADC3" w14:textId="4980DA66"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3255E3A9"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21.</w:t>
            </w:r>
          </w:p>
        </w:tc>
        <w:tc>
          <w:tcPr>
            <w:tcW w:w="4902" w:type="dxa"/>
            <w:tcBorders>
              <w:top w:val="single" w:sz="6" w:space="0" w:color="auto"/>
              <w:left w:val="single" w:sz="6" w:space="0" w:color="auto"/>
              <w:bottom w:val="single" w:sz="6" w:space="0" w:color="auto"/>
              <w:right w:val="single" w:sz="6" w:space="0" w:color="auto"/>
            </w:tcBorders>
            <w:shd w:val="clear" w:color="auto" w:fill="FFFFFF"/>
            <w:vAlign w:val="center"/>
          </w:tcPr>
          <w:p w14:paraId="240B9ACB"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xml:space="preserve">Możliwość stosowania jednorazowych worków na wydzielinę przystosowanych do zbiorników 2l wielorazowych z pokrywami wielorazowymi zarówno zakręcanymi na pojemnik jak i wciskanymi </w:t>
            </w:r>
          </w:p>
          <w:p w14:paraId="6C3E33C3" w14:textId="77777777" w:rsidR="000E212C" w:rsidRPr="005D2680" w:rsidRDefault="000E212C" w:rsidP="000E212C">
            <w:pPr>
              <w:ind w:right="-30"/>
              <w:rPr>
                <w:rFonts w:asciiTheme="minorHAnsi" w:hAnsiTheme="minorHAnsi" w:cs="Arial"/>
                <w:color w:val="000000"/>
              </w:rPr>
            </w:pPr>
            <w:r w:rsidRPr="005D2680">
              <w:rPr>
                <w:rFonts w:asciiTheme="minorHAnsi" w:hAnsiTheme="minorHAnsi" w:cs="Arial"/>
                <w:color w:val="000000"/>
              </w:rPr>
              <w:t xml:space="preserve">w pojemnik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3ABFAEF" w14:textId="77D8EFA9" w:rsidR="000E212C" w:rsidRPr="005D2680" w:rsidRDefault="000E212C" w:rsidP="000E212C">
            <w:pPr>
              <w:ind w:right="-30"/>
              <w:rPr>
                <w:rFonts w:asciiTheme="minorHAnsi" w:hAnsiTheme="minorHAnsi" w:cs="Arial"/>
                <w:color w:val="000000"/>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475424" w14:textId="77777777" w:rsidR="000E212C" w:rsidRPr="005D2680" w:rsidRDefault="000E212C" w:rsidP="000E212C">
            <w:pPr>
              <w:ind w:right="-30"/>
              <w:rPr>
                <w:rFonts w:asciiTheme="minorHAnsi" w:hAnsiTheme="minorHAnsi" w:cs="Arial"/>
                <w:color w:val="000000"/>
              </w:rPr>
            </w:pPr>
          </w:p>
        </w:tc>
      </w:tr>
      <w:tr w:rsidR="000E212C" w:rsidRPr="005D2680" w14:paraId="38A88ED9" w14:textId="1E73E829"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309AD74D"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22.</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3F42670F" w14:textId="77777777" w:rsidR="000E212C" w:rsidRPr="005D2680" w:rsidRDefault="000E212C" w:rsidP="000E212C">
            <w:pPr>
              <w:rPr>
                <w:rFonts w:asciiTheme="minorHAnsi" w:hAnsiTheme="minorHAnsi" w:cs="Arial"/>
              </w:rPr>
            </w:pPr>
            <w:r w:rsidRPr="005D2680">
              <w:rPr>
                <w:rFonts w:asciiTheme="minorHAnsi" w:hAnsiTheme="minorHAnsi" w:cs="Arial"/>
              </w:rPr>
              <w:t xml:space="preserve">Możliwość stosowania pojemników wielorazowych </w:t>
            </w:r>
          </w:p>
          <w:p w14:paraId="71788C3A"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4L x 4 szt. montowanych na szynie EURO  podstawy jezdnej ssaka w sposób stabilny bez wsparcia serwisu</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621E67D" w14:textId="586F143D" w:rsidR="000E212C" w:rsidRPr="005D2680" w:rsidRDefault="000E212C" w:rsidP="000E212C">
            <w:pPr>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9E22C4" w14:textId="77777777" w:rsidR="000E212C" w:rsidRPr="005D2680" w:rsidRDefault="000E212C" w:rsidP="000E212C">
            <w:pPr>
              <w:rPr>
                <w:rFonts w:asciiTheme="minorHAnsi" w:hAnsiTheme="minorHAnsi" w:cs="Arial"/>
              </w:rPr>
            </w:pPr>
          </w:p>
        </w:tc>
      </w:tr>
      <w:tr w:rsidR="000E212C" w:rsidRPr="005D2680" w14:paraId="1DCB423A" w14:textId="50A8AA0B"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357CE563"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23.</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1378D68B" w14:textId="77777777" w:rsidR="000E212C" w:rsidRPr="005D2680" w:rsidRDefault="000E212C" w:rsidP="000E212C">
            <w:pPr>
              <w:spacing w:after="200" w:line="276" w:lineRule="auto"/>
              <w:rPr>
                <w:rFonts w:asciiTheme="minorHAnsi" w:hAnsiTheme="minorHAnsi" w:cs="Arial"/>
              </w:rPr>
            </w:pPr>
            <w:r w:rsidRPr="005D2680">
              <w:rPr>
                <w:rFonts w:asciiTheme="minorHAnsi" w:eastAsiaTheme="minorHAnsi" w:hAnsiTheme="minorHAnsi" w:cs="Arial"/>
                <w:lang w:eastAsia="en-US"/>
              </w:rPr>
              <w:t>Możliwość rozbudowy ssaka o dodatkowy uchwyt do zawieszenia drenu ssącego montowany na szynie EURO podstawy jezdnej</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69D857B" w14:textId="38684D17" w:rsidR="000E212C" w:rsidRPr="005D2680" w:rsidRDefault="000E212C" w:rsidP="000E212C">
            <w:pPr>
              <w:spacing w:after="200" w:line="276" w:lineRule="auto"/>
              <w:rPr>
                <w:rFonts w:asciiTheme="minorHAnsi" w:eastAsiaTheme="minorHAnsi" w:hAnsiTheme="minorHAnsi" w:cs="Arial"/>
                <w:lang w:eastAsia="en-US"/>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19056F6" w14:textId="77777777" w:rsidR="000E212C" w:rsidRPr="005D2680" w:rsidRDefault="000E212C" w:rsidP="000E212C">
            <w:pPr>
              <w:spacing w:after="200" w:line="276" w:lineRule="auto"/>
              <w:rPr>
                <w:rFonts w:asciiTheme="minorHAnsi" w:eastAsiaTheme="minorHAnsi" w:hAnsiTheme="minorHAnsi" w:cs="Arial"/>
                <w:lang w:eastAsia="en-US"/>
              </w:rPr>
            </w:pPr>
          </w:p>
        </w:tc>
      </w:tr>
      <w:tr w:rsidR="000E212C" w:rsidRPr="005D2680" w14:paraId="6D237753" w14:textId="49651BF2"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9B87999"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24.</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551DA3D8"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Możliwość rozbudowy ssaka o 1 lub 2 pojemniki do kateterów montowanych na uchwytach z klemą do szyny EURO na podstawie jezdnej ssaka bez wsparcia serwisu</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8D5301" w14:textId="14623889" w:rsidR="000E212C" w:rsidRPr="005D2680" w:rsidRDefault="000E212C" w:rsidP="000E212C">
            <w:pPr>
              <w:pStyle w:val="Style10"/>
              <w:jc w:val="left"/>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EDE110" w14:textId="77777777" w:rsidR="000E212C" w:rsidRPr="005D2680" w:rsidRDefault="000E212C" w:rsidP="000E212C">
            <w:pPr>
              <w:pStyle w:val="Style10"/>
              <w:jc w:val="left"/>
              <w:rPr>
                <w:rFonts w:asciiTheme="minorHAnsi" w:hAnsiTheme="minorHAnsi" w:cs="Arial"/>
              </w:rPr>
            </w:pPr>
          </w:p>
        </w:tc>
      </w:tr>
      <w:tr w:rsidR="000E212C" w:rsidRPr="005D2680" w14:paraId="79D985B5" w14:textId="2EE00DF6"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04A58D8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25.</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5E338747"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Możliwość rozbudowy ssaka o włącznik nożny on/off</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902AA7B" w14:textId="171F96B2" w:rsidR="000E212C" w:rsidRPr="005D2680" w:rsidRDefault="000E212C" w:rsidP="000E212C">
            <w:pPr>
              <w:pStyle w:val="Style10"/>
              <w:jc w:val="left"/>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846677" w14:textId="77777777" w:rsidR="000E212C" w:rsidRPr="005D2680" w:rsidRDefault="000E212C" w:rsidP="000E212C">
            <w:pPr>
              <w:pStyle w:val="Style10"/>
              <w:jc w:val="left"/>
              <w:rPr>
                <w:rFonts w:asciiTheme="minorHAnsi" w:hAnsiTheme="minorHAnsi" w:cs="Arial"/>
              </w:rPr>
            </w:pPr>
          </w:p>
        </w:tc>
      </w:tr>
      <w:tr w:rsidR="000E212C" w:rsidRPr="005D2680" w14:paraId="5F141EBA" w14:textId="465BC3BD"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28EB6592"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26.</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9A44C68"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Możliwość rozbudowy podstawy jezdnej ssaka o kosz na akcesoria (dreny jednorazowe, cewniki) montowany na tylnej części postawy bez wsparcia serwisu</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BC08DF" w14:textId="31E4E39C" w:rsidR="000E212C" w:rsidRPr="005D2680" w:rsidRDefault="000E212C" w:rsidP="000E212C">
            <w:pPr>
              <w:pStyle w:val="Style10"/>
              <w:jc w:val="left"/>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7101B3" w14:textId="77777777" w:rsidR="000E212C" w:rsidRPr="005D2680" w:rsidRDefault="000E212C" w:rsidP="000E212C">
            <w:pPr>
              <w:pStyle w:val="Style10"/>
              <w:jc w:val="left"/>
              <w:rPr>
                <w:rFonts w:asciiTheme="minorHAnsi" w:hAnsiTheme="minorHAnsi" w:cs="Arial"/>
              </w:rPr>
            </w:pPr>
          </w:p>
        </w:tc>
      </w:tr>
      <w:tr w:rsidR="000E212C" w:rsidRPr="005D2680" w14:paraId="2BB6916A" w14:textId="0F5B1A47"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21EBA375"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27.</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67EA89D5" w14:textId="77777777" w:rsidR="000E212C" w:rsidRPr="005D2680" w:rsidRDefault="000E212C" w:rsidP="000E212C">
            <w:pPr>
              <w:pStyle w:val="Style10"/>
              <w:jc w:val="left"/>
              <w:rPr>
                <w:rFonts w:asciiTheme="minorHAnsi" w:hAnsiTheme="minorHAnsi" w:cs="Arial"/>
              </w:rPr>
            </w:pPr>
            <w:r w:rsidRPr="005D2680">
              <w:rPr>
                <w:rFonts w:asciiTheme="minorHAnsi" w:hAnsiTheme="minorHAnsi" w:cs="Arial"/>
              </w:rPr>
              <w:t>Możliwość rozbudowy ssaka o mechanizm przełączający wypełnienia butli 1/2 montowany na szynie EURO podstawy jezdnej bez wsparcia serwisu</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D45DF69" w14:textId="34FCB34F" w:rsidR="000E212C" w:rsidRPr="005D2680" w:rsidRDefault="000E212C" w:rsidP="000E212C">
            <w:pPr>
              <w:pStyle w:val="Style10"/>
              <w:jc w:val="left"/>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50BDF00" w14:textId="77777777" w:rsidR="000E212C" w:rsidRPr="005D2680" w:rsidRDefault="000E212C" w:rsidP="000E212C">
            <w:pPr>
              <w:pStyle w:val="Style10"/>
              <w:jc w:val="left"/>
              <w:rPr>
                <w:rFonts w:asciiTheme="minorHAnsi" w:hAnsiTheme="minorHAnsi" w:cs="Arial"/>
              </w:rPr>
            </w:pPr>
          </w:p>
        </w:tc>
      </w:tr>
      <w:tr w:rsidR="000E212C" w:rsidRPr="005D2680" w14:paraId="157FC22A" w14:textId="2376C83C"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15F54B9A"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t>28.</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7E622058" w14:textId="77777777" w:rsidR="000E212C" w:rsidRPr="005D2680" w:rsidRDefault="000E212C" w:rsidP="000E212C">
            <w:pPr>
              <w:pStyle w:val="Style10"/>
              <w:jc w:val="left"/>
              <w:rPr>
                <w:rFonts w:asciiTheme="minorHAnsi" w:hAnsiTheme="minorHAnsi" w:cs="Arial"/>
              </w:rPr>
            </w:pPr>
            <w:r w:rsidRPr="005D2680">
              <w:rPr>
                <w:rFonts w:asciiTheme="minorHAnsi" w:eastAsia="Calibri" w:hAnsiTheme="minorHAnsi" w:cs="Tahoma"/>
              </w:rPr>
              <w:t>Ssak przystosowany do późniejszej instalacji systemu drenażu, w zakresie od 0 do 40 cm H</w:t>
            </w:r>
            <w:r w:rsidRPr="005D2680">
              <w:rPr>
                <w:rFonts w:asciiTheme="minorHAnsi" w:eastAsia="Calibri" w:hAnsiTheme="minorHAnsi" w:cs="Tahoma"/>
                <w:vertAlign w:val="subscript"/>
              </w:rPr>
              <w:t>2</w:t>
            </w:r>
            <w:r w:rsidRPr="005D2680">
              <w:rPr>
                <w:rFonts w:asciiTheme="minorHAnsi" w:eastAsia="Calibri" w:hAnsiTheme="minorHAnsi" w:cs="Tahoma"/>
              </w:rPr>
              <w:t>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F720F70" w14:textId="5D77BD28" w:rsidR="000E212C" w:rsidRPr="005D2680" w:rsidRDefault="000E212C" w:rsidP="000E212C">
            <w:pPr>
              <w:pStyle w:val="Style10"/>
              <w:jc w:val="left"/>
              <w:rPr>
                <w:rFonts w:asciiTheme="minorHAnsi" w:eastAsia="Calibri" w:hAnsiTheme="minorHAnsi" w:cs="Tahoma"/>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EEC7958" w14:textId="77777777" w:rsidR="000E212C" w:rsidRPr="005D2680" w:rsidRDefault="000E212C" w:rsidP="000E212C">
            <w:pPr>
              <w:pStyle w:val="Style10"/>
              <w:jc w:val="left"/>
              <w:rPr>
                <w:rFonts w:asciiTheme="minorHAnsi" w:eastAsia="Calibri" w:hAnsiTheme="minorHAnsi" w:cs="Tahoma"/>
              </w:rPr>
            </w:pPr>
          </w:p>
        </w:tc>
      </w:tr>
      <w:tr w:rsidR="000E212C" w:rsidRPr="005D2680" w14:paraId="57D4168B" w14:textId="70F7ECBF" w:rsidTr="000E212C">
        <w:trPr>
          <w:trHeight w:val="482"/>
        </w:trPr>
        <w:tc>
          <w:tcPr>
            <w:tcW w:w="760" w:type="dxa"/>
            <w:tcBorders>
              <w:top w:val="single" w:sz="6" w:space="0" w:color="auto"/>
              <w:left w:val="single" w:sz="6" w:space="0" w:color="auto"/>
              <w:bottom w:val="single" w:sz="6" w:space="0" w:color="auto"/>
              <w:right w:val="single" w:sz="6" w:space="0" w:color="auto"/>
            </w:tcBorders>
            <w:shd w:val="clear" w:color="auto" w:fill="FFFFFF"/>
            <w:vAlign w:val="center"/>
          </w:tcPr>
          <w:p w14:paraId="614871D7" w14:textId="77777777" w:rsidR="000E212C" w:rsidRPr="005D2680" w:rsidRDefault="000E212C" w:rsidP="000E212C">
            <w:pPr>
              <w:tabs>
                <w:tab w:val="left" w:pos="360"/>
              </w:tabs>
              <w:jc w:val="center"/>
              <w:rPr>
                <w:rFonts w:asciiTheme="minorHAnsi" w:hAnsiTheme="minorHAnsi" w:cs="Tahoma"/>
              </w:rPr>
            </w:pPr>
            <w:r w:rsidRPr="005D2680">
              <w:rPr>
                <w:rFonts w:asciiTheme="minorHAnsi" w:hAnsiTheme="minorHAnsi" w:cs="Tahoma"/>
              </w:rPr>
              <w:lastRenderedPageBreak/>
              <w:t>29.</w:t>
            </w:r>
          </w:p>
        </w:tc>
        <w:tc>
          <w:tcPr>
            <w:tcW w:w="4902" w:type="dxa"/>
            <w:tcBorders>
              <w:top w:val="single" w:sz="6" w:space="0" w:color="auto"/>
              <w:left w:val="single" w:sz="6" w:space="0" w:color="auto"/>
              <w:bottom w:val="single" w:sz="6" w:space="0" w:color="auto"/>
              <w:right w:val="single" w:sz="6" w:space="0" w:color="auto"/>
            </w:tcBorders>
            <w:shd w:val="clear" w:color="auto" w:fill="FFFFFF"/>
          </w:tcPr>
          <w:p w14:paraId="334421DE" w14:textId="77777777" w:rsidR="000E212C" w:rsidRPr="005D2680" w:rsidRDefault="000E212C" w:rsidP="000E212C">
            <w:pPr>
              <w:rPr>
                <w:rFonts w:asciiTheme="minorHAnsi" w:hAnsiTheme="minorHAnsi" w:cs="Arial"/>
              </w:rPr>
            </w:pPr>
            <w:r w:rsidRPr="005D2680">
              <w:rPr>
                <w:rFonts w:asciiTheme="minorHAnsi" w:hAnsiTheme="minorHAnsi" w:cs="Arial"/>
              </w:rPr>
              <w:t>Gwarancja 24 miesiące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BC0B0B4" w14:textId="55A0911B" w:rsidR="000E212C" w:rsidRPr="005D2680" w:rsidRDefault="000E212C" w:rsidP="000E212C">
            <w:pPr>
              <w:rPr>
                <w:rFonts w:asciiTheme="minorHAnsi" w:hAnsiTheme="minorHAnsi" w:cs="Arial"/>
              </w:rPr>
            </w:pPr>
            <w:r w:rsidRPr="005D2680">
              <w:rPr>
                <w:rFonts w:asciiTheme="minorHAnsi" w:hAnsiTheme="minorHAnsi" w:cs="Arial"/>
              </w:rPr>
              <w:t>TAK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425C09" w14:textId="77777777" w:rsidR="000E212C" w:rsidRPr="005D2680" w:rsidRDefault="000E212C" w:rsidP="000E212C">
            <w:pPr>
              <w:rPr>
                <w:rFonts w:asciiTheme="minorHAnsi" w:hAnsiTheme="minorHAnsi" w:cs="Arial"/>
              </w:rPr>
            </w:pPr>
          </w:p>
        </w:tc>
      </w:tr>
    </w:tbl>
    <w:p w14:paraId="7E71A49D" w14:textId="77777777" w:rsidR="006021F8" w:rsidRPr="005D2680" w:rsidRDefault="006021F8" w:rsidP="00DF3661">
      <w:pPr>
        <w:rPr>
          <w:rFonts w:asciiTheme="minorHAnsi" w:hAnsiTheme="minorHAnsi"/>
        </w:rPr>
      </w:pPr>
    </w:p>
    <w:p w14:paraId="68C51E3C" w14:textId="77777777" w:rsidR="006021F8" w:rsidRPr="005D2680" w:rsidRDefault="006021F8" w:rsidP="00DF3661">
      <w:pPr>
        <w:rPr>
          <w:rFonts w:asciiTheme="minorHAnsi" w:hAnsiTheme="minorHAnsi" w:cs="Tahoma"/>
        </w:rPr>
      </w:pPr>
      <w:r w:rsidRPr="005D2680">
        <w:rPr>
          <w:rFonts w:asciiTheme="minorHAnsi" w:hAnsiTheme="minorHAnsi" w:cs="Tahoma"/>
        </w:rPr>
        <w:br w:type="page"/>
      </w:r>
    </w:p>
    <w:p w14:paraId="1D988E30" w14:textId="7E1E48BC" w:rsidR="00BC7C76" w:rsidRPr="005D2680" w:rsidRDefault="00022489" w:rsidP="00BC7C76">
      <w:pPr>
        <w:rPr>
          <w:rFonts w:asciiTheme="minorHAnsi" w:hAnsiTheme="minorHAnsi" w:cs="Tahoma"/>
          <w:b/>
        </w:rPr>
      </w:pPr>
      <w:r w:rsidRPr="005D2680">
        <w:rPr>
          <w:rFonts w:asciiTheme="minorHAnsi" w:hAnsiTheme="minorHAnsi" w:cs="Tahoma"/>
          <w:b/>
          <w:bCs/>
        </w:rPr>
        <w:lastRenderedPageBreak/>
        <w:t xml:space="preserve">Wózek </w:t>
      </w:r>
      <w:r w:rsidR="006564AE" w:rsidRPr="005D2680">
        <w:rPr>
          <w:rFonts w:asciiTheme="minorHAnsi" w:hAnsiTheme="minorHAnsi" w:cs="Tahoma"/>
          <w:b/>
          <w:bCs/>
        </w:rPr>
        <w:t>anestezjologiczny</w:t>
      </w:r>
    </w:p>
    <w:p w14:paraId="00938628"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68E6148"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F36DC34"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46AA7C0D" w14:textId="77777777" w:rsidR="00022489" w:rsidRPr="005D2680" w:rsidRDefault="00022489" w:rsidP="00DF3661">
      <w:pPr>
        <w:jc w:val="both"/>
        <w:rPr>
          <w:rFonts w:asciiTheme="minorHAnsi" w:hAnsiTheme="minorHAnsi" w:cs="Tahoma"/>
          <w:b/>
          <w:smallCaps/>
        </w:rPr>
      </w:pPr>
    </w:p>
    <w:tbl>
      <w:tblPr>
        <w:tblW w:w="12753" w:type="dxa"/>
        <w:tblInd w:w="70" w:type="dxa"/>
        <w:tblLayout w:type="fixed"/>
        <w:tblCellMar>
          <w:left w:w="70" w:type="dxa"/>
          <w:right w:w="70" w:type="dxa"/>
        </w:tblCellMar>
        <w:tblLook w:val="0000" w:firstRow="0" w:lastRow="0" w:firstColumn="0" w:lastColumn="0" w:noHBand="0" w:noVBand="0"/>
      </w:tblPr>
      <w:tblGrid>
        <w:gridCol w:w="567"/>
        <w:gridCol w:w="3969"/>
        <w:gridCol w:w="2049"/>
        <w:gridCol w:w="2235"/>
        <w:gridCol w:w="3933"/>
      </w:tblGrid>
      <w:tr w:rsidR="000E212C" w:rsidRPr="005D2680" w14:paraId="3A476C24" w14:textId="77777777" w:rsidTr="000E212C">
        <w:trPr>
          <w:gridAfter w:val="1"/>
          <w:wAfter w:w="3933" w:type="dxa"/>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1565CB4D" w14:textId="77777777" w:rsidR="000E212C" w:rsidRPr="005D2680" w:rsidRDefault="000E212C" w:rsidP="000E212C">
            <w:pPr>
              <w:jc w:val="center"/>
              <w:rPr>
                <w:rFonts w:asciiTheme="minorHAnsi" w:hAnsiTheme="minorHAnsi" w:cs="Tahoma"/>
                <w:b/>
              </w:rPr>
            </w:pPr>
            <w:r w:rsidRPr="005D2680">
              <w:rPr>
                <w:rFonts w:asciiTheme="minorHAnsi" w:hAnsiTheme="minorHAnsi" w:cs="Tahoma"/>
                <w:b/>
              </w:rPr>
              <w:t>Lp.</w:t>
            </w:r>
          </w:p>
        </w:tc>
        <w:tc>
          <w:tcPr>
            <w:tcW w:w="3969" w:type="dxa"/>
            <w:tcBorders>
              <w:top w:val="single" w:sz="6" w:space="0" w:color="auto"/>
              <w:left w:val="single" w:sz="6" w:space="0" w:color="auto"/>
              <w:bottom w:val="single" w:sz="6" w:space="0" w:color="auto"/>
              <w:right w:val="single" w:sz="6" w:space="0" w:color="auto"/>
            </w:tcBorders>
            <w:shd w:val="clear" w:color="auto" w:fill="CCCCCC"/>
            <w:vAlign w:val="center"/>
          </w:tcPr>
          <w:p w14:paraId="7D3514DF" w14:textId="77777777" w:rsidR="000E212C" w:rsidRPr="005D2680" w:rsidRDefault="000E212C" w:rsidP="000E212C">
            <w:pPr>
              <w:jc w:val="center"/>
              <w:rPr>
                <w:rFonts w:asciiTheme="minorHAnsi" w:hAnsiTheme="minorHAnsi" w:cs="Tahoma"/>
                <w:b/>
              </w:rPr>
            </w:pPr>
          </w:p>
          <w:p w14:paraId="786EAF49" w14:textId="77777777" w:rsidR="000E212C" w:rsidRPr="005D2680" w:rsidRDefault="000E212C" w:rsidP="000E212C">
            <w:pPr>
              <w:jc w:val="center"/>
              <w:rPr>
                <w:rFonts w:asciiTheme="minorHAnsi" w:hAnsiTheme="minorHAnsi" w:cs="Tahoma"/>
                <w:b/>
              </w:rPr>
            </w:pPr>
            <w:r w:rsidRPr="005D2680">
              <w:rPr>
                <w:rFonts w:asciiTheme="minorHAnsi" w:hAnsiTheme="minorHAnsi" w:cs="Tahoma"/>
                <w:b/>
              </w:rPr>
              <w:t>PARAMETR/</w:t>
            </w:r>
          </w:p>
          <w:p w14:paraId="49478286" w14:textId="77777777" w:rsidR="000E212C" w:rsidRPr="005D2680" w:rsidRDefault="000E212C" w:rsidP="000E212C">
            <w:pPr>
              <w:jc w:val="center"/>
              <w:rPr>
                <w:rFonts w:asciiTheme="minorHAnsi" w:hAnsiTheme="minorHAnsi" w:cs="Tahoma"/>
                <w:b/>
              </w:rPr>
            </w:pPr>
            <w:r w:rsidRPr="005D2680">
              <w:rPr>
                <w:rFonts w:asciiTheme="minorHAnsi" w:hAnsiTheme="minorHAnsi" w:cs="Tahoma"/>
                <w:b/>
              </w:rPr>
              <w:t>WARUNEK</w:t>
            </w:r>
          </w:p>
        </w:tc>
        <w:tc>
          <w:tcPr>
            <w:tcW w:w="2049" w:type="dxa"/>
            <w:tcBorders>
              <w:top w:val="single" w:sz="6" w:space="0" w:color="auto"/>
              <w:left w:val="single" w:sz="6" w:space="0" w:color="auto"/>
              <w:bottom w:val="single" w:sz="6" w:space="0" w:color="auto"/>
              <w:right w:val="single" w:sz="6" w:space="0" w:color="auto"/>
            </w:tcBorders>
            <w:shd w:val="clear" w:color="auto" w:fill="CCCCCC"/>
            <w:vAlign w:val="center"/>
          </w:tcPr>
          <w:p w14:paraId="57672406" w14:textId="69382E7B" w:rsidR="000E212C" w:rsidRPr="005D2680" w:rsidRDefault="000E212C" w:rsidP="000E212C">
            <w:pPr>
              <w:jc w:val="center"/>
              <w:rPr>
                <w:rFonts w:asciiTheme="minorHAnsi" w:hAnsiTheme="minorHAnsi" w:cs="Tahoma"/>
                <w:b/>
              </w:rPr>
            </w:pPr>
            <w:r w:rsidRPr="005D2680">
              <w:rPr>
                <w:rFonts w:asciiTheme="minorHAnsi" w:hAnsiTheme="minorHAnsi" w:cs="Arial Narrow"/>
                <w:b/>
                <w:bCs/>
              </w:rPr>
              <w:t>Parametr wymagany</w:t>
            </w:r>
          </w:p>
        </w:tc>
        <w:tc>
          <w:tcPr>
            <w:tcW w:w="2235" w:type="dxa"/>
            <w:tcBorders>
              <w:top w:val="single" w:sz="6" w:space="0" w:color="auto"/>
              <w:left w:val="single" w:sz="6" w:space="0" w:color="auto"/>
              <w:bottom w:val="single" w:sz="6" w:space="0" w:color="auto"/>
              <w:right w:val="single" w:sz="6" w:space="0" w:color="auto"/>
            </w:tcBorders>
            <w:shd w:val="clear" w:color="auto" w:fill="CCCCCC"/>
            <w:vAlign w:val="center"/>
          </w:tcPr>
          <w:p w14:paraId="7E952207" w14:textId="2B5C0A4A" w:rsidR="000E212C" w:rsidRPr="005D2680" w:rsidRDefault="000E212C" w:rsidP="000E212C">
            <w:pPr>
              <w:jc w:val="center"/>
              <w:rPr>
                <w:rFonts w:asciiTheme="minorHAnsi" w:hAnsiTheme="minorHAnsi" w:cs="Tahoma"/>
                <w:b/>
              </w:rPr>
            </w:pPr>
            <w:r w:rsidRPr="005D2680">
              <w:rPr>
                <w:rFonts w:asciiTheme="minorHAnsi" w:hAnsiTheme="minorHAnsi" w:cs="Arial Narrow"/>
                <w:b/>
                <w:bCs/>
              </w:rPr>
              <w:t>Parametr oferowany</w:t>
            </w:r>
          </w:p>
        </w:tc>
      </w:tr>
      <w:tr w:rsidR="00022489" w:rsidRPr="005D2680" w14:paraId="79200075" w14:textId="77777777" w:rsidTr="000E212C">
        <w:trPr>
          <w:gridAfter w:val="1"/>
          <w:wAfter w:w="3933" w:type="dxa"/>
          <w:cantSplit/>
        </w:trPr>
        <w:tc>
          <w:tcPr>
            <w:tcW w:w="567" w:type="dxa"/>
            <w:tcBorders>
              <w:top w:val="single" w:sz="6" w:space="0" w:color="auto"/>
              <w:left w:val="single" w:sz="6" w:space="0" w:color="auto"/>
              <w:bottom w:val="single" w:sz="6" w:space="0" w:color="auto"/>
              <w:right w:val="single" w:sz="6" w:space="0" w:color="auto"/>
            </w:tcBorders>
            <w:vAlign w:val="center"/>
          </w:tcPr>
          <w:p w14:paraId="610C75D2"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69" w:type="dxa"/>
            <w:tcBorders>
              <w:top w:val="single" w:sz="6" w:space="0" w:color="auto"/>
              <w:left w:val="single" w:sz="6" w:space="0" w:color="auto"/>
              <w:bottom w:val="single" w:sz="4" w:space="0" w:color="auto"/>
              <w:right w:val="single" w:sz="6" w:space="0" w:color="auto"/>
            </w:tcBorders>
            <w:vAlign w:val="center"/>
          </w:tcPr>
          <w:p w14:paraId="3610E3D7"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2049" w:type="dxa"/>
            <w:tcBorders>
              <w:top w:val="single" w:sz="6" w:space="0" w:color="auto"/>
              <w:left w:val="single" w:sz="6" w:space="0" w:color="auto"/>
              <w:bottom w:val="single" w:sz="4" w:space="0" w:color="auto"/>
              <w:right w:val="single" w:sz="6" w:space="0" w:color="auto"/>
            </w:tcBorders>
          </w:tcPr>
          <w:p w14:paraId="41016DD2" w14:textId="77777777" w:rsidR="00022489" w:rsidRPr="005D2680" w:rsidRDefault="00022489" w:rsidP="00DF3661">
            <w:pPr>
              <w:spacing w:before="60" w:after="60"/>
              <w:jc w:val="center"/>
              <w:rPr>
                <w:rFonts w:asciiTheme="minorHAnsi" w:hAnsiTheme="minorHAnsi" w:cs="Tahoma"/>
              </w:rPr>
            </w:pPr>
          </w:p>
        </w:tc>
        <w:tc>
          <w:tcPr>
            <w:tcW w:w="2235" w:type="dxa"/>
            <w:tcBorders>
              <w:top w:val="single" w:sz="6" w:space="0" w:color="auto"/>
              <w:left w:val="single" w:sz="6" w:space="0" w:color="auto"/>
              <w:bottom w:val="single" w:sz="4" w:space="0" w:color="auto"/>
              <w:right w:val="single" w:sz="6" w:space="0" w:color="auto"/>
            </w:tcBorders>
          </w:tcPr>
          <w:p w14:paraId="6EDEEC66" w14:textId="77777777" w:rsidR="00022489" w:rsidRPr="005D2680" w:rsidRDefault="00022489" w:rsidP="00DF3661">
            <w:pPr>
              <w:spacing w:before="60" w:after="60"/>
              <w:jc w:val="center"/>
              <w:rPr>
                <w:rFonts w:asciiTheme="minorHAnsi" w:hAnsiTheme="minorHAnsi" w:cs="Tahoma"/>
              </w:rPr>
            </w:pPr>
          </w:p>
        </w:tc>
      </w:tr>
      <w:tr w:rsidR="00022489" w:rsidRPr="005D2680" w14:paraId="4915B8AA" w14:textId="77777777" w:rsidTr="000E212C">
        <w:trPr>
          <w:gridAfter w:val="1"/>
          <w:wAfter w:w="3933" w:type="dxa"/>
          <w:cantSplit/>
          <w:trHeight w:val="780"/>
        </w:trPr>
        <w:tc>
          <w:tcPr>
            <w:tcW w:w="567" w:type="dxa"/>
            <w:tcBorders>
              <w:top w:val="single" w:sz="6" w:space="0" w:color="auto"/>
              <w:left w:val="single" w:sz="6" w:space="0" w:color="auto"/>
              <w:bottom w:val="single" w:sz="6" w:space="0" w:color="auto"/>
              <w:right w:val="single" w:sz="6" w:space="0" w:color="auto"/>
            </w:tcBorders>
            <w:vAlign w:val="center"/>
          </w:tcPr>
          <w:p w14:paraId="5BBE8F0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69" w:type="dxa"/>
            <w:tcBorders>
              <w:top w:val="single" w:sz="4" w:space="0" w:color="auto"/>
              <w:left w:val="single" w:sz="6" w:space="0" w:color="auto"/>
              <w:bottom w:val="single" w:sz="4" w:space="0" w:color="auto"/>
              <w:right w:val="single" w:sz="6" w:space="0" w:color="auto"/>
            </w:tcBorders>
            <w:vAlign w:val="center"/>
          </w:tcPr>
          <w:p w14:paraId="3880CEA3" w14:textId="72EA5CA0" w:rsidR="00022489" w:rsidRPr="005D2680" w:rsidRDefault="00022489" w:rsidP="00DF3661">
            <w:pPr>
              <w:rPr>
                <w:rFonts w:asciiTheme="minorHAnsi" w:hAnsiTheme="minorHAnsi" w:cs="Tahoma"/>
              </w:rPr>
            </w:pPr>
            <w:r w:rsidRPr="005D2680">
              <w:rPr>
                <w:rFonts w:asciiTheme="minorHAnsi" w:hAnsiTheme="minorHAnsi" w:cs="Tahoma"/>
                <w:bCs/>
                <w:color w:val="000000"/>
              </w:rPr>
              <w:t xml:space="preserve">Wózek medyczny </w:t>
            </w:r>
            <w:r w:rsidRPr="005D2680">
              <w:rPr>
                <w:rFonts w:asciiTheme="minorHAnsi" w:hAnsiTheme="minorHAnsi" w:cs="Tahoma"/>
                <w:color w:val="000000"/>
              </w:rPr>
              <w:t>wykonany ze stali nierdzewnej w gatunku 1.4301 (304)</w:t>
            </w:r>
            <w:r w:rsidRPr="005D2680">
              <w:rPr>
                <w:rFonts w:asciiTheme="minorHAnsi" w:hAnsiTheme="minorHAnsi" w:cs="Tahoma"/>
                <w:bCs/>
                <w:color w:val="000000"/>
              </w:rPr>
              <w:t xml:space="preserve"> </w:t>
            </w:r>
          </w:p>
        </w:tc>
        <w:tc>
          <w:tcPr>
            <w:tcW w:w="2049" w:type="dxa"/>
            <w:tcBorders>
              <w:top w:val="single" w:sz="4" w:space="0" w:color="auto"/>
              <w:left w:val="single" w:sz="6" w:space="0" w:color="auto"/>
              <w:bottom w:val="single" w:sz="4" w:space="0" w:color="auto"/>
              <w:right w:val="single" w:sz="6" w:space="0" w:color="auto"/>
            </w:tcBorders>
            <w:vAlign w:val="center"/>
          </w:tcPr>
          <w:p w14:paraId="408422A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4" w:space="0" w:color="auto"/>
              <w:right w:val="single" w:sz="6" w:space="0" w:color="auto"/>
            </w:tcBorders>
            <w:vAlign w:val="center"/>
          </w:tcPr>
          <w:p w14:paraId="28330A0F" w14:textId="77777777" w:rsidR="00022489" w:rsidRPr="005D2680" w:rsidRDefault="00022489" w:rsidP="00DF3661">
            <w:pPr>
              <w:spacing w:before="60" w:after="60"/>
              <w:rPr>
                <w:rFonts w:asciiTheme="minorHAnsi" w:hAnsiTheme="minorHAnsi" w:cs="Tahoma"/>
              </w:rPr>
            </w:pPr>
          </w:p>
        </w:tc>
      </w:tr>
      <w:tr w:rsidR="00022489" w:rsidRPr="005D2680" w14:paraId="2C558ACA" w14:textId="77777777" w:rsidTr="000E212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tcPr>
          <w:p w14:paraId="615A3C1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69" w:type="dxa"/>
            <w:tcBorders>
              <w:top w:val="single" w:sz="4" w:space="0" w:color="auto"/>
              <w:left w:val="single" w:sz="6" w:space="0" w:color="auto"/>
              <w:bottom w:val="single" w:sz="6" w:space="0" w:color="auto"/>
              <w:right w:val="single" w:sz="6" w:space="0" w:color="auto"/>
            </w:tcBorders>
          </w:tcPr>
          <w:p w14:paraId="5DBFC1CD" w14:textId="77777777" w:rsidR="00022489" w:rsidRPr="005D2680" w:rsidRDefault="00022489" w:rsidP="00DF3661">
            <w:pPr>
              <w:rPr>
                <w:rFonts w:asciiTheme="minorHAnsi" w:hAnsiTheme="minorHAnsi" w:cs="Tahoma"/>
                <w:color w:val="000000"/>
              </w:rPr>
            </w:pPr>
            <w:r w:rsidRPr="005D2680">
              <w:rPr>
                <w:rFonts w:asciiTheme="minorHAnsi" w:hAnsiTheme="minorHAnsi" w:cs="Tahoma"/>
              </w:rPr>
              <w:t>Front szafek malowany proszkowo na dowolny kolor palety RAL -  kolor do ustalenia z Zamawiającym po wyborze oferenta.</w:t>
            </w:r>
          </w:p>
        </w:tc>
        <w:tc>
          <w:tcPr>
            <w:tcW w:w="2049" w:type="dxa"/>
            <w:tcBorders>
              <w:top w:val="single" w:sz="4" w:space="0" w:color="auto"/>
              <w:left w:val="single" w:sz="6" w:space="0" w:color="auto"/>
              <w:bottom w:val="single" w:sz="6" w:space="0" w:color="auto"/>
              <w:right w:val="single" w:sz="6" w:space="0" w:color="auto"/>
            </w:tcBorders>
          </w:tcPr>
          <w:p w14:paraId="207ABCF3"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1FAF8A33" w14:textId="77777777" w:rsidR="00022489" w:rsidRPr="005D2680" w:rsidRDefault="00022489" w:rsidP="00DF3661">
            <w:pPr>
              <w:spacing w:before="60" w:after="60"/>
              <w:rPr>
                <w:rFonts w:asciiTheme="minorHAnsi" w:hAnsiTheme="minorHAnsi" w:cs="Tahoma"/>
              </w:rPr>
            </w:pPr>
          </w:p>
        </w:tc>
      </w:tr>
      <w:tr w:rsidR="00022489" w:rsidRPr="005D2680" w14:paraId="353F2F0D" w14:textId="77777777" w:rsidTr="000E212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tcPr>
          <w:p w14:paraId="68BA2D1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69" w:type="dxa"/>
            <w:tcBorders>
              <w:top w:val="single" w:sz="4" w:space="0" w:color="auto"/>
              <w:left w:val="single" w:sz="6" w:space="0" w:color="auto"/>
              <w:bottom w:val="single" w:sz="6" w:space="0" w:color="auto"/>
              <w:right w:val="single" w:sz="6" w:space="0" w:color="auto"/>
            </w:tcBorders>
          </w:tcPr>
          <w:p w14:paraId="495FBC2B" w14:textId="77777777" w:rsidR="00022489" w:rsidRPr="005D2680" w:rsidRDefault="00022489" w:rsidP="00DF3661">
            <w:pPr>
              <w:rPr>
                <w:rFonts w:asciiTheme="minorHAnsi" w:hAnsiTheme="minorHAnsi" w:cs="Tahoma"/>
                <w:color w:val="000000"/>
              </w:rPr>
            </w:pPr>
            <w:r w:rsidRPr="005D2680">
              <w:rPr>
                <w:rFonts w:asciiTheme="minorHAnsi" w:hAnsiTheme="minorHAnsi" w:cs="Tahoma"/>
              </w:rPr>
              <w:t>Na froncie umieszczona dekoracyjna grafika nakładana metodą nadruku cyfrowego, utwardzaną promieniami UV. Przynajmniej 10 motywów do wyboru.</w:t>
            </w:r>
          </w:p>
        </w:tc>
        <w:tc>
          <w:tcPr>
            <w:tcW w:w="2049" w:type="dxa"/>
            <w:tcBorders>
              <w:top w:val="single" w:sz="4" w:space="0" w:color="auto"/>
              <w:left w:val="single" w:sz="6" w:space="0" w:color="auto"/>
              <w:bottom w:val="single" w:sz="6" w:space="0" w:color="auto"/>
              <w:right w:val="single" w:sz="6" w:space="0" w:color="auto"/>
            </w:tcBorders>
          </w:tcPr>
          <w:p w14:paraId="78C2930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5B8FC32B" w14:textId="77777777" w:rsidR="00022489" w:rsidRPr="005D2680" w:rsidRDefault="00022489" w:rsidP="00DF3661">
            <w:pPr>
              <w:spacing w:before="60" w:after="60"/>
              <w:rPr>
                <w:rFonts w:asciiTheme="minorHAnsi" w:hAnsiTheme="minorHAnsi" w:cs="Tahoma"/>
              </w:rPr>
            </w:pPr>
          </w:p>
        </w:tc>
      </w:tr>
      <w:tr w:rsidR="00022489" w:rsidRPr="005D2680" w14:paraId="6B6D6C87" w14:textId="77777777" w:rsidTr="000E212C">
        <w:trPr>
          <w:gridAfter w:val="1"/>
          <w:wAfter w:w="3933" w:type="dxa"/>
          <w:cantSplit/>
          <w:trHeight w:val="835"/>
        </w:trPr>
        <w:tc>
          <w:tcPr>
            <w:tcW w:w="567" w:type="dxa"/>
            <w:tcBorders>
              <w:top w:val="single" w:sz="6" w:space="0" w:color="auto"/>
              <w:left w:val="single" w:sz="6" w:space="0" w:color="auto"/>
              <w:bottom w:val="single" w:sz="6" w:space="0" w:color="auto"/>
              <w:right w:val="single" w:sz="6" w:space="0" w:color="auto"/>
            </w:tcBorders>
            <w:vAlign w:val="center"/>
          </w:tcPr>
          <w:p w14:paraId="53FCC4D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69" w:type="dxa"/>
            <w:tcBorders>
              <w:top w:val="single" w:sz="4" w:space="0" w:color="auto"/>
              <w:left w:val="single" w:sz="6" w:space="0" w:color="auto"/>
              <w:bottom w:val="single" w:sz="6" w:space="0" w:color="auto"/>
              <w:right w:val="single" w:sz="6" w:space="0" w:color="auto"/>
            </w:tcBorders>
            <w:vAlign w:val="center"/>
          </w:tcPr>
          <w:p w14:paraId="23173728"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Wózek wyposażony w cztery szuflady umieszczone w jednym pionowym rzędzie (jedna szuflada pod drugą)</w:t>
            </w:r>
          </w:p>
        </w:tc>
        <w:tc>
          <w:tcPr>
            <w:tcW w:w="2049" w:type="dxa"/>
            <w:tcBorders>
              <w:top w:val="single" w:sz="4" w:space="0" w:color="auto"/>
              <w:left w:val="single" w:sz="6" w:space="0" w:color="auto"/>
              <w:bottom w:val="single" w:sz="6" w:space="0" w:color="auto"/>
              <w:right w:val="single" w:sz="6" w:space="0" w:color="auto"/>
            </w:tcBorders>
            <w:vAlign w:val="center"/>
          </w:tcPr>
          <w:p w14:paraId="4CABB9F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730A4106" w14:textId="77777777" w:rsidR="00022489" w:rsidRPr="005D2680" w:rsidRDefault="00022489" w:rsidP="00DF3661">
            <w:pPr>
              <w:spacing w:before="60" w:after="60"/>
              <w:rPr>
                <w:rFonts w:asciiTheme="minorHAnsi" w:hAnsiTheme="minorHAnsi" w:cs="Tahoma"/>
              </w:rPr>
            </w:pPr>
          </w:p>
        </w:tc>
      </w:tr>
      <w:tr w:rsidR="00022489" w:rsidRPr="005D2680" w14:paraId="3B8ED735" w14:textId="77777777" w:rsidTr="000E212C">
        <w:trPr>
          <w:gridAfter w:val="1"/>
          <w:wAfter w:w="3933" w:type="dxa"/>
          <w:cantSplit/>
          <w:trHeight w:val="542"/>
        </w:trPr>
        <w:tc>
          <w:tcPr>
            <w:tcW w:w="567" w:type="dxa"/>
            <w:tcBorders>
              <w:top w:val="single" w:sz="6" w:space="0" w:color="auto"/>
              <w:left w:val="single" w:sz="6" w:space="0" w:color="auto"/>
              <w:bottom w:val="single" w:sz="6" w:space="0" w:color="auto"/>
              <w:right w:val="single" w:sz="6" w:space="0" w:color="auto"/>
            </w:tcBorders>
            <w:vAlign w:val="center"/>
          </w:tcPr>
          <w:p w14:paraId="5FE95FD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69" w:type="dxa"/>
            <w:tcBorders>
              <w:top w:val="single" w:sz="4" w:space="0" w:color="auto"/>
              <w:left w:val="single" w:sz="6" w:space="0" w:color="auto"/>
              <w:bottom w:val="single" w:sz="6" w:space="0" w:color="auto"/>
              <w:right w:val="single" w:sz="6" w:space="0" w:color="auto"/>
            </w:tcBorders>
            <w:vAlign w:val="center"/>
          </w:tcPr>
          <w:p w14:paraId="170FA5FC"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Wysokość użytkowa szuflad wynosi 110 mm</w:t>
            </w:r>
          </w:p>
        </w:tc>
        <w:tc>
          <w:tcPr>
            <w:tcW w:w="2049" w:type="dxa"/>
            <w:tcBorders>
              <w:top w:val="single" w:sz="4" w:space="0" w:color="auto"/>
              <w:left w:val="single" w:sz="6" w:space="0" w:color="auto"/>
              <w:bottom w:val="single" w:sz="6" w:space="0" w:color="auto"/>
              <w:right w:val="single" w:sz="6" w:space="0" w:color="auto"/>
            </w:tcBorders>
            <w:vAlign w:val="center"/>
          </w:tcPr>
          <w:p w14:paraId="4E5F825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41177275" w14:textId="77777777" w:rsidR="00022489" w:rsidRPr="005D2680" w:rsidRDefault="00022489" w:rsidP="00DF3661">
            <w:pPr>
              <w:rPr>
                <w:rFonts w:asciiTheme="minorHAnsi" w:hAnsiTheme="minorHAnsi" w:cs="Tahoma"/>
              </w:rPr>
            </w:pPr>
          </w:p>
        </w:tc>
      </w:tr>
      <w:tr w:rsidR="00022489" w:rsidRPr="005D2680" w14:paraId="78E87BD6" w14:textId="77777777" w:rsidTr="000E212C">
        <w:trPr>
          <w:gridAfter w:val="1"/>
          <w:wAfter w:w="3933" w:type="dxa"/>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71E2EAE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3969" w:type="dxa"/>
            <w:tcBorders>
              <w:top w:val="single" w:sz="4" w:space="0" w:color="auto"/>
              <w:left w:val="single" w:sz="6" w:space="0" w:color="auto"/>
              <w:bottom w:val="single" w:sz="6" w:space="0" w:color="auto"/>
              <w:right w:val="single" w:sz="6" w:space="0" w:color="auto"/>
            </w:tcBorders>
            <w:vAlign w:val="center"/>
          </w:tcPr>
          <w:p w14:paraId="2959F01E"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 xml:space="preserve">Szuflady na prowadnicach </w:t>
            </w:r>
            <w:proofErr w:type="spellStart"/>
            <w:r w:rsidRPr="005D2680">
              <w:rPr>
                <w:rFonts w:asciiTheme="minorHAnsi" w:hAnsiTheme="minorHAnsi" w:cs="Tahoma"/>
                <w:color w:val="000000"/>
              </w:rPr>
              <w:t>samodociągowych</w:t>
            </w:r>
            <w:proofErr w:type="spellEnd"/>
            <w:r w:rsidRPr="005D2680">
              <w:rPr>
                <w:rFonts w:asciiTheme="minorHAnsi" w:hAnsiTheme="minorHAnsi" w:cs="Tahoma"/>
                <w:color w:val="000000"/>
              </w:rPr>
              <w:t xml:space="preserve"> z pełnym wysuwem</w:t>
            </w:r>
          </w:p>
        </w:tc>
        <w:tc>
          <w:tcPr>
            <w:tcW w:w="2049" w:type="dxa"/>
            <w:tcBorders>
              <w:top w:val="single" w:sz="4" w:space="0" w:color="auto"/>
              <w:left w:val="single" w:sz="6" w:space="0" w:color="auto"/>
              <w:bottom w:val="single" w:sz="6" w:space="0" w:color="auto"/>
              <w:right w:val="single" w:sz="6" w:space="0" w:color="auto"/>
            </w:tcBorders>
            <w:vAlign w:val="center"/>
          </w:tcPr>
          <w:p w14:paraId="7A5D66D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4" w:space="0" w:color="auto"/>
              <w:left w:val="single" w:sz="6" w:space="0" w:color="auto"/>
              <w:bottom w:val="single" w:sz="6" w:space="0" w:color="auto"/>
              <w:right w:val="single" w:sz="6" w:space="0" w:color="auto"/>
            </w:tcBorders>
            <w:vAlign w:val="center"/>
          </w:tcPr>
          <w:p w14:paraId="6C4046C9" w14:textId="77777777" w:rsidR="00022489" w:rsidRPr="005D2680" w:rsidRDefault="00022489" w:rsidP="00DF3661">
            <w:pPr>
              <w:spacing w:before="60" w:after="60"/>
              <w:rPr>
                <w:rFonts w:asciiTheme="minorHAnsi" w:hAnsiTheme="minorHAnsi" w:cs="Tahoma"/>
              </w:rPr>
            </w:pPr>
          </w:p>
        </w:tc>
      </w:tr>
      <w:tr w:rsidR="00022489" w:rsidRPr="005D2680" w14:paraId="7760D3CA" w14:textId="77777777" w:rsidTr="000E212C">
        <w:trPr>
          <w:gridAfter w:val="1"/>
          <w:wAfter w:w="3933" w:type="dxa"/>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14:paraId="09E3B376"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3969" w:type="dxa"/>
            <w:tcBorders>
              <w:top w:val="single" w:sz="6" w:space="0" w:color="auto"/>
              <w:left w:val="single" w:sz="6" w:space="0" w:color="auto"/>
              <w:bottom w:val="single" w:sz="6" w:space="0" w:color="auto"/>
              <w:right w:val="single" w:sz="6" w:space="0" w:color="auto"/>
            </w:tcBorders>
            <w:vAlign w:val="center"/>
          </w:tcPr>
          <w:p w14:paraId="7F686CF0" w14:textId="77777777" w:rsidR="00022489" w:rsidRPr="005D2680" w:rsidRDefault="00022489" w:rsidP="00DF3661">
            <w:pPr>
              <w:spacing w:before="240" w:after="120"/>
              <w:ind w:right="144"/>
              <w:rPr>
                <w:rFonts w:asciiTheme="minorHAnsi" w:hAnsiTheme="minorHAnsi" w:cs="Tahoma"/>
              </w:rPr>
            </w:pPr>
            <w:r w:rsidRPr="005D2680">
              <w:rPr>
                <w:rFonts w:asciiTheme="minorHAnsi" w:hAnsiTheme="minorHAnsi" w:cs="Tahoma"/>
                <w:color w:val="000000"/>
              </w:rPr>
              <w:t>Wyrób na kółkach fi 100 mm (dwa z blokadą) (+/- 10 mm)</w:t>
            </w:r>
          </w:p>
        </w:tc>
        <w:tc>
          <w:tcPr>
            <w:tcW w:w="2049" w:type="dxa"/>
            <w:tcBorders>
              <w:top w:val="single" w:sz="6" w:space="0" w:color="auto"/>
              <w:left w:val="single" w:sz="6" w:space="0" w:color="auto"/>
              <w:bottom w:val="single" w:sz="6" w:space="0" w:color="auto"/>
              <w:right w:val="single" w:sz="6" w:space="0" w:color="auto"/>
            </w:tcBorders>
            <w:vAlign w:val="center"/>
          </w:tcPr>
          <w:p w14:paraId="6428206E"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2235" w:type="dxa"/>
            <w:tcBorders>
              <w:top w:val="single" w:sz="6" w:space="0" w:color="auto"/>
              <w:left w:val="single" w:sz="6" w:space="0" w:color="auto"/>
              <w:bottom w:val="single" w:sz="6" w:space="0" w:color="auto"/>
              <w:right w:val="single" w:sz="6" w:space="0" w:color="auto"/>
            </w:tcBorders>
          </w:tcPr>
          <w:p w14:paraId="727115DE" w14:textId="77777777" w:rsidR="00022489" w:rsidRPr="005D2680" w:rsidRDefault="00022489" w:rsidP="00DF3661">
            <w:pPr>
              <w:spacing w:before="60" w:after="60"/>
              <w:jc w:val="center"/>
              <w:rPr>
                <w:rFonts w:asciiTheme="minorHAnsi" w:hAnsiTheme="minorHAnsi" w:cs="Tahoma"/>
              </w:rPr>
            </w:pPr>
          </w:p>
        </w:tc>
      </w:tr>
      <w:tr w:rsidR="00022489" w:rsidRPr="005D2680" w14:paraId="0751DA51" w14:textId="77777777" w:rsidTr="000E212C">
        <w:trPr>
          <w:gridAfter w:val="1"/>
          <w:wAfter w:w="3933" w:type="dxa"/>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14:paraId="58A9ED2F"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69" w:type="dxa"/>
            <w:tcBorders>
              <w:top w:val="single" w:sz="6" w:space="0" w:color="auto"/>
              <w:left w:val="single" w:sz="6" w:space="0" w:color="auto"/>
              <w:bottom w:val="single" w:sz="6" w:space="0" w:color="auto"/>
              <w:right w:val="single" w:sz="6" w:space="0" w:color="auto"/>
            </w:tcBorders>
            <w:vAlign w:val="center"/>
          </w:tcPr>
          <w:p w14:paraId="09FD0735"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color w:val="000000"/>
              </w:rPr>
              <w:t>Oponki wykonane z materiału, który nie brudzi podłoża</w:t>
            </w:r>
          </w:p>
        </w:tc>
        <w:tc>
          <w:tcPr>
            <w:tcW w:w="2049" w:type="dxa"/>
            <w:tcBorders>
              <w:top w:val="single" w:sz="6" w:space="0" w:color="auto"/>
              <w:left w:val="single" w:sz="6" w:space="0" w:color="auto"/>
              <w:bottom w:val="single" w:sz="6" w:space="0" w:color="auto"/>
              <w:right w:val="single" w:sz="6" w:space="0" w:color="auto"/>
            </w:tcBorders>
            <w:vAlign w:val="center"/>
          </w:tcPr>
          <w:p w14:paraId="4B0A3BA5"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629EF60A" w14:textId="77777777" w:rsidR="00022489" w:rsidRPr="005D2680" w:rsidRDefault="00022489" w:rsidP="00DF3661">
            <w:pPr>
              <w:spacing w:before="60" w:after="60"/>
              <w:jc w:val="center"/>
              <w:rPr>
                <w:rFonts w:asciiTheme="minorHAnsi" w:hAnsiTheme="minorHAnsi" w:cs="Tahoma"/>
              </w:rPr>
            </w:pPr>
          </w:p>
        </w:tc>
      </w:tr>
      <w:tr w:rsidR="00022489" w:rsidRPr="005D2680" w14:paraId="15C01365" w14:textId="77777777" w:rsidTr="000E212C">
        <w:trPr>
          <w:gridAfter w:val="1"/>
          <w:wAfter w:w="3933" w:type="dxa"/>
          <w:cantSplit/>
          <w:trHeight w:val="502"/>
        </w:trPr>
        <w:tc>
          <w:tcPr>
            <w:tcW w:w="567" w:type="dxa"/>
            <w:tcBorders>
              <w:top w:val="single" w:sz="6" w:space="0" w:color="auto"/>
              <w:left w:val="single" w:sz="6" w:space="0" w:color="auto"/>
              <w:bottom w:val="single" w:sz="6" w:space="0" w:color="auto"/>
              <w:right w:val="single" w:sz="6" w:space="0" w:color="auto"/>
            </w:tcBorders>
            <w:vAlign w:val="center"/>
          </w:tcPr>
          <w:p w14:paraId="6A31127D"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3969" w:type="dxa"/>
            <w:tcBorders>
              <w:top w:val="single" w:sz="6" w:space="0" w:color="auto"/>
              <w:left w:val="single" w:sz="6" w:space="0" w:color="auto"/>
              <w:bottom w:val="single" w:sz="6" w:space="0" w:color="auto"/>
              <w:right w:val="single" w:sz="6" w:space="0" w:color="auto"/>
            </w:tcBorders>
            <w:vAlign w:val="center"/>
          </w:tcPr>
          <w:p w14:paraId="779F4708"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color w:val="000000"/>
              </w:rPr>
              <w:t>Przy kołach odbojniki z tworzywa sztucznego.</w:t>
            </w:r>
          </w:p>
        </w:tc>
        <w:tc>
          <w:tcPr>
            <w:tcW w:w="2049" w:type="dxa"/>
            <w:tcBorders>
              <w:top w:val="single" w:sz="6" w:space="0" w:color="auto"/>
              <w:left w:val="single" w:sz="6" w:space="0" w:color="auto"/>
              <w:bottom w:val="single" w:sz="6" w:space="0" w:color="auto"/>
              <w:right w:val="single" w:sz="6" w:space="0" w:color="auto"/>
            </w:tcBorders>
            <w:vAlign w:val="center"/>
          </w:tcPr>
          <w:p w14:paraId="34750740"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08A3FA25" w14:textId="77777777" w:rsidR="00022489" w:rsidRPr="005D2680" w:rsidRDefault="00022489" w:rsidP="00DF3661">
            <w:pPr>
              <w:spacing w:before="60" w:after="60"/>
              <w:jc w:val="center"/>
              <w:rPr>
                <w:rFonts w:asciiTheme="minorHAnsi" w:hAnsiTheme="minorHAnsi" w:cs="Tahoma"/>
              </w:rPr>
            </w:pPr>
          </w:p>
        </w:tc>
      </w:tr>
      <w:tr w:rsidR="00022489" w:rsidRPr="005D2680" w14:paraId="0C80D27B"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04B4B4C7"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3969" w:type="dxa"/>
            <w:tcBorders>
              <w:top w:val="single" w:sz="6" w:space="0" w:color="auto"/>
              <w:left w:val="single" w:sz="6" w:space="0" w:color="auto"/>
              <w:bottom w:val="single" w:sz="6" w:space="0" w:color="auto"/>
              <w:right w:val="single" w:sz="6" w:space="0" w:color="auto"/>
            </w:tcBorders>
            <w:vAlign w:val="center"/>
          </w:tcPr>
          <w:p w14:paraId="2387FAC8"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color w:val="000000"/>
              </w:rPr>
              <w:t>Wózek wyposażony w rączkę do prowadzenia umieszczoną z frontu wózka</w:t>
            </w:r>
          </w:p>
        </w:tc>
        <w:tc>
          <w:tcPr>
            <w:tcW w:w="2049" w:type="dxa"/>
            <w:tcBorders>
              <w:top w:val="single" w:sz="6" w:space="0" w:color="auto"/>
              <w:left w:val="single" w:sz="6" w:space="0" w:color="auto"/>
              <w:bottom w:val="single" w:sz="6" w:space="0" w:color="auto"/>
              <w:right w:val="single" w:sz="6" w:space="0" w:color="auto"/>
            </w:tcBorders>
            <w:vAlign w:val="center"/>
          </w:tcPr>
          <w:p w14:paraId="32AC7EE2"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1E8C6EBC" w14:textId="77777777" w:rsidR="00022489" w:rsidRPr="005D2680" w:rsidRDefault="00022489" w:rsidP="00DF3661">
            <w:pPr>
              <w:spacing w:before="60" w:after="60"/>
              <w:jc w:val="center"/>
              <w:rPr>
                <w:rFonts w:asciiTheme="minorHAnsi" w:hAnsiTheme="minorHAnsi" w:cs="Tahoma"/>
              </w:rPr>
            </w:pPr>
          </w:p>
        </w:tc>
      </w:tr>
      <w:tr w:rsidR="00022489" w:rsidRPr="005D2680" w14:paraId="4265C1C9"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4517644B"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69" w:type="dxa"/>
            <w:tcBorders>
              <w:top w:val="single" w:sz="6" w:space="0" w:color="auto"/>
              <w:left w:val="single" w:sz="6" w:space="0" w:color="auto"/>
              <w:bottom w:val="single" w:sz="6" w:space="0" w:color="auto"/>
              <w:right w:val="single" w:sz="6" w:space="0" w:color="auto"/>
            </w:tcBorders>
            <w:vAlign w:val="center"/>
          </w:tcPr>
          <w:p w14:paraId="2D6F6026"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color w:val="000000"/>
              </w:rPr>
              <w:t>Blat z wszystkich stron zagłębiony, z galeryjką (burtą z trzech stron)</w:t>
            </w:r>
          </w:p>
        </w:tc>
        <w:tc>
          <w:tcPr>
            <w:tcW w:w="2049" w:type="dxa"/>
            <w:tcBorders>
              <w:top w:val="single" w:sz="6" w:space="0" w:color="auto"/>
              <w:left w:val="single" w:sz="6" w:space="0" w:color="auto"/>
              <w:bottom w:val="single" w:sz="6" w:space="0" w:color="auto"/>
              <w:right w:val="single" w:sz="6" w:space="0" w:color="auto"/>
            </w:tcBorders>
          </w:tcPr>
          <w:p w14:paraId="24C84F8C" w14:textId="77777777" w:rsidR="00022489" w:rsidRPr="005D2680" w:rsidRDefault="00022489" w:rsidP="00DF3661">
            <w:pPr>
              <w:jc w:val="center"/>
              <w:rPr>
                <w:rFonts w:asciiTheme="minorHAnsi" w:hAnsiTheme="minorHAnsi" w:cs="Tahoma"/>
              </w:rPr>
            </w:pPr>
          </w:p>
          <w:p w14:paraId="33A07B1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2E9FC56D" w14:textId="77777777" w:rsidR="00022489" w:rsidRPr="005D2680" w:rsidRDefault="00022489" w:rsidP="00DF3661">
            <w:pPr>
              <w:spacing w:before="60" w:after="60"/>
              <w:jc w:val="center"/>
              <w:rPr>
                <w:rFonts w:asciiTheme="minorHAnsi" w:hAnsiTheme="minorHAnsi" w:cs="Tahoma"/>
              </w:rPr>
            </w:pPr>
          </w:p>
        </w:tc>
      </w:tr>
      <w:tr w:rsidR="00022489" w:rsidRPr="005D2680" w14:paraId="35C355F7"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54C81808"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lastRenderedPageBreak/>
              <w:t>12.</w:t>
            </w:r>
          </w:p>
        </w:tc>
        <w:tc>
          <w:tcPr>
            <w:tcW w:w="3969" w:type="dxa"/>
            <w:tcBorders>
              <w:top w:val="single" w:sz="6" w:space="0" w:color="auto"/>
              <w:left w:val="single" w:sz="6" w:space="0" w:color="auto"/>
              <w:bottom w:val="single" w:sz="6" w:space="0" w:color="auto"/>
              <w:right w:val="single" w:sz="6" w:space="0" w:color="auto"/>
            </w:tcBorders>
            <w:vAlign w:val="center"/>
          </w:tcPr>
          <w:p w14:paraId="1B4EC6D9"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color w:val="000000"/>
              </w:rPr>
              <w:t>Wszystkie krawędzie zaokrąglone, bezpieczne</w:t>
            </w:r>
          </w:p>
        </w:tc>
        <w:tc>
          <w:tcPr>
            <w:tcW w:w="2049" w:type="dxa"/>
            <w:tcBorders>
              <w:top w:val="single" w:sz="6" w:space="0" w:color="auto"/>
              <w:left w:val="single" w:sz="6" w:space="0" w:color="auto"/>
              <w:bottom w:val="single" w:sz="6" w:space="0" w:color="auto"/>
              <w:right w:val="single" w:sz="6" w:space="0" w:color="auto"/>
            </w:tcBorders>
          </w:tcPr>
          <w:p w14:paraId="382F2170" w14:textId="77777777" w:rsidR="00022489" w:rsidRPr="005D2680" w:rsidRDefault="00022489" w:rsidP="00DF3661">
            <w:pPr>
              <w:jc w:val="center"/>
              <w:rPr>
                <w:rFonts w:asciiTheme="minorHAnsi" w:hAnsiTheme="minorHAnsi" w:cs="Tahoma"/>
              </w:rPr>
            </w:pPr>
          </w:p>
          <w:p w14:paraId="03229EC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62321102" w14:textId="77777777" w:rsidR="00022489" w:rsidRPr="005D2680" w:rsidRDefault="00022489" w:rsidP="00DF3661">
            <w:pPr>
              <w:spacing w:before="60" w:after="60"/>
              <w:jc w:val="center"/>
              <w:rPr>
                <w:rFonts w:asciiTheme="minorHAnsi" w:hAnsiTheme="minorHAnsi" w:cs="Tahoma"/>
              </w:rPr>
            </w:pPr>
          </w:p>
        </w:tc>
      </w:tr>
      <w:tr w:rsidR="00022489" w:rsidRPr="005D2680" w14:paraId="4B5B42A0" w14:textId="77777777" w:rsidTr="000E212C">
        <w:trPr>
          <w:gridAfter w:val="1"/>
          <w:wAfter w:w="3933" w:type="dxa"/>
          <w:cantSplit/>
          <w:trHeight w:val="315"/>
        </w:trPr>
        <w:tc>
          <w:tcPr>
            <w:tcW w:w="567" w:type="dxa"/>
            <w:tcBorders>
              <w:top w:val="single" w:sz="6" w:space="0" w:color="auto"/>
              <w:left w:val="single" w:sz="6" w:space="0" w:color="auto"/>
              <w:bottom w:val="single" w:sz="4" w:space="0" w:color="auto"/>
              <w:right w:val="single" w:sz="6" w:space="0" w:color="auto"/>
            </w:tcBorders>
            <w:vAlign w:val="center"/>
          </w:tcPr>
          <w:p w14:paraId="21C5C637"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3969" w:type="dxa"/>
            <w:tcBorders>
              <w:top w:val="single" w:sz="6" w:space="0" w:color="auto"/>
              <w:left w:val="single" w:sz="6" w:space="0" w:color="auto"/>
              <w:bottom w:val="single" w:sz="4" w:space="0" w:color="auto"/>
              <w:right w:val="single" w:sz="6" w:space="0" w:color="auto"/>
            </w:tcBorders>
            <w:vAlign w:val="center"/>
          </w:tcPr>
          <w:p w14:paraId="3B51EB85"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color w:val="000000"/>
              </w:rPr>
              <w:t>Wózek wyposażony w relingi boczne na akcesoria</w:t>
            </w:r>
          </w:p>
        </w:tc>
        <w:tc>
          <w:tcPr>
            <w:tcW w:w="2049" w:type="dxa"/>
            <w:tcBorders>
              <w:top w:val="single" w:sz="6" w:space="0" w:color="auto"/>
              <w:left w:val="single" w:sz="6" w:space="0" w:color="auto"/>
              <w:bottom w:val="single" w:sz="4" w:space="0" w:color="auto"/>
              <w:right w:val="single" w:sz="6" w:space="0" w:color="auto"/>
            </w:tcBorders>
          </w:tcPr>
          <w:p w14:paraId="50C5285B" w14:textId="77777777" w:rsidR="00022489" w:rsidRPr="005D2680" w:rsidRDefault="00022489" w:rsidP="00DF3661">
            <w:pPr>
              <w:jc w:val="center"/>
              <w:rPr>
                <w:rFonts w:asciiTheme="minorHAnsi" w:hAnsiTheme="minorHAnsi" w:cs="Tahoma"/>
              </w:rPr>
            </w:pPr>
          </w:p>
          <w:p w14:paraId="36A9F923"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4" w:space="0" w:color="auto"/>
              <w:right w:val="single" w:sz="6" w:space="0" w:color="auto"/>
            </w:tcBorders>
          </w:tcPr>
          <w:p w14:paraId="31C77188" w14:textId="77777777" w:rsidR="00022489" w:rsidRPr="005D2680" w:rsidRDefault="00022489" w:rsidP="00DF3661">
            <w:pPr>
              <w:spacing w:before="60" w:after="60"/>
              <w:jc w:val="center"/>
              <w:rPr>
                <w:rFonts w:asciiTheme="minorHAnsi" w:hAnsiTheme="minorHAnsi" w:cs="Tahoma"/>
              </w:rPr>
            </w:pPr>
          </w:p>
        </w:tc>
      </w:tr>
      <w:tr w:rsidR="00022489" w:rsidRPr="005D2680" w14:paraId="6016FAE3" w14:textId="77777777" w:rsidTr="000E212C">
        <w:trPr>
          <w:gridAfter w:val="1"/>
          <w:wAfter w:w="3933" w:type="dxa"/>
          <w:cantSplit/>
          <w:trHeight w:val="345"/>
        </w:trPr>
        <w:tc>
          <w:tcPr>
            <w:tcW w:w="567" w:type="dxa"/>
            <w:tcBorders>
              <w:top w:val="single" w:sz="4" w:space="0" w:color="auto"/>
              <w:left w:val="single" w:sz="6" w:space="0" w:color="auto"/>
              <w:bottom w:val="single" w:sz="6" w:space="0" w:color="auto"/>
              <w:right w:val="single" w:sz="6" w:space="0" w:color="auto"/>
            </w:tcBorders>
            <w:vAlign w:val="center"/>
          </w:tcPr>
          <w:p w14:paraId="0717D44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14.</w:t>
            </w:r>
          </w:p>
        </w:tc>
        <w:tc>
          <w:tcPr>
            <w:tcW w:w="3969" w:type="dxa"/>
            <w:tcBorders>
              <w:top w:val="single" w:sz="4" w:space="0" w:color="auto"/>
              <w:left w:val="single" w:sz="6" w:space="0" w:color="auto"/>
              <w:bottom w:val="single" w:sz="6" w:space="0" w:color="auto"/>
              <w:right w:val="single" w:sz="6" w:space="0" w:color="auto"/>
            </w:tcBorders>
            <w:vAlign w:val="center"/>
          </w:tcPr>
          <w:p w14:paraId="3836C38A"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color w:val="000000"/>
              </w:rPr>
              <w:t>Wymiary blatu (</w:t>
            </w:r>
            <w:proofErr w:type="spellStart"/>
            <w:r w:rsidRPr="005D2680">
              <w:rPr>
                <w:rFonts w:asciiTheme="minorHAnsi" w:hAnsiTheme="minorHAnsi" w:cs="Tahoma"/>
                <w:color w:val="000000"/>
              </w:rPr>
              <w:t>dłxszer</w:t>
            </w:r>
            <w:proofErr w:type="spellEnd"/>
            <w:r w:rsidRPr="005D2680">
              <w:rPr>
                <w:rFonts w:asciiTheme="minorHAnsi" w:hAnsiTheme="minorHAnsi" w:cs="Tahoma"/>
                <w:color w:val="000000"/>
              </w:rPr>
              <w:t>) w mm: 650x600 mm ( +/- 10 mm)</w:t>
            </w:r>
          </w:p>
        </w:tc>
        <w:tc>
          <w:tcPr>
            <w:tcW w:w="2049" w:type="dxa"/>
            <w:tcBorders>
              <w:top w:val="single" w:sz="4" w:space="0" w:color="auto"/>
              <w:left w:val="single" w:sz="6" w:space="0" w:color="auto"/>
              <w:bottom w:val="single" w:sz="6" w:space="0" w:color="auto"/>
              <w:right w:val="single" w:sz="6" w:space="0" w:color="auto"/>
            </w:tcBorders>
          </w:tcPr>
          <w:p w14:paraId="27F85DA0" w14:textId="77777777" w:rsidR="00022489" w:rsidRPr="005D2680" w:rsidRDefault="00022489" w:rsidP="00DF3661">
            <w:pPr>
              <w:jc w:val="center"/>
              <w:rPr>
                <w:rFonts w:asciiTheme="minorHAnsi" w:hAnsiTheme="minorHAnsi" w:cs="Tahoma"/>
              </w:rPr>
            </w:pPr>
          </w:p>
          <w:p w14:paraId="7E2C8A7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2235" w:type="dxa"/>
            <w:tcBorders>
              <w:top w:val="single" w:sz="4" w:space="0" w:color="auto"/>
              <w:left w:val="single" w:sz="6" w:space="0" w:color="auto"/>
              <w:bottom w:val="single" w:sz="6" w:space="0" w:color="auto"/>
              <w:right w:val="single" w:sz="6" w:space="0" w:color="auto"/>
            </w:tcBorders>
          </w:tcPr>
          <w:p w14:paraId="0DC88159" w14:textId="77777777" w:rsidR="00022489" w:rsidRPr="005D2680" w:rsidRDefault="00022489" w:rsidP="00DF3661">
            <w:pPr>
              <w:spacing w:before="60" w:after="60"/>
              <w:jc w:val="center"/>
              <w:rPr>
                <w:rFonts w:asciiTheme="minorHAnsi" w:hAnsiTheme="minorHAnsi" w:cs="Tahoma"/>
              </w:rPr>
            </w:pPr>
          </w:p>
        </w:tc>
      </w:tr>
      <w:tr w:rsidR="00022489" w:rsidRPr="005D2680" w14:paraId="64283C0E"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6CA3C236"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15.</w:t>
            </w:r>
          </w:p>
        </w:tc>
        <w:tc>
          <w:tcPr>
            <w:tcW w:w="3969" w:type="dxa"/>
            <w:tcBorders>
              <w:top w:val="single" w:sz="6" w:space="0" w:color="auto"/>
              <w:left w:val="single" w:sz="6" w:space="0" w:color="auto"/>
              <w:bottom w:val="single" w:sz="6" w:space="0" w:color="auto"/>
              <w:right w:val="single" w:sz="6" w:space="0" w:color="auto"/>
            </w:tcBorders>
            <w:vAlign w:val="center"/>
          </w:tcPr>
          <w:p w14:paraId="615E7319"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color w:val="000000"/>
              </w:rPr>
              <w:t>Wymiary zewnętrzne (</w:t>
            </w:r>
            <w:proofErr w:type="spellStart"/>
            <w:r w:rsidRPr="005D2680">
              <w:rPr>
                <w:rFonts w:asciiTheme="minorHAnsi" w:hAnsiTheme="minorHAnsi" w:cs="Tahoma"/>
                <w:color w:val="000000"/>
              </w:rPr>
              <w:t>dłxszerxwys</w:t>
            </w:r>
            <w:proofErr w:type="spellEnd"/>
            <w:r w:rsidRPr="005D2680">
              <w:rPr>
                <w:rFonts w:asciiTheme="minorHAnsi" w:hAnsiTheme="minorHAnsi" w:cs="Tahoma"/>
                <w:color w:val="000000"/>
              </w:rPr>
              <w:t xml:space="preserve">) w mm: </w:t>
            </w:r>
            <w:r w:rsidRPr="005D2680">
              <w:rPr>
                <w:rFonts w:asciiTheme="minorHAnsi" w:hAnsiTheme="minorHAnsi" w:cs="Tahoma"/>
              </w:rPr>
              <w:t>690x700x985 (wysokość bez nadstawki)                             ( +/-10 mm)</w:t>
            </w:r>
          </w:p>
        </w:tc>
        <w:tc>
          <w:tcPr>
            <w:tcW w:w="2049" w:type="dxa"/>
            <w:tcBorders>
              <w:top w:val="single" w:sz="6" w:space="0" w:color="auto"/>
              <w:left w:val="single" w:sz="6" w:space="0" w:color="auto"/>
              <w:bottom w:val="single" w:sz="6" w:space="0" w:color="auto"/>
              <w:right w:val="single" w:sz="6" w:space="0" w:color="auto"/>
            </w:tcBorders>
          </w:tcPr>
          <w:p w14:paraId="7F726C0E" w14:textId="77777777" w:rsidR="00022489" w:rsidRPr="005D2680" w:rsidRDefault="00022489" w:rsidP="00DF3661">
            <w:pPr>
              <w:jc w:val="center"/>
              <w:rPr>
                <w:rFonts w:asciiTheme="minorHAnsi" w:hAnsiTheme="minorHAnsi" w:cs="Tahoma"/>
              </w:rPr>
            </w:pPr>
          </w:p>
          <w:p w14:paraId="63A85D7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2235" w:type="dxa"/>
            <w:tcBorders>
              <w:top w:val="single" w:sz="6" w:space="0" w:color="auto"/>
              <w:left w:val="single" w:sz="6" w:space="0" w:color="auto"/>
              <w:bottom w:val="single" w:sz="6" w:space="0" w:color="auto"/>
              <w:right w:val="single" w:sz="6" w:space="0" w:color="auto"/>
            </w:tcBorders>
          </w:tcPr>
          <w:p w14:paraId="4D161B75" w14:textId="77777777" w:rsidR="00022489" w:rsidRPr="005D2680" w:rsidRDefault="00022489" w:rsidP="00DF3661">
            <w:pPr>
              <w:spacing w:before="60" w:after="60"/>
              <w:jc w:val="center"/>
              <w:rPr>
                <w:rFonts w:asciiTheme="minorHAnsi" w:hAnsiTheme="minorHAnsi" w:cs="Tahoma"/>
              </w:rPr>
            </w:pPr>
          </w:p>
        </w:tc>
      </w:tr>
      <w:tr w:rsidR="00022489" w:rsidRPr="005D2680" w14:paraId="6DBDA318"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7694DC25" w14:textId="77777777" w:rsidR="00022489" w:rsidRPr="005D2680" w:rsidRDefault="00022489" w:rsidP="00DF3661">
            <w:pPr>
              <w:spacing w:before="120" w:after="120"/>
              <w:ind w:right="-70"/>
              <w:rPr>
                <w:rFonts w:asciiTheme="minorHAnsi" w:hAnsiTheme="minorHAnsi" w:cs="Tahoma"/>
                <w:b/>
              </w:rPr>
            </w:pPr>
            <w:r w:rsidRPr="005D2680">
              <w:rPr>
                <w:rFonts w:asciiTheme="minorHAnsi" w:hAnsiTheme="minorHAnsi" w:cs="Tahoma"/>
              </w:rPr>
              <w:t xml:space="preserve">  </w:t>
            </w:r>
            <w:r w:rsidRPr="005D2680">
              <w:rPr>
                <w:rFonts w:asciiTheme="minorHAnsi" w:hAnsiTheme="minorHAnsi" w:cs="Tahoma"/>
                <w:b/>
              </w:rPr>
              <w:t>II.</w:t>
            </w:r>
          </w:p>
        </w:tc>
        <w:tc>
          <w:tcPr>
            <w:tcW w:w="3969" w:type="dxa"/>
            <w:tcBorders>
              <w:top w:val="single" w:sz="6" w:space="0" w:color="auto"/>
              <w:left w:val="single" w:sz="6" w:space="0" w:color="auto"/>
              <w:bottom w:val="single" w:sz="6" w:space="0" w:color="auto"/>
              <w:right w:val="single" w:sz="6" w:space="0" w:color="auto"/>
            </w:tcBorders>
            <w:vAlign w:val="center"/>
          </w:tcPr>
          <w:p w14:paraId="47CE6955"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cs="Tahoma"/>
                <w:b/>
                <w:color w:val="000000"/>
              </w:rPr>
              <w:t>Wyposażenie wózka</w:t>
            </w:r>
            <w:r w:rsidRPr="005D2680">
              <w:rPr>
                <w:rFonts w:asciiTheme="minorHAnsi" w:hAnsiTheme="minorHAnsi" w:cs="Tahoma"/>
                <w:color w:val="000000"/>
              </w:rPr>
              <w:t xml:space="preserve">: </w:t>
            </w:r>
          </w:p>
        </w:tc>
        <w:tc>
          <w:tcPr>
            <w:tcW w:w="2049" w:type="dxa"/>
            <w:tcBorders>
              <w:top w:val="single" w:sz="6" w:space="0" w:color="auto"/>
              <w:left w:val="single" w:sz="6" w:space="0" w:color="auto"/>
              <w:bottom w:val="single" w:sz="6" w:space="0" w:color="auto"/>
              <w:right w:val="single" w:sz="6" w:space="0" w:color="auto"/>
            </w:tcBorders>
          </w:tcPr>
          <w:p w14:paraId="54ABBF50" w14:textId="77777777" w:rsidR="00022489" w:rsidRPr="005D2680" w:rsidRDefault="00022489" w:rsidP="00DF3661">
            <w:pPr>
              <w:jc w:val="center"/>
              <w:rPr>
                <w:rFonts w:asciiTheme="minorHAnsi" w:hAnsiTheme="minorHAnsi" w:cs="Tahoma"/>
              </w:rPr>
            </w:pPr>
          </w:p>
        </w:tc>
        <w:tc>
          <w:tcPr>
            <w:tcW w:w="2235" w:type="dxa"/>
            <w:tcBorders>
              <w:top w:val="single" w:sz="6" w:space="0" w:color="auto"/>
              <w:left w:val="single" w:sz="6" w:space="0" w:color="auto"/>
              <w:bottom w:val="single" w:sz="6" w:space="0" w:color="auto"/>
              <w:right w:val="single" w:sz="6" w:space="0" w:color="auto"/>
            </w:tcBorders>
          </w:tcPr>
          <w:p w14:paraId="5BD74D4E" w14:textId="77777777" w:rsidR="00022489" w:rsidRPr="005D2680" w:rsidRDefault="00022489" w:rsidP="00DF3661">
            <w:pPr>
              <w:spacing w:before="60" w:after="60"/>
              <w:jc w:val="center"/>
              <w:rPr>
                <w:rFonts w:asciiTheme="minorHAnsi" w:hAnsiTheme="minorHAnsi" w:cs="Tahoma"/>
              </w:rPr>
            </w:pPr>
          </w:p>
        </w:tc>
      </w:tr>
      <w:tr w:rsidR="00022489" w:rsidRPr="005D2680" w14:paraId="31E4C7CF" w14:textId="77777777" w:rsidTr="000E212C">
        <w:trPr>
          <w:gridAfter w:val="1"/>
          <w:wAfter w:w="3933" w:type="dxa"/>
          <w:cantSplit/>
          <w:trHeight w:val="866"/>
        </w:trPr>
        <w:tc>
          <w:tcPr>
            <w:tcW w:w="567" w:type="dxa"/>
            <w:tcBorders>
              <w:top w:val="single" w:sz="6" w:space="0" w:color="auto"/>
              <w:left w:val="single" w:sz="6" w:space="0" w:color="auto"/>
              <w:bottom w:val="single" w:sz="6" w:space="0" w:color="auto"/>
              <w:right w:val="single" w:sz="6" w:space="0" w:color="auto"/>
            </w:tcBorders>
            <w:vAlign w:val="center"/>
          </w:tcPr>
          <w:p w14:paraId="1F26AFEE"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w:t>
            </w:r>
          </w:p>
        </w:tc>
        <w:tc>
          <w:tcPr>
            <w:tcW w:w="3969" w:type="dxa"/>
            <w:tcBorders>
              <w:top w:val="single" w:sz="6" w:space="0" w:color="auto"/>
              <w:left w:val="single" w:sz="6" w:space="0" w:color="auto"/>
              <w:bottom w:val="single" w:sz="6" w:space="0" w:color="auto"/>
              <w:right w:val="single" w:sz="6" w:space="0" w:color="auto"/>
            </w:tcBorders>
            <w:vAlign w:val="center"/>
          </w:tcPr>
          <w:p w14:paraId="2A37F9A1"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 xml:space="preserve"> Nadstawka z 11 pojemnikami z tworzywa sztucznego (w jednym rzędzie 6 pojemników, w drugim rzędzie - 5 pojemników)</w:t>
            </w:r>
          </w:p>
        </w:tc>
        <w:tc>
          <w:tcPr>
            <w:tcW w:w="2049" w:type="dxa"/>
            <w:tcBorders>
              <w:top w:val="single" w:sz="6" w:space="0" w:color="auto"/>
              <w:left w:val="single" w:sz="6" w:space="0" w:color="auto"/>
              <w:bottom w:val="single" w:sz="6" w:space="0" w:color="auto"/>
              <w:right w:val="single" w:sz="6" w:space="0" w:color="auto"/>
            </w:tcBorders>
            <w:vAlign w:val="center"/>
          </w:tcPr>
          <w:p w14:paraId="407069DC"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3399E4A1" w14:textId="77777777" w:rsidR="00022489" w:rsidRPr="005D2680" w:rsidRDefault="00022489" w:rsidP="00DF3661">
            <w:pPr>
              <w:spacing w:before="60" w:after="60"/>
              <w:jc w:val="center"/>
              <w:rPr>
                <w:rFonts w:asciiTheme="minorHAnsi" w:hAnsiTheme="minorHAnsi" w:cs="Tahoma"/>
              </w:rPr>
            </w:pPr>
          </w:p>
        </w:tc>
      </w:tr>
      <w:tr w:rsidR="00022489" w:rsidRPr="005D2680" w14:paraId="0C0BEBEA"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30D22971"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2.</w:t>
            </w:r>
          </w:p>
        </w:tc>
        <w:tc>
          <w:tcPr>
            <w:tcW w:w="3969" w:type="dxa"/>
            <w:tcBorders>
              <w:top w:val="single" w:sz="6" w:space="0" w:color="auto"/>
              <w:left w:val="single" w:sz="6" w:space="0" w:color="auto"/>
              <w:bottom w:val="single" w:sz="6" w:space="0" w:color="auto"/>
              <w:right w:val="single" w:sz="6" w:space="0" w:color="auto"/>
            </w:tcBorders>
            <w:vAlign w:val="center"/>
          </w:tcPr>
          <w:p w14:paraId="098C9458"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Stojak do infuzji ze stali nierdzewnej w gatunku 1.4301 (304) montowany do wózka</w:t>
            </w:r>
          </w:p>
        </w:tc>
        <w:tc>
          <w:tcPr>
            <w:tcW w:w="2049" w:type="dxa"/>
            <w:tcBorders>
              <w:top w:val="single" w:sz="6" w:space="0" w:color="auto"/>
              <w:left w:val="single" w:sz="6" w:space="0" w:color="auto"/>
              <w:bottom w:val="single" w:sz="6" w:space="0" w:color="auto"/>
              <w:right w:val="single" w:sz="6" w:space="0" w:color="auto"/>
            </w:tcBorders>
            <w:vAlign w:val="center"/>
          </w:tcPr>
          <w:p w14:paraId="7123A19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7EFB5C2B" w14:textId="77777777" w:rsidR="00022489" w:rsidRPr="005D2680" w:rsidRDefault="00022489" w:rsidP="00DF3661">
            <w:pPr>
              <w:spacing w:before="60" w:after="60"/>
              <w:jc w:val="center"/>
              <w:rPr>
                <w:rFonts w:asciiTheme="minorHAnsi" w:hAnsiTheme="minorHAnsi" w:cs="Tahoma"/>
              </w:rPr>
            </w:pPr>
          </w:p>
        </w:tc>
      </w:tr>
      <w:tr w:rsidR="00022489" w:rsidRPr="005D2680" w14:paraId="45633F20" w14:textId="77777777" w:rsidTr="000E212C">
        <w:trPr>
          <w:gridAfter w:val="1"/>
          <w:wAfter w:w="3933" w:type="dxa"/>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40662116"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3.</w:t>
            </w:r>
          </w:p>
        </w:tc>
        <w:tc>
          <w:tcPr>
            <w:tcW w:w="3969" w:type="dxa"/>
            <w:tcBorders>
              <w:top w:val="single" w:sz="6" w:space="0" w:color="auto"/>
              <w:left w:val="single" w:sz="6" w:space="0" w:color="auto"/>
              <w:bottom w:val="single" w:sz="6" w:space="0" w:color="auto"/>
              <w:right w:val="single" w:sz="6" w:space="0" w:color="auto"/>
            </w:tcBorders>
            <w:vAlign w:val="center"/>
          </w:tcPr>
          <w:p w14:paraId="291021DC"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Tacka ze stali nierdzewnej w gatunku 1.4301 (304) (wymiary: 300x200x60 mm)</w:t>
            </w:r>
          </w:p>
        </w:tc>
        <w:tc>
          <w:tcPr>
            <w:tcW w:w="2049" w:type="dxa"/>
            <w:tcBorders>
              <w:top w:val="single" w:sz="6" w:space="0" w:color="auto"/>
              <w:left w:val="single" w:sz="6" w:space="0" w:color="auto"/>
              <w:bottom w:val="single" w:sz="6" w:space="0" w:color="auto"/>
              <w:right w:val="single" w:sz="6" w:space="0" w:color="auto"/>
            </w:tcBorders>
            <w:vAlign w:val="center"/>
          </w:tcPr>
          <w:p w14:paraId="6AEFB8BB"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098EC68A" w14:textId="77777777" w:rsidR="00022489" w:rsidRPr="005D2680" w:rsidRDefault="00022489" w:rsidP="00DF3661">
            <w:pPr>
              <w:spacing w:before="60" w:after="60"/>
              <w:jc w:val="center"/>
              <w:rPr>
                <w:rFonts w:asciiTheme="minorHAnsi" w:hAnsiTheme="minorHAnsi" w:cs="Tahoma"/>
              </w:rPr>
            </w:pPr>
          </w:p>
        </w:tc>
      </w:tr>
      <w:tr w:rsidR="00022489" w:rsidRPr="005D2680" w14:paraId="08E9B903" w14:textId="77777777" w:rsidTr="000E212C">
        <w:trPr>
          <w:gridAfter w:val="1"/>
          <w:wAfter w:w="3933" w:type="dxa"/>
          <w:cantSplit/>
          <w:trHeight w:val="1109"/>
        </w:trPr>
        <w:tc>
          <w:tcPr>
            <w:tcW w:w="567" w:type="dxa"/>
            <w:tcBorders>
              <w:top w:val="single" w:sz="6" w:space="0" w:color="auto"/>
              <w:left w:val="single" w:sz="6" w:space="0" w:color="auto"/>
              <w:bottom w:val="single" w:sz="6" w:space="0" w:color="auto"/>
              <w:right w:val="single" w:sz="6" w:space="0" w:color="auto"/>
            </w:tcBorders>
            <w:vAlign w:val="center"/>
          </w:tcPr>
          <w:p w14:paraId="0B7981CD"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3969" w:type="dxa"/>
            <w:tcBorders>
              <w:top w:val="single" w:sz="6" w:space="0" w:color="auto"/>
              <w:left w:val="single" w:sz="6" w:space="0" w:color="auto"/>
              <w:bottom w:val="single" w:sz="6" w:space="0" w:color="auto"/>
              <w:right w:val="single" w:sz="6" w:space="0" w:color="auto"/>
            </w:tcBorders>
            <w:vAlign w:val="center"/>
          </w:tcPr>
          <w:p w14:paraId="4F753A69"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 xml:space="preserve">Pojemnik na zużyte igły o pojemności 0,7l z tworzywa sztucznego, wiaderko na odpadki o pojemności 7l - ze stali nierdzewnej w gatunku 1.4301 (304) </w:t>
            </w:r>
          </w:p>
        </w:tc>
        <w:tc>
          <w:tcPr>
            <w:tcW w:w="2049" w:type="dxa"/>
            <w:tcBorders>
              <w:top w:val="single" w:sz="6" w:space="0" w:color="auto"/>
              <w:left w:val="single" w:sz="6" w:space="0" w:color="auto"/>
              <w:bottom w:val="single" w:sz="6" w:space="0" w:color="auto"/>
              <w:right w:val="single" w:sz="6" w:space="0" w:color="auto"/>
            </w:tcBorders>
            <w:vAlign w:val="center"/>
          </w:tcPr>
          <w:p w14:paraId="5F4EBD0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6AB6FBE0" w14:textId="77777777" w:rsidR="00022489" w:rsidRPr="005D2680" w:rsidRDefault="00022489" w:rsidP="00DF3661">
            <w:pPr>
              <w:spacing w:before="60" w:after="60"/>
              <w:jc w:val="center"/>
              <w:rPr>
                <w:rFonts w:asciiTheme="minorHAnsi" w:hAnsiTheme="minorHAnsi" w:cs="Tahoma"/>
              </w:rPr>
            </w:pPr>
          </w:p>
        </w:tc>
      </w:tr>
      <w:tr w:rsidR="00022489" w:rsidRPr="005D2680" w14:paraId="2F72686B" w14:textId="77777777" w:rsidTr="000E212C">
        <w:trPr>
          <w:gridAfter w:val="1"/>
          <w:wAfter w:w="3933" w:type="dxa"/>
          <w:cantSplit/>
          <w:trHeight w:val="714"/>
        </w:trPr>
        <w:tc>
          <w:tcPr>
            <w:tcW w:w="567" w:type="dxa"/>
            <w:tcBorders>
              <w:top w:val="single" w:sz="6" w:space="0" w:color="auto"/>
              <w:left w:val="single" w:sz="6" w:space="0" w:color="auto"/>
              <w:bottom w:val="single" w:sz="6" w:space="0" w:color="auto"/>
              <w:right w:val="single" w:sz="6" w:space="0" w:color="auto"/>
            </w:tcBorders>
            <w:vAlign w:val="center"/>
          </w:tcPr>
          <w:p w14:paraId="096B6C81"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3969" w:type="dxa"/>
            <w:tcBorders>
              <w:top w:val="single" w:sz="6" w:space="0" w:color="auto"/>
              <w:left w:val="single" w:sz="6" w:space="0" w:color="auto"/>
              <w:bottom w:val="single" w:sz="6" w:space="0" w:color="auto"/>
              <w:right w:val="single" w:sz="6" w:space="0" w:color="auto"/>
            </w:tcBorders>
            <w:vAlign w:val="center"/>
          </w:tcPr>
          <w:p w14:paraId="792E3E1E"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Z lewej strony wózka uchwyt z dwoma pojemnikami na cewniki</w:t>
            </w:r>
          </w:p>
        </w:tc>
        <w:tc>
          <w:tcPr>
            <w:tcW w:w="2049" w:type="dxa"/>
            <w:tcBorders>
              <w:top w:val="single" w:sz="6" w:space="0" w:color="auto"/>
              <w:left w:val="single" w:sz="6" w:space="0" w:color="auto"/>
              <w:bottom w:val="single" w:sz="6" w:space="0" w:color="auto"/>
              <w:right w:val="single" w:sz="6" w:space="0" w:color="auto"/>
            </w:tcBorders>
            <w:vAlign w:val="center"/>
          </w:tcPr>
          <w:p w14:paraId="7E11FA02"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tcPr>
          <w:p w14:paraId="12B11B56" w14:textId="77777777" w:rsidR="00022489" w:rsidRPr="005D2680" w:rsidRDefault="00022489" w:rsidP="00DF3661">
            <w:pPr>
              <w:spacing w:before="60" w:after="60"/>
              <w:jc w:val="center"/>
              <w:rPr>
                <w:rFonts w:asciiTheme="minorHAnsi" w:hAnsiTheme="minorHAnsi" w:cs="Tahoma"/>
              </w:rPr>
            </w:pPr>
          </w:p>
        </w:tc>
      </w:tr>
      <w:tr w:rsidR="00022489" w:rsidRPr="005D2680" w14:paraId="5668A8FB" w14:textId="77777777" w:rsidTr="000E212C">
        <w:trPr>
          <w:gridAfter w:val="1"/>
          <w:wAfter w:w="3933" w:type="dxa"/>
          <w:cantSplit/>
        </w:trPr>
        <w:tc>
          <w:tcPr>
            <w:tcW w:w="567" w:type="dxa"/>
            <w:tcBorders>
              <w:top w:val="single" w:sz="6" w:space="0" w:color="auto"/>
              <w:left w:val="single" w:sz="6" w:space="0" w:color="auto"/>
              <w:bottom w:val="single" w:sz="6" w:space="0" w:color="auto"/>
              <w:right w:val="single" w:sz="6" w:space="0" w:color="auto"/>
            </w:tcBorders>
            <w:vAlign w:val="center"/>
          </w:tcPr>
          <w:p w14:paraId="531C90DC"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III.</w:t>
            </w:r>
          </w:p>
        </w:tc>
        <w:tc>
          <w:tcPr>
            <w:tcW w:w="3969" w:type="dxa"/>
            <w:tcBorders>
              <w:top w:val="single" w:sz="6" w:space="0" w:color="auto"/>
              <w:left w:val="single" w:sz="6" w:space="0" w:color="auto"/>
              <w:bottom w:val="single" w:sz="6" w:space="0" w:color="auto"/>
              <w:right w:val="single" w:sz="6" w:space="0" w:color="auto"/>
            </w:tcBorders>
            <w:vAlign w:val="center"/>
          </w:tcPr>
          <w:p w14:paraId="09EE2669" w14:textId="77777777" w:rsidR="00022489" w:rsidRPr="005D2680" w:rsidRDefault="00022489" w:rsidP="00DF3661">
            <w:pPr>
              <w:rPr>
                <w:rFonts w:asciiTheme="minorHAnsi" w:hAnsiTheme="minorHAnsi" w:cs="Tahoma"/>
                <w:color w:val="000000"/>
              </w:rPr>
            </w:pPr>
            <w:r w:rsidRPr="005D2680">
              <w:rPr>
                <w:rFonts w:asciiTheme="minorHAnsi" w:hAnsiTheme="minorHAnsi" w:cs="Tahoma"/>
                <w:b/>
              </w:rPr>
              <w:t>Pozostałe warunki</w:t>
            </w:r>
          </w:p>
        </w:tc>
        <w:tc>
          <w:tcPr>
            <w:tcW w:w="2049" w:type="dxa"/>
            <w:tcBorders>
              <w:top w:val="single" w:sz="6" w:space="0" w:color="auto"/>
              <w:left w:val="single" w:sz="6" w:space="0" w:color="auto"/>
              <w:bottom w:val="single" w:sz="6" w:space="0" w:color="auto"/>
              <w:right w:val="single" w:sz="6" w:space="0" w:color="auto"/>
            </w:tcBorders>
            <w:vAlign w:val="center"/>
          </w:tcPr>
          <w:p w14:paraId="10443F7F" w14:textId="77777777" w:rsidR="00022489" w:rsidRPr="005D2680" w:rsidRDefault="00022489" w:rsidP="00DF3661">
            <w:pPr>
              <w:spacing w:before="60"/>
              <w:jc w:val="center"/>
              <w:rPr>
                <w:rFonts w:asciiTheme="minorHAnsi" w:hAnsiTheme="minorHAnsi" w:cs="Tahoma"/>
              </w:rPr>
            </w:pPr>
          </w:p>
        </w:tc>
        <w:tc>
          <w:tcPr>
            <w:tcW w:w="2235" w:type="dxa"/>
            <w:tcBorders>
              <w:top w:val="single" w:sz="6" w:space="0" w:color="auto"/>
              <w:left w:val="single" w:sz="6" w:space="0" w:color="auto"/>
              <w:bottom w:val="single" w:sz="6" w:space="0" w:color="auto"/>
              <w:right w:val="single" w:sz="6" w:space="0" w:color="auto"/>
            </w:tcBorders>
          </w:tcPr>
          <w:p w14:paraId="2544AB34" w14:textId="77777777" w:rsidR="00022489" w:rsidRPr="005D2680" w:rsidRDefault="00022489" w:rsidP="00DF3661">
            <w:pPr>
              <w:spacing w:before="60" w:after="60"/>
              <w:jc w:val="center"/>
              <w:rPr>
                <w:rFonts w:asciiTheme="minorHAnsi" w:hAnsiTheme="minorHAnsi" w:cs="Tahoma"/>
              </w:rPr>
            </w:pPr>
          </w:p>
        </w:tc>
      </w:tr>
      <w:tr w:rsidR="00022489" w:rsidRPr="005D2680" w14:paraId="59980F65" w14:textId="77777777" w:rsidTr="000E212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vAlign w:val="center"/>
          </w:tcPr>
          <w:p w14:paraId="08277CC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69" w:type="dxa"/>
            <w:tcBorders>
              <w:top w:val="single" w:sz="6" w:space="0" w:color="auto"/>
              <w:left w:val="single" w:sz="6" w:space="0" w:color="auto"/>
              <w:bottom w:val="single" w:sz="6" w:space="0" w:color="auto"/>
              <w:right w:val="single" w:sz="6" w:space="0" w:color="auto"/>
            </w:tcBorders>
            <w:vAlign w:val="center"/>
          </w:tcPr>
          <w:p w14:paraId="6DEA9EBB"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2049" w:type="dxa"/>
            <w:tcBorders>
              <w:top w:val="single" w:sz="6" w:space="0" w:color="auto"/>
              <w:left w:val="single" w:sz="6" w:space="0" w:color="auto"/>
              <w:bottom w:val="single" w:sz="6" w:space="0" w:color="auto"/>
              <w:right w:val="single" w:sz="6" w:space="0" w:color="auto"/>
            </w:tcBorders>
            <w:vAlign w:val="center"/>
          </w:tcPr>
          <w:p w14:paraId="5CD84DD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vAlign w:val="center"/>
          </w:tcPr>
          <w:p w14:paraId="713000B5" w14:textId="77777777" w:rsidR="00022489" w:rsidRPr="005D2680" w:rsidRDefault="00022489" w:rsidP="00DF3661">
            <w:pPr>
              <w:rPr>
                <w:rFonts w:asciiTheme="minorHAnsi" w:hAnsiTheme="minorHAnsi" w:cs="Tahoma"/>
              </w:rPr>
            </w:pPr>
          </w:p>
        </w:tc>
      </w:tr>
      <w:tr w:rsidR="00022489" w:rsidRPr="005D2680" w14:paraId="1A1744BE" w14:textId="77777777" w:rsidTr="000E212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vAlign w:val="center"/>
          </w:tcPr>
          <w:p w14:paraId="39938868"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E4DB24"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45B7DA5B"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2049" w:type="dxa"/>
            <w:tcBorders>
              <w:top w:val="single" w:sz="6" w:space="0" w:color="auto"/>
              <w:left w:val="single" w:sz="6" w:space="0" w:color="auto"/>
              <w:bottom w:val="single" w:sz="6" w:space="0" w:color="auto"/>
              <w:right w:val="single" w:sz="6" w:space="0" w:color="auto"/>
            </w:tcBorders>
            <w:vAlign w:val="center"/>
          </w:tcPr>
          <w:p w14:paraId="3940ACA7"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vAlign w:val="center"/>
          </w:tcPr>
          <w:p w14:paraId="012C431C" w14:textId="77777777" w:rsidR="00022489" w:rsidRPr="005D2680" w:rsidRDefault="00022489" w:rsidP="00DF3661">
            <w:pPr>
              <w:rPr>
                <w:rFonts w:asciiTheme="minorHAnsi" w:hAnsiTheme="minorHAnsi" w:cs="Tahoma"/>
              </w:rPr>
            </w:pPr>
          </w:p>
        </w:tc>
      </w:tr>
      <w:tr w:rsidR="00022489" w:rsidRPr="005D2680" w14:paraId="00F23D3A" w14:textId="77777777" w:rsidTr="000E212C">
        <w:trPr>
          <w:gridAfter w:val="1"/>
          <w:wAfter w:w="3933" w:type="dxa"/>
          <w:cantSplit/>
          <w:trHeight w:val="864"/>
        </w:trPr>
        <w:tc>
          <w:tcPr>
            <w:tcW w:w="567" w:type="dxa"/>
            <w:tcBorders>
              <w:top w:val="single" w:sz="6" w:space="0" w:color="auto"/>
              <w:left w:val="single" w:sz="6" w:space="0" w:color="auto"/>
              <w:bottom w:val="single" w:sz="6" w:space="0" w:color="auto"/>
              <w:right w:val="single" w:sz="6" w:space="0" w:color="auto"/>
            </w:tcBorders>
            <w:vAlign w:val="center"/>
          </w:tcPr>
          <w:p w14:paraId="09B4F00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69" w:type="dxa"/>
            <w:tcBorders>
              <w:top w:val="single" w:sz="6" w:space="0" w:color="auto"/>
              <w:left w:val="single" w:sz="6" w:space="0" w:color="auto"/>
              <w:bottom w:val="single" w:sz="6" w:space="0" w:color="auto"/>
              <w:right w:val="single" w:sz="6" w:space="0" w:color="auto"/>
            </w:tcBorders>
            <w:vAlign w:val="center"/>
          </w:tcPr>
          <w:p w14:paraId="7D6870E6"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2AC02CE4"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2049" w:type="dxa"/>
            <w:tcBorders>
              <w:top w:val="single" w:sz="6" w:space="0" w:color="auto"/>
              <w:left w:val="single" w:sz="6" w:space="0" w:color="auto"/>
              <w:bottom w:val="single" w:sz="6" w:space="0" w:color="auto"/>
              <w:right w:val="single" w:sz="6" w:space="0" w:color="auto"/>
            </w:tcBorders>
            <w:vAlign w:val="center"/>
          </w:tcPr>
          <w:p w14:paraId="2986F65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vAlign w:val="center"/>
          </w:tcPr>
          <w:p w14:paraId="39A4C3A4" w14:textId="77777777" w:rsidR="00022489" w:rsidRPr="005D2680" w:rsidRDefault="00022489" w:rsidP="00DF3661">
            <w:pPr>
              <w:rPr>
                <w:rFonts w:asciiTheme="minorHAnsi" w:hAnsiTheme="minorHAnsi" w:cs="Tahoma"/>
              </w:rPr>
            </w:pPr>
          </w:p>
        </w:tc>
      </w:tr>
      <w:tr w:rsidR="00022489" w:rsidRPr="005D2680" w14:paraId="3B7D86E4" w14:textId="77777777" w:rsidTr="000E212C">
        <w:trPr>
          <w:gridAfter w:val="1"/>
          <w:wAfter w:w="3933" w:type="dxa"/>
          <w:cantSplit/>
          <w:trHeight w:val="1001"/>
        </w:trPr>
        <w:tc>
          <w:tcPr>
            <w:tcW w:w="567" w:type="dxa"/>
            <w:tcBorders>
              <w:top w:val="single" w:sz="6" w:space="0" w:color="auto"/>
              <w:left w:val="single" w:sz="6" w:space="0" w:color="auto"/>
              <w:bottom w:val="single" w:sz="6" w:space="0" w:color="auto"/>
              <w:right w:val="single" w:sz="6" w:space="0" w:color="auto"/>
            </w:tcBorders>
            <w:vAlign w:val="center"/>
          </w:tcPr>
          <w:p w14:paraId="68239AF5"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C8E62" w14:textId="77777777" w:rsidR="00022489" w:rsidRPr="005D2680" w:rsidRDefault="00022489" w:rsidP="00DF3661">
            <w:pPr>
              <w:rPr>
                <w:rFonts w:asciiTheme="minorHAnsi" w:hAnsiTheme="minorHAnsi" w:cs="Tahoma"/>
              </w:rPr>
            </w:pPr>
          </w:p>
          <w:p w14:paraId="4BEF21B0"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dołączyć do oferty).</w:t>
            </w:r>
          </w:p>
        </w:tc>
        <w:tc>
          <w:tcPr>
            <w:tcW w:w="2049" w:type="dxa"/>
            <w:tcBorders>
              <w:top w:val="single" w:sz="6" w:space="0" w:color="auto"/>
              <w:left w:val="single" w:sz="6" w:space="0" w:color="auto"/>
              <w:bottom w:val="single" w:sz="6" w:space="0" w:color="auto"/>
              <w:right w:val="single" w:sz="6" w:space="0" w:color="auto"/>
            </w:tcBorders>
            <w:vAlign w:val="center"/>
          </w:tcPr>
          <w:p w14:paraId="2FEC3FD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vAlign w:val="center"/>
          </w:tcPr>
          <w:p w14:paraId="155A1252" w14:textId="77777777" w:rsidR="00022489" w:rsidRPr="005D2680" w:rsidRDefault="00022489" w:rsidP="00DF3661">
            <w:pPr>
              <w:rPr>
                <w:rFonts w:asciiTheme="minorHAnsi" w:hAnsiTheme="minorHAnsi" w:cs="Tahoma"/>
              </w:rPr>
            </w:pPr>
          </w:p>
        </w:tc>
      </w:tr>
      <w:tr w:rsidR="00022489" w:rsidRPr="005D2680" w14:paraId="06AEC13E" w14:textId="77777777" w:rsidTr="000E212C">
        <w:trPr>
          <w:cantSplit/>
          <w:trHeight w:val="548"/>
        </w:trPr>
        <w:tc>
          <w:tcPr>
            <w:tcW w:w="567" w:type="dxa"/>
            <w:tcBorders>
              <w:top w:val="single" w:sz="6" w:space="0" w:color="auto"/>
              <w:left w:val="single" w:sz="6" w:space="0" w:color="auto"/>
              <w:bottom w:val="single" w:sz="6" w:space="0" w:color="auto"/>
              <w:right w:val="single" w:sz="6" w:space="0" w:color="auto"/>
            </w:tcBorders>
            <w:vAlign w:val="center"/>
          </w:tcPr>
          <w:p w14:paraId="59ACAE05"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69" w:type="dxa"/>
            <w:tcBorders>
              <w:top w:val="single" w:sz="6" w:space="0" w:color="auto"/>
              <w:left w:val="single" w:sz="6" w:space="0" w:color="auto"/>
              <w:bottom w:val="single" w:sz="6" w:space="0" w:color="auto"/>
              <w:right w:val="single" w:sz="6" w:space="0" w:color="auto"/>
            </w:tcBorders>
            <w:vAlign w:val="center"/>
          </w:tcPr>
          <w:p w14:paraId="509CE3CF" w14:textId="77777777" w:rsidR="00022489" w:rsidRPr="005D2680" w:rsidRDefault="00022489" w:rsidP="00DF3661">
            <w:pPr>
              <w:rPr>
                <w:rFonts w:asciiTheme="minorHAnsi" w:hAnsiTheme="minorHAnsi" w:cs="Tahoma"/>
              </w:rPr>
            </w:pPr>
          </w:p>
          <w:p w14:paraId="2DDC6EEA"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2049" w:type="dxa"/>
            <w:tcBorders>
              <w:top w:val="single" w:sz="6" w:space="0" w:color="auto"/>
              <w:left w:val="single" w:sz="6" w:space="0" w:color="auto"/>
              <w:bottom w:val="single" w:sz="6" w:space="0" w:color="auto"/>
              <w:right w:val="single" w:sz="6" w:space="0" w:color="auto"/>
            </w:tcBorders>
            <w:vAlign w:val="center"/>
          </w:tcPr>
          <w:p w14:paraId="7C97E45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2235" w:type="dxa"/>
            <w:tcBorders>
              <w:top w:val="single" w:sz="6" w:space="0" w:color="auto"/>
              <w:left w:val="single" w:sz="6" w:space="0" w:color="auto"/>
              <w:bottom w:val="single" w:sz="6" w:space="0" w:color="auto"/>
              <w:right w:val="single" w:sz="6" w:space="0" w:color="auto"/>
            </w:tcBorders>
            <w:vAlign w:val="center"/>
          </w:tcPr>
          <w:p w14:paraId="6A20D06C" w14:textId="77777777" w:rsidR="00022489" w:rsidRPr="005D2680" w:rsidRDefault="00022489" w:rsidP="00DF3661">
            <w:pPr>
              <w:rPr>
                <w:rFonts w:asciiTheme="minorHAnsi" w:hAnsiTheme="minorHAnsi" w:cs="Tahoma"/>
              </w:rPr>
            </w:pPr>
          </w:p>
        </w:tc>
        <w:tc>
          <w:tcPr>
            <w:tcW w:w="3933" w:type="dxa"/>
            <w:vAlign w:val="center"/>
          </w:tcPr>
          <w:p w14:paraId="07E8BD31" w14:textId="77777777" w:rsidR="00022489" w:rsidRPr="005D2680" w:rsidRDefault="00022489" w:rsidP="00DF3661">
            <w:pPr>
              <w:rPr>
                <w:rFonts w:asciiTheme="minorHAnsi" w:hAnsiTheme="minorHAnsi"/>
              </w:rPr>
            </w:pPr>
          </w:p>
        </w:tc>
      </w:tr>
    </w:tbl>
    <w:p w14:paraId="79382317" w14:textId="77777777" w:rsidR="00022489" w:rsidRPr="005D2680" w:rsidRDefault="00022489" w:rsidP="00DF3661">
      <w:pPr>
        <w:pStyle w:val="Tekstpodstawowy"/>
        <w:jc w:val="both"/>
        <w:rPr>
          <w:rFonts w:asciiTheme="minorHAnsi" w:hAnsiTheme="minorHAnsi" w:cs="Tahoma"/>
          <w:b/>
        </w:rPr>
      </w:pPr>
    </w:p>
    <w:p w14:paraId="3269E934" w14:textId="77777777" w:rsidR="00022489" w:rsidRPr="005D2680" w:rsidRDefault="00022489" w:rsidP="00DF3661">
      <w:pPr>
        <w:pStyle w:val="Tekstblokowy"/>
        <w:ind w:left="0"/>
        <w:rPr>
          <w:rFonts w:asciiTheme="minorHAnsi" w:hAnsiTheme="minorHAnsi" w:cs="Tahoma"/>
          <w:sz w:val="24"/>
          <w:szCs w:val="24"/>
        </w:rPr>
      </w:pPr>
    </w:p>
    <w:p w14:paraId="24243833" w14:textId="77777777" w:rsidR="00022489" w:rsidRPr="005D2680" w:rsidRDefault="00022489" w:rsidP="00DF3661">
      <w:pPr>
        <w:ind w:left="6372"/>
        <w:rPr>
          <w:rFonts w:asciiTheme="minorHAnsi" w:hAnsiTheme="minorHAnsi" w:cs="Tahoma"/>
        </w:rPr>
      </w:pPr>
    </w:p>
    <w:p w14:paraId="1C8CBADF" w14:textId="77777777" w:rsidR="00022489" w:rsidRPr="005D2680" w:rsidRDefault="00022489" w:rsidP="00DF3661">
      <w:pPr>
        <w:rPr>
          <w:rFonts w:asciiTheme="minorHAnsi" w:hAnsiTheme="minorHAnsi" w:cs="Tahoma"/>
        </w:rPr>
      </w:pPr>
    </w:p>
    <w:p w14:paraId="5DE9B548" w14:textId="77777777" w:rsidR="00022489" w:rsidRPr="005D2680" w:rsidRDefault="00022489" w:rsidP="00DF3661">
      <w:pPr>
        <w:ind w:left="6372"/>
        <w:rPr>
          <w:rFonts w:asciiTheme="minorHAnsi" w:hAnsiTheme="minorHAnsi" w:cs="Tahoma"/>
        </w:rPr>
      </w:pPr>
    </w:p>
    <w:p w14:paraId="69DC74CE" w14:textId="77777777" w:rsidR="00022489" w:rsidRPr="005D2680" w:rsidRDefault="00022489" w:rsidP="00DF3661">
      <w:pPr>
        <w:ind w:left="6372"/>
        <w:rPr>
          <w:rFonts w:asciiTheme="minorHAnsi" w:hAnsiTheme="minorHAnsi" w:cs="Tahoma"/>
        </w:rPr>
      </w:pPr>
    </w:p>
    <w:p w14:paraId="4979E105" w14:textId="77777777" w:rsidR="00022489" w:rsidRPr="005D2680" w:rsidRDefault="00022489" w:rsidP="00DF3661">
      <w:pPr>
        <w:ind w:left="6372"/>
        <w:rPr>
          <w:rFonts w:asciiTheme="minorHAnsi" w:hAnsiTheme="minorHAnsi" w:cs="Tahoma"/>
        </w:rPr>
      </w:pPr>
    </w:p>
    <w:p w14:paraId="63BA6304" w14:textId="77777777" w:rsidR="00022489" w:rsidRPr="005D2680" w:rsidRDefault="00022489" w:rsidP="00DF3661">
      <w:pPr>
        <w:ind w:left="6372"/>
        <w:rPr>
          <w:rFonts w:asciiTheme="minorHAnsi" w:hAnsiTheme="minorHAnsi" w:cs="Tahoma"/>
        </w:rPr>
      </w:pPr>
    </w:p>
    <w:p w14:paraId="0075875E" w14:textId="77777777" w:rsidR="00022489" w:rsidRPr="005D2680" w:rsidRDefault="00022489" w:rsidP="00DF3661">
      <w:pPr>
        <w:ind w:left="6372"/>
        <w:rPr>
          <w:rFonts w:asciiTheme="minorHAnsi" w:hAnsiTheme="minorHAnsi" w:cs="Tahoma"/>
        </w:rPr>
      </w:pPr>
    </w:p>
    <w:p w14:paraId="37D6DEBE" w14:textId="77777777" w:rsidR="00022489" w:rsidRPr="005D2680" w:rsidRDefault="00022489" w:rsidP="00DF3661">
      <w:pPr>
        <w:ind w:left="6372"/>
        <w:rPr>
          <w:rFonts w:asciiTheme="minorHAnsi" w:hAnsiTheme="minorHAnsi" w:cs="Tahoma"/>
        </w:rPr>
      </w:pPr>
    </w:p>
    <w:p w14:paraId="492BDE57" w14:textId="77777777" w:rsidR="00022489" w:rsidRPr="005D2680" w:rsidRDefault="00022489" w:rsidP="00DF3661">
      <w:pPr>
        <w:ind w:left="6372"/>
        <w:rPr>
          <w:rFonts w:asciiTheme="minorHAnsi" w:hAnsiTheme="minorHAnsi" w:cs="Tahoma"/>
        </w:rPr>
      </w:pPr>
    </w:p>
    <w:p w14:paraId="32FD8134" w14:textId="77777777" w:rsidR="00022489" w:rsidRPr="005D2680" w:rsidRDefault="00022489" w:rsidP="00DF3661">
      <w:pPr>
        <w:ind w:left="6372"/>
        <w:rPr>
          <w:rFonts w:asciiTheme="minorHAnsi" w:hAnsiTheme="minorHAnsi" w:cs="Tahoma"/>
        </w:rPr>
      </w:pPr>
    </w:p>
    <w:p w14:paraId="42527A50"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712B21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2FF19B2A" w14:textId="77777777" w:rsidR="00AF412D" w:rsidRPr="005D2680" w:rsidRDefault="00022489" w:rsidP="00AF412D">
      <w:pPr>
        <w:pBdr>
          <w:top w:val="nil"/>
          <w:left w:val="nil"/>
          <w:bottom w:val="nil"/>
          <w:right w:val="nil"/>
          <w:between w:val="nil"/>
        </w:pBdr>
        <w:ind w:hanging="2"/>
        <w:rPr>
          <w:rFonts w:asciiTheme="minorHAnsi" w:hAnsiTheme="minorHAnsi"/>
          <w:b/>
          <w:color w:val="000000"/>
        </w:rPr>
      </w:pPr>
      <w:r w:rsidRPr="005D2680">
        <w:rPr>
          <w:rFonts w:asciiTheme="minorHAnsi" w:hAnsiTheme="minorHAnsi"/>
          <w:b/>
          <w:color w:val="000000"/>
        </w:rPr>
        <w:t>K</w:t>
      </w:r>
      <w:r w:rsidR="00AF412D" w:rsidRPr="005D2680">
        <w:rPr>
          <w:rFonts w:asciiTheme="minorHAnsi" w:hAnsiTheme="minorHAnsi"/>
          <w:b/>
          <w:color w:val="000000"/>
        </w:rPr>
        <w:t xml:space="preserve">omponenty systemu zabudowy panelowej ścian i sufitów, dla pomieszczeń bloku operacyjnego: </w:t>
      </w:r>
      <w:proofErr w:type="spellStart"/>
      <w:r w:rsidR="00AF412D" w:rsidRPr="005D2680">
        <w:rPr>
          <w:rFonts w:asciiTheme="minorHAnsi" w:hAnsiTheme="minorHAnsi"/>
          <w:b/>
          <w:color w:val="000000"/>
        </w:rPr>
        <w:t>sal</w:t>
      </w:r>
      <w:proofErr w:type="spellEnd"/>
      <w:r w:rsidR="00AF412D" w:rsidRPr="005D2680">
        <w:rPr>
          <w:rFonts w:asciiTheme="minorHAnsi" w:hAnsiTheme="minorHAnsi"/>
          <w:b/>
          <w:color w:val="000000"/>
        </w:rPr>
        <w:t xml:space="preserve"> operacyjnych i pomieszczeń sąsiadujących ( pomieszczenia przygotowania personelu i pacjenta oraz magazynach sprzętu) wraz z elementami systemowymi</w:t>
      </w:r>
    </w:p>
    <w:p w14:paraId="44F48299" w14:textId="00ED7016" w:rsidR="003C7FA5" w:rsidRPr="005D2680" w:rsidRDefault="003C7FA5" w:rsidP="00AF412D">
      <w:pPr>
        <w:pBdr>
          <w:top w:val="nil"/>
          <w:left w:val="nil"/>
          <w:bottom w:val="nil"/>
          <w:right w:val="nil"/>
          <w:between w:val="nil"/>
        </w:pBdr>
        <w:ind w:hanging="2"/>
        <w:rPr>
          <w:rFonts w:asciiTheme="minorHAnsi" w:hAnsiTheme="minorHAnsi" w:cs="Tahoma"/>
        </w:rPr>
      </w:pPr>
      <w:r w:rsidRPr="005D2680">
        <w:rPr>
          <w:rFonts w:asciiTheme="minorHAnsi" w:hAnsiTheme="minorHAnsi" w:cs="Tahoma"/>
        </w:rPr>
        <w:t xml:space="preserve">Producent: </w:t>
      </w:r>
    </w:p>
    <w:p w14:paraId="73430889" w14:textId="77777777" w:rsidR="003C7FA5" w:rsidRPr="005D2680" w:rsidRDefault="003C7FA5" w:rsidP="003C7FA5">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1C1D855" w14:textId="097E267A" w:rsidR="00022489" w:rsidRPr="005D2680" w:rsidRDefault="003C7FA5" w:rsidP="00AF412D">
      <w:pPr>
        <w:pStyle w:val="Tekstpodstawowy3"/>
        <w:jc w:val="both"/>
        <w:rPr>
          <w:rFonts w:asciiTheme="minorHAnsi" w:hAnsiTheme="minorHAnsi"/>
          <w:color w:val="000000"/>
        </w:rPr>
      </w:pPr>
      <w:r w:rsidRPr="005D2680">
        <w:rPr>
          <w:rFonts w:asciiTheme="minorHAnsi" w:hAnsiTheme="minorHAnsi" w:cs="Tahoma"/>
          <w:sz w:val="24"/>
          <w:szCs w:val="24"/>
        </w:rPr>
        <w:t xml:space="preserve">Rok produkcji: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999"/>
        <w:gridCol w:w="1559"/>
        <w:gridCol w:w="1559"/>
      </w:tblGrid>
      <w:tr w:rsidR="00022489" w:rsidRPr="005D2680" w14:paraId="55EDE61A" w14:textId="77777777" w:rsidTr="00022489">
        <w:tc>
          <w:tcPr>
            <w:tcW w:w="630" w:type="dxa"/>
          </w:tcPr>
          <w:p w14:paraId="0494EB95" w14:textId="77777777" w:rsidR="00022489" w:rsidRPr="005D2680" w:rsidRDefault="00022489" w:rsidP="00DF3661">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L.p.</w:t>
            </w:r>
          </w:p>
        </w:tc>
        <w:tc>
          <w:tcPr>
            <w:tcW w:w="5999" w:type="dxa"/>
            <w:vAlign w:val="center"/>
          </w:tcPr>
          <w:p w14:paraId="601E572C" w14:textId="77777777" w:rsidR="00022489" w:rsidRPr="005D2680" w:rsidRDefault="00022489" w:rsidP="00DF3661">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Wymagane parametry</w:t>
            </w:r>
          </w:p>
        </w:tc>
        <w:tc>
          <w:tcPr>
            <w:tcW w:w="1559" w:type="dxa"/>
            <w:vAlign w:val="center"/>
          </w:tcPr>
          <w:p w14:paraId="07030B9E" w14:textId="244547A6" w:rsidR="00022489" w:rsidRPr="005D2680" w:rsidRDefault="003C7FA5" w:rsidP="00DF3661">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wymagany</w:t>
            </w:r>
          </w:p>
        </w:tc>
        <w:tc>
          <w:tcPr>
            <w:tcW w:w="1559" w:type="dxa"/>
            <w:vAlign w:val="center"/>
          </w:tcPr>
          <w:p w14:paraId="1AE17262" w14:textId="77777777" w:rsidR="00022489" w:rsidRPr="005D2680" w:rsidRDefault="00022489" w:rsidP="00DF3661">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oferowany</w:t>
            </w:r>
          </w:p>
        </w:tc>
      </w:tr>
      <w:tr w:rsidR="00022489" w:rsidRPr="005D2680" w14:paraId="572302C9" w14:textId="77777777" w:rsidTr="00022489">
        <w:tc>
          <w:tcPr>
            <w:tcW w:w="630" w:type="dxa"/>
          </w:tcPr>
          <w:p w14:paraId="22A15EB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3BC7D0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 salach operacyjnych bloku operacyjnego (sala 0/22, 0/37), należy zastosować wysokiej jakości panele systemowe ze stali ocynkowanej, lakierowanej, licowane szkłem.</w:t>
            </w:r>
          </w:p>
          <w:p w14:paraId="111680B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 salach przygotowawczych (personelu 0/31 i pacjenta 0/32) oraz magazynach sprzętu (0/17 i 0/38) bloku operacyjnego bloku operacyjnego, należy zastosować wysokiej jakości panele systemowe ze stali ocynkowanej lakierowane proszkowo.</w:t>
            </w:r>
          </w:p>
        </w:tc>
        <w:tc>
          <w:tcPr>
            <w:tcW w:w="1559" w:type="dxa"/>
            <w:vAlign w:val="center"/>
          </w:tcPr>
          <w:p w14:paraId="2754C54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A20CB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C65CD1F" w14:textId="77777777" w:rsidTr="00022489">
        <w:tc>
          <w:tcPr>
            <w:tcW w:w="630" w:type="dxa"/>
          </w:tcPr>
          <w:p w14:paraId="752EC86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ECC4E5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Prefabrykowany system ścianek systemowych do zabudowy wewnętrznej bloków operacyjnych składający się z konstrukcji nośnych oraz montowanych do nich paneli ściennych :</w:t>
            </w:r>
          </w:p>
        </w:tc>
        <w:tc>
          <w:tcPr>
            <w:tcW w:w="1559" w:type="dxa"/>
            <w:vAlign w:val="center"/>
          </w:tcPr>
          <w:p w14:paraId="1EE688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0D0694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5069F65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p w14:paraId="0C1D002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4F9B1AF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249D30F" w14:textId="77777777" w:rsidTr="00022489">
        <w:tc>
          <w:tcPr>
            <w:tcW w:w="630" w:type="dxa"/>
          </w:tcPr>
          <w:p w14:paraId="387AE6D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DF7ACD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wykonanych ze stali ocynkowanej lakierowanych  proszkowo </w:t>
            </w:r>
            <w:r w:rsidRPr="005D2680">
              <w:rPr>
                <w:rFonts w:asciiTheme="minorHAnsi" w:hAnsiTheme="minorHAnsi"/>
              </w:rPr>
              <w:t>w dowolnym kolorze z palety RAL, farby powinny być z dodatkiem jonów srebra o właściwościach bakteriostatycznych ( jony srebra osadzane są w powłoce – lakierze - na etapie jego produkcji ) –  dostarczane wraz z montażem przez firmę wyspecjalizowaną</w:t>
            </w:r>
          </w:p>
        </w:tc>
        <w:tc>
          <w:tcPr>
            <w:tcW w:w="1559" w:type="dxa"/>
          </w:tcPr>
          <w:p w14:paraId="01AF687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146557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77F7A50" w14:textId="77777777" w:rsidTr="00022489">
        <w:tc>
          <w:tcPr>
            <w:tcW w:w="630" w:type="dxa"/>
          </w:tcPr>
          <w:p w14:paraId="2532B79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5BA378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wykonanych ze stali ocynkowanej licowanych szkłem</w:t>
            </w:r>
          </w:p>
        </w:tc>
        <w:tc>
          <w:tcPr>
            <w:tcW w:w="1559" w:type="dxa"/>
          </w:tcPr>
          <w:p w14:paraId="73F22DA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CCE758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F2781AA" w14:textId="77777777" w:rsidTr="00022489">
        <w:tc>
          <w:tcPr>
            <w:tcW w:w="630" w:type="dxa"/>
          </w:tcPr>
          <w:p w14:paraId="4084005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30EDD8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wykonanych ze stali ocynkowanej licowanych szkłem z motywem graficznym na dwóch dowolnych panelach od posadzki do sufitu podwieszonego, na każdej z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w:t>
            </w:r>
          </w:p>
        </w:tc>
        <w:tc>
          <w:tcPr>
            <w:tcW w:w="1559" w:type="dxa"/>
          </w:tcPr>
          <w:p w14:paraId="0C566E6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AD6026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ADF0702" w14:textId="77777777" w:rsidTr="00022489">
        <w:tc>
          <w:tcPr>
            <w:tcW w:w="630" w:type="dxa"/>
          </w:tcPr>
          <w:p w14:paraId="19A612A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2562F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Panele stalowe powlekane  farbami proszkowymi w dowolnym kolorze z palety RAL, farby powinny być z dodatkiem jonów srebra o właściwościach bakteriostatycznych ( jony srebra osadzane są w powłoce – lakierze - na etapie jego produkcji ) –  dostarczane wraz z montażem przez firmę wyspecjalizowaną w budowaniu bloków operacyjnych.</w:t>
            </w:r>
            <w:r w:rsidRPr="005D2680">
              <w:rPr>
                <w:rFonts w:asciiTheme="minorHAnsi" w:hAnsiTheme="minorHAnsi"/>
                <w:color w:val="000000"/>
              </w:rPr>
              <w:br/>
              <w:t>Powyższe należy potwierdzić  stosownym atestem PZH</w:t>
            </w:r>
            <w:r w:rsidRPr="005D2680">
              <w:rPr>
                <w:rFonts w:asciiTheme="minorHAnsi" w:hAnsiTheme="minorHAnsi"/>
                <w:color w:val="000000"/>
              </w:rPr>
              <w:br/>
              <w:t xml:space="preserve">Powyższe należy potwierdzić certyfikatem z badań, wydane przez niezależne akredytowane laboratorium  potwierdzające skuteczność zastosowanej technologii antybakteryjnej pokrycia paneli, dokument dołączyć do oferty </w:t>
            </w:r>
          </w:p>
        </w:tc>
        <w:tc>
          <w:tcPr>
            <w:tcW w:w="1559" w:type="dxa"/>
            <w:vAlign w:val="center"/>
          </w:tcPr>
          <w:p w14:paraId="1C5335B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Tak/dołączyć</w:t>
            </w:r>
          </w:p>
        </w:tc>
        <w:tc>
          <w:tcPr>
            <w:tcW w:w="1559" w:type="dxa"/>
          </w:tcPr>
          <w:p w14:paraId="3F41657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4026937" w14:textId="77777777" w:rsidTr="00022489">
        <w:tc>
          <w:tcPr>
            <w:tcW w:w="630" w:type="dxa"/>
          </w:tcPr>
          <w:p w14:paraId="691CC41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F9AD9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Fugi między panelami ok. 6mm, powinny być wypełniane antybakteryjną, silikonową, odporną na działanie UV, detergentów, środków bakteriobójczych, wody, pary oraz środków używanych do dezynfekcji bloków operacyjnych uszczelką hermetyczną dociskową z dodatkiem jonów srebra, które osadzane są w powłoce uszczelki podczas jej produkcji. </w:t>
            </w:r>
          </w:p>
        </w:tc>
        <w:tc>
          <w:tcPr>
            <w:tcW w:w="1559" w:type="dxa"/>
            <w:vAlign w:val="center"/>
          </w:tcPr>
          <w:p w14:paraId="42932F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39A5D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DE8BA1B" w14:textId="77777777" w:rsidTr="00022489">
        <w:trPr>
          <w:trHeight w:val="70"/>
        </w:trPr>
        <w:tc>
          <w:tcPr>
            <w:tcW w:w="630" w:type="dxa"/>
          </w:tcPr>
          <w:p w14:paraId="1B8B622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D4095A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Wyklucza się zastosowanie silikonu lub innych mas krzepnących obrabianych później mechanicznie - jako połączeń między panelami.</w:t>
            </w:r>
          </w:p>
        </w:tc>
        <w:tc>
          <w:tcPr>
            <w:tcW w:w="1559" w:type="dxa"/>
            <w:vAlign w:val="center"/>
          </w:tcPr>
          <w:p w14:paraId="41B9352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939EA9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0F01082" w14:textId="77777777" w:rsidTr="00022489">
        <w:tc>
          <w:tcPr>
            <w:tcW w:w="630" w:type="dxa"/>
          </w:tcPr>
          <w:p w14:paraId="24387A5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5BA685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zabudowy powinien być opracowany pod wymiar pomieszczeń według indywidualnej dokumentacji technicznej wyrobu.</w:t>
            </w:r>
          </w:p>
        </w:tc>
        <w:tc>
          <w:tcPr>
            <w:tcW w:w="1559" w:type="dxa"/>
            <w:vAlign w:val="center"/>
          </w:tcPr>
          <w:p w14:paraId="7B40F0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54E892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64611D8" w14:textId="77777777" w:rsidTr="00022489">
        <w:tc>
          <w:tcPr>
            <w:tcW w:w="630" w:type="dxa"/>
          </w:tcPr>
          <w:p w14:paraId="04B60A5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6B69D0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Wybrana firma specjalistyczna musi wykonać szczegółowe rysunki zabudowy bloku operacyjnego z rozmieszczeniem wyposażenia wbudowanego w system ścienny. </w:t>
            </w:r>
          </w:p>
        </w:tc>
        <w:tc>
          <w:tcPr>
            <w:tcW w:w="1559" w:type="dxa"/>
            <w:vAlign w:val="center"/>
          </w:tcPr>
          <w:p w14:paraId="36B2894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A48648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A490EFE" w14:textId="77777777" w:rsidTr="00022489">
        <w:tc>
          <w:tcPr>
            <w:tcW w:w="630" w:type="dxa"/>
          </w:tcPr>
          <w:p w14:paraId="0927744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9A53F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Rysunki zabudowy powinny być opracowane na podstawie rysunków branżowych instalacji elektrycznej, </w:t>
            </w:r>
            <w:proofErr w:type="spellStart"/>
            <w:r w:rsidRPr="005D2680">
              <w:rPr>
                <w:rFonts w:asciiTheme="minorHAnsi" w:hAnsiTheme="minorHAnsi"/>
                <w:color w:val="000000"/>
              </w:rPr>
              <w:t>wod-kan</w:t>
            </w:r>
            <w:proofErr w:type="spellEnd"/>
            <w:r w:rsidRPr="005D2680">
              <w:rPr>
                <w:rFonts w:asciiTheme="minorHAnsi" w:hAnsiTheme="minorHAnsi"/>
                <w:color w:val="000000"/>
              </w:rPr>
              <w:t>, gazów medycznych, klimatyzacji itp.</w:t>
            </w:r>
          </w:p>
        </w:tc>
        <w:tc>
          <w:tcPr>
            <w:tcW w:w="1559" w:type="dxa"/>
            <w:vAlign w:val="center"/>
          </w:tcPr>
          <w:p w14:paraId="6382250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2D396B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ADE7354" w14:textId="77777777" w:rsidTr="00022489">
        <w:tc>
          <w:tcPr>
            <w:tcW w:w="630" w:type="dxa"/>
          </w:tcPr>
          <w:p w14:paraId="3FD1086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13D3BD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Wszystkie rysunki z detalami zabudowy panelowej (połączenia, naroża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muszą być przesłane do podmiotu nadzorującego budowę. Realizacja może nastąpić po ostatecznej konsultacji i akceptacji rysunków zabudowy poszczególnych </w:t>
            </w:r>
            <w:proofErr w:type="spellStart"/>
            <w:r w:rsidRPr="005D2680">
              <w:rPr>
                <w:rFonts w:asciiTheme="minorHAnsi" w:hAnsiTheme="minorHAnsi"/>
                <w:color w:val="000000"/>
              </w:rPr>
              <w:t>sal</w:t>
            </w:r>
            <w:proofErr w:type="spellEnd"/>
            <w:r w:rsidRPr="005D2680">
              <w:rPr>
                <w:rFonts w:asciiTheme="minorHAnsi" w:hAnsiTheme="minorHAnsi"/>
                <w:color w:val="000000"/>
              </w:rPr>
              <w:t>.</w:t>
            </w:r>
          </w:p>
        </w:tc>
        <w:tc>
          <w:tcPr>
            <w:tcW w:w="1559" w:type="dxa"/>
            <w:vAlign w:val="center"/>
          </w:tcPr>
          <w:p w14:paraId="352DF68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F56AAA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AD593D0" w14:textId="77777777" w:rsidTr="00022489">
        <w:tc>
          <w:tcPr>
            <w:tcW w:w="630" w:type="dxa"/>
          </w:tcPr>
          <w:p w14:paraId="42FB5E7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063EC4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Kontrola jakości wykonania zabudowy powinna być przeprowadzona w zakresie zgodności rysunków zabudowy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i indywidualnej dokumentacji technicznej.</w:t>
            </w:r>
          </w:p>
        </w:tc>
        <w:tc>
          <w:tcPr>
            <w:tcW w:w="1559" w:type="dxa"/>
            <w:vAlign w:val="center"/>
          </w:tcPr>
          <w:p w14:paraId="546CFD1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4375C1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79CE8CE" w14:textId="77777777" w:rsidTr="00022489">
        <w:tc>
          <w:tcPr>
            <w:tcW w:w="630" w:type="dxa"/>
          </w:tcPr>
          <w:p w14:paraId="3E944CE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5833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zabudowy powinien posiadać odpowiednie atesty, deklaracje zgodności, aprobatę techniczną, oraz certyfikaty producenta.</w:t>
            </w:r>
          </w:p>
        </w:tc>
        <w:tc>
          <w:tcPr>
            <w:tcW w:w="1559" w:type="dxa"/>
            <w:vAlign w:val="center"/>
          </w:tcPr>
          <w:p w14:paraId="04B8FAA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7753C7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39E93B3" w14:textId="77777777" w:rsidTr="00022489">
        <w:tc>
          <w:tcPr>
            <w:tcW w:w="630" w:type="dxa"/>
          </w:tcPr>
          <w:p w14:paraId="599C2FA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7DD0D9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Dla Sali operacyjnej 4/31 ochrona radiologiczna w postaci ołowiu o grubości Pb = 3 mm. Ochrona musi być osiągnięta poprzez wklejenie w spodnią część paneli oraz konstrukcji nośnej, odpowiedniej grubości warstwy ołowiu. Należy zastosować blachę ołowianą gatunku PB 940R wg normy PN-EN 12659:2002, spełniającą wymagania normy PN-EN 12588:2009.</w:t>
            </w:r>
          </w:p>
        </w:tc>
        <w:tc>
          <w:tcPr>
            <w:tcW w:w="1559" w:type="dxa"/>
            <w:vAlign w:val="center"/>
          </w:tcPr>
          <w:p w14:paraId="565EE6E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1CCA9E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53C4B08" w14:textId="77777777" w:rsidTr="00022489">
        <w:tc>
          <w:tcPr>
            <w:tcW w:w="630" w:type="dxa"/>
          </w:tcPr>
          <w:p w14:paraId="25952E3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71BCFD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 przypadku wymogów ochrony radiologicznej, należy zastosować również zabezpieczenia w drzwiach systemowych oraz wszelkiego rodzaju przeszkleniach znajdujących się w obrębie sali operacyjnej.</w:t>
            </w:r>
          </w:p>
        </w:tc>
        <w:tc>
          <w:tcPr>
            <w:tcW w:w="1559" w:type="dxa"/>
            <w:vAlign w:val="center"/>
          </w:tcPr>
          <w:p w14:paraId="3102859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8CAC03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154E538" w14:textId="77777777" w:rsidTr="00022489">
        <w:tc>
          <w:tcPr>
            <w:tcW w:w="630" w:type="dxa"/>
          </w:tcPr>
          <w:p w14:paraId="151737F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6CAD23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budowy ścianek musi umożliwiać łatwą i szybką modyfikację zabudowy bloku operacyjnego.</w:t>
            </w:r>
          </w:p>
        </w:tc>
        <w:tc>
          <w:tcPr>
            <w:tcW w:w="1559" w:type="dxa"/>
            <w:vAlign w:val="center"/>
          </w:tcPr>
          <w:p w14:paraId="1DEED5B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E8938C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2E2B2CC" w14:textId="77777777" w:rsidTr="00022489">
        <w:tc>
          <w:tcPr>
            <w:tcW w:w="630" w:type="dxa"/>
          </w:tcPr>
          <w:p w14:paraId="50EA599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97C54F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musi umożliwiać demontaż pojedynczych paneli ściennych bez ich uszkodzenia w celu dotarcia do mediów umieszczonych wewnątrz ściany.</w:t>
            </w:r>
          </w:p>
        </w:tc>
        <w:tc>
          <w:tcPr>
            <w:tcW w:w="1559" w:type="dxa"/>
            <w:vAlign w:val="center"/>
          </w:tcPr>
          <w:p w14:paraId="41D56B4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w:t>
            </w:r>
          </w:p>
        </w:tc>
        <w:tc>
          <w:tcPr>
            <w:tcW w:w="1559" w:type="dxa"/>
          </w:tcPr>
          <w:p w14:paraId="3380E51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1788802" w14:textId="77777777" w:rsidTr="00022489">
        <w:tc>
          <w:tcPr>
            <w:tcW w:w="630" w:type="dxa"/>
          </w:tcPr>
          <w:p w14:paraId="7DF2227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4D20E78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vAlign w:val="center"/>
          </w:tcPr>
          <w:p w14:paraId="025E033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6BAE86D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01A7686" w14:textId="77777777" w:rsidTr="00022489">
        <w:tc>
          <w:tcPr>
            <w:tcW w:w="630" w:type="dxa"/>
          </w:tcPr>
          <w:p w14:paraId="2806764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AF4CC4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Wykonanie ścian – wsporniki profilowane:</w:t>
            </w:r>
          </w:p>
        </w:tc>
        <w:tc>
          <w:tcPr>
            <w:tcW w:w="1559" w:type="dxa"/>
            <w:vAlign w:val="center"/>
          </w:tcPr>
          <w:p w14:paraId="3C4C852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E9CCAB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1C43F72" w14:textId="77777777" w:rsidTr="00022489">
        <w:tc>
          <w:tcPr>
            <w:tcW w:w="630" w:type="dxa"/>
          </w:tcPr>
          <w:p w14:paraId="5241BF8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F5E925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Wykonane z wysokiej jakości stali ocynkowanej co najmniej montowane pionowo w odległości max co 600 mm</w:t>
            </w:r>
          </w:p>
        </w:tc>
        <w:tc>
          <w:tcPr>
            <w:tcW w:w="1559" w:type="dxa"/>
            <w:vAlign w:val="center"/>
          </w:tcPr>
          <w:p w14:paraId="2A21C33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podać </w:t>
            </w:r>
          </w:p>
        </w:tc>
        <w:tc>
          <w:tcPr>
            <w:tcW w:w="1559" w:type="dxa"/>
          </w:tcPr>
          <w:p w14:paraId="6C4AEF1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5DDAA1D" w14:textId="77777777" w:rsidTr="00022489">
        <w:tc>
          <w:tcPr>
            <w:tcW w:w="630" w:type="dxa"/>
          </w:tcPr>
          <w:p w14:paraId="30C2C17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A84F64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Profile główne nośne wykonane z kształtownika stalowego ocynkowanego o grubości ścianki min. 2mm.     </w:t>
            </w:r>
          </w:p>
        </w:tc>
        <w:tc>
          <w:tcPr>
            <w:tcW w:w="1559" w:type="dxa"/>
            <w:vAlign w:val="center"/>
          </w:tcPr>
          <w:p w14:paraId="19E7F76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730AF17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2EE834C" w14:textId="77777777" w:rsidTr="00022489">
        <w:tc>
          <w:tcPr>
            <w:tcW w:w="630" w:type="dxa"/>
          </w:tcPr>
          <w:p w14:paraId="23D3CC3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F4E1DD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Kształtowniki dystansowe , usztywniające panel  ścienny wykonane ze stali ocynkowanej o grubości min. 0,6 mm</w:t>
            </w:r>
          </w:p>
        </w:tc>
        <w:tc>
          <w:tcPr>
            <w:tcW w:w="1559" w:type="dxa"/>
            <w:vAlign w:val="center"/>
          </w:tcPr>
          <w:p w14:paraId="42DC96D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239414C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812852A" w14:textId="77777777" w:rsidTr="00022489">
        <w:tc>
          <w:tcPr>
            <w:tcW w:w="630" w:type="dxa"/>
          </w:tcPr>
          <w:p w14:paraId="132F9C0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48192D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Standardowe grubości ścian dwupowłokowych  stalowych 78, 103 oraz 128 mm w zależności od potrzeb związanych z wyposażeniem medycznym oraz instalacji </w:t>
            </w:r>
            <w:proofErr w:type="spellStart"/>
            <w:r w:rsidRPr="005D2680">
              <w:rPr>
                <w:rFonts w:asciiTheme="minorHAnsi" w:hAnsiTheme="minorHAnsi"/>
                <w:color w:val="000000"/>
              </w:rPr>
              <w:t>wod-kan</w:t>
            </w:r>
            <w:proofErr w:type="spellEnd"/>
            <w:r w:rsidRPr="005D2680">
              <w:rPr>
                <w:rFonts w:asciiTheme="minorHAnsi" w:hAnsiTheme="minorHAnsi"/>
                <w:color w:val="000000"/>
              </w:rPr>
              <w:t>, gazów medycznych itp. Grubsze ściany wykonywane są jako jednowarstwowe z odpowiednim rozsunięciem wewnątrz wypełnione materiałem izolacyjnym ( daje to możliwość budowy ścian o niestandardowej grubości ).</w:t>
            </w:r>
          </w:p>
        </w:tc>
        <w:tc>
          <w:tcPr>
            <w:tcW w:w="1559" w:type="dxa"/>
            <w:vAlign w:val="center"/>
          </w:tcPr>
          <w:p w14:paraId="19EAE1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2D9C97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F16463D" w14:textId="77777777" w:rsidTr="00022489">
        <w:tc>
          <w:tcPr>
            <w:tcW w:w="630" w:type="dxa"/>
          </w:tcPr>
          <w:p w14:paraId="598B792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6B4497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Wsporniki wraz z szyną podłogową i sufitową tworzą konstrukcję nośną przygotowaną do przenoszenia obciążenia min. 500 Nm. W przypadku większych obciążeń montowana dodatkowa konstrukcja zdolna do przenoszenia obciążeń do 1000 </w:t>
            </w:r>
            <w:proofErr w:type="spellStart"/>
            <w:r w:rsidRPr="005D2680">
              <w:rPr>
                <w:rFonts w:asciiTheme="minorHAnsi" w:hAnsiTheme="minorHAnsi"/>
                <w:color w:val="000000"/>
              </w:rPr>
              <w:t>Nm</w:t>
            </w:r>
            <w:proofErr w:type="spellEnd"/>
            <w:r w:rsidRPr="005D2680">
              <w:rPr>
                <w:rFonts w:asciiTheme="minorHAnsi" w:hAnsiTheme="minorHAnsi"/>
                <w:color w:val="000000"/>
              </w:rPr>
              <w:t>, dostosowana do wielkości obciążenia.</w:t>
            </w:r>
          </w:p>
        </w:tc>
        <w:tc>
          <w:tcPr>
            <w:tcW w:w="1559" w:type="dxa"/>
            <w:vAlign w:val="center"/>
          </w:tcPr>
          <w:p w14:paraId="5D72B1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3FDEA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A5C9660" w14:textId="77777777" w:rsidTr="00022489">
        <w:tc>
          <w:tcPr>
            <w:tcW w:w="630" w:type="dxa"/>
          </w:tcPr>
          <w:p w14:paraId="64915D5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7B5A7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Wysokość konstrukcji nośnej dostosowana do wysokości stropu. </w:t>
            </w:r>
          </w:p>
        </w:tc>
        <w:tc>
          <w:tcPr>
            <w:tcW w:w="1559" w:type="dxa"/>
            <w:vAlign w:val="center"/>
          </w:tcPr>
          <w:p w14:paraId="4ED5464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6F6EFD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0F7837F" w14:textId="77777777" w:rsidTr="00022489">
        <w:tc>
          <w:tcPr>
            <w:tcW w:w="630" w:type="dxa"/>
          </w:tcPr>
          <w:p w14:paraId="3D01B75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5E375F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Wymagana przestrzeń wewnątrz konstrukcji nośnej dla grubości ścian (ścianka dwupowłokowa):</w:t>
            </w:r>
          </w:p>
        </w:tc>
        <w:tc>
          <w:tcPr>
            <w:tcW w:w="1559" w:type="dxa"/>
            <w:vAlign w:val="center"/>
          </w:tcPr>
          <w:p w14:paraId="0231A47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57FC00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22F7CEB" w14:textId="77777777" w:rsidTr="00022489">
        <w:tc>
          <w:tcPr>
            <w:tcW w:w="630" w:type="dxa"/>
          </w:tcPr>
          <w:p w14:paraId="427C88A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E92A57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78 mm – 50 mm</w:t>
            </w:r>
          </w:p>
        </w:tc>
        <w:tc>
          <w:tcPr>
            <w:tcW w:w="1559" w:type="dxa"/>
          </w:tcPr>
          <w:p w14:paraId="1AE28E5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07A62D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A9E5589" w14:textId="77777777" w:rsidTr="00022489">
        <w:tc>
          <w:tcPr>
            <w:tcW w:w="630" w:type="dxa"/>
          </w:tcPr>
          <w:p w14:paraId="22D82BE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18E48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103 mm – 75 mm</w:t>
            </w:r>
          </w:p>
        </w:tc>
        <w:tc>
          <w:tcPr>
            <w:tcW w:w="1559" w:type="dxa"/>
          </w:tcPr>
          <w:p w14:paraId="0804F8C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1C9827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75937C1" w14:textId="77777777" w:rsidTr="00022489">
        <w:tc>
          <w:tcPr>
            <w:tcW w:w="630" w:type="dxa"/>
          </w:tcPr>
          <w:p w14:paraId="574447D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185634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128 mm – 100 mm</w:t>
            </w:r>
          </w:p>
        </w:tc>
        <w:tc>
          <w:tcPr>
            <w:tcW w:w="1559" w:type="dxa"/>
          </w:tcPr>
          <w:p w14:paraId="253EF9B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BFE56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623D305" w14:textId="77777777" w:rsidTr="00022489">
        <w:tc>
          <w:tcPr>
            <w:tcW w:w="630" w:type="dxa"/>
          </w:tcPr>
          <w:p w14:paraId="64BCE4E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DA6E43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Konstrukcja musi umożliwiać przeprowadzenie instalacji wewnątrz ściany w poziomie i pionie na miejscu budowy. </w:t>
            </w:r>
          </w:p>
        </w:tc>
        <w:tc>
          <w:tcPr>
            <w:tcW w:w="1559" w:type="dxa"/>
            <w:vAlign w:val="center"/>
          </w:tcPr>
          <w:p w14:paraId="468EBBF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CCE01B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915A763" w14:textId="77777777" w:rsidTr="00022489">
        <w:tc>
          <w:tcPr>
            <w:tcW w:w="630" w:type="dxa"/>
          </w:tcPr>
          <w:p w14:paraId="17633A1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4B74A1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 salach przygotowania pacjenta i lekarzy należy przewidzieć dodatkowe wzmocnienia dla myjni chirurgicznych oraz mebli metalowych </w:t>
            </w:r>
          </w:p>
        </w:tc>
        <w:tc>
          <w:tcPr>
            <w:tcW w:w="1559" w:type="dxa"/>
            <w:vAlign w:val="center"/>
          </w:tcPr>
          <w:p w14:paraId="16A1F2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DDD2D0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1A25CDF" w14:textId="77777777" w:rsidTr="00022489">
        <w:tc>
          <w:tcPr>
            <w:tcW w:w="630" w:type="dxa"/>
          </w:tcPr>
          <w:p w14:paraId="1EC330C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132CB0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vAlign w:val="center"/>
          </w:tcPr>
          <w:p w14:paraId="54A4E1F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47D2FD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C1AFB8E" w14:textId="77777777" w:rsidTr="00022489">
        <w:tc>
          <w:tcPr>
            <w:tcW w:w="630" w:type="dxa"/>
          </w:tcPr>
          <w:p w14:paraId="2CD1AF34"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33B2F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Wykonanie konstrukcji ścian – szyna podłogowa i sufitowa:</w:t>
            </w:r>
          </w:p>
        </w:tc>
        <w:tc>
          <w:tcPr>
            <w:tcW w:w="1559" w:type="dxa"/>
            <w:vAlign w:val="center"/>
          </w:tcPr>
          <w:p w14:paraId="10A2407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3B8F1B6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96C1925" w14:textId="77777777" w:rsidTr="00022489">
        <w:tc>
          <w:tcPr>
            <w:tcW w:w="630" w:type="dxa"/>
          </w:tcPr>
          <w:p w14:paraId="32317F2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FE8E6A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Szyny podłogowe oraz sufitowe wykonane z wysokiej jakości stali ocynkowanej grubości  min. 1 mm mocowane do podłoża i stropu.</w:t>
            </w:r>
          </w:p>
        </w:tc>
        <w:tc>
          <w:tcPr>
            <w:tcW w:w="1559" w:type="dxa"/>
            <w:vAlign w:val="center"/>
          </w:tcPr>
          <w:p w14:paraId="14E5271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w:t>
            </w:r>
          </w:p>
        </w:tc>
        <w:tc>
          <w:tcPr>
            <w:tcW w:w="1559" w:type="dxa"/>
          </w:tcPr>
          <w:p w14:paraId="3619DE2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381A05B" w14:textId="77777777" w:rsidTr="00022489">
        <w:tc>
          <w:tcPr>
            <w:tcW w:w="630" w:type="dxa"/>
          </w:tcPr>
          <w:p w14:paraId="630D62E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98162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Grubość szyn dostosowana do grubości konstrukcji ścianki nośnej.</w:t>
            </w:r>
          </w:p>
        </w:tc>
        <w:tc>
          <w:tcPr>
            <w:tcW w:w="1559" w:type="dxa"/>
            <w:vAlign w:val="center"/>
          </w:tcPr>
          <w:p w14:paraId="4C97A98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14F1FB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E256CDF" w14:textId="77777777" w:rsidTr="00022489">
        <w:tc>
          <w:tcPr>
            <w:tcW w:w="630" w:type="dxa"/>
          </w:tcPr>
          <w:p w14:paraId="1EF17EE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19F28F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Szyna podłogowa stanowi podstawę dla wykonania cokołu posadzki.</w:t>
            </w:r>
          </w:p>
        </w:tc>
        <w:tc>
          <w:tcPr>
            <w:tcW w:w="1559" w:type="dxa"/>
            <w:vAlign w:val="center"/>
          </w:tcPr>
          <w:p w14:paraId="41F3173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5CDAAF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83302E4" w14:textId="77777777" w:rsidTr="00022489">
        <w:tc>
          <w:tcPr>
            <w:tcW w:w="630" w:type="dxa"/>
          </w:tcPr>
          <w:p w14:paraId="5CCE935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BF7FCEC" w14:textId="77777777" w:rsidR="00022489" w:rsidRPr="005D2680" w:rsidRDefault="00022489" w:rsidP="00DF3661">
            <w:pPr>
              <w:pBdr>
                <w:top w:val="nil"/>
                <w:left w:val="nil"/>
                <w:bottom w:val="nil"/>
                <w:right w:val="nil"/>
                <w:between w:val="nil"/>
              </w:pBdr>
              <w:ind w:hanging="2"/>
              <w:rPr>
                <w:rFonts w:asciiTheme="minorHAnsi" w:hAnsiTheme="minorHAnsi"/>
                <w:color w:val="000000"/>
                <w:u w:val="single"/>
              </w:rPr>
            </w:pPr>
            <w:r w:rsidRPr="005D2680">
              <w:rPr>
                <w:rFonts w:asciiTheme="minorHAnsi" w:hAnsiTheme="minorHAnsi"/>
                <w:color w:val="000000"/>
                <w:u w:val="single"/>
              </w:rPr>
              <w:t>- Ochrona radiologiczna dla ściany:</w:t>
            </w:r>
          </w:p>
        </w:tc>
        <w:tc>
          <w:tcPr>
            <w:tcW w:w="1559" w:type="dxa"/>
            <w:vAlign w:val="center"/>
          </w:tcPr>
          <w:p w14:paraId="73AED50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52F71F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3CB3B88" w14:textId="77777777" w:rsidTr="00022489">
        <w:tc>
          <w:tcPr>
            <w:tcW w:w="630" w:type="dxa"/>
          </w:tcPr>
          <w:p w14:paraId="3802C49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D3C8D9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 przypadku  wymogów ochrony radiologicznej dla ścianki działowej,   ochrona musi być osiągnięta poprzez wklejenie </w:t>
            </w:r>
            <w:r w:rsidRPr="005D2680">
              <w:rPr>
                <w:rFonts w:asciiTheme="minorHAnsi" w:hAnsiTheme="minorHAnsi"/>
                <w:color w:val="000000"/>
              </w:rPr>
              <w:lastRenderedPageBreak/>
              <w:t>do konstrukcji ściany ( z wykorzystaniem ścian istniejących lub dodatkowych płyt GK)  odpowiedniej grubości warstwy ołowiu. Ołów musi być prawidłowo zamontowany z ciągłością ochrony radiologicznej. Należy zastosować blachę ołowianą gatunku PB 940R wg normy PN-EN 12659:2002, spełniającą wymagania normy PN-EN 12588:2009.</w:t>
            </w:r>
          </w:p>
        </w:tc>
        <w:tc>
          <w:tcPr>
            <w:tcW w:w="1559" w:type="dxa"/>
          </w:tcPr>
          <w:p w14:paraId="77102D7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42AE4CF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67E52A3" w14:textId="77777777" w:rsidTr="00022489">
        <w:tc>
          <w:tcPr>
            <w:tcW w:w="630" w:type="dxa"/>
          </w:tcPr>
          <w:p w14:paraId="16B792C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B874D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w:t>
            </w:r>
            <w:r w:rsidRPr="005D2680">
              <w:rPr>
                <w:rFonts w:asciiTheme="minorHAnsi" w:hAnsiTheme="minorHAnsi"/>
                <w:color w:val="000000"/>
                <w:u w:val="single"/>
              </w:rPr>
              <w:t>Wyrównanie potencjałów ścianek.</w:t>
            </w:r>
            <w:r w:rsidRPr="005D2680">
              <w:rPr>
                <w:rFonts w:asciiTheme="minorHAnsi" w:hAnsiTheme="minorHAnsi"/>
                <w:color w:val="000000"/>
              </w:rPr>
              <w:t xml:space="preserve"> </w:t>
            </w:r>
          </w:p>
        </w:tc>
        <w:tc>
          <w:tcPr>
            <w:tcW w:w="1559" w:type="dxa"/>
          </w:tcPr>
          <w:p w14:paraId="30A3439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263B75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4E474C6" w14:textId="77777777" w:rsidTr="00022489">
        <w:tc>
          <w:tcPr>
            <w:tcW w:w="630" w:type="dxa"/>
          </w:tcPr>
          <w:p w14:paraId="7735079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871FF0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Wyrównanie potencjałów winno być zgodnie z VDE 0107. Stosować do schematu elektrycznego przewody do wyrównania potencjałów. Wymagane jest doprowadzenie do jednego miejsca zbiorczego potencjałów.</w:t>
            </w:r>
            <w:r w:rsidRPr="005D2680">
              <w:rPr>
                <w:rFonts w:asciiTheme="minorHAnsi" w:hAnsiTheme="minorHAnsi"/>
                <w:b/>
                <w:color w:val="000000"/>
              </w:rPr>
              <w:t xml:space="preserve"> </w:t>
            </w:r>
          </w:p>
        </w:tc>
        <w:tc>
          <w:tcPr>
            <w:tcW w:w="1559" w:type="dxa"/>
          </w:tcPr>
          <w:p w14:paraId="5852A10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4F7E3A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C2B6CD5" w14:textId="77777777" w:rsidTr="00022489">
        <w:tc>
          <w:tcPr>
            <w:tcW w:w="630" w:type="dxa"/>
          </w:tcPr>
          <w:p w14:paraId="2B60AF5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73272A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Dodatkowe konstrukcje mocujące:</w:t>
            </w:r>
          </w:p>
        </w:tc>
        <w:tc>
          <w:tcPr>
            <w:tcW w:w="1559" w:type="dxa"/>
          </w:tcPr>
          <w:p w14:paraId="2565E57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120A37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ADE4D0D" w14:textId="77777777" w:rsidTr="00022489">
        <w:tc>
          <w:tcPr>
            <w:tcW w:w="630" w:type="dxa"/>
          </w:tcPr>
          <w:p w14:paraId="58FB237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58C37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Konstrukcje mocowane do wsporników profilowanych konstrukcji ścian dla wyjść  </w:t>
            </w:r>
            <w:proofErr w:type="spellStart"/>
            <w:r w:rsidRPr="005D2680">
              <w:rPr>
                <w:rFonts w:asciiTheme="minorHAnsi" w:hAnsiTheme="minorHAnsi"/>
                <w:color w:val="000000"/>
              </w:rPr>
              <w:t>wod-kan</w:t>
            </w:r>
            <w:proofErr w:type="spellEnd"/>
            <w:r w:rsidRPr="005D2680">
              <w:rPr>
                <w:rFonts w:asciiTheme="minorHAnsi" w:hAnsiTheme="minorHAnsi"/>
                <w:color w:val="000000"/>
              </w:rPr>
              <w:t>, montażu negatoskopów, monitorów medycznych paneli kontroli elektrycznej, szaf na nici chirurgiczne wykonane z wysokiej jakości stali o grubości min. 2 mm.</w:t>
            </w:r>
          </w:p>
        </w:tc>
        <w:tc>
          <w:tcPr>
            <w:tcW w:w="1559" w:type="dxa"/>
            <w:vAlign w:val="center"/>
          </w:tcPr>
          <w:p w14:paraId="5F49E1E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06B2E5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C2F3249" w14:textId="77777777" w:rsidTr="00022489">
        <w:tc>
          <w:tcPr>
            <w:tcW w:w="630" w:type="dxa"/>
          </w:tcPr>
          <w:p w14:paraId="5D3EA61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776AD4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Panele ścienne wykonane ze stali ocynkowanej:</w:t>
            </w:r>
          </w:p>
        </w:tc>
        <w:tc>
          <w:tcPr>
            <w:tcW w:w="1559" w:type="dxa"/>
            <w:vAlign w:val="center"/>
          </w:tcPr>
          <w:p w14:paraId="2EE340D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F3C024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FA6D450" w14:textId="77777777" w:rsidTr="00022489">
        <w:tc>
          <w:tcPr>
            <w:tcW w:w="630" w:type="dxa"/>
          </w:tcPr>
          <w:p w14:paraId="59A8D69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D3E127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Produkowane w technologii wielowarstwowej. Od strony przedniej z góry i z dołu blacha posiada krawędzie zagięte do tyłu pod kątem prostym. Z boku wykonane jest zagięcie krawędzi w kształcie litery Z, które służy do niewidocznego zamocowania panelu na konstrukcji podstawy. Od strony spodniej blacha ocynkowana wzmacniana płytą gipsowo-kartonowa o grubości o grubości 12,5  mm, zgodnej z norm PN-EN 520:2004+A1:2009. Wymagania odnośnie zastosowanego materiału stal ocynkowana lakierowana proszkowo, grubość blachy min. 1 mm. </w:t>
            </w:r>
          </w:p>
        </w:tc>
        <w:tc>
          <w:tcPr>
            <w:tcW w:w="1559" w:type="dxa"/>
            <w:vAlign w:val="center"/>
          </w:tcPr>
          <w:p w14:paraId="11561E8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FDD80E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BCC2CDB" w14:textId="77777777" w:rsidTr="00022489">
        <w:tc>
          <w:tcPr>
            <w:tcW w:w="630" w:type="dxa"/>
          </w:tcPr>
          <w:p w14:paraId="1E2BFC5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87BA7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 panelu musi umożliwiać późniejszy, łatwy demontaż pojedynczego panelu w celu przeprowadzenia dodatkowych zmian w instalacji wewnątrz ściennej oraz zabudowie.</w:t>
            </w:r>
          </w:p>
        </w:tc>
        <w:tc>
          <w:tcPr>
            <w:tcW w:w="1559" w:type="dxa"/>
            <w:vAlign w:val="center"/>
          </w:tcPr>
          <w:p w14:paraId="5AE5727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F65B48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0A25B3E" w14:textId="77777777" w:rsidTr="00022489">
        <w:tc>
          <w:tcPr>
            <w:tcW w:w="630" w:type="dxa"/>
          </w:tcPr>
          <w:p w14:paraId="12E1D12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C20DDB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Panele ścienne ze stali ocynkowanej lakierowanej proszkowo dowolnym kolorem z palety RAL z dodatkiem jonów srebra, które są osadzane w powłoce paneli podczas ich produkcji. Zastosowanie nanotechnologii zapewnia 24-ro godzinną ochronę przed bakteriami, grzybami i pleśnią, w tym przed gronkowcem złocistym odpornym na </w:t>
            </w:r>
            <w:proofErr w:type="spellStart"/>
            <w:r w:rsidRPr="005D2680">
              <w:rPr>
                <w:rFonts w:asciiTheme="minorHAnsi" w:hAnsiTheme="minorHAnsi"/>
                <w:color w:val="000000"/>
              </w:rPr>
              <w:t>metycylinę</w:t>
            </w:r>
            <w:proofErr w:type="spellEnd"/>
            <w:r w:rsidRPr="005D2680">
              <w:rPr>
                <w:rFonts w:asciiTheme="minorHAnsi" w:hAnsiTheme="minorHAnsi"/>
                <w:color w:val="000000"/>
              </w:rPr>
              <w:t xml:space="preserve">, salmonellą, pałeczką okrężnicy i </w:t>
            </w:r>
            <w:proofErr w:type="spellStart"/>
            <w:r w:rsidRPr="005D2680">
              <w:rPr>
                <w:rFonts w:asciiTheme="minorHAnsi" w:hAnsiTheme="minorHAnsi"/>
                <w:color w:val="000000"/>
              </w:rPr>
              <w:t>legionellą</w:t>
            </w:r>
            <w:proofErr w:type="spellEnd"/>
            <w:r w:rsidRPr="005D2680">
              <w:rPr>
                <w:rFonts w:asciiTheme="minorHAnsi" w:hAnsiTheme="minorHAnsi"/>
                <w:color w:val="000000"/>
              </w:rPr>
              <w:t xml:space="preserve">. </w:t>
            </w:r>
          </w:p>
        </w:tc>
        <w:tc>
          <w:tcPr>
            <w:tcW w:w="1559" w:type="dxa"/>
            <w:vAlign w:val="center"/>
          </w:tcPr>
          <w:p w14:paraId="13E5AF1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D79B1A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078F8E6" w14:textId="77777777" w:rsidTr="00022489">
        <w:tc>
          <w:tcPr>
            <w:tcW w:w="630" w:type="dxa"/>
          </w:tcPr>
          <w:p w14:paraId="1F933D4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EA1B77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Fugi między panelami ok. 6 mm wykonane z antybakteryjnej sylikonowej uszczelki hermetycznej dociskowej z dodatkiem jonów srebra, które są osadzane w powłoce uszczelki podczas jej produkcji. Zastosowanie nanotechnologii zapewnia 24-ro godzinną ochronę przed bakteriami, grzybami i pleśnią, w tym przed gronkowcem </w:t>
            </w:r>
            <w:r w:rsidRPr="005D2680">
              <w:rPr>
                <w:rFonts w:asciiTheme="minorHAnsi" w:hAnsiTheme="minorHAnsi"/>
                <w:color w:val="000000"/>
              </w:rPr>
              <w:lastRenderedPageBreak/>
              <w:t xml:space="preserve">złocistym odpornym na </w:t>
            </w:r>
            <w:proofErr w:type="spellStart"/>
            <w:r w:rsidRPr="005D2680">
              <w:rPr>
                <w:rFonts w:asciiTheme="minorHAnsi" w:hAnsiTheme="minorHAnsi"/>
                <w:color w:val="000000"/>
              </w:rPr>
              <w:t>metycylinę</w:t>
            </w:r>
            <w:proofErr w:type="spellEnd"/>
            <w:r w:rsidRPr="005D2680">
              <w:rPr>
                <w:rFonts w:asciiTheme="minorHAnsi" w:hAnsiTheme="minorHAnsi"/>
                <w:color w:val="000000"/>
              </w:rPr>
              <w:t xml:space="preserve">, salmonellą, pałeczką okrężnicy i </w:t>
            </w:r>
            <w:proofErr w:type="spellStart"/>
            <w:r w:rsidRPr="005D2680">
              <w:rPr>
                <w:rFonts w:asciiTheme="minorHAnsi" w:hAnsiTheme="minorHAnsi"/>
                <w:color w:val="000000"/>
              </w:rPr>
              <w:t>legionellą</w:t>
            </w:r>
            <w:proofErr w:type="spellEnd"/>
            <w:r w:rsidRPr="005D2680">
              <w:rPr>
                <w:rFonts w:asciiTheme="minorHAnsi" w:hAnsiTheme="minorHAnsi"/>
                <w:color w:val="000000"/>
              </w:rPr>
              <w:t xml:space="preserve">. </w:t>
            </w:r>
          </w:p>
          <w:p w14:paraId="4D08035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Uwaga! Wyklucza się zastosowanie silikonu lub innych mas  krzepnących obrabianych później mechanicznie jako połączeń między panelami.</w:t>
            </w:r>
          </w:p>
        </w:tc>
        <w:tc>
          <w:tcPr>
            <w:tcW w:w="1559" w:type="dxa"/>
            <w:vAlign w:val="center"/>
          </w:tcPr>
          <w:p w14:paraId="4774A9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618CC54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2B81801" w14:textId="77777777" w:rsidTr="00022489">
        <w:tc>
          <w:tcPr>
            <w:tcW w:w="630" w:type="dxa"/>
          </w:tcPr>
          <w:p w14:paraId="6BF1940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DC8AFC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Połączenie poziome pomiędzy panelami z odpowiednio ukształtowanej  krawędzi łączone są ze sobą na styk. </w:t>
            </w:r>
          </w:p>
        </w:tc>
        <w:tc>
          <w:tcPr>
            <w:tcW w:w="1559" w:type="dxa"/>
            <w:vAlign w:val="center"/>
          </w:tcPr>
          <w:p w14:paraId="070C3A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B1B55D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EE3C1CB" w14:textId="77777777" w:rsidTr="00022489">
        <w:tc>
          <w:tcPr>
            <w:tcW w:w="630" w:type="dxa"/>
          </w:tcPr>
          <w:p w14:paraId="4B7DB98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144323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Uszczelka odporna na działanie promieni UV, detergentów, środków bakteriobójczych, wody, pary oraz środków używanych do dezynfekcji bloków operacyjnych.</w:t>
            </w:r>
          </w:p>
        </w:tc>
        <w:tc>
          <w:tcPr>
            <w:tcW w:w="1559" w:type="dxa"/>
            <w:vAlign w:val="center"/>
          </w:tcPr>
          <w:p w14:paraId="204803B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5C418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A96465D" w14:textId="77777777" w:rsidTr="00022489">
        <w:tc>
          <w:tcPr>
            <w:tcW w:w="630" w:type="dxa"/>
          </w:tcPr>
          <w:p w14:paraId="128E617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B3DC81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Powierzchnia paneli musi rozpraszać wiązkę lasera.</w:t>
            </w:r>
          </w:p>
        </w:tc>
        <w:tc>
          <w:tcPr>
            <w:tcW w:w="1559" w:type="dxa"/>
            <w:vAlign w:val="center"/>
          </w:tcPr>
          <w:p w14:paraId="0C327E4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823A5A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7680D19" w14:textId="77777777" w:rsidTr="00022489">
        <w:tc>
          <w:tcPr>
            <w:tcW w:w="630" w:type="dxa"/>
          </w:tcPr>
          <w:p w14:paraId="52164A0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C23E6F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Odporność ogniowa ścinek działowych EI 30</w:t>
            </w:r>
          </w:p>
        </w:tc>
        <w:tc>
          <w:tcPr>
            <w:tcW w:w="1559" w:type="dxa"/>
            <w:vAlign w:val="center"/>
          </w:tcPr>
          <w:p w14:paraId="48611A9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046639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514FAC2" w14:textId="77777777" w:rsidTr="00022489">
        <w:tc>
          <w:tcPr>
            <w:tcW w:w="630" w:type="dxa"/>
          </w:tcPr>
          <w:p w14:paraId="2DCB3F1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69411CD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Panele ścienne wykonane ze stali ocynkowanej licowane szkłem:</w:t>
            </w:r>
          </w:p>
        </w:tc>
        <w:tc>
          <w:tcPr>
            <w:tcW w:w="1559" w:type="dxa"/>
            <w:vAlign w:val="center"/>
          </w:tcPr>
          <w:p w14:paraId="01FD48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6CD7925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62F173C" w14:textId="77777777" w:rsidTr="00022489">
        <w:tc>
          <w:tcPr>
            <w:tcW w:w="630" w:type="dxa"/>
          </w:tcPr>
          <w:p w14:paraId="30E49A0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CF6B9B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Produkowane w technologii wielowarstwowej.  Od stron bocznych,  górnej i  dolnej  blacha posiada krawędzie zagięte w kształcie litery Z, które służy do niewidocznego zamocowania panelu na konstrukcji . Od strony spodniej blacha  ocynkowana wzmacniana płytą gipsowo-kartonowa o grubości min. 12,5 mm, zgodnej z norm PN-EN 520:2004+A1:2009. Wymagania odnośnie zastosowanego materiału - stal grubości  1 mm. </w:t>
            </w:r>
          </w:p>
        </w:tc>
        <w:tc>
          <w:tcPr>
            <w:tcW w:w="1559" w:type="dxa"/>
            <w:vAlign w:val="center"/>
          </w:tcPr>
          <w:p w14:paraId="303E946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BCF99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D1C9B80" w14:textId="77777777" w:rsidTr="00022489">
        <w:tc>
          <w:tcPr>
            <w:tcW w:w="630" w:type="dxa"/>
          </w:tcPr>
          <w:p w14:paraId="279B235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5A8034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Wykończenie powierzchni  </w:t>
            </w:r>
            <w:proofErr w:type="spellStart"/>
            <w:r w:rsidRPr="005D2680">
              <w:rPr>
                <w:rFonts w:asciiTheme="minorHAnsi" w:hAnsiTheme="minorHAnsi"/>
                <w:color w:val="000000"/>
              </w:rPr>
              <w:t>panela</w:t>
            </w:r>
            <w:proofErr w:type="spellEnd"/>
            <w:r w:rsidRPr="005D2680">
              <w:rPr>
                <w:rFonts w:asciiTheme="minorHAnsi" w:hAnsiTheme="minorHAnsi"/>
                <w:color w:val="000000"/>
              </w:rPr>
              <w:t xml:space="preserve"> ściennego  - Tafla szkła bezpiecznego hartowanego termicznie spełniającego wymagania normy PN-EN 12150-1:2002 min grubości 5 mm. Materiał odporny na środki dezynfekcyjne stosowane powszechnie do dezynfekcji bloków operacyjnych. </w:t>
            </w:r>
          </w:p>
        </w:tc>
        <w:tc>
          <w:tcPr>
            <w:tcW w:w="1559" w:type="dxa"/>
            <w:vAlign w:val="center"/>
          </w:tcPr>
          <w:p w14:paraId="1992442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B4DA76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A10E549" w14:textId="77777777" w:rsidTr="00022489">
        <w:tc>
          <w:tcPr>
            <w:tcW w:w="630" w:type="dxa"/>
          </w:tcPr>
          <w:p w14:paraId="1D8638F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1454AA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Konstrukcja </w:t>
            </w:r>
            <w:proofErr w:type="spellStart"/>
            <w:r w:rsidRPr="005D2680">
              <w:rPr>
                <w:rFonts w:asciiTheme="minorHAnsi" w:hAnsiTheme="minorHAnsi"/>
                <w:color w:val="000000"/>
              </w:rPr>
              <w:t>panela</w:t>
            </w:r>
            <w:proofErr w:type="spellEnd"/>
            <w:r w:rsidRPr="005D2680">
              <w:rPr>
                <w:rFonts w:asciiTheme="minorHAnsi" w:hAnsiTheme="minorHAnsi"/>
                <w:color w:val="000000"/>
              </w:rPr>
              <w:t xml:space="preserve">  musi umożliwiać późniejszy, łatwy, szybki oraz czysty demontaż pojedynczego </w:t>
            </w:r>
            <w:proofErr w:type="spellStart"/>
            <w:r w:rsidRPr="005D2680">
              <w:rPr>
                <w:rFonts w:asciiTheme="minorHAnsi" w:hAnsiTheme="minorHAnsi"/>
                <w:color w:val="000000"/>
              </w:rPr>
              <w:t>panela</w:t>
            </w:r>
            <w:proofErr w:type="spellEnd"/>
            <w:r w:rsidRPr="005D2680">
              <w:rPr>
                <w:rFonts w:asciiTheme="minorHAnsi" w:hAnsiTheme="minorHAnsi"/>
                <w:color w:val="000000"/>
              </w:rPr>
              <w:t xml:space="preserve"> w celu przeprowadzenia dodatkowych zmian w instalacji i zabudowie bez konieczności demontażu sufitu.</w:t>
            </w:r>
          </w:p>
        </w:tc>
        <w:tc>
          <w:tcPr>
            <w:tcW w:w="1559" w:type="dxa"/>
            <w:vAlign w:val="center"/>
          </w:tcPr>
          <w:p w14:paraId="1A4DD57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703062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2D5259D" w14:textId="77777777" w:rsidTr="00022489">
        <w:tc>
          <w:tcPr>
            <w:tcW w:w="630" w:type="dxa"/>
          </w:tcPr>
          <w:p w14:paraId="4538DB7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147413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Panele ścienne ze stali licowane szkłem bezpiecznym warstwowym  montowanym                                                             na konstrukcji. </w:t>
            </w:r>
          </w:p>
        </w:tc>
        <w:tc>
          <w:tcPr>
            <w:tcW w:w="1559" w:type="dxa"/>
            <w:vAlign w:val="center"/>
          </w:tcPr>
          <w:p w14:paraId="159C9EB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4808E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2616E12" w14:textId="77777777" w:rsidTr="00022489">
        <w:tc>
          <w:tcPr>
            <w:tcW w:w="630" w:type="dxa"/>
          </w:tcPr>
          <w:p w14:paraId="0610E30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0E2926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Dodatkowo należy zastosować panele ścienne ze stali licowane szkłem bezpiecznym warstwowym  montowanym na konstrukcji. Pod szkłem umieszczona dekoracyjna grafika.</w:t>
            </w:r>
          </w:p>
        </w:tc>
        <w:tc>
          <w:tcPr>
            <w:tcW w:w="1559" w:type="dxa"/>
          </w:tcPr>
          <w:p w14:paraId="1F186E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75C136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47C0834" w14:textId="77777777" w:rsidTr="00022489">
        <w:tc>
          <w:tcPr>
            <w:tcW w:w="630" w:type="dxa"/>
          </w:tcPr>
          <w:p w14:paraId="1EC89AF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0ED6A9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Grafika z wysokiej jakości paneli systemowych ze szkła. Panele szklane z grafiką należy zastosować na każdej Sali operacyjnej.  Każda sala wyposażona w dwa panele o szerokości łącznej ok. 2400 mm na, wysokość od cokołu podłogowego do sufitu podwieszanego. Powierzchnia grafiki nie mniejsza niż 7,5 m</w:t>
            </w:r>
            <w:r w:rsidRPr="005D2680">
              <w:rPr>
                <w:rFonts w:asciiTheme="minorHAnsi" w:hAnsiTheme="minorHAnsi"/>
                <w:color w:val="000000"/>
                <w:vertAlign w:val="superscript"/>
              </w:rPr>
              <w:t>2</w:t>
            </w:r>
          </w:p>
        </w:tc>
        <w:tc>
          <w:tcPr>
            <w:tcW w:w="1559" w:type="dxa"/>
          </w:tcPr>
          <w:p w14:paraId="7F1E14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FF3BBE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9F56E44" w14:textId="77777777" w:rsidTr="00022489">
        <w:tc>
          <w:tcPr>
            <w:tcW w:w="630" w:type="dxa"/>
          </w:tcPr>
          <w:p w14:paraId="2553555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8FE732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Fugi między panelami  ok. 6 mm wypełnione muszą być  antybakteryjną uszczelką dociskową  z dodatkiem jonów </w:t>
            </w:r>
            <w:r w:rsidRPr="005D2680">
              <w:rPr>
                <w:rFonts w:asciiTheme="minorHAnsi" w:hAnsiTheme="minorHAnsi"/>
                <w:color w:val="000000"/>
              </w:rPr>
              <w:lastRenderedPageBreak/>
              <w:t xml:space="preserve">srebra, które  są osadzane w powłoce uszczelki podczas jej produkcji. Zastosowanie nanotechnologii zapewnia 24-ro godzinną ochronę przed bakteriami, grzybami i pleśnią, w tym przed gronkowcem złocistym odpornym na </w:t>
            </w:r>
            <w:proofErr w:type="spellStart"/>
            <w:r w:rsidRPr="005D2680">
              <w:rPr>
                <w:rFonts w:asciiTheme="minorHAnsi" w:hAnsiTheme="minorHAnsi"/>
                <w:color w:val="000000"/>
              </w:rPr>
              <w:t>metycylinę</w:t>
            </w:r>
            <w:proofErr w:type="spellEnd"/>
            <w:r w:rsidRPr="005D2680">
              <w:rPr>
                <w:rFonts w:asciiTheme="minorHAnsi" w:hAnsiTheme="minorHAnsi"/>
                <w:color w:val="000000"/>
              </w:rPr>
              <w:t xml:space="preserve">, salmonellą, pałeczką okrężnicy i </w:t>
            </w:r>
            <w:proofErr w:type="spellStart"/>
            <w:r w:rsidRPr="005D2680">
              <w:rPr>
                <w:rFonts w:asciiTheme="minorHAnsi" w:hAnsiTheme="minorHAnsi"/>
                <w:color w:val="000000"/>
              </w:rPr>
              <w:t>legionellą</w:t>
            </w:r>
            <w:proofErr w:type="spellEnd"/>
            <w:r w:rsidRPr="005D2680">
              <w:rPr>
                <w:rFonts w:asciiTheme="minorHAnsi" w:hAnsiTheme="minorHAnsi"/>
                <w:color w:val="000000"/>
              </w:rPr>
              <w:t xml:space="preserve">. </w:t>
            </w:r>
          </w:p>
          <w:p w14:paraId="24956D8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Uwaga! Wyklucza się zastosowanie silikonu lub innych mas  krzepnących obrabianych później mechanicznie jako połączeń między panelami.</w:t>
            </w:r>
          </w:p>
        </w:tc>
        <w:tc>
          <w:tcPr>
            <w:tcW w:w="1559" w:type="dxa"/>
            <w:vAlign w:val="center"/>
          </w:tcPr>
          <w:p w14:paraId="13968D6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11BBBAA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D4B9500" w14:textId="77777777" w:rsidTr="00022489">
        <w:tc>
          <w:tcPr>
            <w:tcW w:w="630" w:type="dxa"/>
          </w:tcPr>
          <w:p w14:paraId="0794045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4783F9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Uszczelka odporna na działanie promieni UV, detergentów, środków bakteriobójczych, wody, pary oraz środków używanych do dezynfekcji bloków operacyjnych. </w:t>
            </w:r>
          </w:p>
        </w:tc>
        <w:tc>
          <w:tcPr>
            <w:tcW w:w="1559" w:type="dxa"/>
            <w:vAlign w:val="center"/>
          </w:tcPr>
          <w:p w14:paraId="242BB17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B42D0A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7B7DCCB" w14:textId="77777777" w:rsidTr="00022489">
        <w:tc>
          <w:tcPr>
            <w:tcW w:w="630" w:type="dxa"/>
          </w:tcPr>
          <w:p w14:paraId="279FDDE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B114DB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Połączenie poziome pomiędzy panelami z odpowiednio ukształtowanej  krawędzi łączone są ze sobą na styk. </w:t>
            </w:r>
          </w:p>
        </w:tc>
        <w:tc>
          <w:tcPr>
            <w:tcW w:w="1559" w:type="dxa"/>
            <w:vAlign w:val="center"/>
          </w:tcPr>
          <w:p w14:paraId="21DE90E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2692B8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0DEFF84" w14:textId="77777777" w:rsidTr="00022489">
        <w:tc>
          <w:tcPr>
            <w:tcW w:w="630" w:type="dxa"/>
          </w:tcPr>
          <w:p w14:paraId="739E303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6AD5B7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Odporność ogniowa ścinek działowych EI 30</w:t>
            </w:r>
          </w:p>
        </w:tc>
        <w:tc>
          <w:tcPr>
            <w:tcW w:w="1559" w:type="dxa"/>
            <w:vAlign w:val="center"/>
          </w:tcPr>
          <w:p w14:paraId="139BC7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A45BFE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24B3A5C" w14:textId="77777777" w:rsidTr="00022489">
        <w:tc>
          <w:tcPr>
            <w:tcW w:w="630" w:type="dxa"/>
          </w:tcPr>
          <w:p w14:paraId="45FD508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2083D1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 xml:space="preserve">Panele ścienne wykonane ze stali ocynkowanej narożne: </w:t>
            </w:r>
          </w:p>
        </w:tc>
        <w:tc>
          <w:tcPr>
            <w:tcW w:w="1559" w:type="dxa"/>
            <w:vAlign w:val="center"/>
          </w:tcPr>
          <w:p w14:paraId="311D601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4EFC5B6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966DA6F" w14:textId="77777777" w:rsidTr="00022489">
        <w:tc>
          <w:tcPr>
            <w:tcW w:w="630" w:type="dxa"/>
          </w:tcPr>
          <w:p w14:paraId="5B0AC14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6A4885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Panele ścienne narożne wykonane ze stali ocynkowanej Pionowe elementy narożne (wklęsłe i wypukłe) muszą być formowane z jednego elementu. Dzięki możliwości gięcia blachy, wszelkie występy lub wnęki są zabudowywane bez styków i łączeń w narożach. Nie dopuszcza się połączeń z dwóch elementów łączonych za pomocą silikonowej masy elastycznej. Panele ze stali malowanej proszkowo w kolorze pomieszczenia (zarówno w przypadku pomieszczeń w wykończeniu panelowym malowanym proszkowo jak i licowanych szkłem)</w:t>
            </w:r>
          </w:p>
        </w:tc>
        <w:tc>
          <w:tcPr>
            <w:tcW w:w="1559" w:type="dxa"/>
            <w:vAlign w:val="center"/>
          </w:tcPr>
          <w:p w14:paraId="310E83FD" w14:textId="77777777" w:rsidR="00022489" w:rsidRPr="005D2680" w:rsidRDefault="00022489" w:rsidP="00DF3661">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color w:val="000000"/>
              </w:rPr>
              <w:t>Tak</w:t>
            </w:r>
          </w:p>
        </w:tc>
        <w:tc>
          <w:tcPr>
            <w:tcW w:w="1559" w:type="dxa"/>
          </w:tcPr>
          <w:p w14:paraId="14EA3E5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35874C2" w14:textId="77777777" w:rsidTr="00022489">
        <w:tc>
          <w:tcPr>
            <w:tcW w:w="630" w:type="dxa"/>
          </w:tcPr>
          <w:p w14:paraId="79D6C90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FEC44A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Uszczelki do fug między panelami dostępne w min. dwóch kolorach.</w:t>
            </w:r>
          </w:p>
        </w:tc>
        <w:tc>
          <w:tcPr>
            <w:tcW w:w="1559" w:type="dxa"/>
            <w:vAlign w:val="center"/>
          </w:tcPr>
          <w:p w14:paraId="66128C6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0A19ED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3567384" w14:textId="77777777" w:rsidTr="00022489">
        <w:tc>
          <w:tcPr>
            <w:tcW w:w="630" w:type="dxa"/>
          </w:tcPr>
          <w:p w14:paraId="5BAAAEB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3DFE7DC6" w14:textId="77777777" w:rsidR="00022489" w:rsidRPr="005D2680" w:rsidRDefault="00022489" w:rsidP="00DF3661">
            <w:pPr>
              <w:ind w:hanging="2"/>
              <w:rPr>
                <w:rFonts w:asciiTheme="minorHAnsi" w:hAnsiTheme="minorHAnsi"/>
                <w:b/>
                <w:bCs/>
              </w:rPr>
            </w:pPr>
            <w:r w:rsidRPr="005D2680">
              <w:rPr>
                <w:rFonts w:asciiTheme="minorHAnsi" w:hAnsiTheme="minorHAnsi"/>
                <w:b/>
                <w:bCs/>
              </w:rPr>
              <w:t>Elementy systemowe montowane w ścianę – zegar</w:t>
            </w:r>
          </w:p>
          <w:p w14:paraId="672BEB1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bCs/>
              </w:rPr>
              <w:t xml:space="preserve">Każda sala operacyjna wyposażona w min. 1 zegar systemowy </w:t>
            </w:r>
          </w:p>
        </w:tc>
        <w:tc>
          <w:tcPr>
            <w:tcW w:w="1559" w:type="dxa"/>
            <w:vAlign w:val="center"/>
          </w:tcPr>
          <w:p w14:paraId="1AE6F39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291B31E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41D941F" w14:textId="77777777" w:rsidTr="00022489">
        <w:tc>
          <w:tcPr>
            <w:tcW w:w="630" w:type="dxa"/>
          </w:tcPr>
          <w:p w14:paraId="769A477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7B3DEF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Kolor wyświetlanych cyfr - czerwony.</w:t>
            </w:r>
          </w:p>
        </w:tc>
        <w:tc>
          <w:tcPr>
            <w:tcW w:w="1559" w:type="dxa"/>
          </w:tcPr>
          <w:p w14:paraId="6A7DA1F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0BC553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AE2D02E" w14:textId="77777777" w:rsidTr="00022489">
        <w:tc>
          <w:tcPr>
            <w:tcW w:w="630" w:type="dxa"/>
          </w:tcPr>
          <w:p w14:paraId="7DC80FD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7F14E69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Wysokość cyfry 100 - 125mm godziny/minuty</w:t>
            </w:r>
          </w:p>
        </w:tc>
        <w:tc>
          <w:tcPr>
            <w:tcW w:w="1559" w:type="dxa"/>
          </w:tcPr>
          <w:p w14:paraId="5FDE81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610503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2DE0BDF" w14:textId="77777777" w:rsidTr="00022489">
        <w:tc>
          <w:tcPr>
            <w:tcW w:w="630" w:type="dxa"/>
          </w:tcPr>
          <w:p w14:paraId="1A59728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748B0AE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Wyposażenie w wyświetlacz LED</w:t>
            </w:r>
          </w:p>
        </w:tc>
        <w:tc>
          <w:tcPr>
            <w:tcW w:w="1559" w:type="dxa"/>
          </w:tcPr>
          <w:p w14:paraId="152DBDF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6DDB7B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BD231D5" w14:textId="77777777" w:rsidTr="00022489">
        <w:tc>
          <w:tcPr>
            <w:tcW w:w="630" w:type="dxa"/>
          </w:tcPr>
          <w:p w14:paraId="2B7A57C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F86717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Wyposażenie wyświetlacza w sekundnik.</w:t>
            </w:r>
          </w:p>
        </w:tc>
        <w:tc>
          <w:tcPr>
            <w:tcW w:w="1559" w:type="dxa"/>
          </w:tcPr>
          <w:p w14:paraId="33BBCBF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68C34C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B5B5CA8" w14:textId="77777777" w:rsidTr="00022489">
        <w:tc>
          <w:tcPr>
            <w:tcW w:w="630" w:type="dxa"/>
          </w:tcPr>
          <w:p w14:paraId="19CE62F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DB6719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Duża jasność wyświetlanych cyfr</w:t>
            </w:r>
          </w:p>
        </w:tc>
        <w:tc>
          <w:tcPr>
            <w:tcW w:w="1559" w:type="dxa"/>
          </w:tcPr>
          <w:p w14:paraId="7B31B1D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C8026C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ED63CF1" w14:textId="77777777" w:rsidTr="00022489">
        <w:tc>
          <w:tcPr>
            <w:tcW w:w="630" w:type="dxa"/>
          </w:tcPr>
          <w:p w14:paraId="1AFE68C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D05982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Możliwość ustawiania np. pilotem (brak bezpośredniego dostępu do zegara) -Standard- przewodowy, radiowy opcja.</w:t>
            </w:r>
          </w:p>
        </w:tc>
        <w:tc>
          <w:tcPr>
            <w:tcW w:w="1559" w:type="dxa"/>
          </w:tcPr>
          <w:p w14:paraId="4AAA89B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B72669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57CFF62" w14:textId="77777777" w:rsidTr="00022489">
        <w:tc>
          <w:tcPr>
            <w:tcW w:w="630" w:type="dxa"/>
          </w:tcPr>
          <w:p w14:paraId="3BECC91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5EB1B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Praca autonomiczna (bez połączenia z komputerem).</w:t>
            </w:r>
          </w:p>
        </w:tc>
        <w:tc>
          <w:tcPr>
            <w:tcW w:w="1559" w:type="dxa"/>
          </w:tcPr>
          <w:p w14:paraId="277E3A1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086FBF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E49D0A2" w14:textId="77777777" w:rsidTr="00022489">
        <w:tc>
          <w:tcPr>
            <w:tcW w:w="630" w:type="dxa"/>
          </w:tcPr>
          <w:p w14:paraId="675E257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1D068C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Możliwość synchronizacji czasu PC z zegarem.</w:t>
            </w:r>
          </w:p>
        </w:tc>
        <w:tc>
          <w:tcPr>
            <w:tcW w:w="1559" w:type="dxa"/>
          </w:tcPr>
          <w:p w14:paraId="534F66C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8263EF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13ED7C9" w14:textId="77777777" w:rsidTr="00022489">
        <w:tc>
          <w:tcPr>
            <w:tcW w:w="630" w:type="dxa"/>
          </w:tcPr>
          <w:p w14:paraId="50D5C75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344C60E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Ustawianie zegara z poziomu aplikacji.</w:t>
            </w:r>
          </w:p>
        </w:tc>
        <w:tc>
          <w:tcPr>
            <w:tcW w:w="1559" w:type="dxa"/>
          </w:tcPr>
          <w:p w14:paraId="712EDFD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E4D944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16A10E4" w14:textId="77777777" w:rsidTr="00022489">
        <w:tc>
          <w:tcPr>
            <w:tcW w:w="630" w:type="dxa"/>
          </w:tcPr>
          <w:p w14:paraId="12E9325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73D9C1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rPr>
              <w:t>Możliwość synchronizacji z systemu zintegrowanego zegara cyfrowego ściennego.</w:t>
            </w:r>
          </w:p>
        </w:tc>
        <w:tc>
          <w:tcPr>
            <w:tcW w:w="1559" w:type="dxa"/>
          </w:tcPr>
          <w:p w14:paraId="319AA9D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572D53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FA3D863" w14:textId="77777777" w:rsidTr="00022489">
        <w:tc>
          <w:tcPr>
            <w:tcW w:w="630" w:type="dxa"/>
          </w:tcPr>
          <w:p w14:paraId="0D16F55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4CEBD7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Panele sufitowe:</w:t>
            </w:r>
          </w:p>
        </w:tc>
        <w:tc>
          <w:tcPr>
            <w:tcW w:w="1559" w:type="dxa"/>
          </w:tcPr>
          <w:p w14:paraId="4A47FE5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6F4FD3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1D7D941" w14:textId="77777777" w:rsidTr="00022489">
        <w:tc>
          <w:tcPr>
            <w:tcW w:w="630" w:type="dxa"/>
          </w:tcPr>
          <w:p w14:paraId="0BB135E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86D433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System sufitowy panelowy dla bloków operacyjnych jest spójnym i konsekwentnym uzupełnieniem modułowego </w:t>
            </w:r>
            <w:r w:rsidRPr="005D2680">
              <w:rPr>
                <w:rFonts w:asciiTheme="minorHAnsi" w:hAnsiTheme="minorHAnsi"/>
                <w:color w:val="000000"/>
              </w:rPr>
              <w:lastRenderedPageBreak/>
              <w:t>systemu ściennego. Moduły kasetonów o wymiarach 600 x 600 mm są dostosowane do odległości między osiami elementów rastra systemu sufitowego i mogą być zdejmowane pojedynczo.  Sufit należy zastosować do wszystkich pomieszczeń wykonanych w technologii zabudowy panelowej.</w:t>
            </w:r>
          </w:p>
        </w:tc>
        <w:tc>
          <w:tcPr>
            <w:tcW w:w="1559" w:type="dxa"/>
            <w:vAlign w:val="center"/>
          </w:tcPr>
          <w:p w14:paraId="02B7A71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5A90D8B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85E4019" w14:textId="77777777" w:rsidTr="00022489">
        <w:tc>
          <w:tcPr>
            <w:tcW w:w="630" w:type="dxa"/>
          </w:tcPr>
          <w:p w14:paraId="50B6502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D2CE0B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w:t>
            </w:r>
          </w:p>
        </w:tc>
        <w:tc>
          <w:tcPr>
            <w:tcW w:w="1559" w:type="dxa"/>
            <w:vAlign w:val="center"/>
          </w:tcPr>
          <w:p w14:paraId="3DB5144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66D805A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2FC1D50" w14:textId="77777777" w:rsidTr="00022489">
        <w:tc>
          <w:tcPr>
            <w:tcW w:w="630" w:type="dxa"/>
          </w:tcPr>
          <w:p w14:paraId="22CDC3C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ADD0BE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 dolna powinna składać się z wiązań połączonych klamrami, wykonanych z profili nośnych i poprzecznych, które tworzą stabilne rusztowanie. Jest ono regulowane za pomocą prętów mocujących z noniuszem na wysokości zawieszenia od 300 mm do 1100 mm.  Pręty z noniuszem są montowane na suficie za pomocą kołków metalowych. Rozmieszczenie punktów zawieszenia odpowiada statycznym wymaganiom konstrukcji sufitowej oraz uwzględnia raster sufitowy i warunki montażu infrastruktury. Wszystkie części konstrukcji podstawy są wykonane z materiału ocynkowanego. Kasetony sufitowe są podtrzymywane za pomocą profilu nośnego w systemie zaciskowym. System budowy sufitów  gwarantuje uzyskanie równego poziomu płaszczyzny sufitu, a także łatwy demontaż i ponowny montaż kasetonów.</w:t>
            </w:r>
          </w:p>
        </w:tc>
        <w:tc>
          <w:tcPr>
            <w:tcW w:w="1559" w:type="dxa"/>
            <w:vAlign w:val="center"/>
          </w:tcPr>
          <w:p w14:paraId="1D1D750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E1E7F0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477E195" w14:textId="77777777" w:rsidTr="00022489">
        <w:tc>
          <w:tcPr>
            <w:tcW w:w="630" w:type="dxa"/>
          </w:tcPr>
          <w:p w14:paraId="5CFD63D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FED4BB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Panele:</w:t>
            </w:r>
          </w:p>
        </w:tc>
        <w:tc>
          <w:tcPr>
            <w:tcW w:w="1559" w:type="dxa"/>
            <w:vAlign w:val="center"/>
          </w:tcPr>
          <w:p w14:paraId="4D7F507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283E2E0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7EB762D" w14:textId="77777777" w:rsidTr="00022489">
        <w:tc>
          <w:tcPr>
            <w:tcW w:w="630" w:type="dxa"/>
          </w:tcPr>
          <w:p w14:paraId="36160FA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7647E7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Panele sufitowe składają się z wysokiej jakości stali ocynkowanej grubości min. 0,8 mm powlekane PVC w kolorze białym.</w:t>
            </w:r>
          </w:p>
        </w:tc>
        <w:tc>
          <w:tcPr>
            <w:tcW w:w="1559" w:type="dxa"/>
            <w:vAlign w:val="center"/>
          </w:tcPr>
          <w:p w14:paraId="3554AFE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CEC7FB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00F9684" w14:textId="77777777" w:rsidTr="00022489">
        <w:tc>
          <w:tcPr>
            <w:tcW w:w="630" w:type="dxa"/>
          </w:tcPr>
          <w:p w14:paraId="4F21841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3D6890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Kasetony standardowe posiadają wymiary modułów 600 x 600 mm, lub 1200 x  600 mm.</w:t>
            </w:r>
          </w:p>
        </w:tc>
        <w:tc>
          <w:tcPr>
            <w:tcW w:w="1559" w:type="dxa"/>
            <w:vAlign w:val="center"/>
          </w:tcPr>
          <w:p w14:paraId="6854B8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52C504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5641A9E" w14:textId="77777777" w:rsidTr="00022489">
        <w:tc>
          <w:tcPr>
            <w:tcW w:w="630" w:type="dxa"/>
          </w:tcPr>
          <w:p w14:paraId="510E3C0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A222FA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Panele sufitowe mogą być demontowane pojedynczo.</w:t>
            </w:r>
          </w:p>
        </w:tc>
        <w:tc>
          <w:tcPr>
            <w:tcW w:w="1559" w:type="dxa"/>
            <w:vAlign w:val="center"/>
          </w:tcPr>
          <w:p w14:paraId="7C8B53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w:t>
            </w:r>
          </w:p>
        </w:tc>
        <w:tc>
          <w:tcPr>
            <w:tcW w:w="1559" w:type="dxa"/>
          </w:tcPr>
          <w:p w14:paraId="07FD8F0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4F3C4EF" w14:textId="77777777" w:rsidTr="00022489">
        <w:tc>
          <w:tcPr>
            <w:tcW w:w="630" w:type="dxa"/>
          </w:tcPr>
          <w:p w14:paraId="0C5DDF8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855773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Panele </w:t>
            </w:r>
            <w:proofErr w:type="spellStart"/>
            <w:r w:rsidRPr="005D2680">
              <w:rPr>
                <w:rFonts w:asciiTheme="minorHAnsi" w:hAnsiTheme="minorHAnsi"/>
                <w:color w:val="000000"/>
              </w:rPr>
              <w:t>giete</w:t>
            </w:r>
            <w:proofErr w:type="spellEnd"/>
            <w:r w:rsidRPr="005D2680">
              <w:rPr>
                <w:rFonts w:asciiTheme="minorHAnsi" w:hAnsiTheme="minorHAnsi"/>
                <w:color w:val="000000"/>
              </w:rPr>
              <w:t>:</w:t>
            </w:r>
          </w:p>
        </w:tc>
        <w:tc>
          <w:tcPr>
            <w:tcW w:w="1559" w:type="dxa"/>
            <w:vAlign w:val="center"/>
          </w:tcPr>
          <w:p w14:paraId="51CA66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CC24C3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0E02844" w14:textId="77777777" w:rsidTr="00022489">
        <w:tc>
          <w:tcPr>
            <w:tcW w:w="630" w:type="dxa"/>
          </w:tcPr>
          <w:p w14:paraId="36D6D99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B657A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Przygotowane pod montaż opraw oświetleniowych</w:t>
            </w:r>
          </w:p>
        </w:tc>
        <w:tc>
          <w:tcPr>
            <w:tcW w:w="1559" w:type="dxa"/>
            <w:vAlign w:val="center"/>
          </w:tcPr>
          <w:p w14:paraId="2F0EC1C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42D173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8BE6D82" w14:textId="77777777" w:rsidTr="00022489">
        <w:tc>
          <w:tcPr>
            <w:tcW w:w="630" w:type="dxa"/>
          </w:tcPr>
          <w:p w14:paraId="227594A4"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D42C8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Krawędzie zagięte tworząc wnękę do montażu opraw oświetleniowych tworząc wraz z panelami sufitowymi powierzchnię szczelną, zamkniętą.. Oprawy oświetleniowe o kształcie </w:t>
            </w:r>
            <w:proofErr w:type="spellStart"/>
            <w:r w:rsidRPr="005D2680">
              <w:rPr>
                <w:rFonts w:asciiTheme="minorHAnsi" w:hAnsiTheme="minorHAnsi"/>
                <w:color w:val="000000"/>
              </w:rPr>
              <w:t>kwasratu</w:t>
            </w:r>
            <w:proofErr w:type="spellEnd"/>
            <w:r w:rsidRPr="005D2680">
              <w:rPr>
                <w:rFonts w:asciiTheme="minorHAnsi" w:hAnsiTheme="minorHAnsi"/>
                <w:color w:val="000000"/>
              </w:rPr>
              <w:t xml:space="preserve"> lub </w:t>
            </w:r>
            <w:proofErr w:type="spellStart"/>
            <w:r w:rsidRPr="005D2680">
              <w:rPr>
                <w:rFonts w:asciiTheme="minorHAnsi" w:hAnsiTheme="minorHAnsi"/>
                <w:color w:val="000000"/>
              </w:rPr>
              <w:t>prostokątu</w:t>
            </w:r>
            <w:proofErr w:type="spellEnd"/>
            <w:r w:rsidRPr="005D2680">
              <w:rPr>
                <w:rFonts w:asciiTheme="minorHAnsi" w:hAnsiTheme="minorHAnsi"/>
                <w:color w:val="000000"/>
              </w:rPr>
              <w:t xml:space="preserve"> , szczelne dostosowane do systemu sufitów kasetonowych.</w:t>
            </w:r>
          </w:p>
        </w:tc>
        <w:tc>
          <w:tcPr>
            <w:tcW w:w="1559" w:type="dxa"/>
            <w:vAlign w:val="center"/>
          </w:tcPr>
          <w:p w14:paraId="4DBDCFF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5DF75F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216119E" w14:textId="77777777" w:rsidTr="00022489">
        <w:tc>
          <w:tcPr>
            <w:tcW w:w="630" w:type="dxa"/>
          </w:tcPr>
          <w:p w14:paraId="6C7C051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CDB4C2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System nawiewu powietrza dla Sali operacyjnej:</w:t>
            </w:r>
          </w:p>
        </w:tc>
        <w:tc>
          <w:tcPr>
            <w:tcW w:w="1559" w:type="dxa"/>
            <w:vAlign w:val="center"/>
          </w:tcPr>
          <w:p w14:paraId="340501B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3F20382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3314E02" w14:textId="77777777" w:rsidTr="00022489">
        <w:tc>
          <w:tcPr>
            <w:tcW w:w="630" w:type="dxa"/>
          </w:tcPr>
          <w:p w14:paraId="33AECD1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3FFAEE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222222"/>
              </w:rPr>
              <w:t>System sufitowy jest spójnym i konsekwentnym uzupełnieniem modułowego systemu ściennego. Moduły kasetonów o wymiarach 600 x 600 mm są dostosowane do odległości między osiami elementów rastra systemu ściennego i mogą być zdejmowane pojedynczo.</w:t>
            </w:r>
          </w:p>
        </w:tc>
        <w:tc>
          <w:tcPr>
            <w:tcW w:w="1559" w:type="dxa"/>
            <w:vAlign w:val="center"/>
          </w:tcPr>
          <w:p w14:paraId="12E56D7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6A56C1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39FCC3F" w14:textId="77777777" w:rsidTr="00022489">
        <w:tc>
          <w:tcPr>
            <w:tcW w:w="630" w:type="dxa"/>
          </w:tcPr>
          <w:p w14:paraId="658A626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8EE657C" w14:textId="77777777" w:rsidR="00022489" w:rsidRPr="005D2680" w:rsidRDefault="00022489" w:rsidP="00DF3661">
            <w:pPr>
              <w:pBdr>
                <w:top w:val="nil"/>
                <w:left w:val="nil"/>
                <w:bottom w:val="nil"/>
                <w:right w:val="nil"/>
                <w:between w:val="nil"/>
              </w:pBdr>
              <w:ind w:hanging="2"/>
              <w:jc w:val="both"/>
              <w:rPr>
                <w:rFonts w:asciiTheme="minorHAnsi" w:hAnsiTheme="minorHAnsi"/>
                <w:color w:val="222222"/>
              </w:rPr>
            </w:pPr>
            <w:r w:rsidRPr="005D2680">
              <w:rPr>
                <w:rFonts w:asciiTheme="minorHAnsi" w:hAnsiTheme="minorHAnsi"/>
                <w:color w:val="222222"/>
              </w:rPr>
              <w:t xml:space="preserve">Panele sufitowe składają się z wysokiej jakości stali galwanizowanej co najmniej gatunek DX51D+Z140 wg normy PN-EN 10346:2011 grubości 0,8 mm lakierowanej proszkowo dowolnym kolorem z palety RAL z dodatkiem </w:t>
            </w:r>
            <w:r w:rsidRPr="005D2680">
              <w:rPr>
                <w:rFonts w:asciiTheme="minorHAnsi" w:hAnsiTheme="minorHAnsi"/>
                <w:color w:val="222222"/>
              </w:rPr>
              <w:lastRenderedPageBreak/>
              <w:t xml:space="preserve">jonów srebra, które są osadzane w powłoce paneli podczas ich produkcji. Zastosowanie nanotechnologii zapewnia 24-ro godzinną ochronę przed bakteriami, grzybami i pleśnią, w tym przed gronkowcem złocistym odpornym na </w:t>
            </w:r>
            <w:proofErr w:type="spellStart"/>
            <w:r w:rsidRPr="005D2680">
              <w:rPr>
                <w:rFonts w:asciiTheme="minorHAnsi" w:hAnsiTheme="minorHAnsi"/>
                <w:color w:val="222222"/>
              </w:rPr>
              <w:t>metycylinę</w:t>
            </w:r>
            <w:proofErr w:type="spellEnd"/>
            <w:r w:rsidRPr="005D2680">
              <w:rPr>
                <w:rFonts w:asciiTheme="minorHAnsi" w:hAnsiTheme="minorHAnsi"/>
                <w:color w:val="222222"/>
              </w:rPr>
              <w:t xml:space="preserve">, salmonellą, pałeczką okrężnicy i </w:t>
            </w:r>
            <w:proofErr w:type="spellStart"/>
            <w:r w:rsidRPr="005D2680">
              <w:rPr>
                <w:rFonts w:asciiTheme="minorHAnsi" w:hAnsiTheme="minorHAnsi"/>
                <w:color w:val="222222"/>
              </w:rPr>
              <w:t>legionellą</w:t>
            </w:r>
            <w:proofErr w:type="spellEnd"/>
            <w:r w:rsidRPr="005D2680">
              <w:rPr>
                <w:rFonts w:asciiTheme="minorHAnsi" w:hAnsiTheme="minorHAnsi"/>
                <w:color w:val="222222"/>
              </w:rPr>
              <w:t>.</w:t>
            </w:r>
          </w:p>
          <w:p w14:paraId="3CB80BE1" w14:textId="77777777" w:rsidR="00022489" w:rsidRPr="005D2680" w:rsidRDefault="00022489" w:rsidP="00DF3661">
            <w:pPr>
              <w:pBdr>
                <w:top w:val="nil"/>
                <w:left w:val="nil"/>
                <w:bottom w:val="nil"/>
                <w:right w:val="nil"/>
                <w:between w:val="nil"/>
              </w:pBdr>
              <w:ind w:hanging="2"/>
              <w:jc w:val="both"/>
              <w:rPr>
                <w:rFonts w:asciiTheme="minorHAnsi" w:hAnsiTheme="minorHAnsi"/>
                <w:color w:val="222222"/>
              </w:rPr>
            </w:pPr>
            <w:r w:rsidRPr="005D2680">
              <w:rPr>
                <w:rFonts w:asciiTheme="minorHAnsi" w:hAnsiTheme="minorHAnsi"/>
                <w:color w:val="222222"/>
              </w:rPr>
              <w:t>Powyższe należy potwierdzić odpowiednim atestem – certyfikatem, licencją lub umową licencyjną. Po montażu sali należy dostarczyć zamawiającemu wyniki badania próbek paneli użytych do zabudowy potwierdzające skuteczność zastosowanej technologii antybakteryjnego pokrycia ścian.</w:t>
            </w:r>
          </w:p>
          <w:p w14:paraId="7BAC9BAA" w14:textId="77777777" w:rsidR="00022489" w:rsidRPr="005D2680" w:rsidRDefault="00022489" w:rsidP="00DF3661">
            <w:pPr>
              <w:pBdr>
                <w:top w:val="nil"/>
                <w:left w:val="nil"/>
                <w:bottom w:val="nil"/>
                <w:right w:val="nil"/>
                <w:between w:val="nil"/>
              </w:pBdr>
              <w:ind w:hanging="2"/>
              <w:jc w:val="both"/>
              <w:rPr>
                <w:rFonts w:asciiTheme="minorHAnsi" w:hAnsiTheme="minorHAnsi"/>
                <w:color w:val="222222"/>
              </w:rPr>
            </w:pPr>
            <w:r w:rsidRPr="005D2680">
              <w:rPr>
                <w:rFonts w:asciiTheme="minorHAnsi" w:hAnsiTheme="minorHAnsi"/>
                <w:color w:val="222222"/>
              </w:rPr>
              <w:t>Kasetony standardowe posiadają wymiary modułów 600 x 600 mm.</w:t>
            </w:r>
          </w:p>
        </w:tc>
        <w:tc>
          <w:tcPr>
            <w:tcW w:w="1559" w:type="dxa"/>
            <w:vAlign w:val="center"/>
          </w:tcPr>
          <w:p w14:paraId="27DCBC4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5A308D0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AE0EBE5" w14:textId="77777777" w:rsidTr="00022489">
        <w:tc>
          <w:tcPr>
            <w:tcW w:w="630" w:type="dxa"/>
          </w:tcPr>
          <w:p w14:paraId="746B39E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099CC9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222222"/>
              </w:rPr>
              <w:t>Panele sufitowe montowane do konstrukcji mogą być demontowane pojedynczo.</w:t>
            </w:r>
          </w:p>
        </w:tc>
        <w:tc>
          <w:tcPr>
            <w:tcW w:w="1559" w:type="dxa"/>
            <w:vAlign w:val="center"/>
          </w:tcPr>
          <w:p w14:paraId="374A2C4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w:t>
            </w:r>
          </w:p>
        </w:tc>
        <w:tc>
          <w:tcPr>
            <w:tcW w:w="1559" w:type="dxa"/>
          </w:tcPr>
          <w:p w14:paraId="339233F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5E2B317" w14:textId="77777777" w:rsidTr="00022489">
        <w:tc>
          <w:tcPr>
            <w:tcW w:w="630" w:type="dxa"/>
          </w:tcPr>
          <w:p w14:paraId="71C65D2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1F0540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222222"/>
              </w:rPr>
              <w:t>Sale operacyjne wyposażone w nawiew laminarny typu 3/4 o wymiarach zewnętrznych 1950*2600 mm. (+/- 50 mm) -</w:t>
            </w:r>
          </w:p>
        </w:tc>
        <w:tc>
          <w:tcPr>
            <w:tcW w:w="1559" w:type="dxa"/>
            <w:vAlign w:val="center"/>
          </w:tcPr>
          <w:p w14:paraId="5BD510B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7EF642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C6720A0" w14:textId="77777777" w:rsidTr="00022489">
        <w:tc>
          <w:tcPr>
            <w:tcW w:w="630" w:type="dxa"/>
          </w:tcPr>
          <w:p w14:paraId="74FD61A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7983DE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222222"/>
              </w:rPr>
              <w:t>Sufit laminarny wyposażony w 11 filtrów absolutnych HEPA H13 o wymiarach  610x610 mm sztuka.</w:t>
            </w:r>
          </w:p>
        </w:tc>
        <w:tc>
          <w:tcPr>
            <w:tcW w:w="1559" w:type="dxa"/>
            <w:vAlign w:val="center"/>
          </w:tcPr>
          <w:p w14:paraId="668A9E1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EE0429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C415023" w14:textId="77777777" w:rsidTr="00022489">
        <w:tc>
          <w:tcPr>
            <w:tcW w:w="630" w:type="dxa"/>
          </w:tcPr>
          <w:p w14:paraId="0B5B738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E6B5D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Wykonanie drzwi przesuwnych systemowych:</w:t>
            </w:r>
          </w:p>
        </w:tc>
        <w:tc>
          <w:tcPr>
            <w:tcW w:w="1559" w:type="dxa"/>
            <w:vAlign w:val="center"/>
          </w:tcPr>
          <w:p w14:paraId="07E2797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165A963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356D16E" w14:textId="77777777" w:rsidTr="00022489">
        <w:tc>
          <w:tcPr>
            <w:tcW w:w="630" w:type="dxa"/>
          </w:tcPr>
          <w:p w14:paraId="60AC233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6D08A7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Ościeżnica obejmująca</w:t>
            </w:r>
          </w:p>
        </w:tc>
        <w:tc>
          <w:tcPr>
            <w:tcW w:w="1559" w:type="dxa"/>
            <w:vAlign w:val="center"/>
          </w:tcPr>
          <w:p w14:paraId="495BDC2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418B7F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EE6BC41" w14:textId="77777777" w:rsidTr="00022489">
        <w:tc>
          <w:tcPr>
            <w:tcW w:w="630" w:type="dxa"/>
          </w:tcPr>
          <w:p w14:paraId="54AD3A1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49B132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Zintegrowana z zabudową panelową ścienną, licowana z powierzchnią panelu ściennego</w:t>
            </w:r>
          </w:p>
        </w:tc>
        <w:tc>
          <w:tcPr>
            <w:tcW w:w="1559" w:type="dxa"/>
            <w:vAlign w:val="center"/>
          </w:tcPr>
          <w:p w14:paraId="1C3A5D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6225A1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AF0BB09" w14:textId="77777777" w:rsidTr="00022489">
        <w:tc>
          <w:tcPr>
            <w:tcW w:w="630" w:type="dxa"/>
          </w:tcPr>
          <w:p w14:paraId="24D107A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21F0C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Wykonana  ze stali chromowo-niklowej materiał EN 1.4301 szlifowanej ziarnem 240 </w:t>
            </w:r>
          </w:p>
        </w:tc>
        <w:tc>
          <w:tcPr>
            <w:tcW w:w="1559" w:type="dxa"/>
            <w:vAlign w:val="center"/>
          </w:tcPr>
          <w:p w14:paraId="7C2F4FE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E18729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B3515D1" w14:textId="77777777" w:rsidTr="00022489">
        <w:tc>
          <w:tcPr>
            <w:tcW w:w="630" w:type="dxa"/>
          </w:tcPr>
          <w:p w14:paraId="10441A3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FAF8B6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Grubość ościeżnicy minimum 1,5 mm </w:t>
            </w:r>
          </w:p>
        </w:tc>
        <w:tc>
          <w:tcPr>
            <w:tcW w:w="1559" w:type="dxa"/>
            <w:vAlign w:val="center"/>
          </w:tcPr>
          <w:p w14:paraId="2C84925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4EEE0D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3F26D2B" w14:textId="77777777" w:rsidTr="00022489">
        <w:tc>
          <w:tcPr>
            <w:tcW w:w="630" w:type="dxa"/>
          </w:tcPr>
          <w:p w14:paraId="0E92A7E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B400C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Montaż ościeżnicy niewidoczny , brak widocznych otworów i wkrętów zaślepionych plastikowymi grzybkami </w:t>
            </w:r>
          </w:p>
        </w:tc>
        <w:tc>
          <w:tcPr>
            <w:tcW w:w="1559" w:type="dxa"/>
            <w:vAlign w:val="center"/>
          </w:tcPr>
          <w:p w14:paraId="532C848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DE637A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18D61A0" w14:textId="77777777" w:rsidTr="00022489">
        <w:tc>
          <w:tcPr>
            <w:tcW w:w="630" w:type="dxa"/>
          </w:tcPr>
          <w:p w14:paraId="7652E09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47DDB4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Nie dopuszcza się widocznych spawów na zewnętrznej części ościeżnicy </w:t>
            </w:r>
          </w:p>
        </w:tc>
        <w:tc>
          <w:tcPr>
            <w:tcW w:w="1559" w:type="dxa"/>
            <w:vAlign w:val="center"/>
          </w:tcPr>
          <w:p w14:paraId="4B51895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20F571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949C36A" w14:textId="77777777" w:rsidTr="00022489">
        <w:tc>
          <w:tcPr>
            <w:tcW w:w="630" w:type="dxa"/>
          </w:tcPr>
          <w:p w14:paraId="57E72784"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9E3DE7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Na stronie wewnętrznej ościeżnicy powinno być wykonane wgłębienie do którego w czasie domykania drzwi jest dociskany profil gumowy zamocowany na skrzydle drzwiowym  w celu zapewnienia amortyzacji podczas zamykania i szczelności drzwi </w:t>
            </w:r>
          </w:p>
        </w:tc>
        <w:tc>
          <w:tcPr>
            <w:tcW w:w="1559" w:type="dxa"/>
          </w:tcPr>
          <w:p w14:paraId="15DABAE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340D57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CD4DEA1" w14:textId="77777777" w:rsidTr="00022489">
        <w:tc>
          <w:tcPr>
            <w:tcW w:w="630" w:type="dxa"/>
          </w:tcPr>
          <w:p w14:paraId="4DDAB88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E565D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Wyrównanie potencjałów zgodnie z VDE 0107. Stosowanie do schematu elektrycznego instalowany jest do ościeżnicy przewód do wyrównania potencjałów. Wymagane jest doprowadzenie do jednego miejsca zbiorczego potencjałów na sali.</w:t>
            </w:r>
          </w:p>
        </w:tc>
        <w:tc>
          <w:tcPr>
            <w:tcW w:w="1559" w:type="dxa"/>
            <w:vAlign w:val="center"/>
          </w:tcPr>
          <w:p w14:paraId="2D8194D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F37055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32BDEDE" w14:textId="77777777" w:rsidTr="00022489">
        <w:tc>
          <w:tcPr>
            <w:tcW w:w="630" w:type="dxa"/>
          </w:tcPr>
          <w:p w14:paraId="6D6DA24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1F744D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Skrzydło drzwiowe:</w:t>
            </w:r>
          </w:p>
        </w:tc>
        <w:tc>
          <w:tcPr>
            <w:tcW w:w="1559" w:type="dxa"/>
            <w:vAlign w:val="center"/>
          </w:tcPr>
          <w:p w14:paraId="261833F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098F22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EC6420E" w14:textId="77777777" w:rsidTr="00022489">
        <w:tc>
          <w:tcPr>
            <w:tcW w:w="630" w:type="dxa"/>
          </w:tcPr>
          <w:p w14:paraId="5511DE5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98B747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Wykonane w technologii warstwowej, odpornej na uderzenie specjalnej płyty wiórowej licowanej stalą chromowo-niklową  materiał EN 1.4301 szlifowanej ziarnem 240 lub plastra miodu. </w:t>
            </w:r>
          </w:p>
        </w:tc>
        <w:tc>
          <w:tcPr>
            <w:tcW w:w="1559" w:type="dxa"/>
            <w:vAlign w:val="center"/>
          </w:tcPr>
          <w:p w14:paraId="65FFD04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1E6D00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BCDED99" w14:textId="77777777" w:rsidTr="00022489">
        <w:tc>
          <w:tcPr>
            <w:tcW w:w="630" w:type="dxa"/>
          </w:tcPr>
          <w:p w14:paraId="06E0D374"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A1CBDB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Skrzydło powinno być wykonane bez jakichkolwiek połączeń na frontowej stronie drzwi</w:t>
            </w:r>
          </w:p>
        </w:tc>
        <w:tc>
          <w:tcPr>
            <w:tcW w:w="1559" w:type="dxa"/>
            <w:vAlign w:val="center"/>
          </w:tcPr>
          <w:p w14:paraId="3BA7E92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3A77F5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6B6EAEB" w14:textId="77777777" w:rsidTr="00022489">
        <w:tc>
          <w:tcPr>
            <w:tcW w:w="630" w:type="dxa"/>
          </w:tcPr>
          <w:p w14:paraId="6620E61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728D71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Na powierzchni czołowej skrzydła powinien być zamontowany gumowy profil uszczelniający dociskany do wgłębienia ościeżnicy, który jednocześnie amortyzuje zamykane drzwi</w:t>
            </w:r>
          </w:p>
        </w:tc>
        <w:tc>
          <w:tcPr>
            <w:tcW w:w="1559" w:type="dxa"/>
            <w:vAlign w:val="center"/>
          </w:tcPr>
          <w:p w14:paraId="14CFED5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7D1CD2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BC335D7" w14:textId="77777777" w:rsidTr="00022489">
        <w:tc>
          <w:tcPr>
            <w:tcW w:w="630" w:type="dxa"/>
          </w:tcPr>
          <w:p w14:paraId="025EE5E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DA5BE8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 przypadku wymogów radiologicznych w skrzydło, ramę wklejona odpowiednia ilość blachy ołowianej. </w:t>
            </w:r>
          </w:p>
        </w:tc>
        <w:tc>
          <w:tcPr>
            <w:tcW w:w="1559" w:type="dxa"/>
            <w:vAlign w:val="center"/>
          </w:tcPr>
          <w:p w14:paraId="2A8B406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B3357F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734F9D6" w14:textId="77777777" w:rsidTr="00022489">
        <w:tc>
          <w:tcPr>
            <w:tcW w:w="630" w:type="dxa"/>
          </w:tcPr>
          <w:p w14:paraId="4AF5440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3E3FD95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Mechanizm suwny:</w:t>
            </w:r>
          </w:p>
        </w:tc>
        <w:tc>
          <w:tcPr>
            <w:tcW w:w="1559" w:type="dxa"/>
            <w:vAlign w:val="center"/>
          </w:tcPr>
          <w:p w14:paraId="328106A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1AE891F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5BE6604" w14:textId="77777777" w:rsidTr="00022489">
        <w:tc>
          <w:tcPr>
            <w:tcW w:w="630" w:type="dxa"/>
          </w:tcPr>
          <w:p w14:paraId="766174A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C5632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Mechanizm składa się ze stabilnych szyn jezdnych i powinien być wykonany z wytłaczanego aluminium, z minimum 4 krążkami jezdnymi z tworzywa sztucznego, w formie łożyska kulkowego zatopionego w rolkach z tworzywa sztucznego, w komplecie ze ślizgaczami współpracującymi, w celu szczególnie łatwego i cichobieżnego działania.</w:t>
            </w:r>
          </w:p>
        </w:tc>
        <w:tc>
          <w:tcPr>
            <w:tcW w:w="1559" w:type="dxa"/>
            <w:vAlign w:val="center"/>
          </w:tcPr>
          <w:p w14:paraId="16793DB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4413C9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0635EB0" w14:textId="77777777" w:rsidTr="00022489">
        <w:tc>
          <w:tcPr>
            <w:tcW w:w="630" w:type="dxa"/>
          </w:tcPr>
          <w:p w14:paraId="445C764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A325EE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Szyna jezdna wyposażona w dodatkowy odbój amortyzujący.</w:t>
            </w:r>
          </w:p>
        </w:tc>
        <w:tc>
          <w:tcPr>
            <w:tcW w:w="1559" w:type="dxa"/>
            <w:vAlign w:val="center"/>
          </w:tcPr>
          <w:p w14:paraId="6970A1D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0FD4C4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ADD6831" w14:textId="77777777" w:rsidTr="00022489">
        <w:tc>
          <w:tcPr>
            <w:tcW w:w="630" w:type="dxa"/>
          </w:tcPr>
          <w:p w14:paraId="6F34503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4F541D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Mechanizm suwny powinien posiadać płynną regulację szczeliny pomiędzy skrzydłem drzwiowym a podłożem pomiędzy 0 - 40 mm.</w:t>
            </w:r>
          </w:p>
        </w:tc>
        <w:tc>
          <w:tcPr>
            <w:tcW w:w="1559" w:type="dxa"/>
            <w:vAlign w:val="center"/>
          </w:tcPr>
          <w:p w14:paraId="0FECA20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410280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8EB379F" w14:textId="77777777" w:rsidTr="00022489">
        <w:tc>
          <w:tcPr>
            <w:tcW w:w="630" w:type="dxa"/>
          </w:tcPr>
          <w:p w14:paraId="1AF3081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88AA14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Wyrównanie potencjałów zgodnie z VDE 0107. Stosowanie do schematu elektrycznego instalowany jest do ościeżnicy przewód do wyrównania potencjałów. Wymagane jest doprowadzenie do jednego miejsca zbiorczego potencjałów na sali.</w:t>
            </w:r>
          </w:p>
        </w:tc>
        <w:tc>
          <w:tcPr>
            <w:tcW w:w="1559" w:type="dxa"/>
            <w:vAlign w:val="center"/>
          </w:tcPr>
          <w:p w14:paraId="795A778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EA8B31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EBEFD05" w14:textId="77777777" w:rsidTr="00022489">
        <w:tc>
          <w:tcPr>
            <w:tcW w:w="630" w:type="dxa"/>
          </w:tcPr>
          <w:p w14:paraId="02C1A66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1A915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Okucia dla drzwi przesuwnych:</w:t>
            </w:r>
          </w:p>
        </w:tc>
        <w:tc>
          <w:tcPr>
            <w:tcW w:w="1559" w:type="dxa"/>
            <w:vAlign w:val="center"/>
          </w:tcPr>
          <w:p w14:paraId="4847A0F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7EF6D7B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F8434E0" w14:textId="77777777" w:rsidTr="00022489">
        <w:tc>
          <w:tcPr>
            <w:tcW w:w="630" w:type="dxa"/>
          </w:tcPr>
          <w:p w14:paraId="5FFD8BC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CE8E8E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Pochwyty ze stali chromowo-niklowej materiał EN 1.4301</w:t>
            </w:r>
          </w:p>
        </w:tc>
        <w:tc>
          <w:tcPr>
            <w:tcW w:w="1559" w:type="dxa"/>
            <w:vAlign w:val="center"/>
          </w:tcPr>
          <w:p w14:paraId="2E3CA17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70A41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C781286" w14:textId="77777777" w:rsidTr="00022489">
        <w:tc>
          <w:tcPr>
            <w:tcW w:w="630" w:type="dxa"/>
          </w:tcPr>
          <w:p w14:paraId="5DED2D1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EE8DD7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Automatyka do drzwi przesuwnych:</w:t>
            </w:r>
          </w:p>
        </w:tc>
        <w:tc>
          <w:tcPr>
            <w:tcW w:w="1559" w:type="dxa"/>
            <w:vAlign w:val="center"/>
          </w:tcPr>
          <w:p w14:paraId="768625C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1365339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60FEF17" w14:textId="77777777" w:rsidTr="00022489">
        <w:tc>
          <w:tcPr>
            <w:tcW w:w="630" w:type="dxa"/>
          </w:tcPr>
          <w:p w14:paraId="156B782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6ECF8A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Automatyka powinna spełniać następujące wymogi:</w:t>
            </w:r>
          </w:p>
          <w:p w14:paraId="5C0B4CD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regulowana szybkość ruchu</w:t>
            </w:r>
          </w:p>
          <w:p w14:paraId="388FED2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regulowana szerokość otwarcia </w:t>
            </w:r>
          </w:p>
          <w:p w14:paraId="048B017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przyciski sterujące  (2 szt.) montowane na ścianie,  </w:t>
            </w:r>
          </w:p>
          <w:p w14:paraId="63C2E59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mechanizm powinien umożliwiać otwieranie ręczne w przypadku braku zasilania </w:t>
            </w:r>
          </w:p>
          <w:p w14:paraId="46EF1C7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redukcja prędkości przesuwu drzwi w końcowej fazie zamykania drzwi</w:t>
            </w:r>
          </w:p>
          <w:p w14:paraId="5E23BAB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sterownik cyfrowy kontrolujący ruch drzwi - elektroniczny układ zmiany kierunku ruchu w momencie </w:t>
            </w:r>
          </w:p>
          <w:p w14:paraId="1BBE4B1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napotkania przeszkody</w:t>
            </w:r>
          </w:p>
          <w:p w14:paraId="6E53273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 układ powinien posiadać </w:t>
            </w:r>
            <w:proofErr w:type="spellStart"/>
            <w:r w:rsidRPr="005D2680">
              <w:rPr>
                <w:rFonts w:asciiTheme="minorHAnsi" w:hAnsiTheme="minorHAnsi"/>
                <w:color w:val="000000"/>
              </w:rPr>
              <w:t>samodiagnozujący</w:t>
            </w:r>
            <w:proofErr w:type="spellEnd"/>
            <w:r w:rsidRPr="005D2680">
              <w:rPr>
                <w:rFonts w:asciiTheme="minorHAnsi" w:hAnsiTheme="minorHAnsi"/>
                <w:color w:val="000000"/>
              </w:rPr>
              <w:t xml:space="preserve"> procesor z pamięcią błędów otwarcia </w:t>
            </w:r>
          </w:p>
          <w:p w14:paraId="07153B5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możliwość programowania zamykania drzwi po upływie określonego czasu otwarcia 1-30 s.</w:t>
            </w:r>
          </w:p>
          <w:p w14:paraId="5492F6F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możliwość programowania siły docisku drzwi</w:t>
            </w:r>
          </w:p>
          <w:p w14:paraId="251A151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ciężar skrzydła drzwiowego do 200 kg</w:t>
            </w:r>
          </w:p>
          <w:p w14:paraId="74A7CA4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 xml:space="preserve">- parametry prądu 230 V, 50 </w:t>
            </w:r>
            <w:proofErr w:type="spellStart"/>
            <w:r w:rsidRPr="005D2680">
              <w:rPr>
                <w:rFonts w:asciiTheme="minorHAnsi" w:hAnsiTheme="minorHAnsi"/>
                <w:color w:val="000000"/>
              </w:rPr>
              <w:t>Hz</w:t>
            </w:r>
            <w:proofErr w:type="spellEnd"/>
            <w:r w:rsidRPr="005D2680">
              <w:rPr>
                <w:rFonts w:asciiTheme="minorHAnsi" w:hAnsiTheme="minorHAnsi"/>
                <w:color w:val="000000"/>
              </w:rPr>
              <w:t>,  24 V</w:t>
            </w:r>
          </w:p>
        </w:tc>
        <w:tc>
          <w:tcPr>
            <w:tcW w:w="1559" w:type="dxa"/>
            <w:vAlign w:val="center"/>
          </w:tcPr>
          <w:p w14:paraId="6407E51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lastRenderedPageBreak/>
              <w:t>Tak</w:t>
            </w:r>
          </w:p>
        </w:tc>
        <w:tc>
          <w:tcPr>
            <w:tcW w:w="1559" w:type="dxa"/>
          </w:tcPr>
          <w:p w14:paraId="1DECF21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710D315" w14:textId="77777777" w:rsidTr="00022489">
        <w:tc>
          <w:tcPr>
            <w:tcW w:w="630" w:type="dxa"/>
          </w:tcPr>
          <w:p w14:paraId="4C54089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ED979E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Uruchamianie automatyki drzwiowej powinno następować za pomocą czujki zbliżeniowej montowanej na ścianie po dwóch stronach drzwi. Miejsce montażu na ścianie według wskazówek architekta. Dodatkowo na ościeżnicy obustronnie zamontowany podświetlany przycisk stałego otwarcia drzwi. W świetle ościeżnicy zamontowana fotokomórka uniemożliwiająca przypadkowe przytrzaśnięcie przez zamykające się skrzydło drzwi.  Lub – Na ościeżnicy oraz pokrywie napędu zamontowane kurtyny zabezpieczające przed przypadkowym uderzeniem skrzydłem podczas pracy otwierania oraz zamykania. Ilość kurtyn zależna od wielości światła przejścia drzwi. </w:t>
            </w:r>
          </w:p>
        </w:tc>
        <w:tc>
          <w:tcPr>
            <w:tcW w:w="1559" w:type="dxa"/>
            <w:vAlign w:val="center"/>
          </w:tcPr>
          <w:p w14:paraId="08260A2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6604A5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7120883" w14:textId="77777777" w:rsidTr="00022489">
        <w:tc>
          <w:tcPr>
            <w:tcW w:w="630" w:type="dxa"/>
          </w:tcPr>
          <w:p w14:paraId="4B7EA08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3E2057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Mechanizm automatyki umieszczony nad skrzydłem drzwiowym pod klapą rewizyjną wykonaną ze stali chromowo-niklowej materiał EN 1.4301. lub aluminium lub z materiału malowanego proszkowo. </w:t>
            </w:r>
          </w:p>
        </w:tc>
        <w:tc>
          <w:tcPr>
            <w:tcW w:w="1559" w:type="dxa"/>
            <w:vAlign w:val="center"/>
          </w:tcPr>
          <w:p w14:paraId="20F92BB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20F7BE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96D13FD" w14:textId="77777777" w:rsidTr="00022489">
        <w:tc>
          <w:tcPr>
            <w:tcW w:w="630" w:type="dxa"/>
          </w:tcPr>
          <w:p w14:paraId="09DD8C7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637DD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Klapa rewizyjna wykonana bez widocznych zawiasów</w:t>
            </w:r>
          </w:p>
        </w:tc>
        <w:tc>
          <w:tcPr>
            <w:tcW w:w="1559" w:type="dxa"/>
            <w:vAlign w:val="center"/>
          </w:tcPr>
          <w:p w14:paraId="6ADF603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67A35C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BC0259E" w14:textId="77777777" w:rsidTr="00022489">
        <w:tc>
          <w:tcPr>
            <w:tcW w:w="630" w:type="dxa"/>
          </w:tcPr>
          <w:p w14:paraId="18A4B9D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2791F6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Dodatkowe wyposażenie drzwi: </w:t>
            </w:r>
          </w:p>
        </w:tc>
        <w:tc>
          <w:tcPr>
            <w:tcW w:w="1559" w:type="dxa"/>
            <w:vAlign w:val="center"/>
          </w:tcPr>
          <w:p w14:paraId="7BB781A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49F58A1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2FBDC69" w14:textId="77777777" w:rsidTr="00022489">
        <w:tc>
          <w:tcPr>
            <w:tcW w:w="630" w:type="dxa"/>
          </w:tcPr>
          <w:p w14:paraId="4570093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61F909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Okno obserwacyjne w drzwiach wymiar min. 250x1800 mm </w:t>
            </w:r>
          </w:p>
        </w:tc>
        <w:tc>
          <w:tcPr>
            <w:tcW w:w="1559" w:type="dxa"/>
            <w:vAlign w:val="center"/>
          </w:tcPr>
          <w:p w14:paraId="33FC22B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ACBAEC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E990D05" w14:textId="77777777" w:rsidTr="00022489">
        <w:tc>
          <w:tcPr>
            <w:tcW w:w="630" w:type="dxa"/>
          </w:tcPr>
          <w:p w14:paraId="334367E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BF61F3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Okno szklone  szkłem bezpiecznym zlicowane z powierzchnią drzwi (bez zastosowania ramek). Okno szklone szkłem aktywnym elektrycznie poprzez naciśnięcie przycisku zlokalizowanego w ościeżnicy szyba staje się mleczna lub przezierna. Okno zlicowane z powierzchnią drzwi (bez zastosowania ramek).  – dotyczy drzwi w obrębie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  0/22, 0/37</w:t>
            </w:r>
          </w:p>
        </w:tc>
        <w:tc>
          <w:tcPr>
            <w:tcW w:w="1559" w:type="dxa"/>
            <w:vAlign w:val="center"/>
          </w:tcPr>
          <w:p w14:paraId="6C18B5C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B029EF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1E517B0" w14:textId="77777777" w:rsidTr="00022489">
        <w:tc>
          <w:tcPr>
            <w:tcW w:w="630" w:type="dxa"/>
          </w:tcPr>
          <w:p w14:paraId="509567D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EBE444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Dodatkowo możliwość sterowania funkcją otwarcia drzwi, szkłem aktywnym z poziomu systemu sterującego salą poprzez monitor </w:t>
            </w:r>
            <w:proofErr w:type="spellStart"/>
            <w:r w:rsidRPr="005D2680">
              <w:rPr>
                <w:rFonts w:asciiTheme="minorHAnsi" w:hAnsiTheme="minorHAnsi"/>
                <w:color w:val="000000"/>
              </w:rPr>
              <w:t>All</w:t>
            </w:r>
            <w:proofErr w:type="spellEnd"/>
            <w:r w:rsidRPr="005D2680">
              <w:rPr>
                <w:rFonts w:asciiTheme="minorHAnsi" w:hAnsiTheme="minorHAnsi"/>
                <w:color w:val="000000"/>
              </w:rPr>
              <w:t xml:space="preserve"> In One w danej Sali operacyjnej. </w:t>
            </w:r>
          </w:p>
        </w:tc>
        <w:tc>
          <w:tcPr>
            <w:tcW w:w="1559" w:type="dxa"/>
            <w:vAlign w:val="center"/>
          </w:tcPr>
          <w:p w14:paraId="344D499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40C960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80846D7" w14:textId="77777777" w:rsidTr="00022489">
        <w:tc>
          <w:tcPr>
            <w:tcW w:w="630" w:type="dxa"/>
          </w:tcPr>
          <w:p w14:paraId="0CCA7FC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F958C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Drzwi muszą spełniać wymagania ochrony radiologicznych szkło/ drzwi o wartości Pb = 0,5 mm w przypadku Sal operacyjnych</w:t>
            </w:r>
          </w:p>
        </w:tc>
        <w:tc>
          <w:tcPr>
            <w:tcW w:w="1559" w:type="dxa"/>
            <w:vAlign w:val="center"/>
          </w:tcPr>
          <w:p w14:paraId="372F76B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2EAE2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AA38707" w14:textId="77777777" w:rsidTr="00022489">
        <w:tc>
          <w:tcPr>
            <w:tcW w:w="630" w:type="dxa"/>
          </w:tcPr>
          <w:p w14:paraId="7092A76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52E149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Rozmieszczenie drzwi zgodnie z projektem. </w:t>
            </w:r>
          </w:p>
        </w:tc>
        <w:tc>
          <w:tcPr>
            <w:tcW w:w="1559" w:type="dxa"/>
            <w:vAlign w:val="center"/>
          </w:tcPr>
          <w:p w14:paraId="13D8681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01D99D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C6B9C24" w14:textId="77777777" w:rsidTr="00022489">
        <w:tc>
          <w:tcPr>
            <w:tcW w:w="630" w:type="dxa"/>
          </w:tcPr>
          <w:p w14:paraId="2E7FDAC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9F7F55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Rozmiary drzwi (zgodnie zestawienie stolarki drzwiowej)</w:t>
            </w:r>
          </w:p>
        </w:tc>
        <w:tc>
          <w:tcPr>
            <w:tcW w:w="1559" w:type="dxa"/>
            <w:vAlign w:val="center"/>
          </w:tcPr>
          <w:p w14:paraId="388B81D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B00E55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26BC9FB" w14:textId="77777777" w:rsidTr="00022489">
        <w:tc>
          <w:tcPr>
            <w:tcW w:w="630" w:type="dxa"/>
          </w:tcPr>
          <w:p w14:paraId="5751E0E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B2CDC5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Blokada krzyżowa ( zgodnie z  zestawieniem stolarki drzwiowej)</w:t>
            </w:r>
          </w:p>
        </w:tc>
        <w:tc>
          <w:tcPr>
            <w:tcW w:w="1559" w:type="dxa"/>
            <w:vAlign w:val="center"/>
          </w:tcPr>
          <w:p w14:paraId="030F110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40D6F1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F7D6786" w14:textId="77777777" w:rsidTr="00022489">
        <w:tc>
          <w:tcPr>
            <w:tcW w:w="630" w:type="dxa"/>
          </w:tcPr>
          <w:p w14:paraId="3C30801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BADFCD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Należy dostarczyć przed podpisaniem umowy potwierdzenie wykonania badań właściwości użytkowych przez jednostkę notyfikowaną w zakresie drzwi wraz z napędami automatycznymi na zgodność z normą PN-EN 16005:2013 PB LOW-018/1/03-2014 upoważniające do wystawienia europejskiej oceny zgodności.</w:t>
            </w:r>
          </w:p>
        </w:tc>
        <w:tc>
          <w:tcPr>
            <w:tcW w:w="1559" w:type="dxa"/>
            <w:vAlign w:val="center"/>
          </w:tcPr>
          <w:p w14:paraId="4CCAB1A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70F42A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A8D9548" w14:textId="77777777" w:rsidTr="00022489">
        <w:tc>
          <w:tcPr>
            <w:tcW w:w="630" w:type="dxa"/>
          </w:tcPr>
          <w:p w14:paraId="48F94B8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ED28D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Należy dostarczyć przed podpisaniem umowy atest PZH potwierdzający przeznaczenie  drzwi medycznych do stosowania w jednostkach służby zdrowia</w:t>
            </w:r>
          </w:p>
        </w:tc>
        <w:tc>
          <w:tcPr>
            <w:tcW w:w="1559" w:type="dxa"/>
            <w:vAlign w:val="center"/>
          </w:tcPr>
          <w:p w14:paraId="0E7EADC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CDC4D4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4F18596" w14:textId="77777777" w:rsidTr="00022489">
        <w:tc>
          <w:tcPr>
            <w:tcW w:w="630" w:type="dxa"/>
          </w:tcPr>
          <w:p w14:paraId="44A4A1A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AD9795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Należy dostarczyć przed podpisaniem umowy wyniki badań, wykonanych przez notyfikowane laboratorium, na „Odporność na wielokrotne otwieranie i zamykanie” zgodnie z normą PN-EN 1527:2013-05</w:t>
            </w:r>
          </w:p>
        </w:tc>
        <w:tc>
          <w:tcPr>
            <w:tcW w:w="1559" w:type="dxa"/>
            <w:vAlign w:val="center"/>
          </w:tcPr>
          <w:p w14:paraId="04113FB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4C56CF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44A7929" w14:textId="77777777" w:rsidTr="00022489">
        <w:tc>
          <w:tcPr>
            <w:tcW w:w="630" w:type="dxa"/>
          </w:tcPr>
          <w:p w14:paraId="009EA72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17E7C7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Wykonanie drzwi uchylnych systemowych:</w:t>
            </w:r>
          </w:p>
        </w:tc>
        <w:tc>
          <w:tcPr>
            <w:tcW w:w="1559" w:type="dxa"/>
            <w:vAlign w:val="center"/>
          </w:tcPr>
          <w:p w14:paraId="4C790AF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AA76E9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1288A39" w14:textId="77777777" w:rsidTr="00022489">
        <w:tc>
          <w:tcPr>
            <w:tcW w:w="630" w:type="dxa"/>
          </w:tcPr>
          <w:p w14:paraId="1816FFB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455D304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Ościeżnica obejmująca</w:t>
            </w:r>
          </w:p>
        </w:tc>
        <w:tc>
          <w:tcPr>
            <w:tcW w:w="1559" w:type="dxa"/>
            <w:vAlign w:val="center"/>
          </w:tcPr>
          <w:p w14:paraId="2311E5F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0B0FEB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7C0DAB3" w14:textId="77777777" w:rsidTr="00022489">
        <w:tc>
          <w:tcPr>
            <w:tcW w:w="630" w:type="dxa"/>
          </w:tcPr>
          <w:p w14:paraId="2B4B7B1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9BDB9D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Zintegrowana z zabudową panelową ścienną, licowana z powierzchnią panelu ściennego</w:t>
            </w:r>
          </w:p>
        </w:tc>
        <w:tc>
          <w:tcPr>
            <w:tcW w:w="1559" w:type="dxa"/>
            <w:vAlign w:val="center"/>
          </w:tcPr>
          <w:p w14:paraId="4E8E7FA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BC4CB8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86FDDB7" w14:textId="77777777" w:rsidTr="00022489">
        <w:tc>
          <w:tcPr>
            <w:tcW w:w="630" w:type="dxa"/>
          </w:tcPr>
          <w:p w14:paraId="1C92EB0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B4E675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Montowana bez widocznych mocowań do ściany</w:t>
            </w:r>
          </w:p>
        </w:tc>
        <w:tc>
          <w:tcPr>
            <w:tcW w:w="1559" w:type="dxa"/>
            <w:vAlign w:val="center"/>
          </w:tcPr>
          <w:p w14:paraId="19E0717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26DC6C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F4A5C18" w14:textId="77777777" w:rsidTr="00022489">
        <w:tc>
          <w:tcPr>
            <w:tcW w:w="630" w:type="dxa"/>
          </w:tcPr>
          <w:p w14:paraId="5699A75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FB6C4F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Wykonana  ze stali chromowo-niklowej materiał EN 1.4301 szlifowanej ziarnem 240 </w:t>
            </w:r>
          </w:p>
        </w:tc>
        <w:tc>
          <w:tcPr>
            <w:tcW w:w="1559" w:type="dxa"/>
            <w:vAlign w:val="center"/>
          </w:tcPr>
          <w:p w14:paraId="01AE652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A6BA94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5B5AAAD" w14:textId="77777777" w:rsidTr="00022489">
        <w:tc>
          <w:tcPr>
            <w:tcW w:w="630" w:type="dxa"/>
          </w:tcPr>
          <w:p w14:paraId="52BBD7E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B56112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Grubość ościeżnicy minimum 1,5 mm </w:t>
            </w:r>
          </w:p>
        </w:tc>
        <w:tc>
          <w:tcPr>
            <w:tcW w:w="1559" w:type="dxa"/>
            <w:vAlign w:val="center"/>
          </w:tcPr>
          <w:p w14:paraId="7FDC0DE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80D6A5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9F8B580" w14:textId="77777777" w:rsidTr="00022489">
        <w:tc>
          <w:tcPr>
            <w:tcW w:w="630" w:type="dxa"/>
          </w:tcPr>
          <w:p w14:paraId="5561A09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D5A908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Montaż ościeżnicy niewidoczny , brak widocznych otworów i wkrętów zaślepionych plastikowymi grzybkami.</w:t>
            </w:r>
          </w:p>
        </w:tc>
        <w:tc>
          <w:tcPr>
            <w:tcW w:w="1559" w:type="dxa"/>
            <w:vAlign w:val="center"/>
          </w:tcPr>
          <w:p w14:paraId="366681E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5932B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B1709D0" w14:textId="77777777" w:rsidTr="00022489">
        <w:tc>
          <w:tcPr>
            <w:tcW w:w="630" w:type="dxa"/>
          </w:tcPr>
          <w:p w14:paraId="6557CDD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48058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Nie dopuszcza się widocznych spawów na zewnętrznej części ościeżnicy </w:t>
            </w:r>
          </w:p>
        </w:tc>
        <w:tc>
          <w:tcPr>
            <w:tcW w:w="1559" w:type="dxa"/>
            <w:vAlign w:val="center"/>
          </w:tcPr>
          <w:p w14:paraId="7AD0AE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2C7EE8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9C9A5C8" w14:textId="77777777" w:rsidTr="00022489">
        <w:tc>
          <w:tcPr>
            <w:tcW w:w="630" w:type="dxa"/>
          </w:tcPr>
          <w:p w14:paraId="7DE036B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D9F251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Ościeżnica powinna posiadać zagłębienie w które wsunięta jest uszczelka, która  uszczelnia </w:t>
            </w:r>
          </w:p>
        </w:tc>
        <w:tc>
          <w:tcPr>
            <w:tcW w:w="1559" w:type="dxa"/>
            <w:vAlign w:val="center"/>
          </w:tcPr>
          <w:p w14:paraId="7D5F399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930A22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2D05C90" w14:textId="77777777" w:rsidTr="00022489">
        <w:tc>
          <w:tcPr>
            <w:tcW w:w="630" w:type="dxa"/>
          </w:tcPr>
          <w:p w14:paraId="77E9CDE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F8D3ED5" w14:textId="39828F8A" w:rsidR="00022489" w:rsidRPr="005D2680" w:rsidRDefault="00022489" w:rsidP="001A4434">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Połączenie  pomiędzy skrzydłem a ościeżnicą po zamknięciu drzwi. Uszczelka również amortyzuje zamykanie drzwi.</w:t>
            </w:r>
          </w:p>
        </w:tc>
        <w:tc>
          <w:tcPr>
            <w:tcW w:w="1559" w:type="dxa"/>
            <w:vAlign w:val="center"/>
          </w:tcPr>
          <w:p w14:paraId="48B04D7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E98B12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5BC2E88" w14:textId="77777777" w:rsidTr="00022489">
        <w:tc>
          <w:tcPr>
            <w:tcW w:w="630" w:type="dxa"/>
          </w:tcPr>
          <w:p w14:paraId="7E7BD9C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37EB940" w14:textId="77777777" w:rsidR="001A4434"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Wyrównanie potencjałów zgodnie z VDE 0107. Stosowanie do schematu </w:t>
            </w:r>
            <w:proofErr w:type="spellStart"/>
            <w:r w:rsidRPr="005D2680">
              <w:rPr>
                <w:rFonts w:asciiTheme="minorHAnsi" w:hAnsiTheme="minorHAnsi"/>
                <w:color w:val="000000"/>
              </w:rPr>
              <w:t>elektryczn</w:t>
            </w:r>
            <w:proofErr w:type="spellEnd"/>
          </w:p>
          <w:p w14:paraId="705E7C7C" w14:textId="38C5B35D"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ego instalowany  jest do ościeżnicy przewód do wyrównania potencjałów. Wymagane jest doprowadzenie do jednego  miejsca zbiorczego potencjałów na sali. </w:t>
            </w:r>
          </w:p>
        </w:tc>
        <w:tc>
          <w:tcPr>
            <w:tcW w:w="1559" w:type="dxa"/>
            <w:vAlign w:val="center"/>
          </w:tcPr>
          <w:p w14:paraId="73DA8F1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2B1454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14BB354" w14:textId="77777777" w:rsidTr="00022489">
        <w:tc>
          <w:tcPr>
            <w:tcW w:w="630" w:type="dxa"/>
          </w:tcPr>
          <w:p w14:paraId="1F51DA8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239D6B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Skrzydło drzwiowe:</w:t>
            </w:r>
          </w:p>
        </w:tc>
        <w:tc>
          <w:tcPr>
            <w:tcW w:w="1559" w:type="dxa"/>
            <w:vAlign w:val="center"/>
          </w:tcPr>
          <w:p w14:paraId="1FF0257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ADA3C6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B41CDA8" w14:textId="77777777" w:rsidTr="00022489">
        <w:tc>
          <w:tcPr>
            <w:tcW w:w="630" w:type="dxa"/>
          </w:tcPr>
          <w:p w14:paraId="502B5FA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B02589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Wykonane w technologii warstwowej, odpornej na uderzenie specjalnej płyty wiórowej licowanej stalą chromowo-niklową  materiał EN 1.4301 szlifowanej ziarnem 240 lub plastra miodu</w:t>
            </w:r>
          </w:p>
        </w:tc>
        <w:tc>
          <w:tcPr>
            <w:tcW w:w="1559" w:type="dxa"/>
            <w:vAlign w:val="center"/>
          </w:tcPr>
          <w:p w14:paraId="140DC85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FCB74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6B8E752" w14:textId="77777777" w:rsidTr="00022489">
        <w:tc>
          <w:tcPr>
            <w:tcW w:w="630" w:type="dxa"/>
          </w:tcPr>
          <w:p w14:paraId="567BA0D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FD626D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Skrzydło powinno być wykonane bez jakichkolwiek połączeń na frontowej stronie drzwi</w:t>
            </w:r>
          </w:p>
        </w:tc>
        <w:tc>
          <w:tcPr>
            <w:tcW w:w="1559" w:type="dxa"/>
            <w:vAlign w:val="center"/>
          </w:tcPr>
          <w:p w14:paraId="359D75B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4BA361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354636A" w14:textId="77777777" w:rsidTr="00022489">
        <w:tc>
          <w:tcPr>
            <w:tcW w:w="630" w:type="dxa"/>
          </w:tcPr>
          <w:p w14:paraId="1E8EF0A9"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CB33BE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Rdzeń drzwi przygotowany do zainstalowania zamka.</w:t>
            </w:r>
          </w:p>
        </w:tc>
        <w:tc>
          <w:tcPr>
            <w:tcW w:w="1559" w:type="dxa"/>
            <w:vAlign w:val="center"/>
          </w:tcPr>
          <w:p w14:paraId="330D72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5DBFB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F694FB7" w14:textId="77777777" w:rsidTr="00022489">
        <w:tc>
          <w:tcPr>
            <w:tcW w:w="630" w:type="dxa"/>
          </w:tcPr>
          <w:p w14:paraId="57769B5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C33586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Opcjonalnie skrzydło może być wyposażone w listę opadającą uszczelniająca połączenie pomiędzy  skrzydłem a posadzką w pozycji zamkniętej drzwi.  </w:t>
            </w:r>
          </w:p>
        </w:tc>
        <w:tc>
          <w:tcPr>
            <w:tcW w:w="1559" w:type="dxa"/>
            <w:vAlign w:val="center"/>
          </w:tcPr>
          <w:p w14:paraId="58D2CCB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A057BC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7308666" w14:textId="77777777" w:rsidTr="00022489">
        <w:tc>
          <w:tcPr>
            <w:tcW w:w="630" w:type="dxa"/>
          </w:tcPr>
          <w:p w14:paraId="7623E69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51F0C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 przypadku wymogów radiologicznych w skrzydło, ramę wklejona odpowiednia ilość blachy ołowianej. </w:t>
            </w:r>
          </w:p>
        </w:tc>
        <w:tc>
          <w:tcPr>
            <w:tcW w:w="1559" w:type="dxa"/>
            <w:vAlign w:val="center"/>
          </w:tcPr>
          <w:p w14:paraId="148F6F9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DB8D78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B1812DD" w14:textId="77777777" w:rsidTr="00022489">
        <w:tc>
          <w:tcPr>
            <w:tcW w:w="630" w:type="dxa"/>
          </w:tcPr>
          <w:p w14:paraId="3BA0A74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D3F5AA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Okucia dla drzwi uchylnych:</w:t>
            </w:r>
          </w:p>
        </w:tc>
        <w:tc>
          <w:tcPr>
            <w:tcW w:w="1559" w:type="dxa"/>
            <w:vAlign w:val="center"/>
          </w:tcPr>
          <w:p w14:paraId="2285105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65D1578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CBF00A4" w14:textId="77777777" w:rsidTr="00022489">
        <w:tc>
          <w:tcPr>
            <w:tcW w:w="630" w:type="dxa"/>
          </w:tcPr>
          <w:p w14:paraId="559877E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53DE8E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Klamka ze stali - materiał EN 1.4301</w:t>
            </w:r>
          </w:p>
        </w:tc>
        <w:tc>
          <w:tcPr>
            <w:tcW w:w="1559" w:type="dxa"/>
            <w:vAlign w:val="center"/>
          </w:tcPr>
          <w:p w14:paraId="431C16D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7A62AA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9743DA5" w14:textId="77777777" w:rsidTr="00022489">
        <w:tc>
          <w:tcPr>
            <w:tcW w:w="630" w:type="dxa"/>
          </w:tcPr>
          <w:p w14:paraId="3688615B"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90BA85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Dodatkowe wyposażenie drzwi: </w:t>
            </w:r>
          </w:p>
        </w:tc>
        <w:tc>
          <w:tcPr>
            <w:tcW w:w="1559" w:type="dxa"/>
            <w:vAlign w:val="center"/>
          </w:tcPr>
          <w:p w14:paraId="3F46DC7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1C85860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950B161" w14:textId="77777777" w:rsidTr="00022489">
        <w:tc>
          <w:tcPr>
            <w:tcW w:w="630" w:type="dxa"/>
          </w:tcPr>
          <w:p w14:paraId="0B6DC12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C96CED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Okno obserwacyjne w drzwiach wymiar min. 250x1800 mm z żaluzją </w:t>
            </w:r>
          </w:p>
        </w:tc>
        <w:tc>
          <w:tcPr>
            <w:tcW w:w="1559" w:type="dxa"/>
            <w:vAlign w:val="center"/>
          </w:tcPr>
          <w:p w14:paraId="10896B9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2F0574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9B2C428" w14:textId="77777777" w:rsidTr="00022489">
        <w:tc>
          <w:tcPr>
            <w:tcW w:w="630" w:type="dxa"/>
          </w:tcPr>
          <w:p w14:paraId="07B1C2B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98897B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Okno szklone  szkłem bezpiecznym zlicowane z powierzchnią drzwi (bez zastosowania ramek). Okno szklone szkłem aktywnym elektrycznie poprzez naciśnięcie przycisku zlokalizowanego w ościeżnicy szyba staje się mleczna lub przezierna. Okno zlicowane z powierzchnią drzwi (bez zastosowania ramek).  – dotyczy drzwi w obrębie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 0/22, 0/37</w:t>
            </w:r>
          </w:p>
        </w:tc>
        <w:tc>
          <w:tcPr>
            <w:tcW w:w="1559" w:type="dxa"/>
            <w:vAlign w:val="center"/>
          </w:tcPr>
          <w:p w14:paraId="183207A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25C4A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C7AA4C1" w14:textId="77777777" w:rsidTr="00022489">
        <w:tc>
          <w:tcPr>
            <w:tcW w:w="630" w:type="dxa"/>
          </w:tcPr>
          <w:p w14:paraId="1A1C018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F729CF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Dodatkowe sterowanie szkłem aktywnym z poziomu systemu sterującego salą poprzez monitor </w:t>
            </w:r>
            <w:proofErr w:type="spellStart"/>
            <w:r w:rsidRPr="005D2680">
              <w:rPr>
                <w:rFonts w:asciiTheme="minorHAnsi" w:hAnsiTheme="minorHAnsi"/>
                <w:color w:val="000000"/>
              </w:rPr>
              <w:t>All</w:t>
            </w:r>
            <w:proofErr w:type="spellEnd"/>
            <w:r w:rsidRPr="005D2680">
              <w:rPr>
                <w:rFonts w:asciiTheme="minorHAnsi" w:hAnsiTheme="minorHAnsi"/>
                <w:color w:val="000000"/>
              </w:rPr>
              <w:t xml:space="preserve"> In One w danej Sali operacyjnej. </w:t>
            </w:r>
          </w:p>
        </w:tc>
        <w:tc>
          <w:tcPr>
            <w:tcW w:w="1559" w:type="dxa"/>
            <w:vAlign w:val="center"/>
          </w:tcPr>
          <w:p w14:paraId="2AFB6C5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A77440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C01D600" w14:textId="77777777" w:rsidTr="00022489">
        <w:tc>
          <w:tcPr>
            <w:tcW w:w="630" w:type="dxa"/>
          </w:tcPr>
          <w:p w14:paraId="280F478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D37972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Drzwi muszą spełniać wymagania ochrony radiologicznych szkło/ drzwi o wartości Pb = 3mm w przypadku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w:t>
            </w:r>
          </w:p>
        </w:tc>
        <w:tc>
          <w:tcPr>
            <w:tcW w:w="1559" w:type="dxa"/>
            <w:vAlign w:val="center"/>
          </w:tcPr>
          <w:p w14:paraId="08AD905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5878B9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96343E5" w14:textId="77777777" w:rsidTr="00022489">
        <w:tc>
          <w:tcPr>
            <w:tcW w:w="630" w:type="dxa"/>
          </w:tcPr>
          <w:p w14:paraId="2D7B8AC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788BB4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Rozmieszczenie drzwi zgodnie z projektem. </w:t>
            </w:r>
          </w:p>
        </w:tc>
        <w:tc>
          <w:tcPr>
            <w:tcW w:w="1559" w:type="dxa"/>
            <w:vAlign w:val="center"/>
          </w:tcPr>
          <w:p w14:paraId="538586B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48DA79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7CBE617" w14:textId="77777777" w:rsidTr="00022489">
        <w:tc>
          <w:tcPr>
            <w:tcW w:w="630" w:type="dxa"/>
          </w:tcPr>
          <w:p w14:paraId="40305B3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A28419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Rozmiary drzwi (zgodnie zestawienie stolarki drzwiowej)</w:t>
            </w:r>
          </w:p>
        </w:tc>
        <w:tc>
          <w:tcPr>
            <w:tcW w:w="1559" w:type="dxa"/>
            <w:vAlign w:val="center"/>
          </w:tcPr>
          <w:p w14:paraId="156849C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CE3BCB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89AD453" w14:textId="77777777" w:rsidTr="00022489">
        <w:tc>
          <w:tcPr>
            <w:tcW w:w="630" w:type="dxa"/>
          </w:tcPr>
          <w:p w14:paraId="5446D4E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C616B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Blokada krzyżowa ( zgodnie z  zestawieniem stolarki drzwiowej)</w:t>
            </w:r>
          </w:p>
        </w:tc>
        <w:tc>
          <w:tcPr>
            <w:tcW w:w="1559" w:type="dxa"/>
            <w:vAlign w:val="center"/>
          </w:tcPr>
          <w:p w14:paraId="005369E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B12502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4966030" w14:textId="77777777" w:rsidTr="00022489">
        <w:tc>
          <w:tcPr>
            <w:tcW w:w="630" w:type="dxa"/>
          </w:tcPr>
          <w:p w14:paraId="56D02D52"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B67935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Wymogi formalne:</w:t>
            </w:r>
          </w:p>
        </w:tc>
        <w:tc>
          <w:tcPr>
            <w:tcW w:w="1559" w:type="dxa"/>
            <w:vAlign w:val="center"/>
          </w:tcPr>
          <w:p w14:paraId="1F8BF6F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78E992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434FA6C" w14:textId="77777777" w:rsidTr="00022489">
        <w:tc>
          <w:tcPr>
            <w:tcW w:w="630" w:type="dxa"/>
          </w:tcPr>
          <w:p w14:paraId="67F4BDF1"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3327C2B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System zintegrowany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 system zabudowy panelowej pomieszczeń bloku operacyjnego, elementy montowane na panelach ściennych jak: zabudowy meblowe, myjnie chirurgiczne, kompatybilne – wyprodukowane i zamontowane przez jednego oryginalnego producenta</w:t>
            </w:r>
          </w:p>
        </w:tc>
        <w:tc>
          <w:tcPr>
            <w:tcW w:w="1559" w:type="dxa"/>
          </w:tcPr>
          <w:p w14:paraId="176572C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9F0C15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E4222B8" w14:textId="77777777" w:rsidTr="00022489">
        <w:tc>
          <w:tcPr>
            <w:tcW w:w="630" w:type="dxa"/>
          </w:tcPr>
          <w:p w14:paraId="4F77CB56"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41C094B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Do oferty należy dołączyć ulotki urządzenia w języku polskim potwierdzające parametry techniczne.</w:t>
            </w:r>
          </w:p>
        </w:tc>
        <w:tc>
          <w:tcPr>
            <w:tcW w:w="1559" w:type="dxa"/>
          </w:tcPr>
          <w:p w14:paraId="1416B8C1" w14:textId="7CC3BA83"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46BA906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E7AD91E" w14:textId="77777777" w:rsidTr="00022489">
        <w:tc>
          <w:tcPr>
            <w:tcW w:w="630" w:type="dxa"/>
          </w:tcPr>
          <w:p w14:paraId="4A3AD73E"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E603CA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System posiadający izolację akustyczną dla ścianki dwupowłokowej , grubości 128 mm, składającej się z paneli ściennych stalowych grubości 14 mm  nie mniej niż </w:t>
            </w:r>
            <w:proofErr w:type="spellStart"/>
            <w:r w:rsidRPr="005D2680">
              <w:rPr>
                <w:rFonts w:asciiTheme="minorHAnsi" w:hAnsiTheme="minorHAnsi"/>
                <w:color w:val="000000"/>
                <w:u w:val="single"/>
              </w:rPr>
              <w:t>Rw</w:t>
            </w:r>
            <w:proofErr w:type="spellEnd"/>
            <w:r w:rsidRPr="005D2680">
              <w:rPr>
                <w:rFonts w:asciiTheme="minorHAnsi" w:hAnsiTheme="minorHAnsi"/>
                <w:color w:val="000000"/>
                <w:u w:val="single"/>
              </w:rPr>
              <w:t xml:space="preserve"> (</w:t>
            </w:r>
            <w:proofErr w:type="spellStart"/>
            <w:r w:rsidRPr="005D2680">
              <w:rPr>
                <w:rFonts w:asciiTheme="minorHAnsi" w:hAnsiTheme="minorHAnsi"/>
                <w:color w:val="000000"/>
                <w:u w:val="single"/>
              </w:rPr>
              <w:t>C;Ctr</w:t>
            </w:r>
            <w:proofErr w:type="spellEnd"/>
            <w:r w:rsidRPr="005D2680">
              <w:rPr>
                <w:rFonts w:asciiTheme="minorHAnsi" w:hAnsiTheme="minorHAnsi"/>
                <w:color w:val="000000"/>
                <w:u w:val="single"/>
              </w:rPr>
              <w:t xml:space="preserve">) = 55 (-2; -8) </w:t>
            </w:r>
            <w:proofErr w:type="spellStart"/>
            <w:r w:rsidRPr="005D2680">
              <w:rPr>
                <w:rFonts w:asciiTheme="minorHAnsi" w:hAnsiTheme="minorHAnsi"/>
                <w:color w:val="000000"/>
                <w:u w:val="single"/>
              </w:rPr>
              <w:t>dB</w:t>
            </w:r>
            <w:proofErr w:type="spellEnd"/>
            <w:r w:rsidRPr="005D2680">
              <w:rPr>
                <w:rFonts w:asciiTheme="minorHAnsi" w:hAnsiTheme="minorHAnsi"/>
                <w:color w:val="000000"/>
                <w:u w:val="single"/>
              </w:rPr>
              <w:t xml:space="preserve">.- </w:t>
            </w:r>
          </w:p>
        </w:tc>
        <w:tc>
          <w:tcPr>
            <w:tcW w:w="1559" w:type="dxa"/>
            <w:vAlign w:val="center"/>
          </w:tcPr>
          <w:p w14:paraId="5D04291C" w14:textId="4E53B7EC"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03AA11D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B4DC531" w14:textId="77777777" w:rsidTr="00022489">
        <w:tc>
          <w:tcPr>
            <w:tcW w:w="630" w:type="dxa"/>
          </w:tcPr>
          <w:p w14:paraId="39E82B57"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AD3817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System posiadający izolację termiczną dla ścianki dwupowłokowej  z paneli ściennych stalowych grubość 14 mm, na poziomie nie mniejszym niż </w:t>
            </w:r>
            <w:r w:rsidRPr="005D2680">
              <w:rPr>
                <w:rFonts w:asciiTheme="minorHAnsi" w:hAnsiTheme="minorHAnsi"/>
                <w:color w:val="000000"/>
                <w:u w:val="single"/>
              </w:rPr>
              <w:t>1,70 m</w:t>
            </w:r>
            <w:r w:rsidRPr="005D2680">
              <w:rPr>
                <w:rFonts w:asciiTheme="minorHAnsi" w:hAnsiTheme="minorHAnsi"/>
                <w:color w:val="000000"/>
                <w:u w:val="single"/>
                <w:vertAlign w:val="superscript"/>
              </w:rPr>
              <w:t>2</w:t>
            </w:r>
            <w:r w:rsidRPr="005D2680">
              <w:rPr>
                <w:rFonts w:asciiTheme="minorHAnsi" w:hAnsiTheme="minorHAnsi"/>
                <w:color w:val="000000"/>
                <w:u w:val="single"/>
              </w:rPr>
              <w:t>*K/W,</w:t>
            </w:r>
            <w:r w:rsidRPr="005D2680">
              <w:rPr>
                <w:rFonts w:asciiTheme="minorHAnsi" w:hAnsiTheme="minorHAnsi"/>
                <w:color w:val="000000"/>
              </w:rPr>
              <w:t xml:space="preserve"> dla ścianki jedno powłokowej z </w:t>
            </w:r>
            <w:proofErr w:type="spellStart"/>
            <w:r w:rsidRPr="005D2680">
              <w:rPr>
                <w:rFonts w:asciiTheme="minorHAnsi" w:hAnsiTheme="minorHAnsi"/>
                <w:color w:val="000000"/>
              </w:rPr>
              <w:t>panela</w:t>
            </w:r>
            <w:proofErr w:type="spellEnd"/>
            <w:r w:rsidRPr="005D2680">
              <w:rPr>
                <w:rFonts w:asciiTheme="minorHAnsi" w:hAnsiTheme="minorHAnsi"/>
                <w:color w:val="000000"/>
              </w:rPr>
              <w:t xml:space="preserve"> stalowego  o grubości 14 mm,  na poziomie nie mniejszym niż </w:t>
            </w:r>
            <w:r w:rsidRPr="005D2680">
              <w:rPr>
                <w:rFonts w:asciiTheme="minorHAnsi" w:hAnsiTheme="minorHAnsi"/>
                <w:color w:val="000000"/>
                <w:u w:val="single"/>
              </w:rPr>
              <w:t>1,59 m</w:t>
            </w:r>
            <w:r w:rsidRPr="005D2680">
              <w:rPr>
                <w:rFonts w:asciiTheme="minorHAnsi" w:hAnsiTheme="minorHAnsi"/>
                <w:color w:val="000000"/>
                <w:u w:val="single"/>
                <w:vertAlign w:val="superscript"/>
              </w:rPr>
              <w:t>2</w:t>
            </w:r>
            <w:r w:rsidRPr="005D2680">
              <w:rPr>
                <w:rFonts w:asciiTheme="minorHAnsi" w:hAnsiTheme="minorHAnsi"/>
                <w:color w:val="000000"/>
                <w:u w:val="single"/>
              </w:rPr>
              <w:t>*K/W.</w:t>
            </w:r>
          </w:p>
        </w:tc>
        <w:tc>
          <w:tcPr>
            <w:tcW w:w="1559" w:type="dxa"/>
            <w:vAlign w:val="center"/>
          </w:tcPr>
          <w:p w14:paraId="3F1AC2C4" w14:textId="483903CD"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00AEC1C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863CDBA" w14:textId="77777777" w:rsidTr="00022489">
        <w:tc>
          <w:tcPr>
            <w:tcW w:w="630" w:type="dxa"/>
          </w:tcPr>
          <w:p w14:paraId="0192BBFA"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54216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szczelny posiadający badania przepuszczalności powietrza dla ścianki dwupowłokowej grubości 128 mm,  z paneli ściennych stalowych grubość 14 mm, przepuszczalność powietrza nie większa niż 0,67m</w:t>
            </w:r>
            <w:r w:rsidRPr="005D2680">
              <w:rPr>
                <w:rFonts w:asciiTheme="minorHAnsi" w:hAnsiTheme="minorHAnsi"/>
                <w:color w:val="000000"/>
                <w:vertAlign w:val="superscript"/>
              </w:rPr>
              <w:t>3</w:t>
            </w:r>
            <w:r w:rsidRPr="005D2680">
              <w:rPr>
                <w:rFonts w:asciiTheme="minorHAnsi" w:hAnsiTheme="minorHAnsi"/>
                <w:color w:val="000000"/>
              </w:rPr>
              <w:t>/hm</w:t>
            </w:r>
            <w:r w:rsidRPr="005D2680">
              <w:rPr>
                <w:rFonts w:asciiTheme="minorHAnsi" w:hAnsiTheme="minorHAnsi"/>
                <w:color w:val="000000"/>
                <w:vertAlign w:val="superscript"/>
              </w:rPr>
              <w:t>2</w:t>
            </w:r>
            <w:r w:rsidRPr="005D2680">
              <w:rPr>
                <w:rFonts w:asciiTheme="minorHAnsi" w:hAnsiTheme="minorHAnsi"/>
                <w:color w:val="000000"/>
              </w:rPr>
              <w:t xml:space="preserve"> przy nadciśnieniu 250 Pa</w:t>
            </w:r>
          </w:p>
        </w:tc>
        <w:tc>
          <w:tcPr>
            <w:tcW w:w="1559" w:type="dxa"/>
            <w:vAlign w:val="center"/>
          </w:tcPr>
          <w:p w14:paraId="035B6F97" w14:textId="4081A238"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65D49BA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0105774" w14:textId="77777777" w:rsidTr="00022489">
        <w:tc>
          <w:tcPr>
            <w:tcW w:w="630" w:type="dxa"/>
          </w:tcPr>
          <w:p w14:paraId="17D828A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A9D08A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System posiadający odporność ogniową min EI 30 na pełnej wysokości ścianki włącznie z przestrzenią ponad sufitem powieszanym do stropu nośnego</w:t>
            </w:r>
          </w:p>
        </w:tc>
        <w:tc>
          <w:tcPr>
            <w:tcW w:w="1559" w:type="dxa"/>
            <w:vAlign w:val="center"/>
          </w:tcPr>
          <w:p w14:paraId="5560E087" w14:textId="564C19AB"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0092854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6A7C049" w14:textId="77777777" w:rsidTr="00022489">
        <w:tc>
          <w:tcPr>
            <w:tcW w:w="630" w:type="dxa"/>
          </w:tcPr>
          <w:p w14:paraId="5DF7C26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4E8BBED" w14:textId="1A724C3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shd w:val="clear" w:color="auto" w:fill="FFFFFF"/>
              </w:rPr>
              <w:t>Dokument Europejskiej Oceny Technicznej (ETA) na zgodność wyrobów zabudowy panelowej z odpowiednią normą zharmonizowaną wystawiony na podstawie raportu z badań wykonanych przez notyfikowane laboratorium</w:t>
            </w:r>
            <w:r w:rsidR="00BA59CB" w:rsidRPr="005D2680">
              <w:rPr>
                <w:rFonts w:asciiTheme="minorHAnsi" w:hAnsiTheme="minorHAnsi"/>
                <w:shd w:val="clear" w:color="auto" w:fill="FFFFFF"/>
              </w:rPr>
              <w:t>- dołączyć do oferty</w:t>
            </w:r>
            <w:r w:rsidRPr="005D2680">
              <w:rPr>
                <w:rFonts w:asciiTheme="minorHAnsi" w:hAnsiTheme="minorHAnsi"/>
                <w:shd w:val="clear" w:color="auto" w:fill="FFFFFF"/>
              </w:rPr>
              <w:t>.</w:t>
            </w:r>
          </w:p>
        </w:tc>
        <w:tc>
          <w:tcPr>
            <w:tcW w:w="1559" w:type="dxa"/>
          </w:tcPr>
          <w:p w14:paraId="6F7E2333" w14:textId="68EC8F8E"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55194CE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85591D4" w14:textId="77777777" w:rsidTr="00022489">
        <w:tc>
          <w:tcPr>
            <w:tcW w:w="630" w:type="dxa"/>
          </w:tcPr>
          <w:p w14:paraId="2C889B38"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FB78000" w14:textId="72DAE9F2"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Zgodnie z obowiązującą dyrektywą UE dla drzwi przesuwnych automatycznych należy przedstawić </w:t>
            </w:r>
            <w:r w:rsidRPr="005D2680">
              <w:rPr>
                <w:rFonts w:asciiTheme="minorHAnsi" w:eastAsia="Calibri" w:hAnsiTheme="minorHAnsi" w:cs="Tahoma"/>
              </w:rPr>
              <w:t>deklarację właściwości użytkowych wydaną na podstawie badań wykonanych w jednostce notyfikowanej potwierdzającą właściwości eksploatacyjne drzwi przesuwnych z napędem zgodnie z normą PN-EN 16361:+A1:2016</w:t>
            </w:r>
            <w:r w:rsidR="00BA59CB" w:rsidRPr="005D2680">
              <w:rPr>
                <w:rFonts w:asciiTheme="minorHAnsi" w:eastAsia="Calibri" w:hAnsiTheme="minorHAnsi" w:cs="Tahoma"/>
              </w:rPr>
              <w:t xml:space="preserve"> – dołączyć do oferty.</w:t>
            </w:r>
          </w:p>
        </w:tc>
        <w:tc>
          <w:tcPr>
            <w:tcW w:w="1559" w:type="dxa"/>
          </w:tcPr>
          <w:p w14:paraId="0DB62C83" w14:textId="48225A3C"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20D64D0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6133A91" w14:textId="77777777" w:rsidTr="00022489">
        <w:tc>
          <w:tcPr>
            <w:tcW w:w="630" w:type="dxa"/>
          </w:tcPr>
          <w:p w14:paraId="65C86A2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49C2DFB" w14:textId="6E589BFB"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eastAsia="Calibri" w:hAnsiTheme="minorHAnsi" w:cs="Tahoma"/>
              </w:rPr>
              <w:t>Dla drzwi uchylnych deklaracja właściwości użytkowych wydana na podstawie badań wykonanych w jednostce notyfikowanej potwierdzająca bezpieczeństwo użytkowania i funkcjonowania drzwi z napędem zgodnie z normą PN-EN 16005:2013</w:t>
            </w:r>
            <w:r w:rsidR="00BA59CB" w:rsidRPr="005D2680">
              <w:rPr>
                <w:rFonts w:asciiTheme="minorHAnsi" w:eastAsia="Calibri" w:hAnsiTheme="minorHAnsi" w:cs="Tahoma"/>
              </w:rPr>
              <w:t xml:space="preserve"> – dołączyć do oferty.</w:t>
            </w:r>
          </w:p>
        </w:tc>
        <w:tc>
          <w:tcPr>
            <w:tcW w:w="1559" w:type="dxa"/>
          </w:tcPr>
          <w:p w14:paraId="069CE6A8" w14:textId="1FFD012A"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4C4960C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E7D16C0" w14:textId="77777777" w:rsidTr="00022489">
        <w:tc>
          <w:tcPr>
            <w:tcW w:w="630" w:type="dxa"/>
          </w:tcPr>
          <w:p w14:paraId="1ABA98F5"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38A9F09" w14:textId="148F2229"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eastAsia="Calibri" w:hAnsiTheme="minorHAnsi" w:cs="Tahoma"/>
              </w:rPr>
              <w:t>Dla drzwi uchylnych deklaracja właściwości użytkowych wydana na podstawie badań wykonanych w jednostce notyfikowanej potwierdzająca przepuszczalność  powietrza w klasie 2 zgodnie z normą PN-EN 12207:2001</w:t>
            </w:r>
            <w:r w:rsidR="00BA59CB" w:rsidRPr="005D2680">
              <w:rPr>
                <w:rFonts w:asciiTheme="minorHAnsi" w:eastAsia="Calibri" w:hAnsiTheme="minorHAnsi" w:cs="Tahoma"/>
              </w:rPr>
              <w:t xml:space="preserve"> – dołączyć do oferty.</w:t>
            </w:r>
          </w:p>
        </w:tc>
        <w:tc>
          <w:tcPr>
            <w:tcW w:w="1559" w:type="dxa"/>
          </w:tcPr>
          <w:p w14:paraId="7803E04D" w14:textId="6A6E2E8F"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47C0E77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ACAB40F" w14:textId="77777777" w:rsidTr="00022489">
        <w:tc>
          <w:tcPr>
            <w:tcW w:w="630" w:type="dxa"/>
          </w:tcPr>
          <w:p w14:paraId="2FDE9F04"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A871913" w14:textId="6E1FD9EB"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eastAsia="Calibri" w:hAnsiTheme="minorHAnsi" w:cs="Tahoma"/>
              </w:rPr>
              <w:t>Dla drzwi uchylnych deklaracja właściwości użytkowych wydana na podstawie badań wykonanych w jednostce notyfikowanej potwierdzająca właściwości akustyczne zgodnie z normą PN-EN 10140-2:2011</w:t>
            </w:r>
            <w:r w:rsidR="00BA59CB" w:rsidRPr="005D2680">
              <w:rPr>
                <w:rFonts w:asciiTheme="minorHAnsi" w:eastAsia="Calibri" w:hAnsiTheme="minorHAnsi" w:cs="Tahoma"/>
              </w:rPr>
              <w:t xml:space="preserve"> – dołączyć do oferty.</w:t>
            </w:r>
          </w:p>
        </w:tc>
        <w:tc>
          <w:tcPr>
            <w:tcW w:w="1559" w:type="dxa"/>
          </w:tcPr>
          <w:p w14:paraId="7BD99F5A" w14:textId="433BDBDB"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66C33B6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7B84983" w14:textId="77777777" w:rsidTr="00022489">
        <w:tc>
          <w:tcPr>
            <w:tcW w:w="630" w:type="dxa"/>
          </w:tcPr>
          <w:p w14:paraId="7D6A94E3"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CDEC8F7" w14:textId="56F806E1"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eastAsia="Calibri" w:hAnsiTheme="minorHAnsi" w:cs="Tahoma"/>
              </w:rPr>
              <w:t xml:space="preserve">Atest higieniczny dopuszczający stolarkę specjalistyczną do stosowania w jednostkach Służby Zdrowia/ Blokach Operacyjnych </w:t>
            </w:r>
            <w:r w:rsidR="00BA59CB" w:rsidRPr="005D2680">
              <w:rPr>
                <w:rFonts w:asciiTheme="minorHAnsi" w:eastAsia="Calibri" w:hAnsiTheme="minorHAnsi" w:cs="Tahoma"/>
              </w:rPr>
              <w:t>– dołączyć do oferty.</w:t>
            </w:r>
          </w:p>
        </w:tc>
        <w:tc>
          <w:tcPr>
            <w:tcW w:w="1559" w:type="dxa"/>
          </w:tcPr>
          <w:p w14:paraId="09D0995B" w14:textId="60374416"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2297E1A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F82443D" w14:textId="77777777" w:rsidTr="00022489">
        <w:tc>
          <w:tcPr>
            <w:tcW w:w="630" w:type="dxa"/>
          </w:tcPr>
          <w:p w14:paraId="33E906E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DB9828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Oferta powinna objąć pełne szkolenie personelu z obsługi dostarczanego urządzenia.</w:t>
            </w:r>
          </w:p>
        </w:tc>
        <w:tc>
          <w:tcPr>
            <w:tcW w:w="1559" w:type="dxa"/>
          </w:tcPr>
          <w:p w14:paraId="20D0ABD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05D1F3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89F561F" w14:textId="77777777" w:rsidTr="00022489">
        <w:tc>
          <w:tcPr>
            <w:tcW w:w="630" w:type="dxa"/>
          </w:tcPr>
          <w:p w14:paraId="13809CCD"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480C0EA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 sprzętu musi umożliwić spełnienie wszystkich warunków technicznych zawartych w niniejszej tabeli.</w:t>
            </w:r>
          </w:p>
        </w:tc>
        <w:tc>
          <w:tcPr>
            <w:tcW w:w="1559" w:type="dxa"/>
          </w:tcPr>
          <w:p w14:paraId="119A6F0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CA1DCC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B4632A5" w14:textId="77777777" w:rsidTr="00022489">
        <w:tc>
          <w:tcPr>
            <w:tcW w:w="630" w:type="dxa"/>
          </w:tcPr>
          <w:p w14:paraId="33B7B41C"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9856FA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Zaoferowane urządzenie jest fabrycznie nowe i gotowe do użytku bez żadnych dodatkowych zakupów czy inwestycji oprócz materiałów eksploatacyjnych.</w:t>
            </w:r>
          </w:p>
        </w:tc>
        <w:tc>
          <w:tcPr>
            <w:tcW w:w="1559" w:type="dxa"/>
          </w:tcPr>
          <w:p w14:paraId="7F18956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D28A4C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C5418B0" w14:textId="77777777" w:rsidTr="00022489">
        <w:tc>
          <w:tcPr>
            <w:tcW w:w="630" w:type="dxa"/>
          </w:tcPr>
          <w:p w14:paraId="5F11C160"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47346D1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Oferowane urządzenie, oprócz spełnienia odpowiednich parametrów funkcyjnych, gwarantuje bezpieczeństwo pacjentów i personelu medycznego oraz zapewnia wymagany poziom świadczonych usług medycznych.</w:t>
            </w:r>
          </w:p>
        </w:tc>
        <w:tc>
          <w:tcPr>
            <w:tcW w:w="1559" w:type="dxa"/>
          </w:tcPr>
          <w:p w14:paraId="414B11A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7F13A3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B37FD76" w14:textId="77777777" w:rsidTr="00022489">
        <w:tc>
          <w:tcPr>
            <w:tcW w:w="630" w:type="dxa"/>
          </w:tcPr>
          <w:p w14:paraId="414412BF" w14:textId="77777777" w:rsidR="00022489" w:rsidRPr="005D2680" w:rsidRDefault="00022489" w:rsidP="00DF3661">
            <w:pPr>
              <w:widowControl w:val="0"/>
              <w:numPr>
                <w:ilvl w:val="0"/>
                <w:numId w:val="38"/>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6B8FF82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Gwarancja min. 24 miesiące</w:t>
            </w:r>
          </w:p>
        </w:tc>
        <w:tc>
          <w:tcPr>
            <w:tcW w:w="1559" w:type="dxa"/>
          </w:tcPr>
          <w:p w14:paraId="0D2F2CE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65D9AFB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bl>
    <w:p w14:paraId="5E03983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08B53AD5" w14:textId="2CE098B7" w:rsidR="00AF412D" w:rsidRPr="005D2680" w:rsidRDefault="00AF412D" w:rsidP="00DF3661">
      <w:pPr>
        <w:pBdr>
          <w:top w:val="nil"/>
          <w:left w:val="nil"/>
          <w:bottom w:val="nil"/>
          <w:right w:val="nil"/>
          <w:between w:val="nil"/>
        </w:pBdr>
        <w:ind w:hanging="2"/>
        <w:rPr>
          <w:rFonts w:asciiTheme="minorHAnsi" w:hAnsiTheme="minorHAnsi"/>
          <w:b/>
          <w:color w:val="000000"/>
        </w:rPr>
      </w:pPr>
    </w:p>
    <w:p w14:paraId="3F4F6AB0" w14:textId="64BCC358" w:rsidR="00D43A3B" w:rsidRPr="005D2680" w:rsidRDefault="00D43A3B" w:rsidP="00DF3661">
      <w:pPr>
        <w:pBdr>
          <w:top w:val="nil"/>
          <w:left w:val="nil"/>
          <w:bottom w:val="nil"/>
          <w:right w:val="nil"/>
          <w:between w:val="nil"/>
        </w:pBdr>
        <w:ind w:hanging="2"/>
        <w:rPr>
          <w:rFonts w:asciiTheme="minorHAnsi" w:hAnsiTheme="minorHAnsi"/>
          <w:b/>
          <w:color w:val="000000"/>
        </w:rPr>
      </w:pPr>
    </w:p>
    <w:p w14:paraId="389EE5E7" w14:textId="77777777" w:rsidR="00D43A3B" w:rsidRPr="005D2680" w:rsidRDefault="00D43A3B" w:rsidP="00DF3661">
      <w:pPr>
        <w:pBdr>
          <w:top w:val="nil"/>
          <w:left w:val="nil"/>
          <w:bottom w:val="nil"/>
          <w:right w:val="nil"/>
          <w:between w:val="nil"/>
        </w:pBdr>
        <w:ind w:hanging="2"/>
        <w:rPr>
          <w:rFonts w:asciiTheme="minorHAnsi" w:hAnsiTheme="minorHAnsi"/>
          <w:b/>
          <w:color w:val="000000"/>
        </w:rPr>
      </w:pPr>
    </w:p>
    <w:p w14:paraId="4AF37C07" w14:textId="51EE627A" w:rsidR="00022489" w:rsidRPr="005D2680" w:rsidRDefault="00AF412D" w:rsidP="00DF3661">
      <w:pPr>
        <w:pBdr>
          <w:top w:val="nil"/>
          <w:left w:val="nil"/>
          <w:bottom w:val="nil"/>
          <w:right w:val="nil"/>
          <w:between w:val="nil"/>
        </w:pBdr>
        <w:ind w:hanging="2"/>
        <w:rPr>
          <w:rFonts w:asciiTheme="minorHAnsi" w:hAnsiTheme="minorHAnsi"/>
          <w:b/>
          <w:color w:val="000000"/>
        </w:rPr>
      </w:pPr>
      <w:r w:rsidRPr="005D2680">
        <w:rPr>
          <w:rFonts w:asciiTheme="minorHAnsi" w:hAnsiTheme="minorHAnsi"/>
          <w:b/>
          <w:color w:val="000000"/>
        </w:rPr>
        <w:lastRenderedPageBreak/>
        <w:t>Myjni</w:t>
      </w:r>
      <w:r w:rsidR="001701EE" w:rsidRPr="005D2680">
        <w:rPr>
          <w:rFonts w:asciiTheme="minorHAnsi" w:hAnsiTheme="minorHAnsi"/>
          <w:b/>
          <w:color w:val="000000"/>
        </w:rPr>
        <w:t>a</w:t>
      </w:r>
      <w:r w:rsidRPr="005D2680">
        <w:rPr>
          <w:rFonts w:asciiTheme="minorHAnsi" w:hAnsiTheme="minorHAnsi"/>
          <w:b/>
          <w:color w:val="000000"/>
        </w:rPr>
        <w:t xml:space="preserve"> chirurgiczn</w:t>
      </w:r>
      <w:r w:rsidR="001701EE" w:rsidRPr="005D2680">
        <w:rPr>
          <w:rFonts w:asciiTheme="minorHAnsi" w:hAnsiTheme="minorHAnsi"/>
          <w:b/>
          <w:color w:val="000000"/>
        </w:rPr>
        <w:t>a</w:t>
      </w:r>
      <w:r w:rsidRPr="005D2680">
        <w:rPr>
          <w:rFonts w:asciiTheme="minorHAnsi" w:hAnsiTheme="minorHAnsi"/>
          <w:b/>
          <w:color w:val="000000"/>
        </w:rPr>
        <w:t xml:space="preserve"> dwustanowiskow</w:t>
      </w:r>
      <w:r w:rsidR="008626B4">
        <w:rPr>
          <w:rFonts w:asciiTheme="minorHAnsi" w:hAnsiTheme="minorHAnsi"/>
          <w:b/>
          <w:color w:val="000000"/>
        </w:rPr>
        <w:t>a</w:t>
      </w:r>
      <w:r w:rsidRPr="005D2680">
        <w:rPr>
          <w:rFonts w:asciiTheme="minorHAnsi" w:hAnsiTheme="minorHAnsi"/>
          <w:b/>
          <w:color w:val="000000"/>
        </w:rPr>
        <w:t xml:space="preserve"> do pomieszczeń przygotowania personelu 0/31</w:t>
      </w:r>
      <w:r w:rsidR="00022489" w:rsidRPr="005D2680">
        <w:rPr>
          <w:rFonts w:asciiTheme="minorHAnsi" w:hAnsiTheme="minorHAnsi"/>
          <w:color w:val="000000"/>
        </w:rPr>
        <w:t xml:space="preserve"> </w:t>
      </w:r>
      <w:r w:rsidRPr="005D2680">
        <w:rPr>
          <w:rFonts w:asciiTheme="minorHAnsi" w:hAnsiTheme="minorHAnsi"/>
          <w:b/>
          <w:color w:val="000000"/>
        </w:rPr>
        <w:t xml:space="preserve"> bloku operacyjnego </w:t>
      </w:r>
      <w:r w:rsidR="00022489" w:rsidRPr="005D2680">
        <w:rPr>
          <w:rFonts w:asciiTheme="minorHAnsi" w:hAnsiTheme="minorHAnsi"/>
          <w:b/>
          <w:color w:val="000000"/>
        </w:rPr>
        <w:t xml:space="preserve">– 1 szt. </w:t>
      </w:r>
    </w:p>
    <w:p w14:paraId="5AD3BE1B"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0830E8F4"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6F20DD39" w14:textId="4D975E6A" w:rsidR="00AF412D" w:rsidRPr="005D2680" w:rsidRDefault="00AF412D" w:rsidP="00AF412D">
      <w:pPr>
        <w:pStyle w:val="Tekstpodstawowy3"/>
        <w:jc w:val="both"/>
        <w:rPr>
          <w:rFonts w:asciiTheme="minorHAnsi" w:hAnsiTheme="minorHAnsi"/>
          <w:color w:val="000000"/>
        </w:rPr>
      </w:pPr>
      <w:r w:rsidRPr="005D2680">
        <w:rPr>
          <w:rFonts w:asciiTheme="minorHAnsi" w:hAnsiTheme="minorHAnsi" w:cs="Tahoma"/>
          <w:sz w:val="24"/>
          <w:szCs w:val="24"/>
        </w:rPr>
        <w:t xml:space="preserve">Rok produkcji: </w:t>
      </w:r>
    </w:p>
    <w:p w14:paraId="79E9F0A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999"/>
        <w:gridCol w:w="1559"/>
        <w:gridCol w:w="1559"/>
      </w:tblGrid>
      <w:tr w:rsidR="00AF412D" w:rsidRPr="005D2680" w14:paraId="2BA99F16" w14:textId="77777777" w:rsidTr="00022489">
        <w:tc>
          <w:tcPr>
            <w:tcW w:w="630" w:type="dxa"/>
          </w:tcPr>
          <w:p w14:paraId="1EC24E40" w14:textId="77777777" w:rsidR="00AF412D" w:rsidRPr="005D2680" w:rsidRDefault="00AF412D" w:rsidP="00AF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L.p.</w:t>
            </w:r>
          </w:p>
        </w:tc>
        <w:tc>
          <w:tcPr>
            <w:tcW w:w="5999" w:type="dxa"/>
            <w:vAlign w:val="center"/>
          </w:tcPr>
          <w:p w14:paraId="1F40B269" w14:textId="1B6F926A" w:rsidR="00AF412D" w:rsidRPr="005D2680" w:rsidRDefault="001701EE" w:rsidP="00AF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w:t>
            </w:r>
            <w:r w:rsidR="00AF412D" w:rsidRPr="005D2680">
              <w:rPr>
                <w:rFonts w:asciiTheme="minorHAnsi" w:hAnsiTheme="minorHAnsi"/>
                <w:b/>
                <w:color w:val="000000"/>
              </w:rPr>
              <w:t>arametry</w:t>
            </w:r>
          </w:p>
        </w:tc>
        <w:tc>
          <w:tcPr>
            <w:tcW w:w="1559" w:type="dxa"/>
            <w:vAlign w:val="center"/>
          </w:tcPr>
          <w:p w14:paraId="100932B9" w14:textId="0DF5F877" w:rsidR="00AF412D" w:rsidRPr="005D2680" w:rsidRDefault="00AF412D" w:rsidP="00AF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wymagany</w:t>
            </w:r>
          </w:p>
        </w:tc>
        <w:tc>
          <w:tcPr>
            <w:tcW w:w="1559" w:type="dxa"/>
            <w:vAlign w:val="center"/>
          </w:tcPr>
          <w:p w14:paraId="4BEBAF1C" w14:textId="146A88A2" w:rsidR="00AF412D" w:rsidRPr="005D2680" w:rsidRDefault="00AF412D" w:rsidP="00AF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oferowany</w:t>
            </w:r>
          </w:p>
        </w:tc>
      </w:tr>
      <w:tr w:rsidR="00022489" w:rsidRPr="005D2680" w14:paraId="799D81A1" w14:textId="77777777" w:rsidTr="00022489">
        <w:tc>
          <w:tcPr>
            <w:tcW w:w="630" w:type="dxa"/>
          </w:tcPr>
          <w:p w14:paraId="2548E7A2"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8EB071E" w14:textId="77777777" w:rsidR="00022489" w:rsidRPr="005D2680" w:rsidRDefault="00022489" w:rsidP="00DF3661">
            <w:pPr>
              <w:pBdr>
                <w:top w:val="nil"/>
                <w:left w:val="nil"/>
                <w:bottom w:val="nil"/>
                <w:right w:val="nil"/>
                <w:between w:val="nil"/>
              </w:pBdr>
              <w:spacing w:before="60" w:after="60"/>
              <w:ind w:hanging="2"/>
              <w:rPr>
                <w:rFonts w:asciiTheme="minorHAnsi" w:hAnsiTheme="minorHAnsi"/>
                <w:color w:val="000000"/>
              </w:rPr>
            </w:pPr>
            <w:r w:rsidRPr="005D2680">
              <w:rPr>
                <w:rFonts w:asciiTheme="minorHAnsi" w:hAnsiTheme="minorHAnsi"/>
                <w:color w:val="000000"/>
              </w:rPr>
              <w:t>Myjnia chirurgiczna dwustanowiskowa, wisząca</w:t>
            </w:r>
          </w:p>
        </w:tc>
        <w:tc>
          <w:tcPr>
            <w:tcW w:w="1559" w:type="dxa"/>
          </w:tcPr>
          <w:p w14:paraId="6B7CFED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54A2C9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09BC5C5" w14:textId="77777777" w:rsidTr="00022489">
        <w:tc>
          <w:tcPr>
            <w:tcW w:w="630" w:type="dxa"/>
          </w:tcPr>
          <w:p w14:paraId="2A830975"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00E8CA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Misa umywalni wykonana z materiału kompozytowego dostępnego w min. trzech wersjach kolorystycznych do wyboru użytkownika.</w:t>
            </w:r>
          </w:p>
        </w:tc>
        <w:tc>
          <w:tcPr>
            <w:tcW w:w="1559" w:type="dxa"/>
          </w:tcPr>
          <w:p w14:paraId="49375AA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w:t>
            </w:r>
          </w:p>
        </w:tc>
        <w:tc>
          <w:tcPr>
            <w:tcW w:w="1559" w:type="dxa"/>
          </w:tcPr>
          <w:p w14:paraId="6B9EA7E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ED4D252" w14:textId="77777777" w:rsidTr="00022489">
        <w:tc>
          <w:tcPr>
            <w:tcW w:w="630" w:type="dxa"/>
          </w:tcPr>
          <w:p w14:paraId="32FEFECB"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B817E9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Misa pokryta powłoką antybakteryjną zawierającą </w:t>
            </w:r>
            <w:proofErr w:type="spellStart"/>
            <w:r w:rsidRPr="005D2680">
              <w:rPr>
                <w:rFonts w:asciiTheme="minorHAnsi" w:hAnsiTheme="minorHAnsi"/>
                <w:color w:val="000000"/>
              </w:rPr>
              <w:t>nonocząsteczki</w:t>
            </w:r>
            <w:proofErr w:type="spellEnd"/>
            <w:r w:rsidRPr="005D2680">
              <w:rPr>
                <w:rFonts w:asciiTheme="minorHAnsi" w:hAnsiTheme="minorHAnsi"/>
                <w:color w:val="000000"/>
              </w:rPr>
              <w:t xml:space="preserve"> srebra o silnych właściwościach bakteriobójczych i grzybobójczych</w:t>
            </w:r>
          </w:p>
        </w:tc>
        <w:tc>
          <w:tcPr>
            <w:tcW w:w="1559" w:type="dxa"/>
          </w:tcPr>
          <w:p w14:paraId="31E3818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FED54A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DBD92E5" w14:textId="77777777" w:rsidTr="00022489">
        <w:tc>
          <w:tcPr>
            <w:tcW w:w="630" w:type="dxa"/>
          </w:tcPr>
          <w:p w14:paraId="55957D36"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2F1704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Nad umywalnią szafka ze stali szlifowanej  w gatunku 1.4301 (304) z frontem z lustrem lub szklanym panelem dekoracyjnym</w:t>
            </w:r>
          </w:p>
        </w:tc>
        <w:tc>
          <w:tcPr>
            <w:tcW w:w="1559" w:type="dxa"/>
          </w:tcPr>
          <w:p w14:paraId="636C868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557251E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B6D972D" w14:textId="77777777" w:rsidTr="00022489">
        <w:tc>
          <w:tcPr>
            <w:tcW w:w="630" w:type="dxa"/>
          </w:tcPr>
          <w:p w14:paraId="0CB90B99"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1FEAD1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Wewnątrz szafki (górnego panelu rewizyjnego) znajdują się dozowniki szczotek jednorazowych i ręczników papierowych oraz dozowniki mydła i płynu dezynfekcyjnego</w:t>
            </w:r>
          </w:p>
        </w:tc>
        <w:tc>
          <w:tcPr>
            <w:tcW w:w="1559" w:type="dxa"/>
          </w:tcPr>
          <w:p w14:paraId="12435A9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CF844A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B98268D" w14:textId="77777777" w:rsidTr="00022489">
        <w:tc>
          <w:tcPr>
            <w:tcW w:w="630" w:type="dxa"/>
          </w:tcPr>
          <w:p w14:paraId="564D6626"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254A09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Dolna zabudowa myjni wykonana ze stali nierdzewnej szlifowanej w gatunku min. 1.4301 (304)</w:t>
            </w:r>
          </w:p>
        </w:tc>
        <w:tc>
          <w:tcPr>
            <w:tcW w:w="1559" w:type="dxa"/>
          </w:tcPr>
          <w:p w14:paraId="33A2749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7A5F785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E58673A" w14:textId="77777777" w:rsidTr="00022489">
        <w:tc>
          <w:tcPr>
            <w:tcW w:w="630" w:type="dxa"/>
          </w:tcPr>
          <w:p w14:paraId="570BC8C3"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A21BD0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Pod misą umywalni znajdują się dwa elektrycznie wysuwane uruchamiane kolanem pojemniki na odpady</w:t>
            </w:r>
          </w:p>
        </w:tc>
        <w:tc>
          <w:tcPr>
            <w:tcW w:w="1559" w:type="dxa"/>
          </w:tcPr>
          <w:p w14:paraId="7B5C92D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97B682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2029263" w14:textId="77777777" w:rsidTr="00022489">
        <w:tc>
          <w:tcPr>
            <w:tcW w:w="630" w:type="dxa"/>
          </w:tcPr>
          <w:p w14:paraId="207D16F4"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9E6644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Misa wyposażona w jeden centralny odpływ z syfonem z funkcją automatycznej </w:t>
            </w:r>
            <w:proofErr w:type="spellStart"/>
            <w:r w:rsidRPr="005D2680">
              <w:rPr>
                <w:rFonts w:asciiTheme="minorHAnsi" w:hAnsiTheme="minorHAnsi"/>
                <w:color w:val="000000"/>
              </w:rPr>
              <w:t>samodezynfekcji</w:t>
            </w:r>
            <w:proofErr w:type="spellEnd"/>
            <w:r w:rsidRPr="005D2680">
              <w:rPr>
                <w:rFonts w:asciiTheme="minorHAnsi" w:hAnsiTheme="minorHAnsi"/>
                <w:color w:val="000000"/>
              </w:rPr>
              <w:t xml:space="preserve"> rur i odpływów</w:t>
            </w:r>
          </w:p>
        </w:tc>
        <w:tc>
          <w:tcPr>
            <w:tcW w:w="1559" w:type="dxa"/>
          </w:tcPr>
          <w:p w14:paraId="16A20F9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23D3AB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9B47D69" w14:textId="77777777" w:rsidTr="00022489">
        <w:trPr>
          <w:trHeight w:val="929"/>
        </w:trPr>
        <w:tc>
          <w:tcPr>
            <w:tcW w:w="630" w:type="dxa"/>
          </w:tcPr>
          <w:p w14:paraId="17B6CF3C"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B39008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Termiczna dezynfekcja </w:t>
            </w:r>
            <w:proofErr w:type="spellStart"/>
            <w:r w:rsidRPr="005D2680">
              <w:rPr>
                <w:rFonts w:asciiTheme="minorHAnsi" w:hAnsiTheme="minorHAnsi"/>
                <w:color w:val="000000"/>
              </w:rPr>
              <w:t>biofilmu</w:t>
            </w:r>
            <w:proofErr w:type="spellEnd"/>
            <w:r w:rsidRPr="005D2680">
              <w:rPr>
                <w:rFonts w:asciiTheme="minorHAnsi" w:hAnsiTheme="minorHAnsi"/>
                <w:color w:val="000000"/>
              </w:rPr>
              <w:t xml:space="preserve"> w syfonie w temperaturze ok. 85 - 95' C oraz wspomagające czyszczenie wibracyjne na poziomie 50Hz cykle uruchamiane automatycznie</w:t>
            </w:r>
          </w:p>
        </w:tc>
        <w:tc>
          <w:tcPr>
            <w:tcW w:w="1559" w:type="dxa"/>
          </w:tcPr>
          <w:p w14:paraId="34D5D25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9F366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2D83844" w14:textId="77777777" w:rsidTr="00022489">
        <w:tc>
          <w:tcPr>
            <w:tcW w:w="630" w:type="dxa"/>
          </w:tcPr>
          <w:p w14:paraId="7C3BFFF4"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4D7398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Wewnątrz misy umywalni dodatkowy wyciągany pojemnik na zużyte szczotki, wykonany z kompozytu w tym samym kolorze</w:t>
            </w:r>
          </w:p>
        </w:tc>
        <w:tc>
          <w:tcPr>
            <w:tcW w:w="1559" w:type="dxa"/>
          </w:tcPr>
          <w:p w14:paraId="6FC72D6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725090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78AF4CE" w14:textId="77777777" w:rsidTr="00022489">
        <w:tc>
          <w:tcPr>
            <w:tcW w:w="630" w:type="dxa"/>
          </w:tcPr>
          <w:p w14:paraId="6BF38A07"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79031C2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 dolnej części myjni zamontowane diodowe sygnalizatory informujące o przebiegu procesu dezynfekcji za pomocą piktogramów</w:t>
            </w:r>
          </w:p>
        </w:tc>
        <w:tc>
          <w:tcPr>
            <w:tcW w:w="1559" w:type="dxa"/>
            <w:vAlign w:val="center"/>
          </w:tcPr>
          <w:p w14:paraId="075C473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A248EE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34AD080" w14:textId="77777777" w:rsidTr="00022489">
        <w:tc>
          <w:tcPr>
            <w:tcW w:w="630" w:type="dxa"/>
          </w:tcPr>
          <w:p w14:paraId="58DE685D"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756965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Myjnia wyposażona w dwie baterie zasilane sieciowo z bezdotykowo aktywowanym wypływem wody, mydła i płynu dezynfekującego oraz z bezdotykowym sterowaniem temperaturą wypływającej wody – wszystkie funkcje obsługiwane za pomocą jednej wylewki.</w:t>
            </w:r>
          </w:p>
        </w:tc>
        <w:tc>
          <w:tcPr>
            <w:tcW w:w="1559" w:type="dxa"/>
            <w:vAlign w:val="center"/>
          </w:tcPr>
          <w:p w14:paraId="7FD290A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C04129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41E5134" w14:textId="77777777" w:rsidTr="00022489">
        <w:trPr>
          <w:trHeight w:val="70"/>
        </w:trPr>
        <w:tc>
          <w:tcPr>
            <w:tcW w:w="630" w:type="dxa"/>
          </w:tcPr>
          <w:p w14:paraId="782D9291"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075CBD3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Wymodelowany kształt misy myjni zabezpiecza przed rozpryskiwaniem wody</w:t>
            </w:r>
          </w:p>
        </w:tc>
        <w:tc>
          <w:tcPr>
            <w:tcW w:w="1559" w:type="dxa"/>
            <w:vAlign w:val="center"/>
          </w:tcPr>
          <w:p w14:paraId="0BD48AA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3D8ED8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FF6167D" w14:textId="77777777" w:rsidTr="00022489">
        <w:tc>
          <w:tcPr>
            <w:tcW w:w="630" w:type="dxa"/>
          </w:tcPr>
          <w:p w14:paraId="7A1E1207"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EA6841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Waga myjni 130kg (+/- 10 mm)</w:t>
            </w:r>
          </w:p>
        </w:tc>
        <w:tc>
          <w:tcPr>
            <w:tcW w:w="1559" w:type="dxa"/>
            <w:vAlign w:val="center"/>
          </w:tcPr>
          <w:p w14:paraId="05262F6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podać </w:t>
            </w:r>
          </w:p>
        </w:tc>
        <w:tc>
          <w:tcPr>
            <w:tcW w:w="1559" w:type="dxa"/>
          </w:tcPr>
          <w:p w14:paraId="24F5ACE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7F8CA116" w14:textId="77777777" w:rsidTr="00022489">
        <w:tc>
          <w:tcPr>
            <w:tcW w:w="630" w:type="dxa"/>
          </w:tcPr>
          <w:p w14:paraId="1EC9C90D"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E32B32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Wymiary zewnętrzne(</w:t>
            </w:r>
            <w:proofErr w:type="spellStart"/>
            <w:r w:rsidRPr="005D2680">
              <w:rPr>
                <w:rFonts w:asciiTheme="minorHAnsi" w:hAnsiTheme="minorHAnsi"/>
                <w:color w:val="000000"/>
              </w:rPr>
              <w:t>dłxszerxwys</w:t>
            </w:r>
            <w:proofErr w:type="spellEnd"/>
            <w:r w:rsidRPr="005D2680">
              <w:rPr>
                <w:rFonts w:asciiTheme="minorHAnsi" w:hAnsiTheme="minorHAnsi"/>
                <w:color w:val="000000"/>
              </w:rPr>
              <w:t>) w mm: 1600x695x1600 mm (+/- 10 mm)</w:t>
            </w:r>
          </w:p>
        </w:tc>
        <w:tc>
          <w:tcPr>
            <w:tcW w:w="1559" w:type="dxa"/>
            <w:vAlign w:val="center"/>
          </w:tcPr>
          <w:p w14:paraId="3A0F477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Tak, podać </w:t>
            </w:r>
          </w:p>
        </w:tc>
        <w:tc>
          <w:tcPr>
            <w:tcW w:w="1559" w:type="dxa"/>
          </w:tcPr>
          <w:p w14:paraId="7736775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5215CC1" w14:textId="77777777" w:rsidTr="00022489">
        <w:tc>
          <w:tcPr>
            <w:tcW w:w="630" w:type="dxa"/>
          </w:tcPr>
          <w:p w14:paraId="510CC599"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72055B1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b/>
                <w:color w:val="000000"/>
              </w:rPr>
              <w:t>INNE:</w:t>
            </w:r>
          </w:p>
        </w:tc>
        <w:tc>
          <w:tcPr>
            <w:tcW w:w="1559" w:type="dxa"/>
            <w:vAlign w:val="center"/>
          </w:tcPr>
          <w:p w14:paraId="5285744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64C999E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AC85161" w14:textId="77777777" w:rsidTr="00022489">
        <w:tc>
          <w:tcPr>
            <w:tcW w:w="630" w:type="dxa"/>
          </w:tcPr>
          <w:p w14:paraId="0BF00FF0"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3A02A0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Myjnie chirurgiczne kompatybilne z systemem panelowej zabudowy </w:t>
            </w:r>
            <w:proofErr w:type="spellStart"/>
            <w:r w:rsidRPr="005D2680">
              <w:rPr>
                <w:rFonts w:asciiTheme="minorHAnsi" w:hAnsiTheme="minorHAnsi"/>
                <w:color w:val="000000"/>
              </w:rPr>
              <w:t>pomiesz-czeń</w:t>
            </w:r>
            <w:proofErr w:type="spellEnd"/>
            <w:r w:rsidRPr="005D2680">
              <w:rPr>
                <w:rFonts w:asciiTheme="minorHAnsi" w:hAnsiTheme="minorHAnsi"/>
                <w:color w:val="000000"/>
              </w:rPr>
              <w:t xml:space="preserve"> bloku operacyjnego, z systemem zintegrowanych </w:t>
            </w:r>
            <w:proofErr w:type="spellStart"/>
            <w:r w:rsidRPr="005D2680">
              <w:rPr>
                <w:rFonts w:asciiTheme="minorHAnsi" w:hAnsiTheme="minorHAnsi"/>
                <w:color w:val="000000"/>
              </w:rPr>
              <w:t>sal</w:t>
            </w:r>
            <w:proofErr w:type="spellEnd"/>
            <w:r w:rsidRPr="005D2680">
              <w:rPr>
                <w:rFonts w:asciiTheme="minorHAnsi" w:hAnsiTheme="minorHAnsi"/>
                <w:color w:val="000000"/>
              </w:rPr>
              <w:t xml:space="preserve"> operacyjnych , oraz innymi elementami wbudowanymi w ściany. Wszystkie elementy wyprodukowane i dostarczone przez jednego oryginalnego producenta</w:t>
            </w:r>
          </w:p>
        </w:tc>
        <w:tc>
          <w:tcPr>
            <w:tcW w:w="1559" w:type="dxa"/>
          </w:tcPr>
          <w:p w14:paraId="02791F1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BAA994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BA13F42" w14:textId="77777777" w:rsidTr="00022489">
        <w:tc>
          <w:tcPr>
            <w:tcW w:w="630" w:type="dxa"/>
          </w:tcPr>
          <w:p w14:paraId="51E6D360"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F47DB4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Do oferty należy dołączyć ulotki urządzenia w języku polskim potwierdzające parametry techniczne.</w:t>
            </w:r>
          </w:p>
        </w:tc>
        <w:tc>
          <w:tcPr>
            <w:tcW w:w="1559" w:type="dxa"/>
          </w:tcPr>
          <w:p w14:paraId="22B2E3C5" w14:textId="33015970"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43D8B4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B9993D7" w14:textId="77777777" w:rsidTr="00022489">
        <w:tc>
          <w:tcPr>
            <w:tcW w:w="630" w:type="dxa"/>
          </w:tcPr>
          <w:p w14:paraId="2404C768"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6662A12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 xml:space="preserve">Wyrób dopuszczony do stosowania w jednostkach służby zdrowia (kopię stosownego atestu PZH wydanego dla myjni z syfonem </w:t>
            </w:r>
            <w:proofErr w:type="spellStart"/>
            <w:r w:rsidRPr="005D2680">
              <w:rPr>
                <w:rFonts w:asciiTheme="minorHAnsi" w:hAnsiTheme="minorHAnsi"/>
                <w:color w:val="000000"/>
              </w:rPr>
              <w:t>samodezynfekującym</w:t>
            </w:r>
            <w:proofErr w:type="spellEnd"/>
            <w:r w:rsidRPr="005D2680">
              <w:rPr>
                <w:rFonts w:asciiTheme="minorHAnsi" w:hAnsiTheme="minorHAnsi"/>
                <w:color w:val="000000"/>
              </w:rPr>
              <w:t xml:space="preserve"> dołączyć do oferty)</w:t>
            </w:r>
          </w:p>
        </w:tc>
        <w:tc>
          <w:tcPr>
            <w:tcW w:w="1559" w:type="dxa"/>
          </w:tcPr>
          <w:p w14:paraId="70CCE367" w14:textId="4D1C2CE8"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p>
        </w:tc>
        <w:tc>
          <w:tcPr>
            <w:tcW w:w="1559" w:type="dxa"/>
          </w:tcPr>
          <w:p w14:paraId="7F3CD3E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585316F" w14:textId="77777777" w:rsidTr="00022489">
        <w:tc>
          <w:tcPr>
            <w:tcW w:w="630" w:type="dxa"/>
          </w:tcPr>
          <w:p w14:paraId="2DC979FF"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559EBC7" w14:textId="485E5D33" w:rsidR="00022489" w:rsidRPr="005D2680" w:rsidRDefault="00022489" w:rsidP="00DF3661">
            <w:pPr>
              <w:pBdr>
                <w:top w:val="nil"/>
                <w:left w:val="nil"/>
                <w:bottom w:val="nil"/>
                <w:right w:val="nil"/>
                <w:between w:val="nil"/>
              </w:pBdr>
              <w:ind w:hanging="2"/>
              <w:rPr>
                <w:rFonts w:asciiTheme="minorHAnsi" w:hAnsiTheme="minorHAnsi"/>
                <w:color w:val="404040"/>
              </w:rPr>
            </w:pPr>
            <w:r w:rsidRPr="005D2680">
              <w:rPr>
                <w:rFonts w:asciiTheme="minorHAnsi" w:hAnsiTheme="minorHAnsi"/>
                <w:color w:val="000000"/>
              </w:rPr>
              <w:t xml:space="preserve">Certyfikat zgodności CE na syfon </w:t>
            </w:r>
            <w:proofErr w:type="spellStart"/>
            <w:r w:rsidRPr="005D2680">
              <w:rPr>
                <w:rFonts w:asciiTheme="minorHAnsi" w:hAnsiTheme="minorHAnsi"/>
                <w:color w:val="000000"/>
              </w:rPr>
              <w:t>samodezynfekujący</w:t>
            </w:r>
            <w:proofErr w:type="spellEnd"/>
            <w:r w:rsidR="00EB46D7" w:rsidRPr="005D2680">
              <w:rPr>
                <w:rFonts w:asciiTheme="minorHAnsi" w:hAnsiTheme="minorHAnsi"/>
                <w:color w:val="000000"/>
              </w:rPr>
              <w:t xml:space="preserve"> - </w:t>
            </w:r>
            <w:r w:rsidR="00EB46D7" w:rsidRPr="005D2680">
              <w:rPr>
                <w:rFonts w:asciiTheme="minorHAnsi" w:eastAsia="Calibri" w:hAnsiTheme="minorHAnsi" w:cs="Tahoma"/>
              </w:rPr>
              <w:t>– dołączyć do oferty.</w:t>
            </w:r>
          </w:p>
        </w:tc>
        <w:tc>
          <w:tcPr>
            <w:tcW w:w="1559" w:type="dxa"/>
          </w:tcPr>
          <w:p w14:paraId="05B6F75B" w14:textId="27A9AA92"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573C0B2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939417E" w14:textId="77777777" w:rsidTr="00022489">
        <w:tc>
          <w:tcPr>
            <w:tcW w:w="630" w:type="dxa"/>
          </w:tcPr>
          <w:p w14:paraId="51C64DBC"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3FA0FA0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Certyfikat jakości EN ISO 9001 oraz 13485 (kopię dołączyć do oferty)</w:t>
            </w:r>
          </w:p>
        </w:tc>
        <w:tc>
          <w:tcPr>
            <w:tcW w:w="1559" w:type="dxa"/>
          </w:tcPr>
          <w:p w14:paraId="1DA53C2F" w14:textId="07FD9E2C"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Załączyć</w:t>
            </w:r>
            <w:r w:rsidR="003874E2">
              <w:rPr>
                <w:rFonts w:asciiTheme="minorHAnsi" w:hAnsiTheme="minorHAnsi"/>
                <w:color w:val="000000"/>
              </w:rPr>
              <w:t xml:space="preserve"> do ofert</w:t>
            </w:r>
            <w:r w:rsidR="00060C2A">
              <w:rPr>
                <w:rFonts w:asciiTheme="minorHAnsi" w:hAnsiTheme="minorHAnsi"/>
                <w:color w:val="000000"/>
              </w:rPr>
              <w:t>y</w:t>
            </w:r>
          </w:p>
        </w:tc>
        <w:tc>
          <w:tcPr>
            <w:tcW w:w="1559" w:type="dxa"/>
          </w:tcPr>
          <w:p w14:paraId="670295C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10EB72F" w14:textId="77777777" w:rsidTr="00022489">
        <w:tc>
          <w:tcPr>
            <w:tcW w:w="630" w:type="dxa"/>
          </w:tcPr>
          <w:p w14:paraId="54927A2E"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26616C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Oferta obejmuje pełne szkolenie personelu z obsługi dostarczanego urządzenia.</w:t>
            </w:r>
          </w:p>
        </w:tc>
        <w:tc>
          <w:tcPr>
            <w:tcW w:w="1559" w:type="dxa"/>
          </w:tcPr>
          <w:p w14:paraId="7184582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7D36F98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B835179" w14:textId="77777777" w:rsidTr="00022489">
        <w:tc>
          <w:tcPr>
            <w:tcW w:w="630" w:type="dxa"/>
          </w:tcPr>
          <w:p w14:paraId="6C966083"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600164A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 sprzętu musi umożliwić spełnienie wszystkich warunków technicznych zawartych w niniejszej tabeli.</w:t>
            </w:r>
          </w:p>
        </w:tc>
        <w:tc>
          <w:tcPr>
            <w:tcW w:w="1559" w:type="dxa"/>
          </w:tcPr>
          <w:p w14:paraId="307EECE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0522C8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A09D796" w14:textId="77777777" w:rsidTr="00022489">
        <w:tc>
          <w:tcPr>
            <w:tcW w:w="630" w:type="dxa"/>
          </w:tcPr>
          <w:p w14:paraId="37D9504C"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6EA361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Zaoferowane urządzenie jest fabrycznie nowe i gotowe do użytku bez żadnych dodatkowych zakupów czy inwestycji oprócz materiałów eksploatacyjnych.</w:t>
            </w:r>
          </w:p>
        </w:tc>
        <w:tc>
          <w:tcPr>
            <w:tcW w:w="1559" w:type="dxa"/>
          </w:tcPr>
          <w:p w14:paraId="02292EC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0F5354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2BF6B96" w14:textId="77777777" w:rsidTr="00022489">
        <w:tc>
          <w:tcPr>
            <w:tcW w:w="630" w:type="dxa"/>
          </w:tcPr>
          <w:p w14:paraId="46A06A74"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320D07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Oferowane urządzenie, oprócz spełnienia odpowiednich parametrów funkcyjnych, gwarantuje bezpieczeństwo pacjentów i personelu medycznego oraz zapewnia wymagany poziom świadczonych usług medycznych.</w:t>
            </w:r>
          </w:p>
        </w:tc>
        <w:tc>
          <w:tcPr>
            <w:tcW w:w="1559" w:type="dxa"/>
          </w:tcPr>
          <w:p w14:paraId="6CEB17E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20130F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8D2BF59" w14:textId="77777777" w:rsidTr="00022489">
        <w:tc>
          <w:tcPr>
            <w:tcW w:w="630" w:type="dxa"/>
          </w:tcPr>
          <w:p w14:paraId="148F31C3"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5474B84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Gwarancja min. 24 miesiące</w:t>
            </w:r>
          </w:p>
        </w:tc>
        <w:tc>
          <w:tcPr>
            <w:tcW w:w="1559" w:type="dxa"/>
          </w:tcPr>
          <w:p w14:paraId="1CCDEBE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22E0100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EE41732" w14:textId="77777777" w:rsidTr="00022489">
        <w:tc>
          <w:tcPr>
            <w:tcW w:w="630" w:type="dxa"/>
          </w:tcPr>
          <w:p w14:paraId="180369AA"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55F9584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Czas reakcji serwisu max. 48h</w:t>
            </w:r>
          </w:p>
        </w:tc>
        <w:tc>
          <w:tcPr>
            <w:tcW w:w="1559" w:type="dxa"/>
          </w:tcPr>
          <w:p w14:paraId="59BD6EF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5357EB2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6D7AD1C8" w14:textId="77777777" w:rsidTr="00022489">
        <w:tc>
          <w:tcPr>
            <w:tcW w:w="630" w:type="dxa"/>
          </w:tcPr>
          <w:p w14:paraId="3F5ABA92" w14:textId="77777777" w:rsidR="00022489" w:rsidRPr="005D2680" w:rsidRDefault="00022489" w:rsidP="00DF3661">
            <w:pPr>
              <w:widowControl w:val="0"/>
              <w:numPr>
                <w:ilvl w:val="0"/>
                <w:numId w:val="39"/>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16B451F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Adres najbliższego punktu serwisowego</w:t>
            </w:r>
          </w:p>
        </w:tc>
        <w:tc>
          <w:tcPr>
            <w:tcW w:w="1559" w:type="dxa"/>
          </w:tcPr>
          <w:p w14:paraId="1EB99C9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51BA271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bl>
    <w:p w14:paraId="1BCECE7C"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45A95AD3" w14:textId="77777777" w:rsidR="00AF412D" w:rsidRPr="005D2680" w:rsidRDefault="00AF412D" w:rsidP="00AF412D">
      <w:pPr>
        <w:pStyle w:val="Akapitzlist"/>
        <w:pBdr>
          <w:top w:val="nil"/>
          <w:left w:val="nil"/>
          <w:bottom w:val="nil"/>
          <w:right w:val="nil"/>
          <w:between w:val="nil"/>
        </w:pBdr>
        <w:ind w:left="0"/>
        <w:rPr>
          <w:rFonts w:asciiTheme="minorHAnsi" w:hAnsiTheme="minorHAnsi"/>
          <w:b/>
          <w:color w:val="000000"/>
        </w:rPr>
      </w:pPr>
    </w:p>
    <w:p w14:paraId="0754A727"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0C825B64"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05B9AB22"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39253736"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6A8781E3"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5F695D59"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70EB32AF"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6260FE79"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6DD438D1"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3E21B364"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4A715033"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47C13863" w14:textId="77777777" w:rsidR="008626B4" w:rsidRDefault="008626B4" w:rsidP="00AF412D">
      <w:pPr>
        <w:pStyle w:val="Akapitzlist"/>
        <w:pBdr>
          <w:top w:val="nil"/>
          <w:left w:val="nil"/>
          <w:bottom w:val="nil"/>
          <w:right w:val="nil"/>
          <w:between w:val="nil"/>
        </w:pBdr>
        <w:ind w:left="0"/>
        <w:rPr>
          <w:rFonts w:asciiTheme="minorHAnsi" w:hAnsiTheme="minorHAnsi"/>
          <w:b/>
          <w:color w:val="000000"/>
        </w:rPr>
      </w:pPr>
    </w:p>
    <w:p w14:paraId="50504497" w14:textId="781E9183" w:rsidR="00022489" w:rsidRPr="005D2680" w:rsidRDefault="00AF412D" w:rsidP="00AF412D">
      <w:pPr>
        <w:pStyle w:val="Akapitzlist"/>
        <w:pBdr>
          <w:top w:val="nil"/>
          <w:left w:val="nil"/>
          <w:bottom w:val="nil"/>
          <w:right w:val="nil"/>
          <w:between w:val="nil"/>
        </w:pBdr>
        <w:ind w:left="0"/>
        <w:rPr>
          <w:rFonts w:asciiTheme="minorHAnsi" w:hAnsiTheme="minorHAnsi"/>
          <w:b/>
          <w:color w:val="000000"/>
        </w:rPr>
      </w:pPr>
      <w:r w:rsidRPr="005D2680">
        <w:rPr>
          <w:rFonts w:asciiTheme="minorHAnsi" w:hAnsiTheme="minorHAnsi"/>
          <w:b/>
          <w:color w:val="000000"/>
        </w:rPr>
        <w:lastRenderedPageBreak/>
        <w:t xml:space="preserve">Zegary elektroniczne cyfrowe wbudowane w ścianę w salach operacyjnych </w:t>
      </w:r>
      <w:r w:rsidR="00022489" w:rsidRPr="005D2680">
        <w:rPr>
          <w:rFonts w:asciiTheme="minorHAnsi" w:hAnsiTheme="minorHAnsi"/>
          <w:b/>
          <w:color w:val="000000"/>
        </w:rPr>
        <w:t>0/22,</w:t>
      </w:r>
      <w:r w:rsidRPr="005D2680">
        <w:rPr>
          <w:rFonts w:asciiTheme="minorHAnsi" w:hAnsiTheme="minorHAnsi"/>
          <w:b/>
          <w:color w:val="000000"/>
        </w:rPr>
        <w:t xml:space="preserve"> </w:t>
      </w:r>
      <w:r w:rsidR="00022489" w:rsidRPr="005D2680">
        <w:rPr>
          <w:rFonts w:asciiTheme="minorHAnsi" w:hAnsiTheme="minorHAnsi"/>
          <w:b/>
          <w:color w:val="000000"/>
        </w:rPr>
        <w:t xml:space="preserve"> 0/37</w:t>
      </w:r>
      <w:r w:rsidR="00022489" w:rsidRPr="005D2680">
        <w:rPr>
          <w:rFonts w:asciiTheme="minorHAnsi" w:hAnsiTheme="minorHAnsi"/>
          <w:color w:val="000000"/>
        </w:rPr>
        <w:t xml:space="preserve"> </w:t>
      </w:r>
      <w:r w:rsidR="00022489" w:rsidRPr="005D2680">
        <w:rPr>
          <w:rFonts w:asciiTheme="minorHAnsi" w:hAnsiTheme="minorHAnsi"/>
          <w:b/>
          <w:color w:val="000000"/>
        </w:rPr>
        <w:t xml:space="preserve">2 szt. </w:t>
      </w:r>
    </w:p>
    <w:p w14:paraId="3F4C16D3"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514701F"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32644387" w14:textId="7601F89A" w:rsidR="00022489" w:rsidRPr="005D2680" w:rsidRDefault="00AF412D" w:rsidP="00AF412D">
      <w:pPr>
        <w:pStyle w:val="Tekstpodstawowy3"/>
        <w:jc w:val="both"/>
        <w:rPr>
          <w:rFonts w:asciiTheme="minorHAnsi" w:hAnsiTheme="minorHAnsi"/>
          <w:color w:val="000000"/>
        </w:rPr>
      </w:pPr>
      <w:r w:rsidRPr="005D2680">
        <w:rPr>
          <w:rFonts w:asciiTheme="minorHAnsi" w:hAnsiTheme="minorHAnsi" w:cs="Tahoma"/>
          <w:sz w:val="24"/>
          <w:szCs w:val="24"/>
        </w:rPr>
        <w:t xml:space="preserve">Rok produkcji: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999"/>
        <w:gridCol w:w="1559"/>
        <w:gridCol w:w="1559"/>
      </w:tblGrid>
      <w:tr w:rsidR="0048412D" w:rsidRPr="005D2680" w14:paraId="24744F87" w14:textId="77777777" w:rsidTr="00022489">
        <w:tc>
          <w:tcPr>
            <w:tcW w:w="630" w:type="dxa"/>
          </w:tcPr>
          <w:p w14:paraId="4B7F5062" w14:textId="77777777" w:rsidR="0048412D" w:rsidRPr="005D2680" w:rsidRDefault="0048412D" w:rsidP="0048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L.p.</w:t>
            </w:r>
          </w:p>
        </w:tc>
        <w:tc>
          <w:tcPr>
            <w:tcW w:w="5999" w:type="dxa"/>
            <w:vAlign w:val="center"/>
          </w:tcPr>
          <w:p w14:paraId="6E3B9E3C" w14:textId="77777777" w:rsidR="0048412D" w:rsidRPr="005D2680" w:rsidRDefault="0048412D" w:rsidP="0048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Wymagane parametry</w:t>
            </w:r>
          </w:p>
        </w:tc>
        <w:tc>
          <w:tcPr>
            <w:tcW w:w="1559" w:type="dxa"/>
            <w:vAlign w:val="center"/>
          </w:tcPr>
          <w:p w14:paraId="00324D73" w14:textId="35C4AB83" w:rsidR="0048412D" w:rsidRPr="005D2680" w:rsidRDefault="0048412D" w:rsidP="0048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wymagany</w:t>
            </w:r>
          </w:p>
        </w:tc>
        <w:tc>
          <w:tcPr>
            <w:tcW w:w="1559" w:type="dxa"/>
            <w:vAlign w:val="center"/>
          </w:tcPr>
          <w:p w14:paraId="24D1ECC0" w14:textId="47289BE2" w:rsidR="0048412D" w:rsidRPr="005D2680" w:rsidRDefault="0048412D" w:rsidP="0048412D">
            <w:pPr>
              <w:pBdr>
                <w:top w:val="nil"/>
                <w:left w:val="nil"/>
                <w:bottom w:val="nil"/>
                <w:right w:val="nil"/>
                <w:between w:val="nil"/>
              </w:pBdr>
              <w:ind w:hanging="2"/>
              <w:jc w:val="center"/>
              <w:rPr>
                <w:rFonts w:asciiTheme="minorHAnsi" w:hAnsiTheme="minorHAnsi"/>
                <w:color w:val="000000"/>
              </w:rPr>
            </w:pPr>
            <w:r w:rsidRPr="005D2680">
              <w:rPr>
                <w:rFonts w:asciiTheme="minorHAnsi" w:hAnsiTheme="minorHAnsi"/>
                <w:b/>
                <w:color w:val="000000"/>
              </w:rPr>
              <w:t>Parametr oferowany</w:t>
            </w:r>
          </w:p>
        </w:tc>
      </w:tr>
      <w:tr w:rsidR="00022489" w:rsidRPr="005D2680" w14:paraId="184B16B6" w14:textId="77777777" w:rsidTr="00022489">
        <w:tc>
          <w:tcPr>
            <w:tcW w:w="630" w:type="dxa"/>
          </w:tcPr>
          <w:p w14:paraId="1D1BC4BD"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4D574034" w14:textId="77777777" w:rsidR="00022489" w:rsidRPr="005D2680" w:rsidRDefault="00022489" w:rsidP="00DF3661">
            <w:pPr>
              <w:pBdr>
                <w:top w:val="nil"/>
                <w:left w:val="nil"/>
                <w:bottom w:val="nil"/>
                <w:right w:val="nil"/>
                <w:between w:val="nil"/>
              </w:pBdr>
              <w:spacing w:before="60" w:after="60"/>
              <w:ind w:hanging="2"/>
              <w:rPr>
                <w:rFonts w:asciiTheme="minorHAnsi" w:hAnsiTheme="minorHAnsi"/>
                <w:color w:val="000000"/>
              </w:rPr>
            </w:pPr>
            <w:r w:rsidRPr="005D2680">
              <w:rPr>
                <w:rFonts w:asciiTheme="minorHAnsi" w:hAnsiTheme="minorHAnsi"/>
                <w:color w:val="000000"/>
              </w:rPr>
              <w:t>Wysokiej jakości zegar elektroniczny, zlicowany z zabudową panelową</w:t>
            </w:r>
          </w:p>
        </w:tc>
        <w:tc>
          <w:tcPr>
            <w:tcW w:w="1559" w:type="dxa"/>
            <w:vAlign w:val="center"/>
          </w:tcPr>
          <w:p w14:paraId="2746F7E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68A18A7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383920F" w14:textId="77777777" w:rsidTr="00022489">
        <w:tc>
          <w:tcPr>
            <w:tcW w:w="630" w:type="dxa"/>
          </w:tcPr>
          <w:p w14:paraId="13B2FF2A"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4F3A6D4" w14:textId="77777777" w:rsidR="00022489" w:rsidRPr="005D2680" w:rsidRDefault="00022489" w:rsidP="00DF3661">
            <w:pPr>
              <w:pBdr>
                <w:top w:val="nil"/>
                <w:left w:val="nil"/>
                <w:bottom w:val="nil"/>
                <w:right w:val="nil"/>
                <w:between w:val="nil"/>
              </w:pBdr>
              <w:spacing w:before="60" w:after="60"/>
              <w:ind w:hanging="2"/>
              <w:rPr>
                <w:rFonts w:asciiTheme="minorHAnsi" w:hAnsiTheme="minorHAnsi"/>
                <w:color w:val="000000"/>
              </w:rPr>
            </w:pPr>
            <w:r w:rsidRPr="005D2680">
              <w:rPr>
                <w:rFonts w:asciiTheme="minorHAnsi" w:hAnsiTheme="minorHAnsi"/>
                <w:color w:val="000000"/>
              </w:rPr>
              <w:t>Wyświetlacz siedmiosegmentowy</w:t>
            </w:r>
          </w:p>
        </w:tc>
        <w:tc>
          <w:tcPr>
            <w:tcW w:w="1559" w:type="dxa"/>
            <w:vAlign w:val="center"/>
          </w:tcPr>
          <w:p w14:paraId="2253F2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097E760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F4FF9D8" w14:textId="77777777" w:rsidTr="00022489">
        <w:tc>
          <w:tcPr>
            <w:tcW w:w="630" w:type="dxa"/>
          </w:tcPr>
          <w:p w14:paraId="79873245"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2A085B0" w14:textId="77777777" w:rsidR="00022489" w:rsidRPr="005D2680" w:rsidRDefault="00022489" w:rsidP="00DF3661">
            <w:pPr>
              <w:pBdr>
                <w:top w:val="nil"/>
                <w:left w:val="nil"/>
                <w:bottom w:val="nil"/>
                <w:right w:val="nil"/>
                <w:between w:val="nil"/>
              </w:pBdr>
              <w:spacing w:after="200" w:line="276" w:lineRule="auto"/>
              <w:ind w:hanging="2"/>
              <w:rPr>
                <w:rFonts w:asciiTheme="minorHAnsi" w:hAnsiTheme="minorHAnsi"/>
                <w:color w:val="000000"/>
              </w:rPr>
            </w:pPr>
            <w:r w:rsidRPr="005D2680">
              <w:rPr>
                <w:rFonts w:asciiTheme="minorHAnsi" w:hAnsiTheme="minorHAnsi"/>
                <w:color w:val="000000"/>
              </w:rPr>
              <w:t>Wysokość cyfr min. 100mm</w:t>
            </w:r>
          </w:p>
        </w:tc>
        <w:tc>
          <w:tcPr>
            <w:tcW w:w="1559" w:type="dxa"/>
            <w:vAlign w:val="center"/>
          </w:tcPr>
          <w:p w14:paraId="73359E4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6B05245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58DC9B3" w14:textId="77777777" w:rsidTr="00022489">
        <w:tc>
          <w:tcPr>
            <w:tcW w:w="630" w:type="dxa"/>
          </w:tcPr>
          <w:p w14:paraId="7A309E05"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362B1BC1" w14:textId="77777777" w:rsidR="00022489" w:rsidRPr="005D2680" w:rsidRDefault="00022489" w:rsidP="00DF3661">
            <w:pPr>
              <w:pBdr>
                <w:top w:val="nil"/>
                <w:left w:val="nil"/>
                <w:bottom w:val="nil"/>
                <w:right w:val="nil"/>
                <w:between w:val="nil"/>
              </w:pBdr>
              <w:spacing w:before="60" w:after="60"/>
              <w:ind w:hanging="2"/>
              <w:rPr>
                <w:rFonts w:asciiTheme="minorHAnsi" w:hAnsiTheme="minorHAnsi"/>
                <w:color w:val="000000"/>
              </w:rPr>
            </w:pPr>
            <w:r w:rsidRPr="005D2680">
              <w:rPr>
                <w:rFonts w:asciiTheme="minorHAnsi" w:hAnsiTheme="minorHAnsi"/>
                <w:color w:val="000000"/>
              </w:rPr>
              <w:t>Możliwość sterowania zegarem z  poziomu systemu sterującego salą operacyjną oraz pilotem zdalnego sterowania</w:t>
            </w:r>
          </w:p>
        </w:tc>
        <w:tc>
          <w:tcPr>
            <w:tcW w:w="1559" w:type="dxa"/>
            <w:vAlign w:val="center"/>
          </w:tcPr>
          <w:p w14:paraId="2ED4915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BD92C8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4ADAF27" w14:textId="77777777" w:rsidTr="00022489">
        <w:tc>
          <w:tcPr>
            <w:tcW w:w="630" w:type="dxa"/>
          </w:tcPr>
          <w:p w14:paraId="6B7FBAA1"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E27B431"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Regulacja jasności świecenia wyświetlacza.</w:t>
            </w:r>
          </w:p>
        </w:tc>
        <w:tc>
          <w:tcPr>
            <w:tcW w:w="1559" w:type="dxa"/>
            <w:vAlign w:val="center"/>
          </w:tcPr>
          <w:p w14:paraId="74387F7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67EAC8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356EA46F" w14:textId="77777777" w:rsidTr="00022489">
        <w:tc>
          <w:tcPr>
            <w:tcW w:w="630" w:type="dxa"/>
          </w:tcPr>
          <w:p w14:paraId="06254B88"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FCF4425"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Zmiana trybu pracy zegar/stoper</w:t>
            </w:r>
          </w:p>
        </w:tc>
        <w:tc>
          <w:tcPr>
            <w:tcW w:w="1559" w:type="dxa"/>
            <w:vAlign w:val="center"/>
          </w:tcPr>
          <w:p w14:paraId="2D7631E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A66664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992B404" w14:textId="77777777" w:rsidTr="00022489">
        <w:tc>
          <w:tcPr>
            <w:tcW w:w="630" w:type="dxa"/>
          </w:tcPr>
          <w:p w14:paraId="70A70CB7"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39FB2E1"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Synchronizacja zegara czasu rzeczywistego z serwerem NTP</w:t>
            </w:r>
          </w:p>
        </w:tc>
        <w:tc>
          <w:tcPr>
            <w:tcW w:w="1559" w:type="dxa"/>
            <w:vAlign w:val="center"/>
          </w:tcPr>
          <w:p w14:paraId="309E38E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0F8F31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95FD55C" w14:textId="77777777" w:rsidTr="00022489">
        <w:tc>
          <w:tcPr>
            <w:tcW w:w="630" w:type="dxa"/>
          </w:tcPr>
          <w:p w14:paraId="7C10BE30"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295D353E"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Zasilanie  230 VAC</w:t>
            </w:r>
          </w:p>
        </w:tc>
        <w:tc>
          <w:tcPr>
            <w:tcW w:w="1559" w:type="dxa"/>
            <w:vAlign w:val="center"/>
          </w:tcPr>
          <w:p w14:paraId="77D0647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10AAF40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1CE09BD9" w14:textId="77777777" w:rsidTr="00022489">
        <w:tc>
          <w:tcPr>
            <w:tcW w:w="630" w:type="dxa"/>
          </w:tcPr>
          <w:p w14:paraId="3C88DBBA"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696235FA"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Pobór mocy ~15W (&lt; 20W)</w:t>
            </w:r>
          </w:p>
        </w:tc>
        <w:tc>
          <w:tcPr>
            <w:tcW w:w="1559" w:type="dxa"/>
            <w:vAlign w:val="center"/>
          </w:tcPr>
          <w:p w14:paraId="77BD95A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F222B36"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2DBC0FD" w14:textId="77777777" w:rsidTr="00022489">
        <w:tc>
          <w:tcPr>
            <w:tcW w:w="630" w:type="dxa"/>
          </w:tcPr>
          <w:p w14:paraId="6FC79684"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6E6391E"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Obudowa wykonana z aluminium malowanym proszkowo</w:t>
            </w:r>
          </w:p>
        </w:tc>
        <w:tc>
          <w:tcPr>
            <w:tcW w:w="1559" w:type="dxa"/>
            <w:vAlign w:val="center"/>
          </w:tcPr>
          <w:p w14:paraId="592A14C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E6C112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7E21FAE" w14:textId="77777777" w:rsidTr="00022489">
        <w:tc>
          <w:tcPr>
            <w:tcW w:w="630" w:type="dxa"/>
          </w:tcPr>
          <w:p w14:paraId="53879B5A"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145FA5B0" w14:textId="77777777" w:rsidR="00022489" w:rsidRPr="005D2680" w:rsidRDefault="00022489" w:rsidP="00DF3661">
            <w:pPr>
              <w:pBdr>
                <w:top w:val="nil"/>
                <w:left w:val="nil"/>
                <w:bottom w:val="nil"/>
                <w:right w:val="nil"/>
                <w:between w:val="nil"/>
              </w:pBdr>
              <w:spacing w:before="60" w:after="60"/>
              <w:ind w:hanging="2"/>
              <w:jc w:val="both"/>
              <w:rPr>
                <w:rFonts w:asciiTheme="minorHAnsi" w:hAnsiTheme="minorHAnsi"/>
                <w:color w:val="000000"/>
              </w:rPr>
            </w:pPr>
            <w:r w:rsidRPr="005D2680">
              <w:rPr>
                <w:rFonts w:asciiTheme="minorHAnsi" w:hAnsiTheme="minorHAnsi"/>
                <w:color w:val="000000"/>
              </w:rPr>
              <w:t>Wymiary: ok. 930(845 bez uchwytów) x 175 x 40 mm</w:t>
            </w:r>
          </w:p>
        </w:tc>
        <w:tc>
          <w:tcPr>
            <w:tcW w:w="1559" w:type="dxa"/>
            <w:vAlign w:val="center"/>
          </w:tcPr>
          <w:p w14:paraId="34640A2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7CE77E3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5379F1EB" w14:textId="77777777" w:rsidTr="00022489">
        <w:tc>
          <w:tcPr>
            <w:tcW w:w="630" w:type="dxa"/>
          </w:tcPr>
          <w:p w14:paraId="18E64170"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vAlign w:val="center"/>
          </w:tcPr>
          <w:p w14:paraId="54691664" w14:textId="77777777" w:rsidR="00022489" w:rsidRPr="005D2680" w:rsidRDefault="00022489" w:rsidP="00DF3661">
            <w:pPr>
              <w:pBdr>
                <w:top w:val="nil"/>
                <w:left w:val="nil"/>
                <w:bottom w:val="nil"/>
                <w:right w:val="nil"/>
                <w:between w:val="nil"/>
              </w:pBdr>
              <w:spacing w:before="60" w:after="60"/>
              <w:ind w:hanging="2"/>
              <w:rPr>
                <w:rFonts w:asciiTheme="minorHAnsi" w:hAnsiTheme="minorHAnsi"/>
                <w:color w:val="000000"/>
              </w:rPr>
            </w:pPr>
            <w:r w:rsidRPr="005D2680">
              <w:rPr>
                <w:rFonts w:asciiTheme="minorHAnsi" w:hAnsiTheme="minorHAnsi"/>
                <w:b/>
                <w:color w:val="000000"/>
              </w:rPr>
              <w:t>INNE:</w:t>
            </w:r>
          </w:p>
        </w:tc>
        <w:tc>
          <w:tcPr>
            <w:tcW w:w="1559" w:type="dxa"/>
            <w:vAlign w:val="center"/>
          </w:tcPr>
          <w:p w14:paraId="5E8CD6B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c>
          <w:tcPr>
            <w:tcW w:w="1559" w:type="dxa"/>
          </w:tcPr>
          <w:p w14:paraId="5C1602E5"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18BD153" w14:textId="77777777" w:rsidTr="00022489">
        <w:trPr>
          <w:trHeight w:val="70"/>
        </w:trPr>
        <w:tc>
          <w:tcPr>
            <w:tcW w:w="630" w:type="dxa"/>
          </w:tcPr>
          <w:p w14:paraId="08429F56"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7EE76D5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Konstrukcja sprzętu musi umożliwić spełnienie wszystkich warunków technicznych zawartych w niniejszej tabeli.</w:t>
            </w:r>
          </w:p>
        </w:tc>
        <w:tc>
          <w:tcPr>
            <w:tcW w:w="1559" w:type="dxa"/>
          </w:tcPr>
          <w:p w14:paraId="0F5AD7A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2B0F35B3"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FA45356" w14:textId="77777777" w:rsidTr="00022489">
        <w:trPr>
          <w:trHeight w:val="70"/>
        </w:trPr>
        <w:tc>
          <w:tcPr>
            <w:tcW w:w="630" w:type="dxa"/>
          </w:tcPr>
          <w:p w14:paraId="6BEA0097"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0B259DD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Zaoferowane urządzenie jest fabrycznie nowe i gotowe do użytku bez żadnych dodatkowych zakupów czy inwestycji oprócz materiałów eksploatacyjnych.</w:t>
            </w:r>
          </w:p>
        </w:tc>
        <w:tc>
          <w:tcPr>
            <w:tcW w:w="1559" w:type="dxa"/>
          </w:tcPr>
          <w:p w14:paraId="3D24FF3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4F5FF77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0FA423B6" w14:textId="77777777" w:rsidTr="00022489">
        <w:trPr>
          <w:trHeight w:val="70"/>
        </w:trPr>
        <w:tc>
          <w:tcPr>
            <w:tcW w:w="630" w:type="dxa"/>
          </w:tcPr>
          <w:p w14:paraId="4E1DE74D"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6C3F65BD"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Oferowane urządzenie, oprócz spełnienia odpowiednich parametrów funkcyjnych, gwarantuje bezpieczeństwo pacjentów i personelu medycznego oraz zapewnia wymagany poziom świadczonych usług medycznych.</w:t>
            </w:r>
          </w:p>
        </w:tc>
        <w:tc>
          <w:tcPr>
            <w:tcW w:w="1559" w:type="dxa"/>
          </w:tcPr>
          <w:p w14:paraId="572EEBA9"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w:t>
            </w:r>
          </w:p>
        </w:tc>
        <w:tc>
          <w:tcPr>
            <w:tcW w:w="1559" w:type="dxa"/>
          </w:tcPr>
          <w:p w14:paraId="3E1390BB"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1B86352" w14:textId="77777777" w:rsidTr="00022489">
        <w:trPr>
          <w:trHeight w:val="70"/>
        </w:trPr>
        <w:tc>
          <w:tcPr>
            <w:tcW w:w="630" w:type="dxa"/>
          </w:tcPr>
          <w:p w14:paraId="26FAC56D"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7D74A4EF"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Gwarancja min. 24 miesiące</w:t>
            </w:r>
          </w:p>
        </w:tc>
        <w:tc>
          <w:tcPr>
            <w:tcW w:w="1559" w:type="dxa"/>
          </w:tcPr>
          <w:p w14:paraId="7EE869D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35308704"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2413DE1F" w14:textId="77777777" w:rsidTr="00022489">
        <w:trPr>
          <w:trHeight w:val="70"/>
        </w:trPr>
        <w:tc>
          <w:tcPr>
            <w:tcW w:w="630" w:type="dxa"/>
          </w:tcPr>
          <w:p w14:paraId="39C7037A"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2DD2C20"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Czas reakcji serwisu max. 48h</w:t>
            </w:r>
          </w:p>
        </w:tc>
        <w:tc>
          <w:tcPr>
            <w:tcW w:w="1559" w:type="dxa"/>
          </w:tcPr>
          <w:p w14:paraId="19F28212"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0774BA18"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r w:rsidR="00022489" w:rsidRPr="005D2680" w14:paraId="4A831E63" w14:textId="77777777" w:rsidTr="00022489">
        <w:trPr>
          <w:trHeight w:val="70"/>
        </w:trPr>
        <w:tc>
          <w:tcPr>
            <w:tcW w:w="630" w:type="dxa"/>
          </w:tcPr>
          <w:p w14:paraId="293D15F8" w14:textId="77777777" w:rsidR="00022489" w:rsidRPr="005D2680" w:rsidRDefault="00022489" w:rsidP="00DF3661">
            <w:pPr>
              <w:widowControl w:val="0"/>
              <w:numPr>
                <w:ilvl w:val="0"/>
                <w:numId w:val="37"/>
              </w:numPr>
              <w:pBdr>
                <w:top w:val="nil"/>
                <w:left w:val="nil"/>
                <w:bottom w:val="nil"/>
                <w:right w:val="nil"/>
                <w:between w:val="nil"/>
              </w:pBdr>
              <w:ind w:leftChars="-1" w:left="0" w:hangingChars="1" w:hanging="2"/>
              <w:textDirection w:val="btLr"/>
              <w:textAlignment w:val="top"/>
              <w:outlineLvl w:val="0"/>
              <w:rPr>
                <w:rFonts w:asciiTheme="minorHAnsi" w:hAnsiTheme="minorHAnsi"/>
                <w:color w:val="000000"/>
              </w:rPr>
            </w:pPr>
          </w:p>
        </w:tc>
        <w:tc>
          <w:tcPr>
            <w:tcW w:w="5999" w:type="dxa"/>
          </w:tcPr>
          <w:p w14:paraId="2780823E"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Adres najbliższego punktu serwisowego</w:t>
            </w:r>
          </w:p>
        </w:tc>
        <w:tc>
          <w:tcPr>
            <w:tcW w:w="1559" w:type="dxa"/>
          </w:tcPr>
          <w:p w14:paraId="08115261"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r w:rsidRPr="005D2680">
              <w:rPr>
                <w:rFonts w:asciiTheme="minorHAnsi" w:hAnsiTheme="minorHAnsi"/>
                <w:color w:val="000000"/>
              </w:rPr>
              <w:t>Tak, Podać</w:t>
            </w:r>
          </w:p>
        </w:tc>
        <w:tc>
          <w:tcPr>
            <w:tcW w:w="1559" w:type="dxa"/>
          </w:tcPr>
          <w:p w14:paraId="1B91FC27"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tc>
      </w:tr>
    </w:tbl>
    <w:p w14:paraId="23319AFA" w14:textId="77777777" w:rsidR="00022489" w:rsidRPr="005D2680" w:rsidRDefault="00022489" w:rsidP="00DF3661">
      <w:pPr>
        <w:pBdr>
          <w:top w:val="nil"/>
          <w:left w:val="nil"/>
          <w:bottom w:val="nil"/>
          <w:right w:val="nil"/>
          <w:between w:val="nil"/>
        </w:pBdr>
        <w:ind w:hanging="2"/>
        <w:rPr>
          <w:rFonts w:asciiTheme="minorHAnsi" w:hAnsiTheme="minorHAnsi"/>
          <w:color w:val="000000"/>
        </w:rPr>
      </w:pPr>
    </w:p>
    <w:p w14:paraId="41132896" w14:textId="3B0C9657" w:rsidR="00022489" w:rsidRPr="005D2680" w:rsidRDefault="00022489" w:rsidP="00DF3661">
      <w:pPr>
        <w:pBdr>
          <w:top w:val="nil"/>
          <w:left w:val="nil"/>
          <w:bottom w:val="nil"/>
          <w:right w:val="nil"/>
          <w:between w:val="nil"/>
        </w:pBdr>
        <w:ind w:hanging="2"/>
        <w:rPr>
          <w:rFonts w:asciiTheme="minorHAnsi" w:hAnsiTheme="minorHAnsi"/>
          <w:color w:val="000000"/>
        </w:rPr>
      </w:pPr>
    </w:p>
    <w:p w14:paraId="6CF04A97" w14:textId="596A6B87" w:rsidR="00143643" w:rsidRPr="005D2680" w:rsidRDefault="00143643" w:rsidP="00DF3661">
      <w:pPr>
        <w:pBdr>
          <w:top w:val="nil"/>
          <w:left w:val="nil"/>
          <w:bottom w:val="nil"/>
          <w:right w:val="nil"/>
          <w:between w:val="nil"/>
        </w:pBdr>
        <w:ind w:hanging="2"/>
        <w:rPr>
          <w:rFonts w:asciiTheme="minorHAnsi" w:hAnsiTheme="minorHAnsi"/>
          <w:color w:val="000000"/>
        </w:rPr>
      </w:pPr>
    </w:p>
    <w:p w14:paraId="62AC10CD" w14:textId="7E0D84DA" w:rsidR="00143643" w:rsidRPr="005D2680" w:rsidRDefault="00143643" w:rsidP="00DF3661">
      <w:pPr>
        <w:pBdr>
          <w:top w:val="nil"/>
          <w:left w:val="nil"/>
          <w:bottom w:val="nil"/>
          <w:right w:val="nil"/>
          <w:between w:val="nil"/>
        </w:pBdr>
        <w:ind w:hanging="2"/>
        <w:rPr>
          <w:rFonts w:asciiTheme="minorHAnsi" w:hAnsiTheme="minorHAnsi"/>
          <w:color w:val="000000"/>
        </w:rPr>
      </w:pPr>
    </w:p>
    <w:p w14:paraId="67AE8D1D" w14:textId="2E687D5C" w:rsidR="00143643" w:rsidRPr="005D2680" w:rsidRDefault="00143643" w:rsidP="00DF3661">
      <w:pPr>
        <w:pBdr>
          <w:top w:val="nil"/>
          <w:left w:val="nil"/>
          <w:bottom w:val="nil"/>
          <w:right w:val="nil"/>
          <w:between w:val="nil"/>
        </w:pBdr>
        <w:ind w:hanging="2"/>
        <w:rPr>
          <w:rFonts w:asciiTheme="minorHAnsi" w:hAnsiTheme="minorHAnsi"/>
          <w:color w:val="000000"/>
        </w:rPr>
      </w:pPr>
    </w:p>
    <w:p w14:paraId="799DF481" w14:textId="3BBA0102" w:rsidR="00143643" w:rsidRPr="005D2680" w:rsidRDefault="00143643" w:rsidP="00DF3661">
      <w:pPr>
        <w:pBdr>
          <w:top w:val="nil"/>
          <w:left w:val="nil"/>
          <w:bottom w:val="nil"/>
          <w:right w:val="nil"/>
          <w:between w:val="nil"/>
        </w:pBdr>
        <w:ind w:hanging="2"/>
        <w:rPr>
          <w:rFonts w:asciiTheme="minorHAnsi" w:hAnsiTheme="minorHAnsi"/>
          <w:color w:val="000000"/>
        </w:rPr>
      </w:pPr>
    </w:p>
    <w:p w14:paraId="69C58536" w14:textId="59946080" w:rsidR="00143643" w:rsidRPr="005D2680" w:rsidRDefault="00143643" w:rsidP="00DF3661">
      <w:pPr>
        <w:pBdr>
          <w:top w:val="nil"/>
          <w:left w:val="nil"/>
          <w:bottom w:val="nil"/>
          <w:right w:val="nil"/>
          <w:between w:val="nil"/>
        </w:pBdr>
        <w:ind w:hanging="2"/>
        <w:rPr>
          <w:rFonts w:asciiTheme="minorHAnsi" w:hAnsiTheme="minorHAnsi"/>
          <w:color w:val="000000"/>
        </w:rPr>
      </w:pPr>
    </w:p>
    <w:p w14:paraId="4789B69D" w14:textId="00E6B0F5" w:rsidR="00022489" w:rsidRPr="005D2680" w:rsidRDefault="00AF412D" w:rsidP="00DF3661">
      <w:pPr>
        <w:pBdr>
          <w:top w:val="nil"/>
          <w:left w:val="nil"/>
          <w:bottom w:val="nil"/>
          <w:right w:val="nil"/>
          <w:between w:val="nil"/>
        </w:pBdr>
        <w:ind w:hanging="2"/>
        <w:rPr>
          <w:rFonts w:asciiTheme="minorHAnsi" w:hAnsiTheme="minorHAnsi"/>
          <w:b/>
          <w:color w:val="000000"/>
        </w:rPr>
      </w:pPr>
      <w:r w:rsidRPr="005D2680">
        <w:rPr>
          <w:rFonts w:asciiTheme="minorHAnsi" w:hAnsiTheme="minorHAnsi"/>
          <w:b/>
          <w:color w:val="000000"/>
        </w:rPr>
        <w:t xml:space="preserve">System integracji sali operacyjnej w salach operacyjnych </w:t>
      </w:r>
      <w:r w:rsidR="00022489" w:rsidRPr="005D2680">
        <w:rPr>
          <w:rFonts w:asciiTheme="minorHAnsi" w:hAnsiTheme="minorHAnsi"/>
          <w:color w:val="000000"/>
        </w:rPr>
        <w:t xml:space="preserve"> </w:t>
      </w:r>
      <w:r w:rsidR="00022489" w:rsidRPr="005D2680">
        <w:rPr>
          <w:rFonts w:asciiTheme="minorHAnsi" w:hAnsiTheme="minorHAnsi"/>
          <w:b/>
          <w:color w:val="000000"/>
        </w:rPr>
        <w:t xml:space="preserve">0/22, 0/37 – 2 </w:t>
      </w:r>
      <w:proofErr w:type="spellStart"/>
      <w:r w:rsidR="00022489" w:rsidRPr="005D2680">
        <w:rPr>
          <w:rFonts w:asciiTheme="minorHAnsi" w:hAnsiTheme="minorHAnsi"/>
          <w:b/>
          <w:color w:val="000000"/>
        </w:rPr>
        <w:t>kpl</w:t>
      </w:r>
      <w:proofErr w:type="spellEnd"/>
      <w:r w:rsidR="00022489" w:rsidRPr="005D2680">
        <w:rPr>
          <w:rFonts w:asciiTheme="minorHAnsi" w:hAnsiTheme="minorHAnsi"/>
          <w:b/>
          <w:color w:val="000000"/>
        </w:rPr>
        <w:t>.</w:t>
      </w:r>
    </w:p>
    <w:p w14:paraId="27CD87A0"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2D8C6E1" w14:textId="77777777" w:rsidR="00AF412D" w:rsidRPr="005D2680" w:rsidRDefault="00AF412D" w:rsidP="00AF412D">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92F8A58" w14:textId="17D8D53D" w:rsidR="00022489" w:rsidRPr="005D2680" w:rsidRDefault="00AF412D" w:rsidP="00AF412D">
      <w:pPr>
        <w:pStyle w:val="Tekstpodstawowy3"/>
        <w:jc w:val="both"/>
        <w:rPr>
          <w:rFonts w:asciiTheme="minorHAnsi" w:hAnsiTheme="minorHAnsi"/>
        </w:rPr>
      </w:pPr>
      <w:r w:rsidRPr="005D2680">
        <w:rPr>
          <w:rFonts w:asciiTheme="minorHAnsi" w:hAnsiTheme="minorHAnsi" w:cs="Tahoma"/>
          <w:sz w:val="24"/>
          <w:szCs w:val="24"/>
        </w:rPr>
        <w:t xml:space="preserve">Rok produkcji: </w:t>
      </w:r>
    </w:p>
    <w:tbl>
      <w:tblPr>
        <w:tblW w:w="9675" w:type="dxa"/>
        <w:tblBorders>
          <w:top w:val="nil"/>
          <w:left w:val="nil"/>
          <w:bottom w:val="nil"/>
          <w:right w:val="nil"/>
          <w:insideH w:val="nil"/>
          <w:insideV w:val="nil"/>
        </w:tblBorders>
        <w:tblLayout w:type="fixed"/>
        <w:tblLook w:val="0600" w:firstRow="0" w:lastRow="0" w:firstColumn="0" w:lastColumn="0" w:noHBand="1" w:noVBand="1"/>
      </w:tblPr>
      <w:tblGrid>
        <w:gridCol w:w="810"/>
        <w:gridCol w:w="5700"/>
        <w:gridCol w:w="1590"/>
        <w:gridCol w:w="1575"/>
      </w:tblGrid>
      <w:tr w:rsidR="0048412D" w:rsidRPr="005D2680" w14:paraId="7D6BBAD8" w14:textId="77777777" w:rsidTr="005D2680">
        <w:trPr>
          <w:trHeight w:val="860"/>
        </w:trPr>
        <w:tc>
          <w:tcPr>
            <w:tcW w:w="8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7FDAF542" w14:textId="77777777" w:rsidR="0048412D" w:rsidRPr="005D2680" w:rsidRDefault="0048412D" w:rsidP="0048412D">
            <w:pPr>
              <w:spacing w:before="240" w:after="240"/>
              <w:ind w:hanging="2"/>
              <w:rPr>
                <w:rFonts w:asciiTheme="minorHAnsi" w:hAnsiTheme="minorHAnsi"/>
                <w:b/>
              </w:rPr>
            </w:pPr>
            <w:r w:rsidRPr="005D2680">
              <w:rPr>
                <w:rFonts w:asciiTheme="minorHAnsi" w:hAnsiTheme="minorHAnsi"/>
                <w:b/>
              </w:rPr>
              <w:t>Lp.</w:t>
            </w:r>
          </w:p>
        </w:tc>
        <w:tc>
          <w:tcPr>
            <w:tcW w:w="570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0DFFD406" w14:textId="77777777" w:rsidR="0048412D" w:rsidRPr="005D2680" w:rsidRDefault="0048412D" w:rsidP="0048412D">
            <w:pPr>
              <w:spacing w:before="240" w:after="240"/>
              <w:ind w:hanging="2"/>
              <w:rPr>
                <w:rFonts w:asciiTheme="minorHAnsi" w:hAnsiTheme="minorHAnsi"/>
                <w:b/>
              </w:rPr>
            </w:pPr>
            <w:r w:rsidRPr="005D2680">
              <w:rPr>
                <w:rFonts w:asciiTheme="minorHAnsi" w:hAnsiTheme="minorHAnsi"/>
                <w:b/>
              </w:rPr>
              <w:t>Wymagania do przedmiotu zamówienia</w:t>
            </w:r>
          </w:p>
        </w:tc>
        <w:tc>
          <w:tcPr>
            <w:tcW w:w="1590"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center"/>
          </w:tcPr>
          <w:p w14:paraId="2A75A526" w14:textId="26BBB167" w:rsidR="0048412D" w:rsidRPr="005D2680" w:rsidRDefault="0048412D" w:rsidP="0048412D">
            <w:pPr>
              <w:spacing w:before="240" w:after="240"/>
              <w:ind w:hanging="2"/>
              <w:rPr>
                <w:rFonts w:asciiTheme="minorHAnsi" w:hAnsiTheme="minorHAnsi"/>
                <w:b/>
              </w:rPr>
            </w:pPr>
            <w:r w:rsidRPr="005D2680">
              <w:rPr>
                <w:rFonts w:asciiTheme="minorHAnsi" w:hAnsiTheme="minorHAnsi"/>
                <w:b/>
                <w:color w:val="000000"/>
              </w:rPr>
              <w:t>Parametr wymagany</w:t>
            </w:r>
          </w:p>
        </w:tc>
        <w:tc>
          <w:tcPr>
            <w:tcW w:w="157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7E4D7AC4" w14:textId="30CB38D3" w:rsidR="0048412D" w:rsidRPr="005D2680" w:rsidRDefault="0048412D" w:rsidP="0048412D">
            <w:pPr>
              <w:spacing w:before="240" w:after="240"/>
              <w:ind w:hanging="2"/>
              <w:rPr>
                <w:rFonts w:asciiTheme="minorHAnsi" w:hAnsiTheme="minorHAnsi"/>
                <w:b/>
              </w:rPr>
            </w:pPr>
            <w:r w:rsidRPr="005D2680">
              <w:rPr>
                <w:rFonts w:asciiTheme="minorHAnsi" w:hAnsiTheme="minorHAnsi"/>
                <w:b/>
                <w:color w:val="000000"/>
              </w:rPr>
              <w:t>Parametr oferowany</w:t>
            </w:r>
          </w:p>
        </w:tc>
      </w:tr>
      <w:tr w:rsidR="00022489" w:rsidRPr="005D2680" w14:paraId="3949A812" w14:textId="77777777" w:rsidTr="00022489">
        <w:trPr>
          <w:trHeight w:val="279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8EBE43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1.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C9F9DB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System zintegrowany </w:t>
            </w:r>
            <w:proofErr w:type="spellStart"/>
            <w:r w:rsidRPr="005D2680">
              <w:rPr>
                <w:rFonts w:asciiTheme="minorHAnsi" w:hAnsiTheme="minorHAnsi"/>
              </w:rPr>
              <w:t>sal</w:t>
            </w:r>
            <w:proofErr w:type="spellEnd"/>
            <w:r w:rsidRPr="005D2680">
              <w:rPr>
                <w:rFonts w:asciiTheme="minorHAnsi" w:hAnsiTheme="minorHAnsi"/>
              </w:rPr>
              <w:t xml:space="preserve"> operacyjnych, system zabudowy panelowej pomieszczeń bloku operacyjnego, elementy montowane na panelach ściennych jak: zabudowy meblowe, myjnie chirurgiczne, kompatybilne wyprodukowane przez jednego, tego samego oryginalnego producenta.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271B5F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F5DB731" w14:textId="77777777" w:rsidR="00022489" w:rsidRPr="005D2680" w:rsidRDefault="00022489" w:rsidP="00DF3661">
            <w:pPr>
              <w:spacing w:before="240" w:after="240"/>
              <w:ind w:hanging="2"/>
              <w:jc w:val="center"/>
              <w:rPr>
                <w:rFonts w:asciiTheme="minorHAnsi" w:hAnsiTheme="minorHAnsi"/>
                <w:color w:val="00B050"/>
              </w:rPr>
            </w:pPr>
            <w:r w:rsidRPr="005D2680">
              <w:rPr>
                <w:rFonts w:asciiTheme="minorHAnsi" w:hAnsiTheme="minorHAnsi"/>
                <w:color w:val="00B050"/>
              </w:rPr>
              <w:t xml:space="preserve"> </w:t>
            </w:r>
          </w:p>
        </w:tc>
      </w:tr>
      <w:tr w:rsidR="00022489" w:rsidRPr="005D2680" w14:paraId="3C762769"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9C18923"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2.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0B6F24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Do oferty należy dołączyć karty katalogowe urządzeń w potwierdzające parametry techniczne oferowanych urządzeń.</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57A9E6F" w14:textId="3B856843"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r w:rsidR="00060C2A">
              <w:rPr>
                <w:rFonts w:asciiTheme="minorHAnsi" w:hAnsiTheme="minorHAnsi"/>
              </w:rPr>
              <w:t xml:space="preserve"> </w:t>
            </w:r>
            <w:r w:rsidR="00060C2A">
              <w:rPr>
                <w:rFonts w:asciiTheme="minorHAnsi" w:hAnsiTheme="minorHAnsi"/>
                <w:color w:val="000000"/>
              </w:rPr>
              <w:t>do oferty</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3C1CEB28"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2BF630C1" w14:textId="77777777" w:rsidTr="00022489">
        <w:trPr>
          <w:trHeight w:val="224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BD2C4B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3.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FD20EC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zarządzania obrazem medycznym i urządzeniami w Sali operacyjnej musi być wyrobem medycznym w myśl art. 2 ust. 1 pkt. 38 ustawy z dnia 20 maja 2010 r. o wyrobach medycznych (</w:t>
            </w:r>
            <w:proofErr w:type="spellStart"/>
            <w:r w:rsidRPr="005D2680">
              <w:rPr>
                <w:rFonts w:asciiTheme="minorHAnsi" w:hAnsiTheme="minorHAnsi"/>
              </w:rPr>
              <w:t>t.j</w:t>
            </w:r>
            <w:proofErr w:type="spellEnd"/>
            <w:r w:rsidRPr="005D2680">
              <w:rPr>
                <w:rFonts w:asciiTheme="minorHAnsi" w:hAnsiTheme="minorHAnsi"/>
              </w:rPr>
              <w:t>. Dz. U. 2015 r., poz. 876);</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88CCD4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CAB8ABD" w14:textId="77777777" w:rsidR="00022489" w:rsidRPr="005D2680" w:rsidRDefault="00022489" w:rsidP="00DF3661">
            <w:pPr>
              <w:spacing w:before="240" w:after="240"/>
              <w:ind w:hanging="2"/>
              <w:jc w:val="center"/>
              <w:rPr>
                <w:rFonts w:asciiTheme="minorHAnsi" w:hAnsiTheme="minorHAnsi"/>
                <w:color w:val="00B050"/>
              </w:rPr>
            </w:pPr>
            <w:r w:rsidRPr="005D2680">
              <w:rPr>
                <w:rFonts w:asciiTheme="minorHAnsi" w:hAnsiTheme="minorHAnsi"/>
                <w:color w:val="00B050"/>
              </w:rPr>
              <w:t xml:space="preserve"> </w:t>
            </w:r>
          </w:p>
        </w:tc>
      </w:tr>
      <w:tr w:rsidR="00022489" w:rsidRPr="005D2680" w14:paraId="0672DFA7" w14:textId="77777777" w:rsidTr="00022489">
        <w:trPr>
          <w:trHeight w:val="251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EB92984"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4.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407A78C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Na potwierdzenie wymagania do oferty należy dołączyć Deklarację Zgodności dla wyrobu medycznego w myśl ustawy z dnia 20 maja 2010 r. o wyrobach medycznych (</w:t>
            </w:r>
            <w:proofErr w:type="spellStart"/>
            <w:r w:rsidRPr="005D2680">
              <w:rPr>
                <w:rFonts w:asciiTheme="minorHAnsi" w:hAnsiTheme="minorHAnsi"/>
              </w:rPr>
              <w:t>t.j</w:t>
            </w:r>
            <w:proofErr w:type="spellEnd"/>
            <w:r w:rsidRPr="005D2680">
              <w:rPr>
                <w:rFonts w:asciiTheme="minorHAnsi" w:hAnsiTheme="minorHAnsi"/>
              </w:rPr>
              <w:t>. Dz. U. 2015 r., poz. 876) oraz zgłoszenie lub powiadomienie o którym stanowi art. 58 ust. 1 i 3 powołanej ustawy.</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578639A" w14:textId="078E5821"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r w:rsidR="00060C2A">
              <w:rPr>
                <w:rFonts w:asciiTheme="minorHAnsi" w:hAnsiTheme="minorHAnsi"/>
              </w:rPr>
              <w:t xml:space="preserve"> </w:t>
            </w:r>
            <w:r w:rsidR="00060C2A">
              <w:rPr>
                <w:rFonts w:asciiTheme="minorHAnsi" w:hAnsiTheme="minorHAnsi"/>
                <w:color w:val="000000"/>
              </w:rPr>
              <w:t>do oferty</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691E7B4"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70D25FC9"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FFAB56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lastRenderedPageBreak/>
              <w:t xml:space="preserve">5.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500EF36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Certyfikat jakości EN ISO 9001 oraz EN ISO 13485 (kopię dokumentów dołączyć do oferty)</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89DC542" w14:textId="5535D8EB"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r w:rsidR="003874E2">
              <w:rPr>
                <w:rFonts w:asciiTheme="minorHAnsi" w:hAnsiTheme="minorHAnsi"/>
              </w:rPr>
              <w:t xml:space="preserve"> </w:t>
            </w:r>
            <w:r w:rsidR="003874E2">
              <w:rPr>
                <w:rFonts w:asciiTheme="minorHAnsi" w:hAnsiTheme="minorHAnsi"/>
                <w:color w:val="000000"/>
              </w:rPr>
              <w:t>do oferty</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7A57050"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22D20FB3"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1B1A119"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6.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67E185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Oferta obejmuje pełne szkolenie personelu z obsługi dostarczanego urządzenia.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E77CC4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4E43BA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210E1B08" w14:textId="77777777" w:rsidTr="00022489">
        <w:trPr>
          <w:trHeight w:val="168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FB1142D"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7.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75FED7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Wymagana deklaracja potwierdzająca zgodność systemu integracji sali operacyjnej z  normami zharmonizowanymi: EN 60601-1-2:2015</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626F163" w14:textId="0DCF80B4"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r w:rsidR="003874E2">
              <w:rPr>
                <w:rFonts w:asciiTheme="minorHAnsi" w:hAnsiTheme="minorHAnsi"/>
              </w:rPr>
              <w:t xml:space="preserve"> </w:t>
            </w:r>
            <w:r w:rsidR="003874E2">
              <w:rPr>
                <w:rFonts w:asciiTheme="minorHAnsi" w:hAnsiTheme="minorHAnsi"/>
                <w:color w:val="000000"/>
              </w:rPr>
              <w:t>do oferty</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F072B20"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4CD433EA" w14:textId="77777777" w:rsidTr="00022489">
        <w:trPr>
          <w:trHeight w:val="224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352FC26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8.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04426BC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Wymagane dostarczenie wyników badań dla systemu integracji sali operacyjnej dokumentujących spełnienie wymagań normy EN 60601-1-2:2015 wykonanych przez laboratorium badawcze akredytowane wg normy ISO 17025</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32D49CC" w14:textId="6C893EFF"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r w:rsidR="003874E2">
              <w:rPr>
                <w:rFonts w:asciiTheme="minorHAnsi" w:hAnsiTheme="minorHAnsi"/>
              </w:rPr>
              <w:t xml:space="preserve"> </w:t>
            </w:r>
            <w:r w:rsidR="003874E2">
              <w:rPr>
                <w:rFonts w:asciiTheme="minorHAnsi" w:hAnsiTheme="minorHAnsi"/>
                <w:color w:val="000000"/>
              </w:rPr>
              <w:t>do oferty</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B74D9CB"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73195687" w14:textId="77777777" w:rsidTr="00022489">
        <w:trPr>
          <w:trHeight w:val="224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3D86975"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9.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05271F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Oferowane urządzenie, oprócz spełnienia odpowiednich parametrów funkcyjnych, gwarantuje bezpieczeństwo pacjentów i personelu medycznego oraz zapewnia wymagany poziom świadczonych usług medycznych.</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5EBD18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2D0E622"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00E8EECC"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E197161"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10.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11F654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Gwarancja min. 24 miesiące</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C7D938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 Podać</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892C053"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13D9E413"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31DB5E5"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11.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5D7C4F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Adres najbliższego punktu serwisowego</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1AD2F7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 Podać</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4C026B44"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27EC2A85"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90F749C"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50F957FE"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Funkcjonalności systemu</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8B1848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D357C3E" w14:textId="77777777" w:rsidR="00022489" w:rsidRPr="005D2680" w:rsidRDefault="00022489" w:rsidP="00DF3661">
            <w:pPr>
              <w:spacing w:before="240" w:after="240"/>
              <w:ind w:hanging="2"/>
              <w:jc w:val="center"/>
              <w:rPr>
                <w:rFonts w:asciiTheme="minorHAnsi" w:hAnsiTheme="minorHAnsi"/>
              </w:rPr>
            </w:pPr>
            <w:r w:rsidRPr="005D2680">
              <w:rPr>
                <w:rFonts w:asciiTheme="minorHAnsi" w:hAnsiTheme="minorHAnsi"/>
              </w:rPr>
              <w:t xml:space="preserve"> </w:t>
            </w:r>
          </w:p>
        </w:tc>
      </w:tr>
      <w:tr w:rsidR="00022489" w:rsidRPr="005D2680" w14:paraId="352DC548" w14:textId="77777777" w:rsidTr="00022489">
        <w:trPr>
          <w:trHeight w:val="303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A27FB8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12.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5AE9EB6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Wdrożony system opcjonalnie po rozbudowie powinien umożliwiać zachowanie pełnego sterowania z poziomu interfejsu umieszczonego na urządzeniu mobilnym - tablecie.</w:t>
            </w:r>
          </w:p>
          <w:p w14:paraId="5AF9659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Na Sali operacyjnej montowana jest stacja dokująca, z której można pobrać tablet i sterować funkcjami Sali z dowolnego jej miejsca.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2CBB96D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3396A467" w14:textId="77777777" w:rsidR="00022489" w:rsidRPr="005D2680" w:rsidRDefault="00022489" w:rsidP="00DF3661">
            <w:pPr>
              <w:spacing w:before="240" w:after="240"/>
              <w:ind w:hanging="2"/>
              <w:rPr>
                <w:rFonts w:asciiTheme="minorHAnsi" w:hAnsiTheme="minorHAnsi"/>
                <w:color w:val="00B050"/>
              </w:rPr>
            </w:pPr>
            <w:r w:rsidRPr="005D2680">
              <w:rPr>
                <w:rFonts w:asciiTheme="minorHAnsi" w:hAnsiTheme="minorHAnsi"/>
                <w:color w:val="00B050"/>
              </w:rPr>
              <w:t xml:space="preserve"> </w:t>
            </w:r>
          </w:p>
        </w:tc>
      </w:tr>
      <w:tr w:rsidR="00022489" w:rsidRPr="005D2680" w14:paraId="6C56A10B" w14:textId="77777777" w:rsidTr="00022489">
        <w:trPr>
          <w:trHeight w:val="197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37F6280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13.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96AA2A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Z poziomu centralnego panelu sterującego z ekranem dotykowym system zapewniać powinien sterowanie oświetleniem ogólnym , lampą operacyjną, stołem operacyjnym, klimatyzacją, drzwiami i żaluzjami. </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AEFDD0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EFE498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5C5BF25" w14:textId="77777777" w:rsidTr="00022489">
        <w:trPr>
          <w:trHeight w:val="335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26D124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14.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3D628A8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musi umożliwiać odtwarzanie muzyki np. w formacie MP3 zapisanej na dysku lub nośniku zewnętrznym. System pozwalać musi na nagrywanie notatek głosowych. Opcjonalnie ma istnieć możliwość dostarczenia funkcjonalności pozwalającej na wykonanie połączenia telefonicznego z wykorzystaniem odpowiednio sparowanego poprzez łącze Bluetooth telefonu komórkowego.</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8683B8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1BF5FA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F150ECD" w14:textId="77777777" w:rsidTr="00022489">
        <w:trPr>
          <w:trHeight w:val="168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E42C5B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15.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2A8883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Dostarczyć należy oprogramowanie do kontroli modułów sprzętowych i kontroli podłączonych elementów systemu poprzez dotykowy interfejs użytkownika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67EE51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D28BE3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FECC807"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5E5C6B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16.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B05E24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Intuicyjny interfejs użytkownika dzięki łatwym w operowaniu elementom, obsługiwanym poprzez funkcję dotykową</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BC7932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5265A16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994328D"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9C27A7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17.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14E079A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Interfejs użytkownika w języku polskim jako domyślny język</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2A8AAE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BB13D9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42A2A8D"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5644F9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18.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344F5F1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Licencja stanowiskowa systemu</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400483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9DED1F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50CD186"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0AF4F0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19.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3078418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zintegrowany pracujący w systemie Windows 10 64 bit</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076741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B4F8778" w14:textId="77777777" w:rsidR="00022489" w:rsidRPr="005D2680" w:rsidRDefault="00022489" w:rsidP="00DF3661">
            <w:pPr>
              <w:spacing w:before="240" w:after="240"/>
              <w:ind w:hanging="2"/>
              <w:rPr>
                <w:rFonts w:asciiTheme="minorHAnsi" w:hAnsiTheme="minorHAnsi"/>
                <w:color w:val="00B050"/>
              </w:rPr>
            </w:pPr>
            <w:r w:rsidRPr="005D2680">
              <w:rPr>
                <w:rFonts w:asciiTheme="minorHAnsi" w:hAnsiTheme="minorHAnsi"/>
                <w:color w:val="00B050"/>
              </w:rPr>
              <w:t xml:space="preserve"> </w:t>
            </w:r>
          </w:p>
        </w:tc>
      </w:tr>
      <w:tr w:rsidR="00022489" w:rsidRPr="005D2680" w14:paraId="6E9A112A"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7CECDB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20.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53B766C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wielojęzyczny</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DEEFD9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48287A2" w14:textId="77777777" w:rsidR="00022489" w:rsidRPr="005D2680" w:rsidRDefault="00022489" w:rsidP="00DF3661">
            <w:pPr>
              <w:spacing w:before="240" w:after="240"/>
              <w:ind w:hanging="2"/>
              <w:rPr>
                <w:rFonts w:asciiTheme="minorHAnsi" w:hAnsiTheme="minorHAnsi"/>
                <w:color w:val="00B050"/>
              </w:rPr>
            </w:pPr>
            <w:r w:rsidRPr="005D2680">
              <w:rPr>
                <w:rFonts w:asciiTheme="minorHAnsi" w:hAnsiTheme="minorHAnsi"/>
                <w:color w:val="00B050"/>
              </w:rPr>
              <w:t xml:space="preserve"> </w:t>
            </w:r>
          </w:p>
        </w:tc>
      </w:tr>
      <w:tr w:rsidR="00022489" w:rsidRPr="005D2680" w14:paraId="0011DEFE"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79164C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21.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FD31A8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Zegar cyfrowy wyświetlany na interfejsie głównego panelu sterującego</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0AE764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FFC609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A7E6D5D" w14:textId="77777777" w:rsidTr="00022489">
        <w:trPr>
          <w:trHeight w:val="168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8A465D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22.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65E4432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Funkcjonalność trzech niezależnych stoperów umożliwiających odliczanie czasu. Uruchomienie i zatrzymanie stopera z poziomu ekranu dotykowego głównej jednostki sterującej</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0F0DFF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33CC2A4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CBA70BE" w14:textId="77777777" w:rsidTr="00022489">
        <w:trPr>
          <w:trHeight w:val="279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F36550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23.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268AD3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Ustawienie z poziomu ekranu dotykowego alarmu zaprogramowanego na daną godzinę. Wywołany alarm w postaci dźwiękowej oraz wizualnej na monitorze dotykowym głównego panelu sterującego. Możliwość wyłączenie alarmu za pomocą jednego przycisku na ekranie dotykowym.</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4CA996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B6C16F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6F5435F"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784045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6EA8275E"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Muzyka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3FB3B3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81B360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DC6AC3F" w14:textId="77777777" w:rsidTr="00022489">
        <w:trPr>
          <w:trHeight w:val="168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A268B9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24.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63C7331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Odtwarzacz utworów MP3 - możliwość odtwarzania muzyki z dysku lokalnego oraz dysków zewnętrznych – zarządzanie bezpośrednio z panelu dotykowego</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C00F65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BF8404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4F90142"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9CADF9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25.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06F0F46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Możliwość regulacji głośności utworów, przycisk wyciszenia, opcja wyboru utworu z listy odtwarzania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4DC1A7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AF0DA7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507EEEB"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FB2238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0009069A"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Sterowanie stołem operacyjnym</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754EE34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E72613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4761A07"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C657DE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26.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2C9C845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Możliwość rozbudowy systemu o funkcję sterowania stołami operacyjnymi</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B8D49D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4656368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8336963"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1D1619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89A0985"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Sterowanie lampą operacyjną</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86BEC3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F50C21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28C3AE4" w14:textId="77777777" w:rsidTr="00022489">
        <w:trPr>
          <w:trHeight w:val="197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75EE43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27.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1E66D9D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zintegrowany powinien umożliwiać sterowanie lampą operacyjną z zachowaniem wszystkich funkcjonalności dostępnych z poziomu panelu sterującego  na uchwycie lampy.</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AC0EE1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67ADD6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E04D6F0" w14:textId="77777777" w:rsidTr="00022489">
        <w:trPr>
          <w:trHeight w:val="197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8BC167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28.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72B5D02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Funkcja sterowania lampami operacyjnym obydwu czasz: włącz/ wyłącz, tryb </w:t>
            </w:r>
            <w:proofErr w:type="spellStart"/>
            <w:r w:rsidRPr="005D2680">
              <w:rPr>
                <w:rFonts w:asciiTheme="minorHAnsi" w:hAnsiTheme="minorHAnsi"/>
              </w:rPr>
              <w:t>endo</w:t>
            </w:r>
            <w:proofErr w:type="spellEnd"/>
            <w:r w:rsidRPr="005D2680">
              <w:rPr>
                <w:rFonts w:asciiTheme="minorHAnsi" w:hAnsiTheme="minorHAnsi"/>
              </w:rPr>
              <w:t xml:space="preserve"> z funkcją regulacji natężenia , regulacja natężenia oświetlenia, regulacja temperatury barwowej, regulacja pola pracy</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4005A7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5C9B547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0E5A36CE" w14:textId="77777777" w:rsidTr="00022489">
        <w:trPr>
          <w:trHeight w:val="306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2AB6906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29.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38CD8EE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Urządzenia takie jak: lampa operacyjna, stół operacyjny - gotowe (kompatybilne) do współpracy z systemem zintegrowanej sali. Kompatybilność potwierdzona przez Producentów obu urządzeń (dołączyć oryginalne dokumentacje Producenta urządzenia oraz Producenta Systemu ZIO potwierdzające w/w kompatybilność)</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0EF766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 Załączyć</w:t>
            </w:r>
          </w:p>
          <w:p w14:paraId="3D9E226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69A090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A0BDBD1"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35F532B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1AA73A99"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Sterowanie drzwiami automatycznymi</w:t>
            </w:r>
          </w:p>
        </w:tc>
        <w:tc>
          <w:tcPr>
            <w:tcW w:w="159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1C7FC83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D2FB3A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D10D252"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3FCCC2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30.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6430A4D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integracji ma umożliwiać sterowanie drzwi automatycznych na Sali operacyjnej.</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931DB6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48BAB07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C0734AD"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9616EC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31.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39E2A93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Sterownik drzwi automatycznych komunikujący się z systemem zintegrowanym w technologii IP.</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782B1A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BE5DAC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725D1D0"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B7C9AC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32.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764B8F0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Zasilanie sterownika drzwi automatycznych napięciem bezpiecznym do 24VDC.</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BBAD06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58D965D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814F1D3"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0EEDC1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33.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167D91A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Sterowanie drzwiami automatycznymi za pomocą styków bez potencjałowych.</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A48A75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048133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4C4FA3B"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68E203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34.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1577C4A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Możliwość obsługi do pięciu drzwi automatycznych z jednego sterownika.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2EC074F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8530A7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4D4521A"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3C0671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35.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674016B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Możliwość rozbudowy systemu kolejne sterowniki drzwi automatycznych.</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20B4C5F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521AAFB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4BDAB1A"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05E9FF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36.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92C800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Funkcja sterowania drzwiami automatycznymi w obrębie Sali operacyjnej</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B37911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6DC4DF7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6A61BC3"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B59DA6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711BEEEA"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Sterowanie oświetleniem ogólnym</w:t>
            </w:r>
          </w:p>
        </w:tc>
        <w:tc>
          <w:tcPr>
            <w:tcW w:w="159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57A9770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B48104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26CC79A"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D83CDC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37.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6479044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integracji ma umożliwiać sterowanie oświetlenia ogólnego na sali operacyjnej</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11A62D9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2F2F3E1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61A602D"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23225F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38.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38E7C92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Sterownik oświetlenia ogólnego  komunikujący się z systemem zintegrowanym w technologii IP.</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2F1CB52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B5DBCA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23CEB7F"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CE8899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39.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FF27D1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Zasilanie sterownika oświetlenia ogólnego napięciem bezpiecznym do 24VDC.</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4B6513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4155C39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03ED269" w14:textId="77777777" w:rsidTr="00022489">
        <w:trPr>
          <w:trHeight w:val="113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6231BB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40.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4BEBE8C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Sterowanie oświetleniem ogólnym poprzez interfejs DALI z opcja regulacji natężenia oświetlania</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44D8F8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E871BB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E6F8677" w14:textId="77777777" w:rsidTr="00022489">
        <w:trPr>
          <w:trHeight w:val="197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51ACFF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41.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30A873E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Funkcja sterowania oświetleniem ogólnym: jednocześnie wszystkie oprawy włącz/ wyłącz, regulacja natężenia oświetlenia. Oprawy oświetleniowe należy doposażyć w stateczniki DALI.</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4972F12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5999702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0526510"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786735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0C0306CE"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Sterowanie klimatyzacja, wentylacją</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B28C38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5E2292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3A8F292"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3FBD5C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42.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3F4416C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Możliwość sterowania z systemu zintegrowanego parametrami klimatyzacji w zakresie regulacji temperatury i wilgotności.</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322A4C3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1BBBEE1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1373F8C"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36E903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43.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539EC11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Sterownik klimatyzacji  komunikujący się z systemem zintegrowanym w standardzie </w:t>
            </w:r>
            <w:proofErr w:type="spellStart"/>
            <w:r w:rsidRPr="005D2680">
              <w:rPr>
                <w:rFonts w:asciiTheme="minorHAnsi" w:hAnsiTheme="minorHAnsi"/>
              </w:rPr>
              <w:t>Modbus</w:t>
            </w:r>
            <w:proofErr w:type="spellEnd"/>
            <w:r w:rsidRPr="005D2680">
              <w:rPr>
                <w:rFonts w:asciiTheme="minorHAnsi" w:hAnsiTheme="minorHAnsi"/>
              </w:rPr>
              <w:t xml:space="preserve"> RTU lub </w:t>
            </w:r>
            <w:proofErr w:type="spellStart"/>
            <w:r w:rsidRPr="005D2680">
              <w:rPr>
                <w:rFonts w:asciiTheme="minorHAnsi" w:hAnsiTheme="minorHAnsi"/>
              </w:rPr>
              <w:t>Modbus</w:t>
            </w:r>
            <w:proofErr w:type="spellEnd"/>
            <w:r w:rsidRPr="005D2680">
              <w:rPr>
                <w:rFonts w:asciiTheme="minorHAnsi" w:hAnsiTheme="minorHAnsi"/>
              </w:rPr>
              <w:t xml:space="preserve"> TCP.</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0C62F4B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4B52C40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9C64516"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F8DB32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44.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vAlign w:val="bottom"/>
          </w:tcPr>
          <w:p w14:paraId="7A1DC79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Wymagane udostępnienie przez dostawcę automatyki klimatyzacji rejestrów sterujących systemu wentylacji/klimatyzacji.</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637EB42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ED26DA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C190327"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655428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nil"/>
            </w:tcBorders>
            <w:tcMar>
              <w:top w:w="60" w:type="dxa"/>
              <w:left w:w="60" w:type="dxa"/>
              <w:bottom w:w="60" w:type="dxa"/>
              <w:right w:w="60" w:type="dxa"/>
            </w:tcMar>
          </w:tcPr>
          <w:p w14:paraId="0FE5C6E1"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Opis parametrów:</w:t>
            </w:r>
          </w:p>
        </w:tc>
        <w:tc>
          <w:tcPr>
            <w:tcW w:w="1590" w:type="dxa"/>
            <w:tcBorders>
              <w:top w:val="nil"/>
              <w:left w:val="single" w:sz="8" w:space="0" w:color="000000"/>
              <w:bottom w:val="single" w:sz="8" w:space="0" w:color="000000"/>
              <w:right w:val="nil"/>
            </w:tcBorders>
            <w:tcMar>
              <w:top w:w="60" w:type="dxa"/>
              <w:left w:w="60" w:type="dxa"/>
              <w:bottom w:w="60" w:type="dxa"/>
              <w:right w:w="60" w:type="dxa"/>
            </w:tcMar>
          </w:tcPr>
          <w:p w14:paraId="7D0B620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38BD956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0202CEC"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69AE99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0008B24"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Jednostka sterująca z ekranem dotykowym –  1 szt.</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6FE6C7E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038F00D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C84605D" w14:textId="77777777" w:rsidTr="00022489">
        <w:trPr>
          <w:trHeight w:val="224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D68140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45.             </w:t>
            </w:r>
          </w:p>
        </w:tc>
        <w:tc>
          <w:tcPr>
            <w:tcW w:w="570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CD5368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Panel sterujący w wersji komputera </w:t>
            </w:r>
            <w:proofErr w:type="spellStart"/>
            <w:r w:rsidRPr="005D2680">
              <w:rPr>
                <w:rFonts w:asciiTheme="minorHAnsi" w:hAnsiTheme="minorHAnsi"/>
              </w:rPr>
              <w:t>All</w:t>
            </w:r>
            <w:proofErr w:type="spellEnd"/>
            <w:r w:rsidRPr="005D2680">
              <w:rPr>
                <w:rFonts w:asciiTheme="minorHAnsi" w:hAnsiTheme="minorHAnsi"/>
              </w:rPr>
              <w:t xml:space="preserve">-in-One z ekranem dotykowym  instalowany w zabudowie panelowej lub jednostka sterująca montowana w szafie </w:t>
            </w:r>
            <w:proofErr w:type="spellStart"/>
            <w:r w:rsidRPr="005D2680">
              <w:rPr>
                <w:rFonts w:asciiTheme="minorHAnsi" w:hAnsiTheme="minorHAnsi"/>
              </w:rPr>
              <w:t>Rack</w:t>
            </w:r>
            <w:proofErr w:type="spellEnd"/>
            <w:r w:rsidRPr="005D2680">
              <w:rPr>
                <w:rFonts w:asciiTheme="minorHAnsi" w:hAnsiTheme="minorHAnsi"/>
              </w:rPr>
              <w:t xml:space="preserve"> z ekranem dotykowym umieszczonym w obrębie pola operacyjnego.</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4A996E5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7B2A301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DFA360B"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D71A0A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46.             </w:t>
            </w:r>
          </w:p>
        </w:tc>
        <w:tc>
          <w:tcPr>
            <w:tcW w:w="570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2B2C405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Intuicyjny interfejs w języku polskim przystosowany do obsługi dotykowej</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BAC389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7904F36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4CE261E" w14:textId="77777777" w:rsidTr="00022489">
        <w:trPr>
          <w:trHeight w:val="141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2F8216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47.             </w:t>
            </w:r>
          </w:p>
        </w:tc>
        <w:tc>
          <w:tcPr>
            <w:tcW w:w="5700"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427663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 przypadku wersji naściennej możliwość zabudowy modułu sterującego w ścianie, licujący bez odstających krawędzi</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0688D2A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4A060A8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AE44CFD"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39947A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48.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A5DD98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Przekątna ekranu sterującego min. 21.5” w technologii PCAP </w:t>
            </w:r>
            <w:proofErr w:type="spellStart"/>
            <w:r w:rsidRPr="005D2680">
              <w:rPr>
                <w:rFonts w:asciiTheme="minorHAnsi" w:hAnsiTheme="minorHAnsi"/>
              </w:rPr>
              <w:t>Touch</w:t>
            </w:r>
            <w:proofErr w:type="spellEnd"/>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D70164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10132E4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9B11BAB"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336A59E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49.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207E48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Rozdzielczość nie gorsza niż 1920x1080 ( </w:t>
            </w:r>
            <w:proofErr w:type="spellStart"/>
            <w:r w:rsidRPr="005D2680">
              <w:rPr>
                <w:rFonts w:asciiTheme="minorHAnsi" w:hAnsiTheme="minorHAnsi"/>
              </w:rPr>
              <w:t>FullHD</w:t>
            </w:r>
            <w:proofErr w:type="spellEnd"/>
            <w:r w:rsidRPr="005D2680">
              <w:rPr>
                <w:rFonts w:asciiTheme="minorHAnsi" w:hAnsiTheme="minorHAnsi"/>
              </w:rPr>
              <w:t xml:space="preserve"> ), 16:9</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3D6372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 Podać</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5C0EAA8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230C858"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5A7F370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50.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6FD5F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Jasność nie mniejsza niż 250 cd/m²</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266F982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22CF7F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877FF0B"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482B21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51.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4F7A35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Kontrast nie mniejszy niż 1000:1</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B42A2F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672AD8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C2B00CE"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E800B2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52.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138E64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Kąt widzenia poziomo / pionowo 178° / 178°</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1EE72F73"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61419B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058A159"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8CAC6B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53.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6351E7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Ilość wyświetlanych kolorów min. 16.7 milionów</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EDF5F0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3A4C68A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2AAD9F1"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332876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54.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48183D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Urządzenie medyczne klasy I wg dyrektywy medycznej 93/42/EEC</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7AB878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4A7B2E4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707332C"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F77DA5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bottom"/>
          </w:tcPr>
          <w:p w14:paraId="53FF9205"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Wzmacniacz miksujący AUDIO –  1 szt.</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0E91AAE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0557092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DA047EF"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A43118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55.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A051DB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Moc wyjściowa min. 2 x 20W RMS przy 8 Ohm</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2152115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646FBC8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0929662"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8F45AD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56.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14DBAB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Pasmo przenoszenia 20-20 000Hz</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2E015C7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05462F5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65C6C67C"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2A02AE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57.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599EE8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Stosunek S/N - &gt; 70dB</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4D6177E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F40D8B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0B64DBB9"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5B9735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58.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68B9B5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Wyjście sygnału audio</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4D3294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3E460D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115C1624"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374E0F1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bottom"/>
          </w:tcPr>
          <w:p w14:paraId="48A5B8C0"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 xml:space="preserve">Głośnik sufitowy –  1 </w:t>
            </w:r>
            <w:proofErr w:type="spellStart"/>
            <w:r w:rsidRPr="005D2680">
              <w:rPr>
                <w:rFonts w:asciiTheme="minorHAnsi" w:hAnsiTheme="minorHAnsi"/>
                <w:b/>
              </w:rPr>
              <w:t>kpl</w:t>
            </w:r>
            <w:proofErr w:type="spellEnd"/>
            <w:r w:rsidRPr="005D2680">
              <w:rPr>
                <w:rFonts w:asciiTheme="minorHAnsi" w:hAnsiTheme="minorHAnsi"/>
                <w:b/>
              </w:rPr>
              <w:t>.</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18AD7DF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52C6028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4EC70041"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14CA2AC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59.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AD8345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Dwudrożny głośnik do zabudowy</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435CC6D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5945331F"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49B5060"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361AF3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60.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58B45D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Moc maksymalna: 60 W przy 8 Ohm</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1B023A4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3F83212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37672ECE"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56734B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61.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35F038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Efektywność: min. 88 </w:t>
            </w:r>
            <w:proofErr w:type="spellStart"/>
            <w:r w:rsidRPr="005D2680">
              <w:rPr>
                <w:rFonts w:asciiTheme="minorHAnsi" w:hAnsiTheme="minorHAnsi"/>
              </w:rPr>
              <w:t>dB</w:t>
            </w:r>
            <w:proofErr w:type="spellEnd"/>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F1786B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0497320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E9DF37D"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0C7B5CC5"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62.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3A2B36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Klasa szczelności min. IP: 65</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43CA4FD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4365ACA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43EB1FC" w14:textId="77777777" w:rsidTr="00022489">
        <w:trPr>
          <w:trHeight w:val="860"/>
        </w:trPr>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C92D44E"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nil"/>
              <w:bottom w:val="single" w:sz="8" w:space="0" w:color="000000"/>
              <w:right w:val="single" w:sz="8" w:space="0" w:color="000000"/>
            </w:tcBorders>
            <w:tcMar>
              <w:top w:w="60" w:type="dxa"/>
              <w:left w:w="60" w:type="dxa"/>
              <w:bottom w:w="60" w:type="dxa"/>
              <w:right w:w="60" w:type="dxa"/>
            </w:tcMar>
            <w:vAlign w:val="bottom"/>
          </w:tcPr>
          <w:p w14:paraId="27E7A2A2"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 xml:space="preserve">MONITORING jednostki głównej </w:t>
            </w:r>
            <w:proofErr w:type="spellStart"/>
            <w:r w:rsidRPr="005D2680">
              <w:rPr>
                <w:rFonts w:asciiTheme="minorHAnsi" w:hAnsiTheme="minorHAnsi"/>
                <w:b/>
              </w:rPr>
              <w:t>All</w:t>
            </w:r>
            <w:proofErr w:type="spellEnd"/>
            <w:r w:rsidRPr="005D2680">
              <w:rPr>
                <w:rFonts w:asciiTheme="minorHAnsi" w:hAnsiTheme="minorHAnsi"/>
                <w:b/>
              </w:rPr>
              <w:t>-in-One</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bottom"/>
          </w:tcPr>
          <w:p w14:paraId="7C56E2B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2C44535C"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5323BB58" w14:textId="77777777" w:rsidTr="00022489">
        <w:trPr>
          <w:trHeight w:val="2510"/>
        </w:trPr>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43EE7EB"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63.             </w:t>
            </w:r>
          </w:p>
        </w:tc>
        <w:tc>
          <w:tcPr>
            <w:tcW w:w="5700" w:type="dxa"/>
            <w:tcBorders>
              <w:top w:val="nil"/>
              <w:left w:val="nil"/>
              <w:bottom w:val="single" w:sz="8" w:space="0" w:color="000000"/>
              <w:right w:val="single" w:sz="8" w:space="0" w:color="000000"/>
            </w:tcBorders>
            <w:tcMar>
              <w:top w:w="60" w:type="dxa"/>
              <w:left w:w="60" w:type="dxa"/>
              <w:bottom w:w="60" w:type="dxa"/>
              <w:right w:w="60" w:type="dxa"/>
            </w:tcMar>
            <w:vAlign w:val="bottom"/>
          </w:tcPr>
          <w:p w14:paraId="7C53CDE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Opcja rozbudowy o możliwość ciągłej analizy paramentów jednostki głównej, serwera archiwizacyjnego i </w:t>
            </w:r>
            <w:proofErr w:type="spellStart"/>
            <w:r w:rsidRPr="005D2680">
              <w:rPr>
                <w:rFonts w:asciiTheme="minorHAnsi" w:hAnsiTheme="minorHAnsi"/>
              </w:rPr>
              <w:t>switcha</w:t>
            </w:r>
            <w:proofErr w:type="spellEnd"/>
            <w:r w:rsidRPr="005D2680">
              <w:rPr>
                <w:rFonts w:asciiTheme="minorHAnsi" w:hAnsiTheme="minorHAnsi"/>
              </w:rPr>
              <w:t xml:space="preserve"> optycznego oraz urządzeń toru wizyjnego  z poziomu serwera głównego który to w sytuacjach krytycznych uruchamia zdefiniowany ciąg powiadomień służb serwisowych.</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60F053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7947D0D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716EF073" w14:textId="77777777" w:rsidTr="00022489">
        <w:trPr>
          <w:trHeight w:val="3065"/>
        </w:trPr>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CD706E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lastRenderedPageBreak/>
              <w:t xml:space="preserve">64.             </w:t>
            </w:r>
          </w:p>
        </w:tc>
        <w:tc>
          <w:tcPr>
            <w:tcW w:w="5700" w:type="dxa"/>
            <w:tcBorders>
              <w:top w:val="nil"/>
              <w:left w:val="nil"/>
              <w:bottom w:val="single" w:sz="8" w:space="0" w:color="000000"/>
              <w:right w:val="single" w:sz="8" w:space="0" w:color="000000"/>
            </w:tcBorders>
            <w:tcMar>
              <w:top w:w="60" w:type="dxa"/>
              <w:left w:w="60" w:type="dxa"/>
              <w:bottom w:w="60" w:type="dxa"/>
              <w:right w:w="60" w:type="dxa"/>
            </w:tcMar>
            <w:vAlign w:val="bottom"/>
          </w:tcPr>
          <w:p w14:paraId="0030569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System musi zapewniać przyszłą rozbudowę o możliwość zdalnego serwisowania i aktualizacji oprogramowania przez wyspecjalizowany serwis poprzez istniejąca sieć internetową szpitala. Opcja możliwa do dostarczenia po warunkiem podłączenia systemu integracji (jednostki głównej i/lub serwera do sieci Internet)</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9757DD8"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0B69B5C5" w14:textId="77777777" w:rsidR="00022489" w:rsidRPr="005D2680" w:rsidRDefault="00022489" w:rsidP="00DF3661">
            <w:pPr>
              <w:spacing w:before="240" w:after="240"/>
              <w:ind w:hanging="2"/>
              <w:rPr>
                <w:rFonts w:asciiTheme="minorHAnsi" w:hAnsiTheme="minorHAnsi"/>
                <w:color w:val="00B050"/>
              </w:rPr>
            </w:pPr>
            <w:r w:rsidRPr="005D2680">
              <w:rPr>
                <w:rFonts w:asciiTheme="minorHAnsi" w:hAnsiTheme="minorHAnsi"/>
                <w:color w:val="00B050"/>
              </w:rPr>
              <w:t xml:space="preserve"> </w:t>
            </w:r>
          </w:p>
        </w:tc>
      </w:tr>
      <w:tr w:rsidR="00022489" w:rsidRPr="005D2680" w14:paraId="72B0714F" w14:textId="77777777" w:rsidTr="00022489">
        <w:trPr>
          <w:trHeight w:val="1415"/>
        </w:trPr>
        <w:tc>
          <w:tcPr>
            <w:tcW w:w="81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80B5A3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65.             </w:t>
            </w:r>
          </w:p>
        </w:tc>
        <w:tc>
          <w:tcPr>
            <w:tcW w:w="5700" w:type="dxa"/>
            <w:tcBorders>
              <w:top w:val="nil"/>
              <w:left w:val="nil"/>
              <w:bottom w:val="single" w:sz="8" w:space="0" w:color="000000"/>
              <w:right w:val="single" w:sz="8" w:space="0" w:color="000000"/>
            </w:tcBorders>
            <w:tcMar>
              <w:top w:w="60" w:type="dxa"/>
              <w:left w:w="60" w:type="dxa"/>
              <w:bottom w:w="60" w:type="dxa"/>
              <w:right w:w="60" w:type="dxa"/>
            </w:tcMar>
            <w:vAlign w:val="bottom"/>
          </w:tcPr>
          <w:p w14:paraId="76910CA7"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Dostęp poprzez VPN dla techników autoryzowanego serwisu przy wykorzystaniu istniejącej w strukturach szpitala sieci VPN.</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359F5B9A" w14:textId="1A44C60B"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r w:rsidR="00060C2A">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3D8A036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0CD1CF90" w14:textId="77777777" w:rsidTr="00022489">
        <w:trPr>
          <w:trHeight w:val="59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75F7D21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bottom"/>
          </w:tcPr>
          <w:p w14:paraId="3F42C572" w14:textId="77777777" w:rsidR="00022489" w:rsidRPr="005D2680" w:rsidRDefault="00022489" w:rsidP="00DF3661">
            <w:pPr>
              <w:spacing w:before="240" w:after="240"/>
              <w:ind w:hanging="2"/>
              <w:rPr>
                <w:rFonts w:asciiTheme="minorHAnsi" w:hAnsiTheme="minorHAnsi"/>
                <w:b/>
              </w:rPr>
            </w:pPr>
            <w:r w:rsidRPr="005D2680">
              <w:rPr>
                <w:rFonts w:asciiTheme="minorHAnsi" w:hAnsiTheme="minorHAnsi"/>
                <w:b/>
              </w:rPr>
              <w:t>Okablowanie</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bottom"/>
          </w:tcPr>
          <w:p w14:paraId="7F9D763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56CCE09D"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BBB3E1E" w14:textId="77777777" w:rsidTr="00022489">
        <w:trPr>
          <w:trHeight w:val="1685"/>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681489B2"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66.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bottom"/>
          </w:tcPr>
          <w:p w14:paraId="76F36F51"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Wymagane jest ułożenia okablowania do sterowania drzwiami, żaluzjami, klimatyzacją/wentylacją, oświetleniem, oraz okablowanie do monitoringu stanu gazów medycznych</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740267B7" w14:textId="44C2845A"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r w:rsidR="00060C2A">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1B51C9E6"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r w:rsidR="00022489" w:rsidRPr="005D2680" w14:paraId="29766ED3" w14:textId="77777777" w:rsidTr="00022489">
        <w:trPr>
          <w:trHeight w:val="860"/>
        </w:trPr>
        <w:tc>
          <w:tcPr>
            <w:tcW w:w="810" w:type="dxa"/>
            <w:tcBorders>
              <w:top w:val="nil"/>
              <w:left w:val="single" w:sz="8" w:space="0" w:color="000000"/>
              <w:bottom w:val="single" w:sz="8" w:space="0" w:color="000000"/>
              <w:right w:val="nil"/>
            </w:tcBorders>
            <w:tcMar>
              <w:top w:w="60" w:type="dxa"/>
              <w:left w:w="60" w:type="dxa"/>
              <w:bottom w:w="60" w:type="dxa"/>
              <w:right w:w="60" w:type="dxa"/>
            </w:tcMar>
          </w:tcPr>
          <w:p w14:paraId="494ADC44"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67.             </w:t>
            </w:r>
          </w:p>
        </w:tc>
        <w:tc>
          <w:tcPr>
            <w:tcW w:w="5700"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bottom"/>
          </w:tcPr>
          <w:p w14:paraId="57F0EE99"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Zaleca się dokonanie wizji lokalnej celem oceny tras kablowych</w:t>
            </w:r>
          </w:p>
        </w:tc>
        <w:tc>
          <w:tcPr>
            <w:tcW w:w="1590"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tcPr>
          <w:p w14:paraId="50FE51E0"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Tak</w:t>
            </w:r>
          </w:p>
        </w:tc>
        <w:tc>
          <w:tcPr>
            <w:tcW w:w="1575" w:type="dxa"/>
            <w:tcBorders>
              <w:top w:val="nil"/>
              <w:left w:val="nil"/>
              <w:bottom w:val="single" w:sz="8" w:space="0" w:color="000000"/>
              <w:right w:val="single" w:sz="8" w:space="0" w:color="000000"/>
            </w:tcBorders>
            <w:tcMar>
              <w:top w:w="100" w:type="dxa"/>
              <w:left w:w="20" w:type="dxa"/>
              <w:bottom w:w="100" w:type="dxa"/>
              <w:right w:w="20" w:type="dxa"/>
            </w:tcMar>
          </w:tcPr>
          <w:p w14:paraId="4797E69A" w14:textId="77777777" w:rsidR="00022489" w:rsidRPr="005D2680" w:rsidRDefault="00022489" w:rsidP="00DF3661">
            <w:pPr>
              <w:spacing w:before="240" w:after="240"/>
              <w:ind w:hanging="2"/>
              <w:rPr>
                <w:rFonts w:asciiTheme="minorHAnsi" w:hAnsiTheme="minorHAnsi"/>
              </w:rPr>
            </w:pPr>
            <w:r w:rsidRPr="005D2680">
              <w:rPr>
                <w:rFonts w:asciiTheme="minorHAnsi" w:hAnsiTheme="minorHAnsi"/>
              </w:rPr>
              <w:t xml:space="preserve"> </w:t>
            </w:r>
          </w:p>
        </w:tc>
      </w:tr>
    </w:tbl>
    <w:p w14:paraId="3F865611" w14:textId="77777777" w:rsidR="00022489" w:rsidRPr="005D2680" w:rsidRDefault="00022489" w:rsidP="00DF3661">
      <w:pPr>
        <w:pBdr>
          <w:top w:val="nil"/>
          <w:left w:val="nil"/>
          <w:bottom w:val="nil"/>
          <w:right w:val="nil"/>
          <w:between w:val="nil"/>
        </w:pBdr>
        <w:ind w:hanging="2"/>
        <w:rPr>
          <w:rFonts w:asciiTheme="minorHAnsi" w:hAnsiTheme="minorHAnsi"/>
        </w:rPr>
      </w:pPr>
    </w:p>
    <w:p w14:paraId="1FA0939C"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6E4B7B72" w14:textId="4B09EB5E" w:rsidR="00022489" w:rsidRPr="005D2680" w:rsidRDefault="001701EE" w:rsidP="00BC7C76">
      <w:pPr>
        <w:rPr>
          <w:rFonts w:asciiTheme="minorHAnsi" w:hAnsiTheme="minorHAnsi"/>
          <w:b/>
          <w:bCs/>
        </w:rPr>
      </w:pPr>
      <w:r w:rsidRPr="005D2680">
        <w:rPr>
          <w:rFonts w:asciiTheme="minorHAnsi" w:hAnsiTheme="minorHAnsi"/>
          <w:b/>
        </w:rPr>
        <w:lastRenderedPageBreak/>
        <w:t>Lampy operacyjne</w:t>
      </w:r>
      <w:r w:rsidR="002B094F" w:rsidRPr="005D2680">
        <w:rPr>
          <w:rFonts w:asciiTheme="minorHAnsi" w:hAnsiTheme="minorHAnsi"/>
          <w:b/>
        </w:rPr>
        <w:t xml:space="preserve"> BO</w:t>
      </w:r>
    </w:p>
    <w:p w14:paraId="6261C5EF" w14:textId="77777777" w:rsidR="001701EE" w:rsidRPr="005D2680" w:rsidRDefault="001701EE" w:rsidP="001701EE">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5BF34554" w14:textId="77777777" w:rsidR="001701EE" w:rsidRPr="005D2680" w:rsidRDefault="001701EE" w:rsidP="001701EE">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176F36D" w14:textId="474A27F1" w:rsidR="00022489" w:rsidRPr="005D2680" w:rsidRDefault="001701EE" w:rsidP="001701EE">
      <w:pPr>
        <w:pStyle w:val="Tekstpodstawowy3"/>
        <w:jc w:val="both"/>
        <w:rPr>
          <w:rFonts w:asciiTheme="minorHAnsi" w:hAnsiTheme="minorHAnsi"/>
        </w:rPr>
      </w:pPr>
      <w:r w:rsidRPr="005D2680">
        <w:rPr>
          <w:rFonts w:asciiTheme="minorHAnsi" w:hAnsiTheme="minorHAnsi" w:cs="Tahoma"/>
          <w:sz w:val="24"/>
          <w:szCs w:val="24"/>
        </w:rPr>
        <w:t xml:space="preserve">Rok produkcji: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559"/>
        <w:gridCol w:w="3663"/>
      </w:tblGrid>
      <w:tr w:rsidR="00022489" w:rsidRPr="005D2680" w14:paraId="7F42844C" w14:textId="77777777" w:rsidTr="00022489">
        <w:tc>
          <w:tcPr>
            <w:tcW w:w="648" w:type="dxa"/>
          </w:tcPr>
          <w:p w14:paraId="4B6553E5" w14:textId="77777777" w:rsidR="00022489" w:rsidRPr="005D2680" w:rsidRDefault="00022489" w:rsidP="00DF3661">
            <w:pPr>
              <w:jc w:val="center"/>
              <w:rPr>
                <w:rFonts w:asciiTheme="minorHAnsi" w:hAnsiTheme="minorHAnsi"/>
                <w:b/>
              </w:rPr>
            </w:pPr>
            <w:r w:rsidRPr="005D2680">
              <w:rPr>
                <w:rFonts w:asciiTheme="minorHAnsi" w:hAnsiTheme="minorHAnsi"/>
                <w:b/>
              </w:rPr>
              <w:t>Lp.</w:t>
            </w:r>
          </w:p>
        </w:tc>
        <w:tc>
          <w:tcPr>
            <w:tcW w:w="4138" w:type="dxa"/>
          </w:tcPr>
          <w:p w14:paraId="095053FC" w14:textId="77777777" w:rsidR="00022489" w:rsidRPr="005D2680" w:rsidRDefault="00022489" w:rsidP="00DF3661">
            <w:pPr>
              <w:rPr>
                <w:rFonts w:asciiTheme="minorHAnsi" w:hAnsiTheme="minorHAnsi"/>
                <w:b/>
              </w:rPr>
            </w:pPr>
            <w:r w:rsidRPr="005D2680">
              <w:rPr>
                <w:rFonts w:asciiTheme="minorHAnsi" w:hAnsiTheme="minorHAnsi"/>
                <w:b/>
              </w:rPr>
              <w:t>Warunki i parametry</w:t>
            </w:r>
          </w:p>
        </w:tc>
        <w:tc>
          <w:tcPr>
            <w:tcW w:w="1559" w:type="dxa"/>
          </w:tcPr>
          <w:p w14:paraId="69B296AD" w14:textId="6051269A" w:rsidR="00022489" w:rsidRPr="005D2680" w:rsidRDefault="001701EE" w:rsidP="00DF3661">
            <w:pPr>
              <w:jc w:val="center"/>
              <w:rPr>
                <w:rFonts w:asciiTheme="minorHAnsi" w:hAnsiTheme="minorHAnsi"/>
                <w:b/>
              </w:rPr>
            </w:pPr>
            <w:r w:rsidRPr="005D2680">
              <w:rPr>
                <w:rFonts w:asciiTheme="minorHAnsi" w:hAnsiTheme="minorHAnsi"/>
                <w:b/>
              </w:rPr>
              <w:t>Parametr wymagany</w:t>
            </w:r>
          </w:p>
        </w:tc>
        <w:tc>
          <w:tcPr>
            <w:tcW w:w="3663" w:type="dxa"/>
          </w:tcPr>
          <w:p w14:paraId="034B6A88" w14:textId="2CCD54B5" w:rsidR="00022489" w:rsidRPr="005D2680" w:rsidRDefault="001701EE" w:rsidP="00DF3661">
            <w:pPr>
              <w:jc w:val="center"/>
              <w:rPr>
                <w:rFonts w:asciiTheme="minorHAnsi" w:hAnsiTheme="minorHAnsi"/>
                <w:b/>
              </w:rPr>
            </w:pPr>
            <w:r w:rsidRPr="005D2680">
              <w:rPr>
                <w:rFonts w:asciiTheme="minorHAnsi" w:hAnsiTheme="minorHAnsi"/>
                <w:b/>
              </w:rPr>
              <w:t>Parametr oferowany</w:t>
            </w:r>
          </w:p>
        </w:tc>
      </w:tr>
      <w:tr w:rsidR="00022489" w:rsidRPr="005D2680" w14:paraId="592B49E2" w14:textId="77777777" w:rsidTr="00022489">
        <w:tc>
          <w:tcPr>
            <w:tcW w:w="648" w:type="dxa"/>
          </w:tcPr>
          <w:p w14:paraId="35DA4DD9" w14:textId="77777777" w:rsidR="00022489" w:rsidRPr="005D2680" w:rsidRDefault="00022489" w:rsidP="00DF3661">
            <w:pPr>
              <w:numPr>
                <w:ilvl w:val="0"/>
                <w:numId w:val="40"/>
              </w:numPr>
              <w:rPr>
                <w:rFonts w:asciiTheme="minorHAnsi" w:hAnsiTheme="minorHAnsi"/>
              </w:rPr>
            </w:pPr>
          </w:p>
        </w:tc>
        <w:tc>
          <w:tcPr>
            <w:tcW w:w="4138" w:type="dxa"/>
          </w:tcPr>
          <w:p w14:paraId="12E96084" w14:textId="77777777" w:rsidR="00022489" w:rsidRPr="005D2680" w:rsidRDefault="00022489" w:rsidP="00DF3661">
            <w:pPr>
              <w:rPr>
                <w:rFonts w:asciiTheme="minorHAnsi" w:hAnsiTheme="minorHAnsi"/>
              </w:rPr>
            </w:pPr>
            <w:r w:rsidRPr="005D2680">
              <w:rPr>
                <w:rFonts w:asciiTheme="minorHAnsi" w:hAnsiTheme="minorHAnsi"/>
              </w:rPr>
              <w:t>Producent</w:t>
            </w:r>
          </w:p>
        </w:tc>
        <w:tc>
          <w:tcPr>
            <w:tcW w:w="1559" w:type="dxa"/>
          </w:tcPr>
          <w:p w14:paraId="1E2863E6" w14:textId="77777777" w:rsidR="00022489" w:rsidRPr="005D2680" w:rsidRDefault="00022489" w:rsidP="00DF3661">
            <w:pPr>
              <w:jc w:val="center"/>
              <w:rPr>
                <w:rFonts w:asciiTheme="minorHAnsi" w:hAnsiTheme="minorHAnsi"/>
                <w:bCs/>
              </w:rPr>
            </w:pPr>
            <w:r w:rsidRPr="005D2680">
              <w:rPr>
                <w:rFonts w:asciiTheme="minorHAnsi" w:hAnsiTheme="minorHAnsi"/>
                <w:bCs/>
              </w:rPr>
              <w:t>Podać</w:t>
            </w:r>
          </w:p>
        </w:tc>
        <w:tc>
          <w:tcPr>
            <w:tcW w:w="3663" w:type="dxa"/>
          </w:tcPr>
          <w:p w14:paraId="0E8D2E06" w14:textId="77777777" w:rsidR="00022489" w:rsidRPr="005D2680" w:rsidRDefault="00022489" w:rsidP="00DF3661">
            <w:pPr>
              <w:rPr>
                <w:rFonts w:asciiTheme="minorHAnsi" w:hAnsiTheme="minorHAnsi"/>
              </w:rPr>
            </w:pPr>
          </w:p>
        </w:tc>
      </w:tr>
      <w:tr w:rsidR="00022489" w:rsidRPr="005D2680" w14:paraId="3E61F3E4" w14:textId="77777777" w:rsidTr="00022489">
        <w:tc>
          <w:tcPr>
            <w:tcW w:w="648" w:type="dxa"/>
          </w:tcPr>
          <w:p w14:paraId="6CBE5BA9" w14:textId="77777777" w:rsidR="00022489" w:rsidRPr="005D2680" w:rsidRDefault="00022489" w:rsidP="00DF3661">
            <w:pPr>
              <w:numPr>
                <w:ilvl w:val="0"/>
                <w:numId w:val="40"/>
              </w:numPr>
              <w:rPr>
                <w:rFonts w:asciiTheme="minorHAnsi" w:hAnsiTheme="minorHAnsi"/>
              </w:rPr>
            </w:pPr>
          </w:p>
        </w:tc>
        <w:tc>
          <w:tcPr>
            <w:tcW w:w="4138" w:type="dxa"/>
          </w:tcPr>
          <w:p w14:paraId="5DCF4633" w14:textId="77777777" w:rsidR="00022489" w:rsidRPr="005D2680" w:rsidRDefault="00022489" w:rsidP="00DF3661">
            <w:pPr>
              <w:rPr>
                <w:rFonts w:asciiTheme="minorHAnsi" w:hAnsiTheme="minorHAnsi"/>
              </w:rPr>
            </w:pPr>
            <w:r w:rsidRPr="005D2680">
              <w:rPr>
                <w:rFonts w:asciiTheme="minorHAnsi" w:hAnsiTheme="minorHAnsi"/>
              </w:rPr>
              <w:t>Model/typ</w:t>
            </w:r>
          </w:p>
        </w:tc>
        <w:tc>
          <w:tcPr>
            <w:tcW w:w="1559" w:type="dxa"/>
          </w:tcPr>
          <w:p w14:paraId="73C4EA44" w14:textId="77777777" w:rsidR="00022489" w:rsidRPr="005D2680" w:rsidRDefault="00022489" w:rsidP="00DF3661">
            <w:pPr>
              <w:jc w:val="center"/>
              <w:rPr>
                <w:rFonts w:asciiTheme="minorHAnsi" w:hAnsiTheme="minorHAnsi"/>
                <w:bCs/>
              </w:rPr>
            </w:pPr>
            <w:r w:rsidRPr="005D2680">
              <w:rPr>
                <w:rFonts w:asciiTheme="minorHAnsi" w:hAnsiTheme="minorHAnsi"/>
                <w:bCs/>
              </w:rPr>
              <w:t>Podać</w:t>
            </w:r>
          </w:p>
        </w:tc>
        <w:tc>
          <w:tcPr>
            <w:tcW w:w="3663" w:type="dxa"/>
          </w:tcPr>
          <w:p w14:paraId="645C2771" w14:textId="77777777" w:rsidR="00022489" w:rsidRPr="005D2680" w:rsidRDefault="00022489" w:rsidP="00DF3661">
            <w:pPr>
              <w:rPr>
                <w:rFonts w:asciiTheme="minorHAnsi" w:hAnsiTheme="minorHAnsi"/>
              </w:rPr>
            </w:pPr>
          </w:p>
        </w:tc>
      </w:tr>
      <w:tr w:rsidR="00022489" w:rsidRPr="005D2680" w14:paraId="361E2F15" w14:textId="77777777" w:rsidTr="00022489">
        <w:tc>
          <w:tcPr>
            <w:tcW w:w="648" w:type="dxa"/>
          </w:tcPr>
          <w:p w14:paraId="4ED64380" w14:textId="77777777" w:rsidR="00022489" w:rsidRPr="005D2680" w:rsidRDefault="00022489" w:rsidP="00DF3661">
            <w:pPr>
              <w:numPr>
                <w:ilvl w:val="0"/>
                <w:numId w:val="40"/>
              </w:numPr>
              <w:rPr>
                <w:rFonts w:asciiTheme="minorHAnsi" w:hAnsiTheme="minorHAnsi"/>
              </w:rPr>
            </w:pPr>
          </w:p>
        </w:tc>
        <w:tc>
          <w:tcPr>
            <w:tcW w:w="4138" w:type="dxa"/>
          </w:tcPr>
          <w:p w14:paraId="0CE85EE5" w14:textId="77777777" w:rsidR="00022489" w:rsidRPr="005D2680" w:rsidRDefault="00022489" w:rsidP="00DF3661">
            <w:pPr>
              <w:rPr>
                <w:rFonts w:asciiTheme="minorHAnsi" w:hAnsiTheme="minorHAnsi"/>
              </w:rPr>
            </w:pPr>
            <w:r w:rsidRPr="005D2680">
              <w:rPr>
                <w:rFonts w:asciiTheme="minorHAnsi" w:hAnsiTheme="minorHAnsi"/>
              </w:rPr>
              <w:t xml:space="preserve">Lampa operacyjna wyposażona w dwie oprawy oświetleniowe (lampa główna i satelita) mocowane na dwóch niezależnych ramionach, na wspólnym zawiesiu, przystosowanym do zamontowania w sali bez lub z sufitem podwieszonym. </w:t>
            </w:r>
          </w:p>
        </w:tc>
        <w:tc>
          <w:tcPr>
            <w:tcW w:w="1559" w:type="dxa"/>
          </w:tcPr>
          <w:p w14:paraId="498D1F0E"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45ED27D7" w14:textId="77777777" w:rsidR="00022489" w:rsidRPr="005D2680" w:rsidRDefault="00022489" w:rsidP="00DF3661">
            <w:pPr>
              <w:rPr>
                <w:rFonts w:asciiTheme="minorHAnsi" w:hAnsiTheme="minorHAnsi"/>
              </w:rPr>
            </w:pPr>
          </w:p>
        </w:tc>
      </w:tr>
      <w:tr w:rsidR="00022489" w:rsidRPr="005D2680" w14:paraId="38B1BF5A" w14:textId="77777777" w:rsidTr="00022489">
        <w:tc>
          <w:tcPr>
            <w:tcW w:w="648" w:type="dxa"/>
          </w:tcPr>
          <w:p w14:paraId="3F011983" w14:textId="77777777" w:rsidR="00022489" w:rsidRPr="005D2680" w:rsidRDefault="00022489" w:rsidP="00DF3661">
            <w:pPr>
              <w:numPr>
                <w:ilvl w:val="0"/>
                <w:numId w:val="40"/>
              </w:numPr>
              <w:rPr>
                <w:rFonts w:asciiTheme="minorHAnsi" w:hAnsiTheme="minorHAnsi"/>
              </w:rPr>
            </w:pPr>
          </w:p>
        </w:tc>
        <w:tc>
          <w:tcPr>
            <w:tcW w:w="4138" w:type="dxa"/>
          </w:tcPr>
          <w:p w14:paraId="283C8B1C" w14:textId="77777777" w:rsidR="00022489" w:rsidRPr="005D2680" w:rsidRDefault="00022489" w:rsidP="00DF3661">
            <w:pPr>
              <w:ind w:left="40"/>
              <w:rPr>
                <w:rFonts w:asciiTheme="minorHAnsi" w:hAnsiTheme="minorHAnsi"/>
                <w:spacing w:val="2"/>
              </w:rPr>
            </w:pPr>
            <w:r w:rsidRPr="005D2680">
              <w:rPr>
                <w:rFonts w:asciiTheme="minorHAnsi" w:hAnsiTheme="minorHAnsi"/>
                <w:spacing w:val="2"/>
              </w:rPr>
              <w:t>Oprawy oświetleniowe wykorzystujące technologie diod świecących LED</w:t>
            </w:r>
          </w:p>
        </w:tc>
        <w:tc>
          <w:tcPr>
            <w:tcW w:w="1559" w:type="dxa"/>
          </w:tcPr>
          <w:p w14:paraId="35B186D1"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768DCB00" w14:textId="77777777" w:rsidR="00022489" w:rsidRPr="005D2680" w:rsidRDefault="00022489" w:rsidP="00DF3661">
            <w:pPr>
              <w:rPr>
                <w:rFonts w:asciiTheme="minorHAnsi" w:hAnsiTheme="minorHAnsi"/>
              </w:rPr>
            </w:pPr>
          </w:p>
        </w:tc>
      </w:tr>
      <w:tr w:rsidR="00022489" w:rsidRPr="005D2680" w14:paraId="23198554" w14:textId="77777777" w:rsidTr="00022489">
        <w:tc>
          <w:tcPr>
            <w:tcW w:w="648" w:type="dxa"/>
          </w:tcPr>
          <w:p w14:paraId="1606BF62" w14:textId="77777777" w:rsidR="00022489" w:rsidRPr="005D2680" w:rsidRDefault="00022489" w:rsidP="00DF3661">
            <w:pPr>
              <w:numPr>
                <w:ilvl w:val="0"/>
                <w:numId w:val="40"/>
              </w:numPr>
              <w:rPr>
                <w:rFonts w:asciiTheme="minorHAnsi" w:hAnsiTheme="minorHAnsi"/>
              </w:rPr>
            </w:pPr>
          </w:p>
        </w:tc>
        <w:tc>
          <w:tcPr>
            <w:tcW w:w="4138" w:type="dxa"/>
          </w:tcPr>
          <w:p w14:paraId="1BE8C45B" w14:textId="77777777" w:rsidR="00022489" w:rsidRPr="005D2680" w:rsidRDefault="00022489" w:rsidP="00DF3661">
            <w:pPr>
              <w:spacing w:before="40"/>
              <w:rPr>
                <w:rFonts w:asciiTheme="minorHAnsi" w:hAnsiTheme="minorHAnsi"/>
              </w:rPr>
            </w:pPr>
            <w:r w:rsidRPr="005D2680">
              <w:rPr>
                <w:rFonts w:asciiTheme="minorHAnsi" w:hAnsiTheme="minorHAnsi"/>
              </w:rPr>
              <w:t>Oprawy oświetleniowe z  białymi LED-</w:t>
            </w:r>
            <w:proofErr w:type="spellStart"/>
            <w:r w:rsidRPr="005D2680">
              <w:rPr>
                <w:rFonts w:asciiTheme="minorHAnsi" w:hAnsiTheme="minorHAnsi"/>
              </w:rPr>
              <w:t>ami</w:t>
            </w:r>
            <w:proofErr w:type="spellEnd"/>
            <w:r w:rsidRPr="005D2680">
              <w:rPr>
                <w:rFonts w:asciiTheme="minorHAnsi" w:hAnsiTheme="minorHAnsi"/>
              </w:rPr>
              <w:t xml:space="preserve"> emitujące światło białe</w:t>
            </w:r>
          </w:p>
        </w:tc>
        <w:tc>
          <w:tcPr>
            <w:tcW w:w="1559" w:type="dxa"/>
          </w:tcPr>
          <w:p w14:paraId="4BC1A1E9"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5E6D5317" w14:textId="77777777" w:rsidR="00022489" w:rsidRPr="005D2680" w:rsidRDefault="00022489" w:rsidP="00DF3661">
            <w:pPr>
              <w:rPr>
                <w:rFonts w:asciiTheme="minorHAnsi" w:hAnsiTheme="minorHAnsi"/>
              </w:rPr>
            </w:pPr>
          </w:p>
        </w:tc>
      </w:tr>
      <w:tr w:rsidR="00022489" w:rsidRPr="005D2680" w14:paraId="7B2B91A6" w14:textId="77777777" w:rsidTr="00022489">
        <w:tc>
          <w:tcPr>
            <w:tcW w:w="648" w:type="dxa"/>
          </w:tcPr>
          <w:p w14:paraId="251CB78A" w14:textId="77777777" w:rsidR="00022489" w:rsidRPr="005D2680" w:rsidRDefault="00022489" w:rsidP="00DF3661">
            <w:pPr>
              <w:numPr>
                <w:ilvl w:val="0"/>
                <w:numId w:val="40"/>
              </w:numPr>
              <w:rPr>
                <w:rFonts w:asciiTheme="minorHAnsi" w:hAnsiTheme="minorHAnsi"/>
              </w:rPr>
            </w:pPr>
          </w:p>
        </w:tc>
        <w:tc>
          <w:tcPr>
            <w:tcW w:w="4138" w:type="dxa"/>
          </w:tcPr>
          <w:p w14:paraId="59BA02AC" w14:textId="77777777" w:rsidR="00022489" w:rsidRPr="005D2680" w:rsidRDefault="00022489" w:rsidP="00DF3661">
            <w:pPr>
              <w:rPr>
                <w:rFonts w:asciiTheme="minorHAnsi" w:hAnsiTheme="minorHAnsi"/>
              </w:rPr>
            </w:pPr>
            <w:r w:rsidRPr="005D2680">
              <w:rPr>
                <w:rFonts w:asciiTheme="minorHAnsi" w:hAnsiTheme="minorHAnsi"/>
              </w:rPr>
              <w:t>Oprawy oświetleniowe wykonane z odlewu aluminiowego – bez tworzywowych elementów zewnętrznych (z wyjątkiem osłony soczewek)</w:t>
            </w:r>
          </w:p>
        </w:tc>
        <w:tc>
          <w:tcPr>
            <w:tcW w:w="1559" w:type="dxa"/>
          </w:tcPr>
          <w:p w14:paraId="50055CA5"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78C00FD0" w14:textId="77777777" w:rsidR="00022489" w:rsidRPr="005D2680" w:rsidRDefault="00022489" w:rsidP="00DF3661">
            <w:pPr>
              <w:rPr>
                <w:rFonts w:asciiTheme="minorHAnsi" w:hAnsiTheme="minorHAnsi"/>
              </w:rPr>
            </w:pPr>
          </w:p>
        </w:tc>
      </w:tr>
      <w:tr w:rsidR="00022489" w:rsidRPr="005D2680" w14:paraId="1FF27409" w14:textId="77777777" w:rsidTr="00022489">
        <w:trPr>
          <w:trHeight w:val="825"/>
        </w:trPr>
        <w:tc>
          <w:tcPr>
            <w:tcW w:w="648" w:type="dxa"/>
          </w:tcPr>
          <w:p w14:paraId="517F8D82" w14:textId="77777777" w:rsidR="00022489" w:rsidRPr="005D2680" w:rsidRDefault="00022489" w:rsidP="00DF3661">
            <w:pPr>
              <w:numPr>
                <w:ilvl w:val="0"/>
                <w:numId w:val="40"/>
              </w:numPr>
              <w:rPr>
                <w:rFonts w:asciiTheme="minorHAnsi" w:hAnsiTheme="minorHAnsi"/>
              </w:rPr>
            </w:pPr>
          </w:p>
        </w:tc>
        <w:tc>
          <w:tcPr>
            <w:tcW w:w="4138" w:type="dxa"/>
          </w:tcPr>
          <w:p w14:paraId="256485FA" w14:textId="77777777" w:rsidR="00022489" w:rsidRPr="005D2680" w:rsidRDefault="00022489" w:rsidP="00DF3661">
            <w:pPr>
              <w:rPr>
                <w:rFonts w:asciiTheme="minorHAnsi" w:hAnsiTheme="minorHAnsi"/>
              </w:rPr>
            </w:pPr>
            <w:r w:rsidRPr="005D2680">
              <w:rPr>
                <w:rFonts w:asciiTheme="minorHAnsi" w:hAnsiTheme="minorHAnsi"/>
              </w:rPr>
              <w:t xml:space="preserve">Lampa główna: matryca diodowa złożona z co najmniej 100 punktów LED, o natężeniu oświetlenia </w:t>
            </w:r>
            <w:proofErr w:type="spellStart"/>
            <w:r w:rsidRPr="005D2680">
              <w:rPr>
                <w:rFonts w:asciiTheme="minorHAnsi" w:hAnsiTheme="minorHAnsi"/>
              </w:rPr>
              <w:t>Ec</w:t>
            </w:r>
            <w:proofErr w:type="spellEnd"/>
            <w:r w:rsidRPr="005D2680">
              <w:rPr>
                <w:rFonts w:asciiTheme="minorHAnsi" w:hAnsiTheme="minorHAnsi"/>
              </w:rPr>
              <w:t>=160kLux/1m</w:t>
            </w:r>
          </w:p>
        </w:tc>
        <w:tc>
          <w:tcPr>
            <w:tcW w:w="1559" w:type="dxa"/>
          </w:tcPr>
          <w:p w14:paraId="1C7481D1"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3CA4F908" w14:textId="77777777" w:rsidR="00022489" w:rsidRPr="005D2680" w:rsidRDefault="00022489" w:rsidP="00DF3661">
            <w:pPr>
              <w:rPr>
                <w:rFonts w:asciiTheme="minorHAnsi" w:hAnsiTheme="minorHAnsi"/>
              </w:rPr>
            </w:pPr>
          </w:p>
        </w:tc>
      </w:tr>
      <w:tr w:rsidR="00022489" w:rsidRPr="005D2680" w14:paraId="75DE82F2" w14:textId="77777777" w:rsidTr="00022489">
        <w:tc>
          <w:tcPr>
            <w:tcW w:w="648" w:type="dxa"/>
          </w:tcPr>
          <w:p w14:paraId="335A45BA" w14:textId="77777777" w:rsidR="00022489" w:rsidRPr="005D2680" w:rsidRDefault="00022489" w:rsidP="00DF3661">
            <w:pPr>
              <w:numPr>
                <w:ilvl w:val="0"/>
                <w:numId w:val="40"/>
              </w:numPr>
              <w:rPr>
                <w:rFonts w:asciiTheme="minorHAnsi" w:hAnsiTheme="minorHAnsi"/>
              </w:rPr>
            </w:pPr>
          </w:p>
        </w:tc>
        <w:tc>
          <w:tcPr>
            <w:tcW w:w="4138" w:type="dxa"/>
          </w:tcPr>
          <w:p w14:paraId="2931BCD9" w14:textId="77777777" w:rsidR="00022489" w:rsidRPr="005D2680" w:rsidRDefault="00022489" w:rsidP="00DF3661">
            <w:pPr>
              <w:rPr>
                <w:rFonts w:asciiTheme="minorHAnsi" w:hAnsiTheme="minorHAnsi"/>
              </w:rPr>
            </w:pPr>
            <w:r w:rsidRPr="005D2680">
              <w:rPr>
                <w:rFonts w:asciiTheme="minorHAnsi" w:hAnsiTheme="minorHAnsi"/>
              </w:rPr>
              <w:t xml:space="preserve">Satelita: matryca diodowa złożona z co najmniej 100 punktów LED, o natężeniu oświetlenia minimum </w:t>
            </w:r>
            <w:proofErr w:type="spellStart"/>
            <w:r w:rsidRPr="005D2680">
              <w:rPr>
                <w:rFonts w:asciiTheme="minorHAnsi" w:hAnsiTheme="minorHAnsi"/>
              </w:rPr>
              <w:t>Ec</w:t>
            </w:r>
            <w:proofErr w:type="spellEnd"/>
            <w:r w:rsidRPr="005D2680">
              <w:rPr>
                <w:rFonts w:asciiTheme="minorHAnsi" w:hAnsiTheme="minorHAnsi"/>
              </w:rPr>
              <w:t>=120kLux/1m</w:t>
            </w:r>
          </w:p>
        </w:tc>
        <w:tc>
          <w:tcPr>
            <w:tcW w:w="1559" w:type="dxa"/>
          </w:tcPr>
          <w:p w14:paraId="7426A739"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09EA201C" w14:textId="77777777" w:rsidR="00022489" w:rsidRPr="005D2680" w:rsidRDefault="00022489" w:rsidP="00DF3661">
            <w:pPr>
              <w:rPr>
                <w:rFonts w:asciiTheme="minorHAnsi" w:hAnsiTheme="minorHAnsi"/>
              </w:rPr>
            </w:pPr>
          </w:p>
        </w:tc>
      </w:tr>
      <w:tr w:rsidR="00022489" w:rsidRPr="005D2680" w14:paraId="7F353DC0" w14:textId="77777777" w:rsidTr="00022489">
        <w:tc>
          <w:tcPr>
            <w:tcW w:w="648" w:type="dxa"/>
          </w:tcPr>
          <w:p w14:paraId="745287A1" w14:textId="77777777" w:rsidR="00022489" w:rsidRPr="005D2680" w:rsidRDefault="00022489" w:rsidP="00DF3661">
            <w:pPr>
              <w:numPr>
                <w:ilvl w:val="0"/>
                <w:numId w:val="40"/>
              </w:numPr>
              <w:rPr>
                <w:rFonts w:asciiTheme="minorHAnsi" w:hAnsiTheme="minorHAnsi"/>
              </w:rPr>
            </w:pPr>
          </w:p>
        </w:tc>
        <w:tc>
          <w:tcPr>
            <w:tcW w:w="4138" w:type="dxa"/>
          </w:tcPr>
          <w:p w14:paraId="1D2A264C" w14:textId="77777777" w:rsidR="00022489" w:rsidRPr="005D2680" w:rsidRDefault="00022489" w:rsidP="00DF3661">
            <w:pPr>
              <w:rPr>
                <w:rFonts w:asciiTheme="minorHAnsi" w:hAnsiTheme="minorHAnsi"/>
              </w:rPr>
            </w:pPr>
            <w:r w:rsidRPr="005D2680">
              <w:rPr>
                <w:rFonts w:asciiTheme="minorHAnsi" w:hAnsiTheme="minorHAnsi"/>
              </w:rPr>
              <w:t>Zakres regulacji średnicy pola d10:</w:t>
            </w:r>
          </w:p>
          <w:p w14:paraId="750C005B" w14:textId="77777777" w:rsidR="00022489" w:rsidRPr="005D2680" w:rsidRDefault="00022489" w:rsidP="00DF3661">
            <w:pPr>
              <w:rPr>
                <w:rFonts w:asciiTheme="minorHAnsi" w:hAnsiTheme="minorHAnsi"/>
              </w:rPr>
            </w:pPr>
            <w:r w:rsidRPr="005D2680">
              <w:rPr>
                <w:rFonts w:asciiTheme="minorHAnsi" w:hAnsiTheme="minorHAnsi"/>
              </w:rPr>
              <w:t>lampa główna – 22-34cm,</w:t>
            </w:r>
          </w:p>
          <w:p w14:paraId="68769F96" w14:textId="77777777" w:rsidR="00022489" w:rsidRPr="005D2680" w:rsidRDefault="00022489" w:rsidP="00DF3661">
            <w:pPr>
              <w:rPr>
                <w:rFonts w:asciiTheme="minorHAnsi" w:hAnsiTheme="minorHAnsi"/>
              </w:rPr>
            </w:pPr>
            <w:r w:rsidRPr="005D2680">
              <w:rPr>
                <w:rFonts w:asciiTheme="minorHAnsi" w:hAnsiTheme="minorHAnsi"/>
              </w:rPr>
              <w:t>satelita –22-34 cm</w:t>
            </w:r>
          </w:p>
        </w:tc>
        <w:tc>
          <w:tcPr>
            <w:tcW w:w="1559" w:type="dxa"/>
          </w:tcPr>
          <w:p w14:paraId="29D53980"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740BAE93" w14:textId="77777777" w:rsidR="00022489" w:rsidRPr="005D2680" w:rsidRDefault="00022489" w:rsidP="00DF3661">
            <w:pPr>
              <w:rPr>
                <w:rFonts w:asciiTheme="minorHAnsi" w:hAnsiTheme="minorHAnsi"/>
              </w:rPr>
            </w:pPr>
          </w:p>
        </w:tc>
      </w:tr>
      <w:tr w:rsidR="00022489" w:rsidRPr="005D2680" w14:paraId="0FF77EE3" w14:textId="77777777" w:rsidTr="00022489">
        <w:tc>
          <w:tcPr>
            <w:tcW w:w="648" w:type="dxa"/>
          </w:tcPr>
          <w:p w14:paraId="388EF4CC" w14:textId="77777777" w:rsidR="00022489" w:rsidRPr="005D2680" w:rsidRDefault="00022489" w:rsidP="00DF3661">
            <w:pPr>
              <w:numPr>
                <w:ilvl w:val="0"/>
                <w:numId w:val="40"/>
              </w:numPr>
              <w:rPr>
                <w:rFonts w:asciiTheme="minorHAnsi" w:hAnsiTheme="minorHAnsi"/>
              </w:rPr>
            </w:pPr>
          </w:p>
        </w:tc>
        <w:tc>
          <w:tcPr>
            <w:tcW w:w="4138" w:type="dxa"/>
          </w:tcPr>
          <w:p w14:paraId="5F520E4C" w14:textId="77777777" w:rsidR="00022489" w:rsidRPr="005D2680" w:rsidRDefault="00022489" w:rsidP="00DF3661">
            <w:pPr>
              <w:rPr>
                <w:rFonts w:asciiTheme="minorHAnsi" w:hAnsiTheme="minorHAnsi"/>
              </w:rPr>
            </w:pPr>
            <w:r w:rsidRPr="005D2680">
              <w:rPr>
                <w:rFonts w:asciiTheme="minorHAnsi" w:hAnsiTheme="minorHAnsi"/>
              </w:rPr>
              <w:t>Współczynnik odwzorowania barw – Ra min 93</w:t>
            </w:r>
          </w:p>
        </w:tc>
        <w:tc>
          <w:tcPr>
            <w:tcW w:w="1559" w:type="dxa"/>
          </w:tcPr>
          <w:p w14:paraId="69FB71CB"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6E496012" w14:textId="77777777" w:rsidR="00022489" w:rsidRPr="005D2680" w:rsidRDefault="00022489" w:rsidP="00DF3661">
            <w:pPr>
              <w:rPr>
                <w:rFonts w:asciiTheme="minorHAnsi" w:hAnsiTheme="minorHAnsi"/>
              </w:rPr>
            </w:pPr>
          </w:p>
        </w:tc>
      </w:tr>
      <w:tr w:rsidR="00022489" w:rsidRPr="005D2680" w14:paraId="0BDCC370" w14:textId="77777777" w:rsidTr="00022489">
        <w:tc>
          <w:tcPr>
            <w:tcW w:w="648" w:type="dxa"/>
          </w:tcPr>
          <w:p w14:paraId="24CB971E" w14:textId="77777777" w:rsidR="00022489" w:rsidRPr="005D2680" w:rsidRDefault="00022489" w:rsidP="00DF3661">
            <w:pPr>
              <w:numPr>
                <w:ilvl w:val="0"/>
                <w:numId w:val="40"/>
              </w:numPr>
              <w:rPr>
                <w:rFonts w:asciiTheme="minorHAnsi" w:hAnsiTheme="minorHAnsi"/>
              </w:rPr>
            </w:pPr>
          </w:p>
        </w:tc>
        <w:tc>
          <w:tcPr>
            <w:tcW w:w="4138" w:type="dxa"/>
          </w:tcPr>
          <w:p w14:paraId="31712CC5" w14:textId="77777777" w:rsidR="00022489" w:rsidRPr="005D2680" w:rsidRDefault="00022489" w:rsidP="00DF3661">
            <w:pPr>
              <w:rPr>
                <w:rFonts w:asciiTheme="minorHAnsi" w:hAnsiTheme="minorHAnsi"/>
              </w:rPr>
            </w:pPr>
            <w:r w:rsidRPr="005D2680">
              <w:rPr>
                <w:rFonts w:asciiTheme="minorHAnsi" w:hAnsiTheme="minorHAnsi"/>
              </w:rPr>
              <w:t>Regulacja temperatury barwowej min. 3700- 5000 K</w:t>
            </w:r>
          </w:p>
        </w:tc>
        <w:tc>
          <w:tcPr>
            <w:tcW w:w="1559" w:type="dxa"/>
          </w:tcPr>
          <w:p w14:paraId="5DCF575C"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76573D6F" w14:textId="77777777" w:rsidR="00022489" w:rsidRPr="005D2680" w:rsidRDefault="00022489" w:rsidP="00DF3661">
            <w:pPr>
              <w:rPr>
                <w:rFonts w:asciiTheme="minorHAnsi" w:hAnsiTheme="minorHAnsi"/>
              </w:rPr>
            </w:pPr>
          </w:p>
        </w:tc>
      </w:tr>
      <w:tr w:rsidR="00022489" w:rsidRPr="005D2680" w14:paraId="167A2276" w14:textId="77777777" w:rsidTr="00022489">
        <w:tc>
          <w:tcPr>
            <w:tcW w:w="648" w:type="dxa"/>
          </w:tcPr>
          <w:p w14:paraId="2F4259C2" w14:textId="77777777" w:rsidR="00022489" w:rsidRPr="005D2680" w:rsidRDefault="00022489" w:rsidP="00DF3661">
            <w:pPr>
              <w:numPr>
                <w:ilvl w:val="0"/>
                <w:numId w:val="40"/>
              </w:numPr>
              <w:rPr>
                <w:rFonts w:asciiTheme="minorHAnsi" w:hAnsiTheme="minorHAnsi"/>
              </w:rPr>
            </w:pPr>
          </w:p>
        </w:tc>
        <w:tc>
          <w:tcPr>
            <w:tcW w:w="4138" w:type="dxa"/>
          </w:tcPr>
          <w:p w14:paraId="1F7A388D" w14:textId="77777777" w:rsidR="00022489" w:rsidRPr="005D2680" w:rsidRDefault="00022489" w:rsidP="00DF3661">
            <w:pPr>
              <w:rPr>
                <w:rFonts w:asciiTheme="minorHAnsi" w:hAnsiTheme="minorHAnsi"/>
              </w:rPr>
            </w:pPr>
            <w:r w:rsidRPr="005D2680">
              <w:rPr>
                <w:rFonts w:asciiTheme="minorHAnsi" w:hAnsiTheme="minorHAnsi"/>
              </w:rPr>
              <w:t xml:space="preserve">Niewielki przyrost temperatury w obszarze głowy chirurga: nie większy niż 1 </w:t>
            </w:r>
            <w:proofErr w:type="spellStart"/>
            <w:r w:rsidRPr="005D2680">
              <w:rPr>
                <w:rFonts w:asciiTheme="minorHAnsi" w:hAnsiTheme="minorHAnsi"/>
                <w:vertAlign w:val="superscript"/>
              </w:rPr>
              <w:t>o</w:t>
            </w:r>
            <w:r w:rsidRPr="005D2680">
              <w:rPr>
                <w:rFonts w:asciiTheme="minorHAnsi" w:hAnsiTheme="minorHAnsi"/>
              </w:rPr>
              <w:t>C</w:t>
            </w:r>
            <w:proofErr w:type="spellEnd"/>
          </w:p>
        </w:tc>
        <w:tc>
          <w:tcPr>
            <w:tcW w:w="1559" w:type="dxa"/>
          </w:tcPr>
          <w:p w14:paraId="2ED8413B"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394B3D44" w14:textId="77777777" w:rsidR="00022489" w:rsidRPr="005D2680" w:rsidRDefault="00022489" w:rsidP="00DF3661">
            <w:pPr>
              <w:rPr>
                <w:rFonts w:asciiTheme="minorHAnsi" w:hAnsiTheme="minorHAnsi"/>
              </w:rPr>
            </w:pPr>
          </w:p>
        </w:tc>
      </w:tr>
      <w:tr w:rsidR="00022489" w:rsidRPr="005D2680" w14:paraId="42BE2A05" w14:textId="77777777" w:rsidTr="00022489">
        <w:tc>
          <w:tcPr>
            <w:tcW w:w="648" w:type="dxa"/>
          </w:tcPr>
          <w:p w14:paraId="6688CAA7" w14:textId="77777777" w:rsidR="00022489" w:rsidRPr="005D2680" w:rsidRDefault="00022489" w:rsidP="00DF3661">
            <w:pPr>
              <w:numPr>
                <w:ilvl w:val="0"/>
                <w:numId w:val="40"/>
              </w:numPr>
              <w:rPr>
                <w:rFonts w:asciiTheme="minorHAnsi" w:hAnsiTheme="minorHAnsi"/>
              </w:rPr>
            </w:pPr>
          </w:p>
        </w:tc>
        <w:tc>
          <w:tcPr>
            <w:tcW w:w="4138" w:type="dxa"/>
          </w:tcPr>
          <w:p w14:paraId="28D354F1" w14:textId="77777777" w:rsidR="00022489" w:rsidRPr="005D2680" w:rsidRDefault="00022489" w:rsidP="00DF3661">
            <w:pPr>
              <w:rPr>
                <w:rFonts w:asciiTheme="minorHAnsi" w:hAnsiTheme="minorHAnsi"/>
              </w:rPr>
            </w:pPr>
            <w:r w:rsidRPr="005D2680">
              <w:rPr>
                <w:rFonts w:asciiTheme="minorHAnsi" w:hAnsiTheme="minorHAnsi"/>
              </w:rPr>
              <w:t>Możliwość regulacji natężenia światła w zakresie co najmniej 5-100%, oddzielnie dla każdej czaszy</w:t>
            </w:r>
          </w:p>
        </w:tc>
        <w:tc>
          <w:tcPr>
            <w:tcW w:w="1559" w:type="dxa"/>
          </w:tcPr>
          <w:p w14:paraId="4E6E6715"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7C75800B" w14:textId="77777777" w:rsidR="00022489" w:rsidRPr="005D2680" w:rsidRDefault="00022489" w:rsidP="00DF3661">
            <w:pPr>
              <w:rPr>
                <w:rFonts w:asciiTheme="minorHAnsi" w:hAnsiTheme="minorHAnsi"/>
              </w:rPr>
            </w:pPr>
          </w:p>
        </w:tc>
      </w:tr>
      <w:tr w:rsidR="00022489" w:rsidRPr="005D2680" w14:paraId="2EBDC930" w14:textId="77777777" w:rsidTr="00022489">
        <w:tc>
          <w:tcPr>
            <w:tcW w:w="648" w:type="dxa"/>
          </w:tcPr>
          <w:p w14:paraId="145EDDC2" w14:textId="77777777" w:rsidR="00022489" w:rsidRPr="005D2680" w:rsidRDefault="00022489" w:rsidP="00DF3661">
            <w:pPr>
              <w:numPr>
                <w:ilvl w:val="0"/>
                <w:numId w:val="40"/>
              </w:numPr>
              <w:rPr>
                <w:rFonts w:asciiTheme="minorHAnsi" w:hAnsiTheme="minorHAnsi"/>
              </w:rPr>
            </w:pPr>
          </w:p>
        </w:tc>
        <w:tc>
          <w:tcPr>
            <w:tcW w:w="4138" w:type="dxa"/>
          </w:tcPr>
          <w:p w14:paraId="166E0A16" w14:textId="77777777" w:rsidR="00022489" w:rsidRPr="005D2680" w:rsidRDefault="00022489" w:rsidP="00DF3661">
            <w:pPr>
              <w:rPr>
                <w:rFonts w:asciiTheme="minorHAnsi" w:hAnsiTheme="minorHAnsi"/>
              </w:rPr>
            </w:pPr>
            <w:r w:rsidRPr="005D2680">
              <w:rPr>
                <w:rFonts w:asciiTheme="minorHAnsi" w:hAnsiTheme="minorHAnsi"/>
              </w:rPr>
              <w:t xml:space="preserve">Funkcja Endo (oświetlenie otoczenia światłem zielonym o regulowanym </w:t>
            </w:r>
            <w:r w:rsidRPr="005D2680">
              <w:rPr>
                <w:rFonts w:asciiTheme="minorHAnsi" w:hAnsiTheme="minorHAnsi"/>
              </w:rPr>
              <w:lastRenderedPageBreak/>
              <w:t xml:space="preserve">natężeniu do 5%Ec) zapewniająca bezpieczeństwo personelu w trakcie zabiegów endoskopowych </w:t>
            </w:r>
          </w:p>
        </w:tc>
        <w:tc>
          <w:tcPr>
            <w:tcW w:w="1559" w:type="dxa"/>
          </w:tcPr>
          <w:p w14:paraId="1685A0B9" w14:textId="77777777" w:rsidR="00022489" w:rsidRPr="005D2680" w:rsidRDefault="00022489" w:rsidP="00DF3661">
            <w:pPr>
              <w:jc w:val="center"/>
              <w:rPr>
                <w:rFonts w:asciiTheme="minorHAnsi" w:hAnsiTheme="minorHAnsi"/>
                <w:bCs/>
              </w:rPr>
            </w:pPr>
            <w:r w:rsidRPr="005D2680">
              <w:rPr>
                <w:rFonts w:asciiTheme="minorHAnsi" w:hAnsiTheme="minorHAnsi"/>
                <w:bCs/>
              </w:rPr>
              <w:lastRenderedPageBreak/>
              <w:t>TAK</w:t>
            </w:r>
          </w:p>
        </w:tc>
        <w:tc>
          <w:tcPr>
            <w:tcW w:w="3663" w:type="dxa"/>
          </w:tcPr>
          <w:p w14:paraId="1F738B90" w14:textId="77777777" w:rsidR="00022489" w:rsidRPr="005D2680" w:rsidRDefault="00022489" w:rsidP="00DF3661">
            <w:pPr>
              <w:rPr>
                <w:rFonts w:asciiTheme="minorHAnsi" w:hAnsiTheme="minorHAnsi"/>
              </w:rPr>
            </w:pPr>
          </w:p>
        </w:tc>
      </w:tr>
      <w:tr w:rsidR="00022489" w:rsidRPr="005D2680" w14:paraId="751DB304" w14:textId="77777777" w:rsidTr="00022489">
        <w:tc>
          <w:tcPr>
            <w:tcW w:w="648" w:type="dxa"/>
          </w:tcPr>
          <w:p w14:paraId="41DC00EB" w14:textId="77777777" w:rsidR="00022489" w:rsidRPr="005D2680" w:rsidRDefault="00022489" w:rsidP="00DF3661">
            <w:pPr>
              <w:numPr>
                <w:ilvl w:val="0"/>
                <w:numId w:val="40"/>
              </w:numPr>
              <w:rPr>
                <w:rFonts w:asciiTheme="minorHAnsi" w:hAnsiTheme="minorHAnsi"/>
              </w:rPr>
            </w:pPr>
          </w:p>
        </w:tc>
        <w:tc>
          <w:tcPr>
            <w:tcW w:w="4138" w:type="dxa"/>
          </w:tcPr>
          <w:p w14:paraId="301BFFFA" w14:textId="77777777" w:rsidR="00022489" w:rsidRPr="005D2680" w:rsidRDefault="00022489" w:rsidP="00DF3661">
            <w:pPr>
              <w:rPr>
                <w:rFonts w:asciiTheme="minorHAnsi" w:hAnsiTheme="minorHAnsi"/>
              </w:rPr>
            </w:pPr>
            <w:r w:rsidRPr="005D2680">
              <w:rPr>
                <w:rFonts w:asciiTheme="minorHAnsi" w:hAnsiTheme="minorHAnsi"/>
              </w:rPr>
              <w:t>Żywotność układu świetlnego min 50000h</w:t>
            </w:r>
          </w:p>
        </w:tc>
        <w:tc>
          <w:tcPr>
            <w:tcW w:w="1559" w:type="dxa"/>
          </w:tcPr>
          <w:p w14:paraId="3D37F409"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2699CB6C" w14:textId="77777777" w:rsidR="00022489" w:rsidRPr="005D2680" w:rsidRDefault="00022489" w:rsidP="00DF3661">
            <w:pPr>
              <w:rPr>
                <w:rFonts w:asciiTheme="minorHAnsi" w:hAnsiTheme="minorHAnsi"/>
              </w:rPr>
            </w:pPr>
          </w:p>
        </w:tc>
      </w:tr>
      <w:tr w:rsidR="00022489" w:rsidRPr="005D2680" w14:paraId="03D30217" w14:textId="77777777" w:rsidTr="00022489">
        <w:tc>
          <w:tcPr>
            <w:tcW w:w="648" w:type="dxa"/>
          </w:tcPr>
          <w:p w14:paraId="0F6996EB" w14:textId="77777777" w:rsidR="00022489" w:rsidRPr="005D2680" w:rsidRDefault="00022489" w:rsidP="00DF3661">
            <w:pPr>
              <w:numPr>
                <w:ilvl w:val="0"/>
                <w:numId w:val="40"/>
              </w:numPr>
              <w:rPr>
                <w:rFonts w:asciiTheme="minorHAnsi" w:hAnsiTheme="minorHAnsi"/>
              </w:rPr>
            </w:pPr>
          </w:p>
        </w:tc>
        <w:tc>
          <w:tcPr>
            <w:tcW w:w="4138" w:type="dxa"/>
          </w:tcPr>
          <w:p w14:paraId="60CF6F97" w14:textId="77777777" w:rsidR="00022489" w:rsidRPr="005D2680" w:rsidRDefault="00022489" w:rsidP="00DF3661">
            <w:pPr>
              <w:rPr>
                <w:rFonts w:asciiTheme="minorHAnsi" w:hAnsiTheme="minorHAnsi"/>
              </w:rPr>
            </w:pPr>
            <w:r w:rsidRPr="005D2680">
              <w:rPr>
                <w:rFonts w:asciiTheme="minorHAnsi" w:hAnsiTheme="minorHAnsi"/>
              </w:rPr>
              <w:t>Zapasowe uchwyty wielorazowe, z możliwością sterylizowania ich w autoklawie  - minimum 3szt. na jedną oprawę</w:t>
            </w:r>
          </w:p>
        </w:tc>
        <w:tc>
          <w:tcPr>
            <w:tcW w:w="1559" w:type="dxa"/>
          </w:tcPr>
          <w:p w14:paraId="10F8D2DE"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34BE4E6A" w14:textId="77777777" w:rsidR="00022489" w:rsidRPr="005D2680" w:rsidRDefault="00022489" w:rsidP="00DF3661">
            <w:pPr>
              <w:rPr>
                <w:rFonts w:asciiTheme="minorHAnsi" w:hAnsiTheme="minorHAnsi"/>
              </w:rPr>
            </w:pPr>
          </w:p>
        </w:tc>
      </w:tr>
      <w:tr w:rsidR="00022489" w:rsidRPr="005D2680" w14:paraId="1C0C96B4" w14:textId="77777777" w:rsidTr="00022489">
        <w:tc>
          <w:tcPr>
            <w:tcW w:w="648" w:type="dxa"/>
          </w:tcPr>
          <w:p w14:paraId="5103EE11" w14:textId="77777777" w:rsidR="00022489" w:rsidRPr="005D2680" w:rsidRDefault="00022489" w:rsidP="00DF3661">
            <w:pPr>
              <w:numPr>
                <w:ilvl w:val="0"/>
                <w:numId w:val="40"/>
              </w:numPr>
              <w:rPr>
                <w:rFonts w:asciiTheme="minorHAnsi" w:hAnsiTheme="minorHAnsi"/>
              </w:rPr>
            </w:pPr>
          </w:p>
        </w:tc>
        <w:tc>
          <w:tcPr>
            <w:tcW w:w="4138" w:type="dxa"/>
          </w:tcPr>
          <w:p w14:paraId="1ED0E77B" w14:textId="77777777" w:rsidR="00022489" w:rsidRPr="005D2680" w:rsidRDefault="00022489" w:rsidP="00DF3661">
            <w:pPr>
              <w:rPr>
                <w:rFonts w:asciiTheme="minorHAnsi" w:hAnsiTheme="minorHAnsi"/>
              </w:rPr>
            </w:pPr>
            <w:r w:rsidRPr="005D2680">
              <w:rPr>
                <w:rFonts w:asciiTheme="minorHAnsi" w:hAnsiTheme="minorHAnsi"/>
              </w:rPr>
              <w:t xml:space="preserve">Bezpieczne oprawy matryc – temperatura opraw nie większa niż 40 </w:t>
            </w:r>
            <w:proofErr w:type="spellStart"/>
            <w:r w:rsidRPr="005D2680">
              <w:rPr>
                <w:rFonts w:asciiTheme="minorHAnsi" w:hAnsiTheme="minorHAnsi"/>
                <w:vertAlign w:val="superscript"/>
              </w:rPr>
              <w:t>o</w:t>
            </w:r>
            <w:r w:rsidRPr="005D2680">
              <w:rPr>
                <w:rFonts w:asciiTheme="minorHAnsi" w:hAnsiTheme="minorHAnsi"/>
              </w:rPr>
              <w:t>C</w:t>
            </w:r>
            <w:proofErr w:type="spellEnd"/>
          </w:p>
        </w:tc>
        <w:tc>
          <w:tcPr>
            <w:tcW w:w="1559" w:type="dxa"/>
          </w:tcPr>
          <w:p w14:paraId="4F4D2356"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5D518949" w14:textId="77777777" w:rsidR="00022489" w:rsidRPr="005D2680" w:rsidRDefault="00022489" w:rsidP="00DF3661">
            <w:pPr>
              <w:rPr>
                <w:rFonts w:asciiTheme="minorHAnsi" w:hAnsiTheme="minorHAnsi"/>
              </w:rPr>
            </w:pPr>
          </w:p>
        </w:tc>
      </w:tr>
      <w:tr w:rsidR="00022489" w:rsidRPr="005D2680" w14:paraId="11F1DA16" w14:textId="77777777" w:rsidTr="00022489">
        <w:tc>
          <w:tcPr>
            <w:tcW w:w="648" w:type="dxa"/>
          </w:tcPr>
          <w:p w14:paraId="29FE416C" w14:textId="77777777" w:rsidR="00022489" w:rsidRPr="005D2680" w:rsidRDefault="00022489" w:rsidP="00DF3661">
            <w:pPr>
              <w:numPr>
                <w:ilvl w:val="0"/>
                <w:numId w:val="40"/>
              </w:numPr>
              <w:rPr>
                <w:rFonts w:asciiTheme="minorHAnsi" w:hAnsiTheme="minorHAnsi"/>
              </w:rPr>
            </w:pPr>
          </w:p>
        </w:tc>
        <w:tc>
          <w:tcPr>
            <w:tcW w:w="4138" w:type="dxa"/>
          </w:tcPr>
          <w:p w14:paraId="1A209165" w14:textId="77777777" w:rsidR="00022489" w:rsidRPr="005D2680" w:rsidRDefault="00022489" w:rsidP="00DF3661">
            <w:pPr>
              <w:rPr>
                <w:rFonts w:asciiTheme="minorHAnsi" w:hAnsiTheme="minorHAnsi"/>
              </w:rPr>
            </w:pPr>
            <w:r w:rsidRPr="005D2680">
              <w:rPr>
                <w:rFonts w:asciiTheme="minorHAnsi" w:hAnsiTheme="minorHAnsi"/>
              </w:rPr>
              <w:t>Zużycie energii elektrycznej – nie przekraczające 150W na jedną oprawę oświetleniową</w:t>
            </w:r>
          </w:p>
        </w:tc>
        <w:tc>
          <w:tcPr>
            <w:tcW w:w="1559" w:type="dxa"/>
          </w:tcPr>
          <w:p w14:paraId="6E769C44"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5755CEF8" w14:textId="77777777" w:rsidR="00022489" w:rsidRPr="005D2680" w:rsidRDefault="00022489" w:rsidP="00DF3661">
            <w:pPr>
              <w:rPr>
                <w:rFonts w:asciiTheme="minorHAnsi" w:hAnsiTheme="minorHAnsi"/>
              </w:rPr>
            </w:pPr>
          </w:p>
        </w:tc>
      </w:tr>
      <w:tr w:rsidR="00022489" w:rsidRPr="005D2680" w14:paraId="768CC127" w14:textId="77777777" w:rsidTr="00022489">
        <w:tc>
          <w:tcPr>
            <w:tcW w:w="648" w:type="dxa"/>
          </w:tcPr>
          <w:p w14:paraId="0648373E" w14:textId="77777777" w:rsidR="00022489" w:rsidRPr="005D2680" w:rsidRDefault="00022489" w:rsidP="00DF3661">
            <w:pPr>
              <w:numPr>
                <w:ilvl w:val="0"/>
                <w:numId w:val="40"/>
              </w:numPr>
              <w:rPr>
                <w:rFonts w:asciiTheme="minorHAnsi" w:hAnsiTheme="minorHAnsi"/>
              </w:rPr>
            </w:pPr>
          </w:p>
        </w:tc>
        <w:tc>
          <w:tcPr>
            <w:tcW w:w="4138" w:type="dxa"/>
          </w:tcPr>
          <w:p w14:paraId="1B7BF04F" w14:textId="77777777" w:rsidR="00022489" w:rsidRPr="005D2680" w:rsidRDefault="00022489" w:rsidP="00DF3661">
            <w:pPr>
              <w:rPr>
                <w:rFonts w:asciiTheme="minorHAnsi" w:hAnsiTheme="minorHAnsi"/>
              </w:rPr>
            </w:pPr>
            <w:r w:rsidRPr="005D2680">
              <w:rPr>
                <w:rFonts w:asciiTheme="minorHAnsi" w:hAnsiTheme="minorHAnsi"/>
              </w:rPr>
              <w:t>Szczelne oprawy oświetleniowe zapewniające możliwość łatwej dezynfekcji lamp – klasa ochrony min IP=54</w:t>
            </w:r>
          </w:p>
        </w:tc>
        <w:tc>
          <w:tcPr>
            <w:tcW w:w="1559" w:type="dxa"/>
          </w:tcPr>
          <w:p w14:paraId="7CBED5AC"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4018128F" w14:textId="77777777" w:rsidR="00022489" w:rsidRPr="005D2680" w:rsidRDefault="00022489" w:rsidP="00DF3661">
            <w:pPr>
              <w:rPr>
                <w:rFonts w:asciiTheme="minorHAnsi" w:hAnsiTheme="minorHAnsi"/>
              </w:rPr>
            </w:pPr>
          </w:p>
        </w:tc>
      </w:tr>
      <w:tr w:rsidR="00022489" w:rsidRPr="005D2680" w14:paraId="20687FC9" w14:textId="77777777" w:rsidTr="00022489">
        <w:tc>
          <w:tcPr>
            <w:tcW w:w="648" w:type="dxa"/>
          </w:tcPr>
          <w:p w14:paraId="10DAE0C5" w14:textId="77777777" w:rsidR="00022489" w:rsidRPr="005D2680" w:rsidRDefault="00022489" w:rsidP="00DF3661">
            <w:pPr>
              <w:numPr>
                <w:ilvl w:val="0"/>
                <w:numId w:val="40"/>
              </w:numPr>
              <w:rPr>
                <w:rFonts w:asciiTheme="minorHAnsi" w:hAnsiTheme="minorHAnsi"/>
              </w:rPr>
            </w:pPr>
          </w:p>
        </w:tc>
        <w:tc>
          <w:tcPr>
            <w:tcW w:w="4138" w:type="dxa"/>
          </w:tcPr>
          <w:p w14:paraId="37ED92C0" w14:textId="77777777" w:rsidR="00022489" w:rsidRPr="005D2680" w:rsidRDefault="00022489" w:rsidP="00DF3661">
            <w:pPr>
              <w:rPr>
                <w:rFonts w:asciiTheme="minorHAnsi" w:hAnsiTheme="minorHAnsi"/>
              </w:rPr>
            </w:pPr>
            <w:r w:rsidRPr="005D2680">
              <w:rPr>
                <w:rFonts w:asciiTheme="minorHAnsi" w:hAnsiTheme="minorHAnsi"/>
              </w:rPr>
              <w:t>Płaskie oprawy o otwartej konstrukcji - zapewniający jak najmniejsze zakłócenie nawiewu laminarnego</w:t>
            </w:r>
          </w:p>
        </w:tc>
        <w:tc>
          <w:tcPr>
            <w:tcW w:w="1559" w:type="dxa"/>
          </w:tcPr>
          <w:p w14:paraId="30239788" w14:textId="77777777" w:rsidR="00022489" w:rsidRPr="005D2680" w:rsidRDefault="00022489" w:rsidP="00DF3661">
            <w:pPr>
              <w:jc w:val="center"/>
              <w:rPr>
                <w:rFonts w:asciiTheme="minorHAnsi" w:hAnsiTheme="minorHAnsi"/>
                <w:bCs/>
              </w:rPr>
            </w:pPr>
            <w:r w:rsidRPr="005D2680">
              <w:rPr>
                <w:rFonts w:asciiTheme="minorHAnsi" w:hAnsiTheme="minorHAnsi"/>
                <w:bCs/>
              </w:rPr>
              <w:t>TAK</w:t>
            </w:r>
          </w:p>
        </w:tc>
        <w:tc>
          <w:tcPr>
            <w:tcW w:w="3663" w:type="dxa"/>
          </w:tcPr>
          <w:p w14:paraId="607916B1" w14:textId="77777777" w:rsidR="00022489" w:rsidRPr="005D2680" w:rsidRDefault="00022489" w:rsidP="00DF3661">
            <w:pPr>
              <w:rPr>
                <w:rFonts w:asciiTheme="minorHAnsi" w:hAnsiTheme="minorHAnsi"/>
              </w:rPr>
            </w:pPr>
          </w:p>
        </w:tc>
      </w:tr>
      <w:tr w:rsidR="00060C2A" w:rsidRPr="005D2680" w14:paraId="1A9A7F1D" w14:textId="77777777" w:rsidTr="00022489">
        <w:tc>
          <w:tcPr>
            <w:tcW w:w="648" w:type="dxa"/>
          </w:tcPr>
          <w:p w14:paraId="63FB02AE" w14:textId="77777777" w:rsidR="00060C2A" w:rsidRPr="005D2680" w:rsidRDefault="00060C2A" w:rsidP="00060C2A">
            <w:pPr>
              <w:numPr>
                <w:ilvl w:val="0"/>
                <w:numId w:val="40"/>
              </w:numPr>
              <w:rPr>
                <w:rFonts w:asciiTheme="minorHAnsi" w:hAnsiTheme="minorHAnsi"/>
              </w:rPr>
            </w:pPr>
          </w:p>
          <w:p w14:paraId="2FA2C40C" w14:textId="77777777" w:rsidR="00060C2A" w:rsidRPr="005D2680" w:rsidRDefault="00060C2A" w:rsidP="00060C2A">
            <w:pPr>
              <w:rPr>
                <w:rFonts w:asciiTheme="minorHAnsi" w:hAnsiTheme="minorHAnsi"/>
              </w:rPr>
            </w:pPr>
          </w:p>
        </w:tc>
        <w:tc>
          <w:tcPr>
            <w:tcW w:w="4138" w:type="dxa"/>
          </w:tcPr>
          <w:p w14:paraId="1247DD59" w14:textId="77777777" w:rsidR="00060C2A" w:rsidRPr="005D2680" w:rsidRDefault="00060C2A" w:rsidP="00060C2A">
            <w:pPr>
              <w:rPr>
                <w:rFonts w:asciiTheme="minorHAnsi" w:hAnsiTheme="minorHAnsi"/>
              </w:rPr>
            </w:pPr>
            <w:r w:rsidRPr="005D2680">
              <w:rPr>
                <w:rFonts w:asciiTheme="minorHAnsi" w:hAnsiTheme="minorHAnsi"/>
              </w:rPr>
              <w:t>Współczynnik oddawania barwy czerwonej R9 min. 90</w:t>
            </w:r>
          </w:p>
        </w:tc>
        <w:tc>
          <w:tcPr>
            <w:tcW w:w="1559" w:type="dxa"/>
          </w:tcPr>
          <w:p w14:paraId="6A0362C4" w14:textId="2FE3FF36"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1EF0E554" w14:textId="77777777" w:rsidR="00060C2A" w:rsidRPr="005D2680" w:rsidRDefault="00060C2A" w:rsidP="00060C2A">
            <w:pPr>
              <w:rPr>
                <w:rFonts w:asciiTheme="minorHAnsi" w:hAnsiTheme="minorHAnsi"/>
              </w:rPr>
            </w:pPr>
          </w:p>
        </w:tc>
      </w:tr>
      <w:tr w:rsidR="00060C2A" w:rsidRPr="005D2680" w14:paraId="154EBA03" w14:textId="77777777" w:rsidTr="00022489">
        <w:tc>
          <w:tcPr>
            <w:tcW w:w="648" w:type="dxa"/>
          </w:tcPr>
          <w:p w14:paraId="340B4CD5" w14:textId="77777777" w:rsidR="00060C2A" w:rsidRPr="005D2680" w:rsidRDefault="00060C2A" w:rsidP="00060C2A">
            <w:pPr>
              <w:numPr>
                <w:ilvl w:val="0"/>
                <w:numId w:val="40"/>
              </w:numPr>
              <w:rPr>
                <w:rFonts w:asciiTheme="minorHAnsi" w:hAnsiTheme="minorHAnsi"/>
              </w:rPr>
            </w:pPr>
          </w:p>
        </w:tc>
        <w:tc>
          <w:tcPr>
            <w:tcW w:w="4138" w:type="dxa"/>
          </w:tcPr>
          <w:p w14:paraId="308F644B" w14:textId="77777777" w:rsidR="00060C2A" w:rsidRPr="005D2680" w:rsidRDefault="00060C2A" w:rsidP="00060C2A">
            <w:pPr>
              <w:rPr>
                <w:rFonts w:asciiTheme="minorHAnsi" w:hAnsiTheme="minorHAnsi"/>
              </w:rPr>
            </w:pPr>
            <w:r w:rsidRPr="005D2680">
              <w:rPr>
                <w:rFonts w:asciiTheme="minorHAnsi" w:hAnsiTheme="minorHAnsi"/>
              </w:rPr>
              <w:t>Wgłębność oświetlenia L1+L2 min. 120 cm</w:t>
            </w:r>
          </w:p>
        </w:tc>
        <w:tc>
          <w:tcPr>
            <w:tcW w:w="1559" w:type="dxa"/>
          </w:tcPr>
          <w:p w14:paraId="08074DB8" w14:textId="58C283F9"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1B3D2F5D" w14:textId="77777777" w:rsidR="00060C2A" w:rsidRPr="005D2680" w:rsidRDefault="00060C2A" w:rsidP="00060C2A">
            <w:pPr>
              <w:rPr>
                <w:rFonts w:asciiTheme="minorHAnsi" w:hAnsiTheme="minorHAnsi"/>
              </w:rPr>
            </w:pPr>
          </w:p>
        </w:tc>
      </w:tr>
      <w:tr w:rsidR="00060C2A" w:rsidRPr="005D2680" w14:paraId="6D970D5B" w14:textId="77777777" w:rsidTr="00022489">
        <w:tc>
          <w:tcPr>
            <w:tcW w:w="648" w:type="dxa"/>
          </w:tcPr>
          <w:p w14:paraId="0842B38D" w14:textId="77777777" w:rsidR="00060C2A" w:rsidRPr="005D2680" w:rsidRDefault="00060C2A" w:rsidP="00060C2A">
            <w:pPr>
              <w:numPr>
                <w:ilvl w:val="0"/>
                <w:numId w:val="40"/>
              </w:numPr>
              <w:rPr>
                <w:rFonts w:asciiTheme="minorHAnsi" w:hAnsiTheme="minorHAnsi"/>
              </w:rPr>
            </w:pPr>
          </w:p>
        </w:tc>
        <w:tc>
          <w:tcPr>
            <w:tcW w:w="4138" w:type="dxa"/>
          </w:tcPr>
          <w:p w14:paraId="01EECD04" w14:textId="77777777" w:rsidR="00060C2A" w:rsidRPr="005D2680" w:rsidRDefault="00060C2A" w:rsidP="00060C2A">
            <w:pPr>
              <w:rPr>
                <w:rFonts w:asciiTheme="minorHAnsi" w:hAnsiTheme="minorHAnsi"/>
              </w:rPr>
            </w:pPr>
            <w:r w:rsidRPr="005D2680">
              <w:rPr>
                <w:rFonts w:asciiTheme="minorHAnsi" w:hAnsiTheme="minorHAnsi"/>
              </w:rPr>
              <w:t>Średnica czaszy lampy max 760mm</w:t>
            </w:r>
          </w:p>
        </w:tc>
        <w:tc>
          <w:tcPr>
            <w:tcW w:w="1559" w:type="dxa"/>
          </w:tcPr>
          <w:p w14:paraId="413BCD0C" w14:textId="394DBAA1"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2E3620DA" w14:textId="77777777" w:rsidR="00060C2A" w:rsidRPr="005D2680" w:rsidRDefault="00060C2A" w:rsidP="00060C2A">
            <w:pPr>
              <w:rPr>
                <w:rFonts w:asciiTheme="minorHAnsi" w:hAnsiTheme="minorHAnsi"/>
              </w:rPr>
            </w:pPr>
          </w:p>
        </w:tc>
      </w:tr>
      <w:tr w:rsidR="00060C2A" w:rsidRPr="005D2680" w14:paraId="6EF7E461" w14:textId="77777777" w:rsidTr="00022489">
        <w:tc>
          <w:tcPr>
            <w:tcW w:w="648" w:type="dxa"/>
          </w:tcPr>
          <w:p w14:paraId="56E844CF" w14:textId="77777777" w:rsidR="00060C2A" w:rsidRPr="005D2680" w:rsidRDefault="00060C2A" w:rsidP="00060C2A">
            <w:pPr>
              <w:numPr>
                <w:ilvl w:val="0"/>
                <w:numId w:val="40"/>
              </w:numPr>
              <w:rPr>
                <w:rFonts w:asciiTheme="minorHAnsi" w:hAnsiTheme="minorHAnsi"/>
              </w:rPr>
            </w:pPr>
          </w:p>
        </w:tc>
        <w:tc>
          <w:tcPr>
            <w:tcW w:w="4138" w:type="dxa"/>
          </w:tcPr>
          <w:p w14:paraId="27A490A4" w14:textId="77777777" w:rsidR="00060C2A" w:rsidRPr="005D2680" w:rsidRDefault="00060C2A" w:rsidP="00060C2A">
            <w:pPr>
              <w:rPr>
                <w:rFonts w:asciiTheme="minorHAnsi" w:hAnsiTheme="minorHAnsi"/>
              </w:rPr>
            </w:pPr>
            <w:r w:rsidRPr="005D2680">
              <w:rPr>
                <w:rFonts w:asciiTheme="minorHAnsi" w:hAnsiTheme="minorHAnsi"/>
              </w:rPr>
              <w:t>Regulacja wysokość ramienia sprężynującego min. 1100 mm</w:t>
            </w:r>
          </w:p>
        </w:tc>
        <w:tc>
          <w:tcPr>
            <w:tcW w:w="1559" w:type="dxa"/>
          </w:tcPr>
          <w:p w14:paraId="6F4DBC71" w14:textId="75FD7DCA"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1443253A" w14:textId="77777777" w:rsidR="00060C2A" w:rsidRPr="005D2680" w:rsidRDefault="00060C2A" w:rsidP="00060C2A">
            <w:pPr>
              <w:rPr>
                <w:rFonts w:asciiTheme="minorHAnsi" w:hAnsiTheme="minorHAnsi"/>
              </w:rPr>
            </w:pPr>
          </w:p>
        </w:tc>
      </w:tr>
      <w:tr w:rsidR="00060C2A" w:rsidRPr="005D2680" w14:paraId="49DF3717" w14:textId="77777777" w:rsidTr="00022489">
        <w:tc>
          <w:tcPr>
            <w:tcW w:w="648" w:type="dxa"/>
          </w:tcPr>
          <w:p w14:paraId="370153ED" w14:textId="77777777" w:rsidR="00060C2A" w:rsidRPr="005D2680" w:rsidRDefault="00060C2A" w:rsidP="00060C2A">
            <w:pPr>
              <w:numPr>
                <w:ilvl w:val="0"/>
                <w:numId w:val="40"/>
              </w:numPr>
              <w:rPr>
                <w:rFonts w:asciiTheme="minorHAnsi" w:hAnsiTheme="minorHAnsi"/>
              </w:rPr>
            </w:pPr>
          </w:p>
        </w:tc>
        <w:tc>
          <w:tcPr>
            <w:tcW w:w="4138" w:type="dxa"/>
          </w:tcPr>
          <w:p w14:paraId="48FD7A26" w14:textId="77777777" w:rsidR="00060C2A" w:rsidRPr="005D2680" w:rsidRDefault="00060C2A" w:rsidP="00060C2A">
            <w:pPr>
              <w:rPr>
                <w:rFonts w:asciiTheme="minorHAnsi" w:hAnsiTheme="minorHAnsi"/>
              </w:rPr>
            </w:pPr>
            <w:r w:rsidRPr="005D2680">
              <w:rPr>
                <w:rFonts w:asciiTheme="minorHAnsi" w:hAnsiTheme="minorHAnsi"/>
              </w:rPr>
              <w:t>Poziom  natężenia przy jednej masce min 70%</w:t>
            </w:r>
          </w:p>
        </w:tc>
        <w:tc>
          <w:tcPr>
            <w:tcW w:w="1559" w:type="dxa"/>
          </w:tcPr>
          <w:p w14:paraId="3F43CF7C" w14:textId="18CF9D48"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277B8D0F" w14:textId="77777777" w:rsidR="00060C2A" w:rsidRPr="005D2680" w:rsidRDefault="00060C2A" w:rsidP="00060C2A">
            <w:pPr>
              <w:rPr>
                <w:rFonts w:asciiTheme="minorHAnsi" w:hAnsiTheme="minorHAnsi"/>
              </w:rPr>
            </w:pPr>
          </w:p>
        </w:tc>
      </w:tr>
      <w:tr w:rsidR="00060C2A" w:rsidRPr="005D2680" w14:paraId="50D49C79" w14:textId="77777777" w:rsidTr="00022489">
        <w:tc>
          <w:tcPr>
            <w:tcW w:w="648" w:type="dxa"/>
          </w:tcPr>
          <w:p w14:paraId="13514181" w14:textId="77777777" w:rsidR="00060C2A" w:rsidRPr="005D2680" w:rsidRDefault="00060C2A" w:rsidP="00060C2A">
            <w:pPr>
              <w:numPr>
                <w:ilvl w:val="0"/>
                <w:numId w:val="40"/>
              </w:numPr>
              <w:rPr>
                <w:rFonts w:asciiTheme="minorHAnsi" w:hAnsiTheme="minorHAnsi"/>
              </w:rPr>
            </w:pPr>
          </w:p>
        </w:tc>
        <w:tc>
          <w:tcPr>
            <w:tcW w:w="4138" w:type="dxa"/>
          </w:tcPr>
          <w:p w14:paraId="2F4AA4AA" w14:textId="77777777" w:rsidR="00060C2A" w:rsidRPr="005D2680" w:rsidRDefault="00060C2A" w:rsidP="00060C2A">
            <w:pPr>
              <w:rPr>
                <w:rFonts w:asciiTheme="minorHAnsi" w:hAnsiTheme="minorHAnsi"/>
              </w:rPr>
            </w:pPr>
            <w:r w:rsidRPr="005D2680">
              <w:rPr>
                <w:rFonts w:asciiTheme="minorHAnsi" w:hAnsiTheme="minorHAnsi"/>
              </w:rPr>
              <w:t>Poziom natężenia przy jednej tubie min. 90%</w:t>
            </w:r>
          </w:p>
        </w:tc>
        <w:tc>
          <w:tcPr>
            <w:tcW w:w="1559" w:type="dxa"/>
          </w:tcPr>
          <w:p w14:paraId="5D9BED71" w14:textId="6FD18009"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41F0E02B" w14:textId="77777777" w:rsidR="00060C2A" w:rsidRPr="005D2680" w:rsidRDefault="00060C2A" w:rsidP="00060C2A">
            <w:pPr>
              <w:rPr>
                <w:rFonts w:asciiTheme="minorHAnsi" w:hAnsiTheme="minorHAnsi"/>
              </w:rPr>
            </w:pPr>
          </w:p>
        </w:tc>
      </w:tr>
      <w:tr w:rsidR="00060C2A" w:rsidRPr="005D2680" w14:paraId="507913F5" w14:textId="77777777" w:rsidTr="00022489">
        <w:tc>
          <w:tcPr>
            <w:tcW w:w="648" w:type="dxa"/>
          </w:tcPr>
          <w:p w14:paraId="0783B968" w14:textId="77777777" w:rsidR="00060C2A" w:rsidRPr="005D2680" w:rsidRDefault="00060C2A" w:rsidP="00060C2A">
            <w:pPr>
              <w:numPr>
                <w:ilvl w:val="0"/>
                <w:numId w:val="40"/>
              </w:numPr>
              <w:rPr>
                <w:rFonts w:asciiTheme="minorHAnsi" w:hAnsiTheme="minorHAnsi"/>
              </w:rPr>
            </w:pPr>
          </w:p>
        </w:tc>
        <w:tc>
          <w:tcPr>
            <w:tcW w:w="4138" w:type="dxa"/>
          </w:tcPr>
          <w:p w14:paraId="636C9063" w14:textId="77777777" w:rsidR="00060C2A" w:rsidRPr="005D2680" w:rsidRDefault="00060C2A" w:rsidP="00060C2A">
            <w:pPr>
              <w:rPr>
                <w:rFonts w:asciiTheme="minorHAnsi" w:hAnsiTheme="minorHAnsi"/>
              </w:rPr>
            </w:pPr>
            <w:r w:rsidRPr="005D2680">
              <w:rPr>
                <w:rFonts w:asciiTheme="minorHAnsi" w:hAnsiTheme="minorHAnsi"/>
              </w:rPr>
              <w:t>Sterowanie parametrami lampy i funkcjami kamery za pomocą pilota.</w:t>
            </w:r>
          </w:p>
        </w:tc>
        <w:tc>
          <w:tcPr>
            <w:tcW w:w="1559" w:type="dxa"/>
          </w:tcPr>
          <w:p w14:paraId="56EC1C5A" w14:textId="5329D1E7" w:rsidR="00060C2A" w:rsidRPr="00060C2A" w:rsidRDefault="00060C2A" w:rsidP="00060C2A">
            <w:pPr>
              <w:jc w:val="center"/>
              <w:rPr>
                <w:rFonts w:asciiTheme="majorHAnsi" w:hAnsiTheme="majorHAnsi" w:cstheme="majorHAnsi"/>
                <w:bCs/>
              </w:rPr>
            </w:pPr>
            <w:r w:rsidRPr="00060C2A">
              <w:rPr>
                <w:rFonts w:asciiTheme="majorHAnsi" w:hAnsiTheme="majorHAnsi" w:cstheme="majorHAnsi"/>
              </w:rPr>
              <w:t>TAK</w:t>
            </w:r>
          </w:p>
        </w:tc>
        <w:tc>
          <w:tcPr>
            <w:tcW w:w="3663" w:type="dxa"/>
          </w:tcPr>
          <w:p w14:paraId="3B08823C" w14:textId="77777777" w:rsidR="00060C2A" w:rsidRPr="005D2680" w:rsidRDefault="00060C2A" w:rsidP="00060C2A">
            <w:pPr>
              <w:rPr>
                <w:rFonts w:asciiTheme="minorHAnsi" w:hAnsiTheme="minorHAnsi"/>
              </w:rPr>
            </w:pPr>
          </w:p>
        </w:tc>
      </w:tr>
      <w:tr w:rsidR="00022489" w:rsidRPr="005D2680" w14:paraId="6A911701" w14:textId="77777777" w:rsidTr="00022489">
        <w:tc>
          <w:tcPr>
            <w:tcW w:w="648" w:type="dxa"/>
            <w:vAlign w:val="center"/>
          </w:tcPr>
          <w:p w14:paraId="4FFF87E0" w14:textId="77777777" w:rsidR="00022489" w:rsidRPr="005D2680" w:rsidRDefault="00022489" w:rsidP="00DF3661">
            <w:pPr>
              <w:ind w:left="567"/>
              <w:rPr>
                <w:rFonts w:asciiTheme="minorHAnsi" w:hAnsiTheme="minorHAnsi"/>
              </w:rPr>
            </w:pPr>
            <w:r w:rsidRPr="005D2680">
              <w:rPr>
                <w:rFonts w:asciiTheme="minorHAnsi" w:hAnsiTheme="minorHAnsi" w:cs="Tahoma"/>
                <w:b/>
              </w:rPr>
              <w:t>I.</w:t>
            </w:r>
          </w:p>
        </w:tc>
        <w:tc>
          <w:tcPr>
            <w:tcW w:w="4138" w:type="dxa"/>
            <w:vAlign w:val="center"/>
          </w:tcPr>
          <w:p w14:paraId="190C8F78" w14:textId="77777777" w:rsidR="00022489" w:rsidRPr="005D2680" w:rsidRDefault="00022489" w:rsidP="00DF3661">
            <w:pPr>
              <w:rPr>
                <w:rFonts w:asciiTheme="minorHAnsi" w:hAnsiTheme="minorHAnsi"/>
              </w:rPr>
            </w:pPr>
            <w:r w:rsidRPr="005D2680">
              <w:rPr>
                <w:rFonts w:asciiTheme="minorHAnsi" w:hAnsiTheme="minorHAnsi" w:cs="Tahoma"/>
                <w:b/>
              </w:rPr>
              <w:t>Pozostałe warunki</w:t>
            </w:r>
          </w:p>
        </w:tc>
        <w:tc>
          <w:tcPr>
            <w:tcW w:w="1559" w:type="dxa"/>
            <w:vAlign w:val="center"/>
          </w:tcPr>
          <w:p w14:paraId="11E8A213" w14:textId="77777777" w:rsidR="00022489" w:rsidRPr="005D2680" w:rsidRDefault="00022489" w:rsidP="00DF3661">
            <w:pPr>
              <w:jc w:val="center"/>
              <w:rPr>
                <w:rFonts w:asciiTheme="minorHAnsi" w:hAnsiTheme="minorHAnsi"/>
                <w:bCs/>
              </w:rPr>
            </w:pPr>
          </w:p>
        </w:tc>
        <w:tc>
          <w:tcPr>
            <w:tcW w:w="3663" w:type="dxa"/>
          </w:tcPr>
          <w:p w14:paraId="249E5E37" w14:textId="77777777" w:rsidR="00022489" w:rsidRPr="005D2680" w:rsidRDefault="00022489" w:rsidP="00DF3661">
            <w:pPr>
              <w:rPr>
                <w:rFonts w:asciiTheme="minorHAnsi" w:hAnsiTheme="minorHAnsi"/>
              </w:rPr>
            </w:pPr>
          </w:p>
        </w:tc>
      </w:tr>
      <w:tr w:rsidR="00022489" w:rsidRPr="005D2680" w14:paraId="070906E3" w14:textId="77777777" w:rsidTr="00022489">
        <w:tc>
          <w:tcPr>
            <w:tcW w:w="648" w:type="dxa"/>
            <w:vAlign w:val="center"/>
          </w:tcPr>
          <w:p w14:paraId="5B2C75F3" w14:textId="77777777" w:rsidR="00022489" w:rsidRPr="005D2680" w:rsidRDefault="00022489" w:rsidP="00DF3661">
            <w:pPr>
              <w:numPr>
                <w:ilvl w:val="0"/>
                <w:numId w:val="40"/>
              </w:numPr>
              <w:rPr>
                <w:rFonts w:asciiTheme="minorHAnsi" w:hAnsiTheme="minorHAnsi"/>
              </w:rPr>
            </w:pPr>
            <w:r w:rsidRPr="005D2680">
              <w:rPr>
                <w:rFonts w:asciiTheme="minorHAnsi" w:hAnsiTheme="minorHAnsi" w:cs="Tahoma"/>
              </w:rPr>
              <w:t>1.</w:t>
            </w:r>
          </w:p>
        </w:tc>
        <w:tc>
          <w:tcPr>
            <w:tcW w:w="4138" w:type="dxa"/>
            <w:vAlign w:val="center"/>
          </w:tcPr>
          <w:p w14:paraId="53B5DD64" w14:textId="77777777" w:rsidR="00022489" w:rsidRPr="005D2680" w:rsidRDefault="00022489" w:rsidP="00DF3661">
            <w:pPr>
              <w:rPr>
                <w:rFonts w:asciiTheme="minorHAnsi" w:hAnsiTheme="minorHAnsi"/>
              </w:rPr>
            </w:pPr>
            <w:r w:rsidRPr="005D2680">
              <w:rPr>
                <w:rFonts w:asciiTheme="minorHAnsi" w:hAnsiTheme="minorHAnsi" w:cs="Tahoma"/>
              </w:rPr>
              <w:t>Wyrób jest dopuszczony do stosowania w jednostkach służby zdrowia (kopię stosownego atestu PZH dołączyć do oferty)</w:t>
            </w:r>
          </w:p>
        </w:tc>
        <w:tc>
          <w:tcPr>
            <w:tcW w:w="1559" w:type="dxa"/>
            <w:vAlign w:val="center"/>
          </w:tcPr>
          <w:p w14:paraId="02FB37AC" w14:textId="77777777" w:rsidR="00022489" w:rsidRPr="005D2680" w:rsidRDefault="00022489" w:rsidP="00DF3661">
            <w:pPr>
              <w:jc w:val="center"/>
              <w:rPr>
                <w:rFonts w:asciiTheme="minorHAnsi" w:hAnsiTheme="minorHAnsi"/>
                <w:bCs/>
              </w:rPr>
            </w:pPr>
            <w:r w:rsidRPr="005D2680">
              <w:rPr>
                <w:rFonts w:asciiTheme="minorHAnsi" w:hAnsiTheme="minorHAnsi" w:cs="Tahoma"/>
                <w:bCs/>
              </w:rPr>
              <w:t>TAK</w:t>
            </w:r>
          </w:p>
        </w:tc>
        <w:tc>
          <w:tcPr>
            <w:tcW w:w="3663" w:type="dxa"/>
            <w:vAlign w:val="center"/>
          </w:tcPr>
          <w:p w14:paraId="7A937C00" w14:textId="77777777" w:rsidR="00022489" w:rsidRPr="005D2680" w:rsidRDefault="00022489" w:rsidP="00DF3661">
            <w:pPr>
              <w:rPr>
                <w:rFonts w:asciiTheme="minorHAnsi" w:hAnsiTheme="minorHAnsi"/>
              </w:rPr>
            </w:pPr>
          </w:p>
        </w:tc>
      </w:tr>
      <w:tr w:rsidR="00022489" w:rsidRPr="005D2680" w14:paraId="0E29360C" w14:textId="77777777" w:rsidTr="00022489">
        <w:tc>
          <w:tcPr>
            <w:tcW w:w="648" w:type="dxa"/>
            <w:vAlign w:val="center"/>
          </w:tcPr>
          <w:p w14:paraId="0059F8D4" w14:textId="77777777" w:rsidR="00022489" w:rsidRPr="005D2680" w:rsidRDefault="00022489" w:rsidP="00DF3661">
            <w:pPr>
              <w:numPr>
                <w:ilvl w:val="0"/>
                <w:numId w:val="40"/>
              </w:numPr>
              <w:rPr>
                <w:rFonts w:asciiTheme="minorHAnsi" w:hAnsiTheme="minorHAnsi"/>
              </w:rPr>
            </w:pPr>
            <w:r w:rsidRPr="005D2680">
              <w:rPr>
                <w:rFonts w:asciiTheme="minorHAnsi" w:hAnsiTheme="minorHAnsi" w:cs="Tahoma"/>
              </w:rPr>
              <w:t>2.</w:t>
            </w:r>
          </w:p>
        </w:tc>
        <w:tc>
          <w:tcPr>
            <w:tcW w:w="4138" w:type="dxa"/>
            <w:vAlign w:val="center"/>
          </w:tcPr>
          <w:p w14:paraId="16AB7FA3"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4C4C408B" w14:textId="77777777" w:rsidR="00022489" w:rsidRPr="005D2680" w:rsidRDefault="00022489" w:rsidP="00DF3661">
            <w:pPr>
              <w:rPr>
                <w:rFonts w:asciiTheme="minorHAnsi" w:hAnsiTheme="minorHAnsi"/>
              </w:rPr>
            </w:pPr>
            <w:r w:rsidRPr="005D2680">
              <w:rPr>
                <w:rFonts w:asciiTheme="minorHAnsi" w:hAnsiTheme="minorHAnsi" w:cs="Tahoma"/>
              </w:rPr>
              <w:t>(kopię dokumentu załączyć do oferty)</w:t>
            </w:r>
          </w:p>
        </w:tc>
        <w:tc>
          <w:tcPr>
            <w:tcW w:w="1559" w:type="dxa"/>
            <w:vAlign w:val="center"/>
          </w:tcPr>
          <w:p w14:paraId="245502C6" w14:textId="77777777" w:rsidR="00022489" w:rsidRPr="005D2680" w:rsidRDefault="00022489" w:rsidP="00DF3661">
            <w:pPr>
              <w:jc w:val="center"/>
              <w:rPr>
                <w:rFonts w:asciiTheme="minorHAnsi" w:hAnsiTheme="minorHAnsi"/>
                <w:bCs/>
              </w:rPr>
            </w:pPr>
            <w:r w:rsidRPr="005D2680">
              <w:rPr>
                <w:rFonts w:asciiTheme="minorHAnsi" w:hAnsiTheme="minorHAnsi" w:cs="Tahoma"/>
                <w:bCs/>
              </w:rPr>
              <w:t>TAK</w:t>
            </w:r>
          </w:p>
        </w:tc>
        <w:tc>
          <w:tcPr>
            <w:tcW w:w="3663" w:type="dxa"/>
            <w:vAlign w:val="center"/>
          </w:tcPr>
          <w:p w14:paraId="6C582FA8" w14:textId="77777777" w:rsidR="00022489" w:rsidRPr="005D2680" w:rsidRDefault="00022489" w:rsidP="00DF3661">
            <w:pPr>
              <w:rPr>
                <w:rFonts w:asciiTheme="minorHAnsi" w:hAnsiTheme="minorHAnsi"/>
              </w:rPr>
            </w:pPr>
          </w:p>
        </w:tc>
      </w:tr>
      <w:tr w:rsidR="00022489" w:rsidRPr="005D2680" w14:paraId="14DDA5E6" w14:textId="77777777" w:rsidTr="00022489">
        <w:tc>
          <w:tcPr>
            <w:tcW w:w="648" w:type="dxa"/>
            <w:vAlign w:val="center"/>
          </w:tcPr>
          <w:p w14:paraId="5E0B2121" w14:textId="77777777" w:rsidR="00022489" w:rsidRPr="005D2680" w:rsidRDefault="00022489" w:rsidP="00DF3661">
            <w:pPr>
              <w:numPr>
                <w:ilvl w:val="0"/>
                <w:numId w:val="40"/>
              </w:numPr>
              <w:rPr>
                <w:rFonts w:asciiTheme="minorHAnsi" w:hAnsiTheme="minorHAnsi"/>
              </w:rPr>
            </w:pPr>
            <w:r w:rsidRPr="005D2680">
              <w:rPr>
                <w:rFonts w:asciiTheme="minorHAnsi" w:hAnsiTheme="minorHAnsi" w:cs="Tahoma"/>
              </w:rPr>
              <w:lastRenderedPageBreak/>
              <w:t>3.</w:t>
            </w:r>
          </w:p>
        </w:tc>
        <w:tc>
          <w:tcPr>
            <w:tcW w:w="4138" w:type="dxa"/>
            <w:vAlign w:val="center"/>
          </w:tcPr>
          <w:p w14:paraId="6C02E6B9"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465A2B16" w14:textId="77777777" w:rsidR="00022489" w:rsidRPr="005D2680" w:rsidRDefault="00022489" w:rsidP="00DF3661">
            <w:pPr>
              <w:rPr>
                <w:rFonts w:asciiTheme="minorHAnsi" w:hAnsiTheme="minorHAnsi"/>
              </w:rPr>
            </w:pPr>
            <w:r w:rsidRPr="005D2680">
              <w:rPr>
                <w:rFonts w:asciiTheme="minorHAnsi" w:hAnsiTheme="minorHAnsi" w:cs="Tahoma"/>
              </w:rPr>
              <w:t>(kopię dokumentu dołączyć do oferty)</w:t>
            </w:r>
          </w:p>
        </w:tc>
        <w:tc>
          <w:tcPr>
            <w:tcW w:w="1559" w:type="dxa"/>
            <w:vAlign w:val="center"/>
          </w:tcPr>
          <w:p w14:paraId="0C33C9C8" w14:textId="77777777" w:rsidR="00022489" w:rsidRPr="005D2680" w:rsidRDefault="00022489" w:rsidP="00DF3661">
            <w:pPr>
              <w:jc w:val="center"/>
              <w:rPr>
                <w:rFonts w:asciiTheme="minorHAnsi" w:hAnsiTheme="minorHAnsi"/>
                <w:bCs/>
              </w:rPr>
            </w:pPr>
            <w:r w:rsidRPr="005D2680">
              <w:rPr>
                <w:rFonts w:asciiTheme="minorHAnsi" w:hAnsiTheme="minorHAnsi" w:cs="Tahoma"/>
                <w:bCs/>
              </w:rPr>
              <w:t>TAK</w:t>
            </w:r>
          </w:p>
        </w:tc>
        <w:tc>
          <w:tcPr>
            <w:tcW w:w="3663" w:type="dxa"/>
            <w:vAlign w:val="center"/>
          </w:tcPr>
          <w:p w14:paraId="39D0A884" w14:textId="77777777" w:rsidR="00022489" w:rsidRPr="005D2680" w:rsidRDefault="00022489" w:rsidP="00DF3661">
            <w:pPr>
              <w:rPr>
                <w:rFonts w:asciiTheme="minorHAnsi" w:hAnsiTheme="minorHAnsi"/>
              </w:rPr>
            </w:pPr>
          </w:p>
        </w:tc>
      </w:tr>
      <w:tr w:rsidR="00022489" w:rsidRPr="005D2680" w14:paraId="3577A2CE" w14:textId="77777777" w:rsidTr="00022489">
        <w:tc>
          <w:tcPr>
            <w:tcW w:w="648" w:type="dxa"/>
            <w:vAlign w:val="center"/>
          </w:tcPr>
          <w:p w14:paraId="16322925" w14:textId="77777777" w:rsidR="00022489" w:rsidRPr="005D2680" w:rsidRDefault="00022489" w:rsidP="00DF3661">
            <w:pPr>
              <w:numPr>
                <w:ilvl w:val="0"/>
                <w:numId w:val="40"/>
              </w:numPr>
              <w:rPr>
                <w:rFonts w:asciiTheme="minorHAnsi" w:hAnsiTheme="minorHAnsi"/>
              </w:rPr>
            </w:pPr>
            <w:r w:rsidRPr="005D2680">
              <w:rPr>
                <w:rFonts w:asciiTheme="minorHAnsi" w:hAnsiTheme="minorHAnsi" w:cs="Tahoma"/>
              </w:rPr>
              <w:t>4.</w:t>
            </w:r>
          </w:p>
        </w:tc>
        <w:tc>
          <w:tcPr>
            <w:tcW w:w="4138" w:type="dxa"/>
            <w:vAlign w:val="center"/>
          </w:tcPr>
          <w:p w14:paraId="1D6139F3" w14:textId="77777777" w:rsidR="00022489" w:rsidRPr="005D2680" w:rsidRDefault="00022489" w:rsidP="00DF3661">
            <w:pPr>
              <w:rPr>
                <w:rFonts w:asciiTheme="minorHAnsi" w:hAnsiTheme="minorHAnsi"/>
              </w:rPr>
            </w:pPr>
            <w:r w:rsidRPr="005D2680">
              <w:rPr>
                <w:rFonts w:asciiTheme="minorHAnsi" w:hAnsiTheme="minorHAnsi" w:cs="Tahoma"/>
              </w:rPr>
              <w:t>Certyfikat jakości EN ISO 9001 oraz EN ISO 13485 (kopię dokumentów dołączyć do oferty)</w:t>
            </w:r>
          </w:p>
        </w:tc>
        <w:tc>
          <w:tcPr>
            <w:tcW w:w="1559" w:type="dxa"/>
            <w:vAlign w:val="center"/>
          </w:tcPr>
          <w:p w14:paraId="35F8DA06" w14:textId="77777777" w:rsidR="00022489" w:rsidRPr="005D2680" w:rsidRDefault="00022489" w:rsidP="00DF3661">
            <w:pPr>
              <w:jc w:val="center"/>
              <w:rPr>
                <w:rFonts w:asciiTheme="minorHAnsi" w:hAnsiTheme="minorHAnsi"/>
                <w:bCs/>
              </w:rPr>
            </w:pPr>
            <w:r w:rsidRPr="005D2680">
              <w:rPr>
                <w:rFonts w:asciiTheme="minorHAnsi" w:hAnsiTheme="minorHAnsi" w:cs="Tahoma"/>
                <w:bCs/>
              </w:rPr>
              <w:t>TAK</w:t>
            </w:r>
          </w:p>
        </w:tc>
        <w:tc>
          <w:tcPr>
            <w:tcW w:w="3663" w:type="dxa"/>
            <w:vAlign w:val="center"/>
          </w:tcPr>
          <w:p w14:paraId="26D0DB3E" w14:textId="77777777" w:rsidR="00022489" w:rsidRPr="005D2680" w:rsidRDefault="00022489" w:rsidP="00DF3661">
            <w:pPr>
              <w:rPr>
                <w:rFonts w:asciiTheme="minorHAnsi" w:hAnsiTheme="minorHAnsi"/>
              </w:rPr>
            </w:pPr>
          </w:p>
        </w:tc>
      </w:tr>
      <w:tr w:rsidR="00022489" w:rsidRPr="005D2680" w14:paraId="4AD38BC7" w14:textId="77777777" w:rsidTr="00022489">
        <w:tc>
          <w:tcPr>
            <w:tcW w:w="648" w:type="dxa"/>
            <w:vAlign w:val="center"/>
          </w:tcPr>
          <w:p w14:paraId="49AD850A" w14:textId="77777777" w:rsidR="00022489" w:rsidRPr="005D2680" w:rsidRDefault="00022489" w:rsidP="00DF3661">
            <w:pPr>
              <w:numPr>
                <w:ilvl w:val="0"/>
                <w:numId w:val="40"/>
              </w:numPr>
              <w:rPr>
                <w:rFonts w:asciiTheme="minorHAnsi" w:hAnsiTheme="minorHAnsi"/>
              </w:rPr>
            </w:pPr>
            <w:r w:rsidRPr="005D2680">
              <w:rPr>
                <w:rFonts w:asciiTheme="minorHAnsi" w:hAnsiTheme="minorHAnsi" w:cs="Tahoma"/>
              </w:rPr>
              <w:t>5.</w:t>
            </w:r>
          </w:p>
        </w:tc>
        <w:tc>
          <w:tcPr>
            <w:tcW w:w="4138" w:type="dxa"/>
            <w:vAlign w:val="center"/>
          </w:tcPr>
          <w:p w14:paraId="20D5A00F" w14:textId="77777777" w:rsidR="00022489" w:rsidRPr="005D2680" w:rsidRDefault="00022489" w:rsidP="00DF3661">
            <w:pPr>
              <w:rPr>
                <w:rFonts w:asciiTheme="minorHAnsi" w:hAnsiTheme="minorHAnsi"/>
              </w:rPr>
            </w:pPr>
            <w:r w:rsidRPr="005D2680">
              <w:rPr>
                <w:rFonts w:asciiTheme="minorHAnsi" w:hAnsiTheme="minorHAnsi" w:cs="Tahoma"/>
              </w:rPr>
              <w:t>Gwarancja min. 12 miesięcy</w:t>
            </w:r>
          </w:p>
        </w:tc>
        <w:tc>
          <w:tcPr>
            <w:tcW w:w="1559" w:type="dxa"/>
            <w:vAlign w:val="center"/>
          </w:tcPr>
          <w:p w14:paraId="3E6A279B" w14:textId="77777777" w:rsidR="00022489" w:rsidRPr="005D2680" w:rsidRDefault="00022489" w:rsidP="00DF3661">
            <w:pPr>
              <w:jc w:val="center"/>
              <w:rPr>
                <w:rFonts w:asciiTheme="minorHAnsi" w:hAnsiTheme="minorHAnsi"/>
                <w:bCs/>
              </w:rPr>
            </w:pPr>
            <w:r w:rsidRPr="005D2680">
              <w:rPr>
                <w:rFonts w:asciiTheme="minorHAnsi" w:hAnsiTheme="minorHAnsi" w:cs="Tahoma"/>
                <w:bCs/>
              </w:rPr>
              <w:t>TAK, podać</w:t>
            </w:r>
          </w:p>
        </w:tc>
        <w:tc>
          <w:tcPr>
            <w:tcW w:w="3663" w:type="dxa"/>
            <w:vAlign w:val="center"/>
          </w:tcPr>
          <w:p w14:paraId="097E3C14" w14:textId="77777777" w:rsidR="00022489" w:rsidRPr="005D2680" w:rsidRDefault="00022489" w:rsidP="00DF3661">
            <w:pPr>
              <w:rPr>
                <w:rFonts w:asciiTheme="minorHAnsi" w:hAnsiTheme="minorHAnsi"/>
              </w:rPr>
            </w:pPr>
          </w:p>
        </w:tc>
      </w:tr>
    </w:tbl>
    <w:p w14:paraId="30A63A32" w14:textId="77777777" w:rsidR="00022489" w:rsidRPr="005D2680" w:rsidRDefault="00022489" w:rsidP="00DF3661">
      <w:pPr>
        <w:rPr>
          <w:rFonts w:asciiTheme="minorHAnsi" w:hAnsiTheme="minorHAnsi"/>
        </w:rPr>
      </w:pPr>
    </w:p>
    <w:p w14:paraId="74134F07" w14:textId="77777777" w:rsidR="006021F8" w:rsidRPr="005D2680" w:rsidRDefault="006021F8" w:rsidP="00DF3661">
      <w:pPr>
        <w:ind w:left="6372"/>
        <w:rPr>
          <w:rFonts w:asciiTheme="minorHAnsi" w:hAnsiTheme="minorHAnsi" w:cs="Tahoma"/>
        </w:rPr>
      </w:pPr>
    </w:p>
    <w:p w14:paraId="1FE39F99" w14:textId="17959DF6" w:rsidR="00022489" w:rsidRPr="005D2680" w:rsidRDefault="00022489" w:rsidP="00DF3661">
      <w:pPr>
        <w:rPr>
          <w:rFonts w:asciiTheme="minorHAnsi" w:hAnsiTheme="minorHAnsi" w:cs="Tahoma"/>
        </w:rPr>
      </w:pPr>
      <w:r w:rsidRPr="005D2680">
        <w:rPr>
          <w:rFonts w:asciiTheme="minorHAnsi" w:hAnsiTheme="minorHAnsi" w:cs="Tahoma"/>
        </w:rPr>
        <w:br w:type="page"/>
      </w:r>
    </w:p>
    <w:p w14:paraId="7A6E7EE1" w14:textId="2B414EEF" w:rsidR="00022489" w:rsidRPr="005D2680" w:rsidRDefault="00022489" w:rsidP="00DF3661">
      <w:pPr>
        <w:pStyle w:val="Tekstpodstawowy3"/>
        <w:jc w:val="both"/>
        <w:rPr>
          <w:rFonts w:asciiTheme="minorHAnsi" w:hAnsiTheme="minorHAnsi"/>
          <w:b/>
          <w:sz w:val="24"/>
          <w:szCs w:val="24"/>
        </w:rPr>
      </w:pPr>
      <w:r w:rsidRPr="005D2680">
        <w:rPr>
          <w:rFonts w:asciiTheme="minorHAnsi" w:hAnsiTheme="minorHAnsi"/>
          <w:b/>
          <w:sz w:val="24"/>
          <w:szCs w:val="24"/>
        </w:rPr>
        <w:lastRenderedPageBreak/>
        <w:t>Zabudowa meblowa</w:t>
      </w:r>
      <w:r w:rsidR="001701EE" w:rsidRPr="005D2680">
        <w:rPr>
          <w:rFonts w:asciiTheme="minorHAnsi" w:hAnsiTheme="minorHAnsi"/>
          <w:b/>
          <w:sz w:val="24"/>
          <w:szCs w:val="24"/>
        </w:rPr>
        <w:t xml:space="preserve"> medyczna ze stali nierdzewnej</w:t>
      </w:r>
    </w:p>
    <w:p w14:paraId="7C0676D2" w14:textId="77777777" w:rsidR="00022489" w:rsidRPr="005D2680" w:rsidRDefault="00022489" w:rsidP="00DF3661">
      <w:pPr>
        <w:pStyle w:val="Tekstpodstawowy3"/>
        <w:jc w:val="both"/>
        <w:rPr>
          <w:rFonts w:asciiTheme="minorHAnsi" w:hAnsiTheme="minorHAnsi"/>
          <w:sz w:val="24"/>
          <w:szCs w:val="24"/>
        </w:rPr>
      </w:pPr>
      <w:r w:rsidRPr="005D2680">
        <w:rPr>
          <w:rFonts w:asciiTheme="minorHAnsi" w:hAnsiTheme="minorHAnsi"/>
          <w:sz w:val="24"/>
          <w:szCs w:val="24"/>
        </w:rPr>
        <w:t xml:space="preserve">Producent: </w:t>
      </w:r>
    </w:p>
    <w:p w14:paraId="1F094483" w14:textId="77777777" w:rsidR="00022489" w:rsidRPr="005D2680" w:rsidRDefault="00022489" w:rsidP="00DF3661">
      <w:pPr>
        <w:pStyle w:val="Tekstpodstawowy3"/>
        <w:jc w:val="both"/>
        <w:rPr>
          <w:rFonts w:asciiTheme="minorHAnsi" w:hAnsiTheme="minorHAnsi"/>
          <w:sz w:val="24"/>
          <w:szCs w:val="24"/>
        </w:rPr>
      </w:pPr>
      <w:r w:rsidRPr="005D2680">
        <w:rPr>
          <w:rFonts w:asciiTheme="minorHAnsi" w:hAnsiTheme="minorHAnsi"/>
          <w:sz w:val="24"/>
          <w:szCs w:val="24"/>
        </w:rPr>
        <w:t>Nr katalogowy:</w:t>
      </w:r>
    </w:p>
    <w:p w14:paraId="4196108F" w14:textId="77777777" w:rsidR="00022489" w:rsidRPr="005D2680" w:rsidRDefault="00022489" w:rsidP="00DF3661">
      <w:pPr>
        <w:jc w:val="both"/>
        <w:rPr>
          <w:rFonts w:asciiTheme="minorHAnsi" w:hAnsiTheme="minorHAnsi"/>
        </w:rPr>
      </w:pPr>
      <w:r w:rsidRPr="005D2680">
        <w:rPr>
          <w:rFonts w:asciiTheme="minorHAnsi" w:hAnsiTheme="minorHAnsi"/>
        </w:rPr>
        <w:t>Rok produkcji:</w:t>
      </w:r>
    </w:p>
    <w:p w14:paraId="350615EB" w14:textId="77777777" w:rsidR="00022489" w:rsidRPr="005D2680" w:rsidRDefault="00022489" w:rsidP="00DF3661">
      <w:pPr>
        <w:jc w:val="both"/>
        <w:rPr>
          <w:rFonts w:asciiTheme="minorHAnsi" w:hAnsiTheme="minorHAnsi"/>
          <w:b/>
          <w:smallCaps/>
        </w:rPr>
      </w:pPr>
    </w:p>
    <w:tbl>
      <w:tblPr>
        <w:tblW w:w="8640" w:type="dxa"/>
        <w:tblInd w:w="70" w:type="dxa"/>
        <w:tblLayout w:type="fixed"/>
        <w:tblCellMar>
          <w:left w:w="70" w:type="dxa"/>
          <w:right w:w="70" w:type="dxa"/>
        </w:tblCellMar>
        <w:tblLook w:val="0000" w:firstRow="0" w:lastRow="0" w:firstColumn="0" w:lastColumn="0" w:noHBand="0" w:noVBand="0"/>
      </w:tblPr>
      <w:tblGrid>
        <w:gridCol w:w="567"/>
        <w:gridCol w:w="4253"/>
        <w:gridCol w:w="1480"/>
        <w:gridCol w:w="2340"/>
      </w:tblGrid>
      <w:tr w:rsidR="001701EE" w:rsidRPr="005D2680" w14:paraId="16A9D947"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4583954A" w14:textId="77777777" w:rsidR="001701EE" w:rsidRPr="005D2680" w:rsidRDefault="001701EE" w:rsidP="001701EE">
            <w:pPr>
              <w:jc w:val="center"/>
              <w:rPr>
                <w:rFonts w:asciiTheme="minorHAnsi" w:hAnsiTheme="minorHAnsi"/>
                <w:b/>
              </w:rPr>
            </w:pPr>
            <w:r w:rsidRPr="005D2680">
              <w:rPr>
                <w:rFonts w:asciiTheme="minorHAnsi" w:hAnsiTheme="minorHAnsi"/>
                <w:b/>
              </w:rPr>
              <w:t>Lp.</w:t>
            </w:r>
          </w:p>
        </w:tc>
        <w:tc>
          <w:tcPr>
            <w:tcW w:w="4253" w:type="dxa"/>
            <w:tcBorders>
              <w:top w:val="single" w:sz="6" w:space="0" w:color="auto"/>
              <w:left w:val="single" w:sz="6" w:space="0" w:color="auto"/>
              <w:bottom w:val="single" w:sz="6" w:space="0" w:color="auto"/>
              <w:right w:val="single" w:sz="6" w:space="0" w:color="auto"/>
            </w:tcBorders>
            <w:shd w:val="clear" w:color="auto" w:fill="CCCCCC"/>
            <w:vAlign w:val="center"/>
          </w:tcPr>
          <w:p w14:paraId="64030535" w14:textId="77777777" w:rsidR="001701EE" w:rsidRPr="005D2680" w:rsidRDefault="001701EE" w:rsidP="001701EE">
            <w:pPr>
              <w:jc w:val="center"/>
              <w:rPr>
                <w:rFonts w:asciiTheme="minorHAnsi" w:hAnsiTheme="minorHAnsi"/>
                <w:b/>
              </w:rPr>
            </w:pPr>
          </w:p>
          <w:p w14:paraId="62EBAD79" w14:textId="77777777" w:rsidR="001701EE" w:rsidRPr="005D2680" w:rsidRDefault="001701EE" w:rsidP="001701EE">
            <w:pPr>
              <w:jc w:val="center"/>
              <w:rPr>
                <w:rFonts w:asciiTheme="minorHAnsi" w:hAnsiTheme="minorHAnsi"/>
                <w:b/>
              </w:rPr>
            </w:pPr>
            <w:r w:rsidRPr="005D2680">
              <w:rPr>
                <w:rFonts w:asciiTheme="minorHAnsi" w:hAnsiTheme="minorHAnsi"/>
                <w:b/>
              </w:rPr>
              <w:t>PARAMETR/</w:t>
            </w:r>
          </w:p>
          <w:p w14:paraId="066AF864" w14:textId="77777777" w:rsidR="001701EE" w:rsidRPr="005D2680" w:rsidRDefault="001701EE" w:rsidP="001701EE">
            <w:pPr>
              <w:jc w:val="center"/>
              <w:rPr>
                <w:rFonts w:asciiTheme="minorHAnsi" w:hAnsiTheme="minorHAnsi"/>
                <w:b/>
              </w:rPr>
            </w:pPr>
            <w:r w:rsidRPr="005D2680">
              <w:rPr>
                <w:rFonts w:asciiTheme="minorHAnsi" w:hAnsiTheme="minorHAnsi"/>
                <w:b/>
              </w:rPr>
              <w:t>WARUNEK</w:t>
            </w:r>
          </w:p>
        </w:tc>
        <w:tc>
          <w:tcPr>
            <w:tcW w:w="1480" w:type="dxa"/>
            <w:tcBorders>
              <w:top w:val="single" w:sz="6" w:space="0" w:color="auto"/>
              <w:left w:val="single" w:sz="6" w:space="0" w:color="auto"/>
              <w:bottom w:val="single" w:sz="6" w:space="0" w:color="auto"/>
              <w:right w:val="single" w:sz="6" w:space="0" w:color="auto"/>
            </w:tcBorders>
            <w:shd w:val="clear" w:color="auto" w:fill="CCCCCC"/>
          </w:tcPr>
          <w:p w14:paraId="1BAAB71D" w14:textId="1A1AA9F3" w:rsidR="001701EE" w:rsidRPr="005D2680" w:rsidRDefault="001701EE" w:rsidP="001701EE">
            <w:pPr>
              <w:jc w:val="center"/>
              <w:rPr>
                <w:rFonts w:asciiTheme="minorHAnsi" w:hAnsiTheme="minorHAnsi"/>
                <w:b/>
              </w:rPr>
            </w:pPr>
            <w:r w:rsidRPr="005D2680">
              <w:rPr>
                <w:rFonts w:asciiTheme="minorHAnsi" w:hAnsiTheme="minorHAnsi"/>
                <w:b/>
              </w:rPr>
              <w:t>Parametr wymagany</w:t>
            </w:r>
          </w:p>
        </w:tc>
        <w:tc>
          <w:tcPr>
            <w:tcW w:w="2340" w:type="dxa"/>
            <w:tcBorders>
              <w:top w:val="single" w:sz="6" w:space="0" w:color="auto"/>
              <w:left w:val="single" w:sz="6" w:space="0" w:color="auto"/>
              <w:bottom w:val="single" w:sz="6" w:space="0" w:color="auto"/>
              <w:right w:val="single" w:sz="6" w:space="0" w:color="auto"/>
            </w:tcBorders>
            <w:shd w:val="clear" w:color="auto" w:fill="CCCCCC"/>
          </w:tcPr>
          <w:p w14:paraId="06EEEA94" w14:textId="0BF68741" w:rsidR="001701EE" w:rsidRPr="005D2680" w:rsidRDefault="001701EE" w:rsidP="001701EE">
            <w:pPr>
              <w:jc w:val="center"/>
              <w:rPr>
                <w:rFonts w:asciiTheme="minorHAnsi" w:hAnsiTheme="minorHAnsi"/>
                <w:b/>
              </w:rPr>
            </w:pPr>
            <w:r w:rsidRPr="005D2680">
              <w:rPr>
                <w:rFonts w:asciiTheme="minorHAnsi" w:hAnsiTheme="minorHAnsi"/>
                <w:b/>
              </w:rPr>
              <w:t>Parametr oferowany</w:t>
            </w:r>
          </w:p>
        </w:tc>
      </w:tr>
      <w:tr w:rsidR="00022489" w:rsidRPr="005D2680" w14:paraId="30881AFF"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D014466" w14:textId="77777777" w:rsidR="00022489" w:rsidRPr="005D2680" w:rsidRDefault="00022489" w:rsidP="00DF3661">
            <w:pPr>
              <w:spacing w:before="60" w:after="60"/>
              <w:jc w:val="center"/>
              <w:rPr>
                <w:rFonts w:asciiTheme="minorHAnsi" w:hAnsiTheme="minorHAnsi"/>
                <w:b/>
              </w:rPr>
            </w:pPr>
            <w:r w:rsidRPr="005D2680">
              <w:rPr>
                <w:rFonts w:asciiTheme="minorHAnsi" w:hAnsiTheme="minorHAnsi"/>
                <w:b/>
              </w:rPr>
              <w:t>I.</w:t>
            </w:r>
          </w:p>
        </w:tc>
        <w:tc>
          <w:tcPr>
            <w:tcW w:w="4253" w:type="dxa"/>
            <w:tcBorders>
              <w:top w:val="single" w:sz="6" w:space="0" w:color="auto"/>
              <w:left w:val="single" w:sz="6" w:space="0" w:color="auto"/>
              <w:bottom w:val="single" w:sz="4" w:space="0" w:color="auto"/>
              <w:right w:val="single" w:sz="6" w:space="0" w:color="auto"/>
            </w:tcBorders>
            <w:vAlign w:val="center"/>
          </w:tcPr>
          <w:p w14:paraId="04A9BB19" w14:textId="77777777" w:rsidR="00022489" w:rsidRPr="005D2680" w:rsidRDefault="00022489" w:rsidP="00DF3661">
            <w:pPr>
              <w:spacing w:before="60" w:after="60"/>
              <w:rPr>
                <w:rFonts w:asciiTheme="minorHAnsi" w:hAnsiTheme="minorHAnsi"/>
                <w:b/>
              </w:rPr>
            </w:pPr>
            <w:r w:rsidRPr="005D2680">
              <w:rPr>
                <w:rFonts w:asciiTheme="minorHAnsi" w:hAnsiTheme="minorHAnsi"/>
                <w:b/>
              </w:rPr>
              <w:t>Parametry techniczne</w:t>
            </w:r>
          </w:p>
        </w:tc>
        <w:tc>
          <w:tcPr>
            <w:tcW w:w="1480" w:type="dxa"/>
            <w:tcBorders>
              <w:top w:val="single" w:sz="6" w:space="0" w:color="auto"/>
              <w:left w:val="single" w:sz="6" w:space="0" w:color="auto"/>
              <w:bottom w:val="single" w:sz="4" w:space="0" w:color="auto"/>
              <w:right w:val="single" w:sz="6" w:space="0" w:color="auto"/>
            </w:tcBorders>
          </w:tcPr>
          <w:p w14:paraId="7E7B70D7" w14:textId="77777777" w:rsidR="00022489" w:rsidRPr="005D2680" w:rsidRDefault="00022489" w:rsidP="00DF3661">
            <w:pPr>
              <w:spacing w:before="60" w:after="60"/>
              <w:jc w:val="center"/>
              <w:rPr>
                <w:rFonts w:asciiTheme="minorHAnsi" w:hAnsiTheme="minorHAnsi"/>
              </w:rPr>
            </w:pPr>
          </w:p>
        </w:tc>
        <w:tc>
          <w:tcPr>
            <w:tcW w:w="2340" w:type="dxa"/>
            <w:tcBorders>
              <w:top w:val="single" w:sz="6" w:space="0" w:color="auto"/>
              <w:left w:val="single" w:sz="6" w:space="0" w:color="auto"/>
              <w:bottom w:val="single" w:sz="4" w:space="0" w:color="auto"/>
              <w:right w:val="single" w:sz="6" w:space="0" w:color="auto"/>
            </w:tcBorders>
          </w:tcPr>
          <w:p w14:paraId="60A4E23D" w14:textId="77777777" w:rsidR="00022489" w:rsidRPr="005D2680" w:rsidRDefault="00022489" w:rsidP="00DF3661">
            <w:pPr>
              <w:spacing w:before="60" w:after="60"/>
              <w:jc w:val="center"/>
              <w:rPr>
                <w:rFonts w:asciiTheme="minorHAnsi" w:hAnsiTheme="minorHAnsi"/>
              </w:rPr>
            </w:pPr>
          </w:p>
        </w:tc>
      </w:tr>
      <w:tr w:rsidR="00022489" w:rsidRPr="005D2680" w14:paraId="4B3B0B27"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080847F"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1.</w:t>
            </w:r>
          </w:p>
        </w:tc>
        <w:tc>
          <w:tcPr>
            <w:tcW w:w="4253" w:type="dxa"/>
            <w:tcBorders>
              <w:top w:val="single" w:sz="4" w:space="0" w:color="auto"/>
              <w:left w:val="single" w:sz="6" w:space="0" w:color="auto"/>
              <w:bottom w:val="single" w:sz="4" w:space="0" w:color="auto"/>
              <w:right w:val="single" w:sz="6" w:space="0" w:color="auto"/>
            </w:tcBorders>
            <w:vAlign w:val="center"/>
          </w:tcPr>
          <w:p w14:paraId="0D67F081"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Zabudowa meblowa wykonana w całości ze stali kwasoodpornej gatunek 1.4301 ( 304).</w:t>
            </w:r>
          </w:p>
        </w:tc>
        <w:tc>
          <w:tcPr>
            <w:tcW w:w="1480" w:type="dxa"/>
            <w:tcBorders>
              <w:top w:val="single" w:sz="4" w:space="0" w:color="auto"/>
              <w:left w:val="single" w:sz="6" w:space="0" w:color="auto"/>
              <w:bottom w:val="single" w:sz="4" w:space="0" w:color="auto"/>
              <w:right w:val="single" w:sz="6" w:space="0" w:color="auto"/>
            </w:tcBorders>
          </w:tcPr>
          <w:p w14:paraId="67823BC9"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4" w:space="0" w:color="auto"/>
              <w:right w:val="single" w:sz="6" w:space="0" w:color="auto"/>
            </w:tcBorders>
            <w:vAlign w:val="center"/>
          </w:tcPr>
          <w:p w14:paraId="0A3C6D55" w14:textId="77777777" w:rsidR="00022489" w:rsidRPr="005D2680" w:rsidRDefault="00022489" w:rsidP="00DF3661">
            <w:pPr>
              <w:spacing w:before="60" w:after="60"/>
              <w:rPr>
                <w:rFonts w:asciiTheme="minorHAnsi" w:hAnsiTheme="minorHAnsi"/>
              </w:rPr>
            </w:pPr>
          </w:p>
        </w:tc>
      </w:tr>
      <w:tr w:rsidR="00022489" w:rsidRPr="005D2680" w14:paraId="6F98186D"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327B6A1"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2.</w:t>
            </w:r>
          </w:p>
        </w:tc>
        <w:tc>
          <w:tcPr>
            <w:tcW w:w="4253" w:type="dxa"/>
            <w:tcBorders>
              <w:top w:val="single" w:sz="4" w:space="0" w:color="auto"/>
              <w:left w:val="single" w:sz="6" w:space="0" w:color="auto"/>
              <w:bottom w:val="single" w:sz="6" w:space="0" w:color="auto"/>
              <w:right w:val="single" w:sz="6" w:space="0" w:color="auto"/>
            </w:tcBorders>
            <w:vAlign w:val="center"/>
          </w:tcPr>
          <w:p w14:paraId="159601B4"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 skład zabudowy wchodzi:</w:t>
            </w:r>
          </w:p>
          <w:p w14:paraId="36CC073F" w14:textId="77777777" w:rsidR="00022489" w:rsidRPr="005D2680" w:rsidRDefault="00022489" w:rsidP="00DF3661">
            <w:pPr>
              <w:numPr>
                <w:ilvl w:val="0"/>
                <w:numId w:val="21"/>
              </w:numPr>
              <w:spacing w:before="60" w:after="60"/>
              <w:rPr>
                <w:rFonts w:asciiTheme="minorHAnsi" w:hAnsiTheme="minorHAnsi" w:cs="Tahoma"/>
              </w:rPr>
            </w:pPr>
            <w:r w:rsidRPr="005D2680">
              <w:rPr>
                <w:rFonts w:asciiTheme="minorHAnsi" w:hAnsiTheme="minorHAnsi" w:cs="Tahoma"/>
              </w:rPr>
              <w:t xml:space="preserve">Szafa stojąca wysoka z podziałem. Wymiary: 600x600x2100 mm – szt.1 </w:t>
            </w:r>
          </w:p>
          <w:p w14:paraId="4C3EBFD9" w14:textId="77777777" w:rsidR="00022489" w:rsidRPr="005D2680" w:rsidRDefault="00022489" w:rsidP="00DF3661">
            <w:pPr>
              <w:numPr>
                <w:ilvl w:val="0"/>
                <w:numId w:val="21"/>
              </w:numPr>
              <w:spacing w:before="60" w:after="60"/>
              <w:rPr>
                <w:rFonts w:asciiTheme="minorHAnsi" w:hAnsiTheme="minorHAnsi" w:cs="Tahoma"/>
              </w:rPr>
            </w:pPr>
            <w:r w:rsidRPr="005D2680">
              <w:rPr>
                <w:rFonts w:asciiTheme="minorHAnsi" w:hAnsiTheme="minorHAnsi" w:cs="Tahoma"/>
              </w:rPr>
              <w:t>Szafka stojąca dwuskrzydłowa pod zlewozmywakowa. Wymiary: 900x600x850 mm – szt. 2</w:t>
            </w:r>
          </w:p>
          <w:p w14:paraId="1E52B802" w14:textId="77777777" w:rsidR="00022489" w:rsidRPr="005D2680" w:rsidRDefault="00022489" w:rsidP="00DF3661">
            <w:pPr>
              <w:numPr>
                <w:ilvl w:val="0"/>
                <w:numId w:val="21"/>
              </w:numPr>
              <w:spacing w:before="60" w:after="60"/>
              <w:rPr>
                <w:rFonts w:asciiTheme="minorHAnsi" w:hAnsiTheme="minorHAnsi" w:cs="Tahoma"/>
              </w:rPr>
            </w:pPr>
            <w:r w:rsidRPr="005D2680">
              <w:rPr>
                <w:rFonts w:asciiTheme="minorHAnsi" w:hAnsiTheme="minorHAnsi" w:cs="Tahoma"/>
              </w:rPr>
              <w:t>Szafka stojąca jednodrzwiowa. Wymiary: 600x600x850 mm – szt. 1</w:t>
            </w:r>
          </w:p>
          <w:p w14:paraId="6669E5D6" w14:textId="77777777" w:rsidR="00022489" w:rsidRPr="005D2680" w:rsidRDefault="00022489" w:rsidP="00DF3661">
            <w:pPr>
              <w:numPr>
                <w:ilvl w:val="0"/>
                <w:numId w:val="21"/>
              </w:numPr>
              <w:spacing w:after="200"/>
              <w:contextualSpacing/>
              <w:rPr>
                <w:rFonts w:asciiTheme="minorHAnsi" w:hAnsiTheme="minorHAnsi" w:cs="Tahoma"/>
              </w:rPr>
            </w:pPr>
            <w:r w:rsidRPr="005D2680">
              <w:rPr>
                <w:rFonts w:asciiTheme="minorHAnsi" w:hAnsiTheme="minorHAnsi" w:cs="Tahoma"/>
              </w:rPr>
              <w:t>Blat na szafki stojące. Wymiary: 2400x600- szt. 1</w:t>
            </w:r>
          </w:p>
          <w:p w14:paraId="07A33D07" w14:textId="77777777" w:rsidR="00022489" w:rsidRPr="005D2680" w:rsidRDefault="00022489" w:rsidP="00DF3661">
            <w:pPr>
              <w:numPr>
                <w:ilvl w:val="0"/>
                <w:numId w:val="21"/>
              </w:numPr>
              <w:spacing w:after="200"/>
              <w:contextualSpacing/>
              <w:rPr>
                <w:rFonts w:asciiTheme="minorHAnsi" w:hAnsiTheme="minorHAnsi" w:cs="Tahoma"/>
              </w:rPr>
            </w:pPr>
            <w:r w:rsidRPr="005D2680">
              <w:rPr>
                <w:rFonts w:asciiTheme="minorHAnsi" w:hAnsiTheme="minorHAnsi" w:cs="Tahoma"/>
              </w:rPr>
              <w:t>Maskownica nad zabudową meblową</w:t>
            </w:r>
          </w:p>
          <w:p w14:paraId="1C68F9CE" w14:textId="77777777" w:rsidR="00022489" w:rsidRPr="005D2680" w:rsidRDefault="00022489" w:rsidP="00DF3661">
            <w:pPr>
              <w:numPr>
                <w:ilvl w:val="0"/>
                <w:numId w:val="21"/>
              </w:numPr>
              <w:spacing w:after="200"/>
              <w:contextualSpacing/>
              <w:rPr>
                <w:rFonts w:asciiTheme="minorHAnsi" w:hAnsiTheme="minorHAnsi" w:cs="Tahoma"/>
              </w:rPr>
            </w:pPr>
            <w:r w:rsidRPr="005D2680">
              <w:rPr>
                <w:rFonts w:asciiTheme="minorHAnsi" w:hAnsiTheme="minorHAnsi" w:cs="Tahoma"/>
              </w:rPr>
              <w:t>Szafka wisząca dwuskrzydłowa. Wymiary: 900x370x600 mm – szt. 2</w:t>
            </w:r>
          </w:p>
          <w:p w14:paraId="02441986" w14:textId="77777777" w:rsidR="00022489" w:rsidRPr="005D2680" w:rsidRDefault="00022489" w:rsidP="00DF3661">
            <w:pPr>
              <w:numPr>
                <w:ilvl w:val="0"/>
                <w:numId w:val="21"/>
              </w:numPr>
              <w:spacing w:after="200"/>
              <w:contextualSpacing/>
              <w:rPr>
                <w:rFonts w:asciiTheme="minorHAnsi" w:hAnsiTheme="minorHAnsi" w:cs="Tahoma"/>
              </w:rPr>
            </w:pPr>
            <w:r w:rsidRPr="005D2680">
              <w:rPr>
                <w:rFonts w:asciiTheme="minorHAnsi" w:hAnsiTheme="minorHAnsi" w:cs="Tahoma"/>
              </w:rPr>
              <w:t>Szafa wisząca jednodrzwiowa Wymiary: 600x370x600 mm – szt.1</w:t>
            </w:r>
          </w:p>
        </w:tc>
        <w:tc>
          <w:tcPr>
            <w:tcW w:w="1480" w:type="dxa"/>
            <w:tcBorders>
              <w:top w:val="single" w:sz="4" w:space="0" w:color="auto"/>
              <w:left w:val="single" w:sz="6" w:space="0" w:color="auto"/>
              <w:bottom w:val="single" w:sz="6" w:space="0" w:color="auto"/>
              <w:right w:val="single" w:sz="6" w:space="0" w:color="auto"/>
            </w:tcBorders>
          </w:tcPr>
          <w:p w14:paraId="0993DA50"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082ADE20" w14:textId="77777777" w:rsidR="00022489" w:rsidRPr="005D2680" w:rsidRDefault="00022489" w:rsidP="00DF3661">
            <w:pPr>
              <w:spacing w:before="60" w:after="60"/>
              <w:rPr>
                <w:rFonts w:asciiTheme="minorHAnsi" w:hAnsiTheme="minorHAnsi"/>
              </w:rPr>
            </w:pPr>
          </w:p>
        </w:tc>
      </w:tr>
      <w:tr w:rsidR="00022489" w:rsidRPr="005D2680" w14:paraId="15FBFC8D"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8EE01FD"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3.</w:t>
            </w:r>
          </w:p>
        </w:tc>
        <w:tc>
          <w:tcPr>
            <w:tcW w:w="4253" w:type="dxa"/>
            <w:tcBorders>
              <w:top w:val="single" w:sz="4" w:space="0" w:color="auto"/>
              <w:left w:val="single" w:sz="6" w:space="0" w:color="auto"/>
              <w:bottom w:val="single" w:sz="6" w:space="0" w:color="auto"/>
              <w:right w:val="single" w:sz="6" w:space="0" w:color="auto"/>
            </w:tcBorders>
            <w:vAlign w:val="center"/>
          </w:tcPr>
          <w:p w14:paraId="1DCF2B8B"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Front szafek malowany proszkowo na dowolny kolor palety RAL -  kolor do ustalenia z Zamawiającym po wyborze oferenta.</w:t>
            </w:r>
          </w:p>
        </w:tc>
        <w:tc>
          <w:tcPr>
            <w:tcW w:w="1480" w:type="dxa"/>
            <w:tcBorders>
              <w:top w:val="single" w:sz="4" w:space="0" w:color="auto"/>
              <w:left w:val="single" w:sz="6" w:space="0" w:color="auto"/>
              <w:bottom w:val="single" w:sz="6" w:space="0" w:color="auto"/>
              <w:right w:val="single" w:sz="6" w:space="0" w:color="auto"/>
            </w:tcBorders>
          </w:tcPr>
          <w:p w14:paraId="2FC624CD"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5F7E93E1" w14:textId="77777777" w:rsidR="00022489" w:rsidRPr="005D2680" w:rsidRDefault="00022489" w:rsidP="00DF3661">
            <w:pPr>
              <w:spacing w:before="60" w:after="60"/>
              <w:rPr>
                <w:rFonts w:asciiTheme="minorHAnsi" w:hAnsiTheme="minorHAnsi"/>
              </w:rPr>
            </w:pPr>
          </w:p>
        </w:tc>
      </w:tr>
      <w:tr w:rsidR="00022489" w:rsidRPr="005D2680" w14:paraId="247E73D8"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F147094"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lastRenderedPageBreak/>
              <w:t>4.</w:t>
            </w:r>
          </w:p>
        </w:tc>
        <w:tc>
          <w:tcPr>
            <w:tcW w:w="4253" w:type="dxa"/>
            <w:tcBorders>
              <w:top w:val="single" w:sz="4" w:space="0" w:color="auto"/>
              <w:left w:val="single" w:sz="6" w:space="0" w:color="auto"/>
              <w:bottom w:val="single" w:sz="6" w:space="0" w:color="auto"/>
              <w:right w:val="single" w:sz="6" w:space="0" w:color="auto"/>
            </w:tcBorders>
            <w:vAlign w:val="center"/>
          </w:tcPr>
          <w:p w14:paraId="4E2FE948"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 xml:space="preserve">Szafa jednodrzwiowa, wykonana ze stali nierdzewnej w gatunku 1.4301 (304) Drzwi szafy otwierane ku górze Drzwi pełne (zbudowane z podwójnej ścianki wypełnione plastrem miodu) Drzwi wyposażone w gumową uszczelkę oraz uchwyt typu C. Na środku szafy wbudowana mała lodówka o poj. min 90 l. Poniżej cztery szuflady umieszczone w jednym pionowym rzędzie. </w:t>
            </w:r>
            <w:r w:rsidRPr="005D2680">
              <w:rPr>
                <w:rFonts w:asciiTheme="minorHAnsi" w:eastAsia="Calibri" w:hAnsiTheme="minorHAnsi" w:cs="Tahoma"/>
                <w:lang w:eastAsia="en-US"/>
              </w:rPr>
              <w:t xml:space="preserve">Szuflady na prowadnicach samo dociągowych - teleskopowych o pełnym wysuwie. </w:t>
            </w:r>
            <w:r w:rsidRPr="005D2680">
              <w:rPr>
                <w:rFonts w:asciiTheme="minorHAnsi" w:hAnsiTheme="minorHAnsi" w:cs="Tahoma"/>
              </w:rPr>
              <w:t>Wszystkie krawędzie zaokrąglone, bezpieczne.</w:t>
            </w:r>
          </w:p>
        </w:tc>
        <w:tc>
          <w:tcPr>
            <w:tcW w:w="1480" w:type="dxa"/>
            <w:tcBorders>
              <w:top w:val="single" w:sz="4" w:space="0" w:color="auto"/>
              <w:left w:val="single" w:sz="6" w:space="0" w:color="auto"/>
              <w:bottom w:val="single" w:sz="6" w:space="0" w:color="auto"/>
              <w:right w:val="single" w:sz="6" w:space="0" w:color="auto"/>
            </w:tcBorders>
          </w:tcPr>
          <w:p w14:paraId="1F155164"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0FE021D4" w14:textId="77777777" w:rsidR="00022489" w:rsidRPr="005D2680" w:rsidRDefault="00022489" w:rsidP="00DF3661">
            <w:pPr>
              <w:spacing w:before="60" w:after="60"/>
              <w:rPr>
                <w:rFonts w:asciiTheme="minorHAnsi" w:hAnsiTheme="minorHAnsi"/>
              </w:rPr>
            </w:pPr>
          </w:p>
        </w:tc>
      </w:tr>
      <w:tr w:rsidR="00022489" w:rsidRPr="005D2680" w14:paraId="25974274"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22EF74B"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 xml:space="preserve">5. </w:t>
            </w:r>
          </w:p>
        </w:tc>
        <w:tc>
          <w:tcPr>
            <w:tcW w:w="4253" w:type="dxa"/>
            <w:tcBorders>
              <w:top w:val="single" w:sz="4" w:space="0" w:color="auto"/>
              <w:left w:val="single" w:sz="6" w:space="0" w:color="auto"/>
              <w:bottom w:val="single" w:sz="6" w:space="0" w:color="auto"/>
              <w:right w:val="single" w:sz="6" w:space="0" w:color="auto"/>
            </w:tcBorders>
            <w:vAlign w:val="center"/>
          </w:tcPr>
          <w:p w14:paraId="7ED1B935"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W dolnej części szafy znajduje się szuflada grzewcza służąca do podgrzewania płynów infuzyjnych </w:t>
            </w:r>
          </w:p>
        </w:tc>
        <w:tc>
          <w:tcPr>
            <w:tcW w:w="1480" w:type="dxa"/>
            <w:tcBorders>
              <w:top w:val="single" w:sz="4" w:space="0" w:color="auto"/>
              <w:left w:val="single" w:sz="6" w:space="0" w:color="auto"/>
              <w:bottom w:val="single" w:sz="6" w:space="0" w:color="auto"/>
              <w:right w:val="single" w:sz="6" w:space="0" w:color="auto"/>
            </w:tcBorders>
          </w:tcPr>
          <w:p w14:paraId="4EBB129A"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79C56A98" w14:textId="77777777" w:rsidR="00022489" w:rsidRPr="005D2680" w:rsidRDefault="00022489" w:rsidP="00DF3661">
            <w:pPr>
              <w:spacing w:before="60" w:after="60"/>
              <w:rPr>
                <w:rFonts w:asciiTheme="minorHAnsi" w:hAnsiTheme="minorHAnsi"/>
              </w:rPr>
            </w:pPr>
          </w:p>
        </w:tc>
      </w:tr>
      <w:tr w:rsidR="00022489" w:rsidRPr="005D2680" w14:paraId="57D99E6E"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36DD3216"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6.</w:t>
            </w:r>
          </w:p>
        </w:tc>
        <w:tc>
          <w:tcPr>
            <w:tcW w:w="4253" w:type="dxa"/>
            <w:tcBorders>
              <w:top w:val="single" w:sz="4" w:space="0" w:color="auto"/>
              <w:left w:val="single" w:sz="6" w:space="0" w:color="auto"/>
              <w:bottom w:val="single" w:sz="6" w:space="0" w:color="auto"/>
              <w:right w:val="single" w:sz="6" w:space="0" w:color="auto"/>
            </w:tcBorders>
            <w:vAlign w:val="center"/>
          </w:tcPr>
          <w:p w14:paraId="5ED73694"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Dno szuflady </w:t>
            </w:r>
            <w:proofErr w:type="spellStart"/>
            <w:r w:rsidRPr="005D2680">
              <w:rPr>
                <w:rFonts w:asciiTheme="minorHAnsi" w:hAnsiTheme="minorHAnsi" w:cs="Tahoma"/>
              </w:rPr>
              <w:t>preforowane</w:t>
            </w:r>
            <w:proofErr w:type="spellEnd"/>
            <w:r w:rsidRPr="005D2680">
              <w:rPr>
                <w:rFonts w:asciiTheme="minorHAnsi" w:hAnsiTheme="minorHAnsi" w:cs="Tahoma"/>
              </w:rPr>
              <w:t xml:space="preserve"> ułatwiające rozprowadzanie i dystrybucję ciepła. </w:t>
            </w:r>
          </w:p>
        </w:tc>
        <w:tc>
          <w:tcPr>
            <w:tcW w:w="1480" w:type="dxa"/>
            <w:tcBorders>
              <w:top w:val="single" w:sz="4" w:space="0" w:color="auto"/>
              <w:left w:val="single" w:sz="6" w:space="0" w:color="auto"/>
              <w:bottom w:val="single" w:sz="6" w:space="0" w:color="auto"/>
              <w:right w:val="single" w:sz="6" w:space="0" w:color="auto"/>
            </w:tcBorders>
          </w:tcPr>
          <w:p w14:paraId="0155BBA3"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510C16F5" w14:textId="77777777" w:rsidR="00022489" w:rsidRPr="005D2680" w:rsidRDefault="00022489" w:rsidP="00DF3661">
            <w:pPr>
              <w:spacing w:before="60" w:after="60"/>
              <w:rPr>
                <w:rFonts w:asciiTheme="minorHAnsi" w:hAnsiTheme="minorHAnsi"/>
              </w:rPr>
            </w:pPr>
          </w:p>
        </w:tc>
      </w:tr>
      <w:tr w:rsidR="00022489" w:rsidRPr="005D2680" w14:paraId="2EB2E6F9"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29FB6B4"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7.</w:t>
            </w:r>
          </w:p>
        </w:tc>
        <w:tc>
          <w:tcPr>
            <w:tcW w:w="4253" w:type="dxa"/>
            <w:tcBorders>
              <w:top w:val="single" w:sz="4" w:space="0" w:color="auto"/>
              <w:left w:val="single" w:sz="6" w:space="0" w:color="auto"/>
              <w:bottom w:val="single" w:sz="6" w:space="0" w:color="auto"/>
              <w:right w:val="single" w:sz="6" w:space="0" w:color="auto"/>
            </w:tcBorders>
            <w:vAlign w:val="center"/>
          </w:tcPr>
          <w:p w14:paraId="543101F0"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Powyżej frontu szuflady zamontowany termoregulator umożliwiający regulację temperatury w zakresie od 35 do 45 C. </w:t>
            </w:r>
          </w:p>
        </w:tc>
        <w:tc>
          <w:tcPr>
            <w:tcW w:w="1480" w:type="dxa"/>
            <w:tcBorders>
              <w:top w:val="single" w:sz="4" w:space="0" w:color="auto"/>
              <w:left w:val="single" w:sz="6" w:space="0" w:color="auto"/>
              <w:bottom w:val="single" w:sz="6" w:space="0" w:color="auto"/>
              <w:right w:val="single" w:sz="6" w:space="0" w:color="auto"/>
            </w:tcBorders>
          </w:tcPr>
          <w:p w14:paraId="77243943"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43B5C0D1" w14:textId="77777777" w:rsidR="00022489" w:rsidRPr="005D2680" w:rsidRDefault="00022489" w:rsidP="00DF3661">
            <w:pPr>
              <w:spacing w:before="60" w:after="60"/>
              <w:rPr>
                <w:rFonts w:asciiTheme="minorHAnsi" w:hAnsiTheme="minorHAnsi"/>
              </w:rPr>
            </w:pPr>
          </w:p>
        </w:tc>
      </w:tr>
      <w:tr w:rsidR="00022489" w:rsidRPr="005D2680" w14:paraId="67CB6F72"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0539827"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8.</w:t>
            </w:r>
          </w:p>
        </w:tc>
        <w:tc>
          <w:tcPr>
            <w:tcW w:w="4253" w:type="dxa"/>
            <w:tcBorders>
              <w:top w:val="single" w:sz="4" w:space="0" w:color="auto"/>
              <w:left w:val="single" w:sz="6" w:space="0" w:color="auto"/>
              <w:bottom w:val="single" w:sz="6" w:space="0" w:color="auto"/>
              <w:right w:val="single" w:sz="6" w:space="0" w:color="auto"/>
            </w:tcBorders>
            <w:vAlign w:val="center"/>
          </w:tcPr>
          <w:p w14:paraId="4200E4C3" w14:textId="77777777" w:rsidR="00022489" w:rsidRPr="005D2680" w:rsidRDefault="00022489" w:rsidP="00DF3661">
            <w:pPr>
              <w:spacing w:before="60" w:after="60"/>
              <w:jc w:val="both"/>
              <w:rPr>
                <w:rFonts w:asciiTheme="minorHAnsi" w:hAnsiTheme="minorHAnsi" w:cs="Tahoma"/>
              </w:rPr>
            </w:pPr>
            <w:r w:rsidRPr="005D2680">
              <w:rPr>
                <w:rFonts w:asciiTheme="minorHAnsi" w:hAnsiTheme="minorHAnsi" w:cs="Tahoma"/>
              </w:rPr>
              <w:t xml:space="preserve">Szafka stojąca dwudrzwiowa pod zlewozmywakowa. Drzwi szafki otwierane skrzydłowo. Drzwi </w:t>
            </w:r>
            <w:r w:rsidRPr="005D2680">
              <w:rPr>
                <w:rFonts w:asciiTheme="minorHAnsi" w:hAnsiTheme="minorHAnsi" w:cs="Tahoma"/>
                <w:noProof/>
              </w:rPr>
              <w:t xml:space="preserve">pełne </w:t>
            </w:r>
            <w:r w:rsidRPr="005D2680">
              <w:rPr>
                <w:rFonts w:asciiTheme="minorHAnsi" w:hAnsiTheme="minorHAnsi" w:cs="Tahoma"/>
              </w:rPr>
              <w:t>zbudowane z podwójnej ścianki wypełnione plastrem miodu. Drzwi z solidnie osadzoną uszczelką spawaną na narożach. Drzwi wyposażone  w uchwyt typu C. Szafka bez tylnej ścianki i półki. Podstawa szafy na nóżkach wysokości 140 mm regulowanych w zakresie +/- 20 mm (możliwość wypoziomowania szafy).</w:t>
            </w:r>
          </w:p>
        </w:tc>
        <w:tc>
          <w:tcPr>
            <w:tcW w:w="1480" w:type="dxa"/>
            <w:tcBorders>
              <w:top w:val="single" w:sz="4" w:space="0" w:color="auto"/>
              <w:left w:val="single" w:sz="6" w:space="0" w:color="auto"/>
              <w:bottom w:val="single" w:sz="6" w:space="0" w:color="auto"/>
              <w:right w:val="single" w:sz="6" w:space="0" w:color="auto"/>
            </w:tcBorders>
          </w:tcPr>
          <w:p w14:paraId="3754E974"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4" w:space="0" w:color="auto"/>
              <w:left w:val="single" w:sz="6" w:space="0" w:color="auto"/>
              <w:bottom w:val="single" w:sz="6" w:space="0" w:color="auto"/>
              <w:right w:val="single" w:sz="6" w:space="0" w:color="auto"/>
            </w:tcBorders>
            <w:vAlign w:val="center"/>
          </w:tcPr>
          <w:p w14:paraId="4F8CCE19" w14:textId="77777777" w:rsidR="00022489" w:rsidRPr="005D2680" w:rsidRDefault="00022489" w:rsidP="00DF3661">
            <w:pPr>
              <w:spacing w:before="60" w:after="60"/>
              <w:rPr>
                <w:rFonts w:asciiTheme="minorHAnsi" w:hAnsiTheme="minorHAnsi"/>
              </w:rPr>
            </w:pPr>
          </w:p>
        </w:tc>
      </w:tr>
      <w:tr w:rsidR="00022489" w:rsidRPr="005D2680" w14:paraId="28CD4222"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27F4481"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9.</w:t>
            </w:r>
          </w:p>
        </w:tc>
        <w:tc>
          <w:tcPr>
            <w:tcW w:w="4253" w:type="dxa"/>
            <w:tcBorders>
              <w:top w:val="single" w:sz="6" w:space="0" w:color="auto"/>
              <w:left w:val="single" w:sz="6" w:space="0" w:color="auto"/>
              <w:bottom w:val="single" w:sz="6" w:space="0" w:color="auto"/>
              <w:right w:val="single" w:sz="6" w:space="0" w:color="auto"/>
            </w:tcBorders>
            <w:vAlign w:val="center"/>
          </w:tcPr>
          <w:p w14:paraId="6773C567"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 xml:space="preserve">Szafka stojąca jednodrzwiowa, </w:t>
            </w:r>
            <w:proofErr w:type="spellStart"/>
            <w:r w:rsidRPr="005D2680">
              <w:rPr>
                <w:rFonts w:asciiTheme="minorHAnsi" w:hAnsiTheme="minorHAnsi" w:cs="Tahoma"/>
              </w:rPr>
              <w:t>podblatowa</w:t>
            </w:r>
            <w:proofErr w:type="spellEnd"/>
            <w:r w:rsidRPr="005D2680">
              <w:rPr>
                <w:rFonts w:asciiTheme="minorHAnsi" w:hAnsiTheme="minorHAnsi" w:cs="Tahoma"/>
              </w:rPr>
              <w:t>. Drzwi szafki pełne. Wewnątrz szafki jedna półka. Szafka na nóżkach wysokości 140 mm</w:t>
            </w:r>
          </w:p>
        </w:tc>
        <w:tc>
          <w:tcPr>
            <w:tcW w:w="1480" w:type="dxa"/>
            <w:tcBorders>
              <w:top w:val="single" w:sz="6" w:space="0" w:color="auto"/>
              <w:left w:val="single" w:sz="6" w:space="0" w:color="auto"/>
              <w:bottom w:val="single" w:sz="6" w:space="0" w:color="auto"/>
              <w:right w:val="single" w:sz="6" w:space="0" w:color="auto"/>
            </w:tcBorders>
          </w:tcPr>
          <w:p w14:paraId="5F68F7A1"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6" w:space="0" w:color="auto"/>
              <w:left w:val="single" w:sz="6" w:space="0" w:color="auto"/>
              <w:bottom w:val="single" w:sz="6" w:space="0" w:color="auto"/>
              <w:right w:val="single" w:sz="6" w:space="0" w:color="auto"/>
            </w:tcBorders>
            <w:vAlign w:val="center"/>
          </w:tcPr>
          <w:p w14:paraId="58F0CBF4" w14:textId="77777777" w:rsidR="00022489" w:rsidRPr="005D2680" w:rsidRDefault="00022489" w:rsidP="00DF3661">
            <w:pPr>
              <w:spacing w:before="60" w:after="60"/>
              <w:rPr>
                <w:rFonts w:asciiTheme="minorHAnsi" w:hAnsiTheme="minorHAnsi"/>
              </w:rPr>
            </w:pPr>
          </w:p>
        </w:tc>
      </w:tr>
      <w:tr w:rsidR="00022489" w:rsidRPr="005D2680" w14:paraId="45C7AC18"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56EDACE"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lastRenderedPageBreak/>
              <w:t>10.</w:t>
            </w:r>
          </w:p>
        </w:tc>
        <w:tc>
          <w:tcPr>
            <w:tcW w:w="4253" w:type="dxa"/>
            <w:tcBorders>
              <w:top w:val="single" w:sz="6" w:space="0" w:color="auto"/>
              <w:left w:val="single" w:sz="6" w:space="0" w:color="auto"/>
              <w:bottom w:val="single" w:sz="6" w:space="0" w:color="auto"/>
              <w:right w:val="single" w:sz="6" w:space="0" w:color="auto"/>
            </w:tcBorders>
            <w:vAlign w:val="center"/>
          </w:tcPr>
          <w:p w14:paraId="68CD0379"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 xml:space="preserve">Blat zagłębiony z fartuchem na tylnej ścianie o wys. 40 mm. Blat wyposażony w komorę o wym. 400x400x250 mm i umywalkę fi 380 oraz syfon </w:t>
            </w:r>
            <w:proofErr w:type="spellStart"/>
            <w:r w:rsidRPr="005D2680">
              <w:rPr>
                <w:rFonts w:asciiTheme="minorHAnsi" w:hAnsiTheme="minorHAnsi" w:cs="Tahoma"/>
              </w:rPr>
              <w:t>samodezynfekujący</w:t>
            </w:r>
            <w:proofErr w:type="spellEnd"/>
            <w:r w:rsidRPr="005D2680">
              <w:rPr>
                <w:rFonts w:asciiTheme="minorHAnsi" w:hAnsiTheme="minorHAnsi" w:cs="Tahoma"/>
              </w:rPr>
              <w:t xml:space="preserve">. </w:t>
            </w:r>
            <w:r w:rsidRPr="005D2680">
              <w:rPr>
                <w:rFonts w:asciiTheme="minorHAnsi" w:hAnsiTheme="minorHAnsi"/>
              </w:rPr>
              <w:t xml:space="preserve">Termiczna dezynfekcja </w:t>
            </w:r>
            <w:proofErr w:type="spellStart"/>
            <w:r w:rsidRPr="005D2680">
              <w:rPr>
                <w:rFonts w:asciiTheme="minorHAnsi" w:hAnsiTheme="minorHAnsi"/>
              </w:rPr>
              <w:t>biofilmu</w:t>
            </w:r>
            <w:proofErr w:type="spellEnd"/>
            <w:r w:rsidRPr="005D2680">
              <w:rPr>
                <w:rFonts w:asciiTheme="minorHAnsi" w:hAnsiTheme="minorHAnsi"/>
              </w:rPr>
              <w:t xml:space="preserve"> w syfonie w temperaturze ok. 85 - 95' C oraz wspomagające czyszczenie wibracyjne na poziomie 50Hz cykle uruchamiane automatycznie. </w:t>
            </w:r>
            <w:r w:rsidRPr="005D2680">
              <w:rPr>
                <w:rFonts w:asciiTheme="minorHAnsi" w:hAnsiTheme="minorHAnsi" w:cs="Tahoma"/>
              </w:rPr>
              <w:t xml:space="preserve">Baterie sztorcowe ręczne 2 </w:t>
            </w:r>
            <w:proofErr w:type="spellStart"/>
            <w:r w:rsidRPr="005D2680">
              <w:rPr>
                <w:rFonts w:asciiTheme="minorHAnsi" w:hAnsiTheme="minorHAnsi" w:cs="Tahoma"/>
              </w:rPr>
              <w:t>szt</w:t>
            </w:r>
            <w:proofErr w:type="spellEnd"/>
          </w:p>
        </w:tc>
        <w:tc>
          <w:tcPr>
            <w:tcW w:w="1480" w:type="dxa"/>
            <w:tcBorders>
              <w:top w:val="single" w:sz="6" w:space="0" w:color="auto"/>
              <w:left w:val="single" w:sz="6" w:space="0" w:color="auto"/>
              <w:bottom w:val="single" w:sz="6" w:space="0" w:color="auto"/>
              <w:right w:val="single" w:sz="6" w:space="0" w:color="auto"/>
            </w:tcBorders>
          </w:tcPr>
          <w:p w14:paraId="1C0B35B7"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6" w:space="0" w:color="auto"/>
              <w:left w:val="single" w:sz="6" w:space="0" w:color="auto"/>
              <w:bottom w:val="single" w:sz="6" w:space="0" w:color="auto"/>
              <w:right w:val="single" w:sz="6" w:space="0" w:color="auto"/>
            </w:tcBorders>
            <w:vAlign w:val="center"/>
          </w:tcPr>
          <w:p w14:paraId="75187183" w14:textId="77777777" w:rsidR="00022489" w:rsidRPr="005D2680" w:rsidRDefault="00022489" w:rsidP="00DF3661">
            <w:pPr>
              <w:spacing w:before="60" w:after="60"/>
              <w:rPr>
                <w:rFonts w:asciiTheme="minorHAnsi" w:hAnsiTheme="minorHAnsi"/>
              </w:rPr>
            </w:pPr>
          </w:p>
        </w:tc>
      </w:tr>
      <w:tr w:rsidR="00022489" w:rsidRPr="005D2680" w14:paraId="4CCF49AD"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821F827"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11.</w:t>
            </w:r>
          </w:p>
        </w:tc>
        <w:tc>
          <w:tcPr>
            <w:tcW w:w="4253" w:type="dxa"/>
            <w:tcBorders>
              <w:top w:val="single" w:sz="6" w:space="0" w:color="auto"/>
              <w:left w:val="single" w:sz="6" w:space="0" w:color="auto"/>
              <w:bottom w:val="single" w:sz="6" w:space="0" w:color="auto"/>
              <w:right w:val="single" w:sz="6" w:space="0" w:color="auto"/>
            </w:tcBorders>
            <w:vAlign w:val="center"/>
          </w:tcPr>
          <w:p w14:paraId="6A39A511"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rPr>
              <w:t>Szafka dwudrzwiowa wisząca. Drzwi szafki otwierane skrzydłowo. Drzwi szafki przeszklone. Szkło w drzwiach bezpieczne, przeźroczyste. Drzwi wyposażone w uchwyt typu C. Szafka wyposażona w  jedną półkę. Półka regulowana.</w:t>
            </w:r>
          </w:p>
        </w:tc>
        <w:tc>
          <w:tcPr>
            <w:tcW w:w="1480" w:type="dxa"/>
            <w:tcBorders>
              <w:top w:val="single" w:sz="6" w:space="0" w:color="auto"/>
              <w:left w:val="single" w:sz="6" w:space="0" w:color="auto"/>
              <w:bottom w:val="single" w:sz="6" w:space="0" w:color="auto"/>
              <w:right w:val="single" w:sz="6" w:space="0" w:color="auto"/>
            </w:tcBorders>
          </w:tcPr>
          <w:p w14:paraId="407E6028"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6" w:space="0" w:color="auto"/>
              <w:left w:val="single" w:sz="6" w:space="0" w:color="auto"/>
              <w:bottom w:val="single" w:sz="6" w:space="0" w:color="auto"/>
              <w:right w:val="single" w:sz="6" w:space="0" w:color="auto"/>
            </w:tcBorders>
            <w:vAlign w:val="center"/>
          </w:tcPr>
          <w:p w14:paraId="4B3BB659" w14:textId="77777777" w:rsidR="00022489" w:rsidRPr="005D2680" w:rsidRDefault="00022489" w:rsidP="00DF3661">
            <w:pPr>
              <w:spacing w:before="60" w:after="60"/>
              <w:rPr>
                <w:rFonts w:asciiTheme="minorHAnsi" w:hAnsiTheme="minorHAnsi"/>
              </w:rPr>
            </w:pPr>
          </w:p>
        </w:tc>
      </w:tr>
      <w:tr w:rsidR="00022489" w:rsidRPr="005D2680" w14:paraId="0C9FF55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74A476A" w14:textId="77777777" w:rsidR="00022489" w:rsidRPr="005D2680" w:rsidRDefault="00022489" w:rsidP="00DF3661">
            <w:pPr>
              <w:spacing w:before="60" w:after="60"/>
              <w:jc w:val="right"/>
              <w:rPr>
                <w:rFonts w:asciiTheme="minorHAnsi" w:hAnsiTheme="minorHAnsi"/>
              </w:rPr>
            </w:pPr>
            <w:r w:rsidRPr="005D2680">
              <w:rPr>
                <w:rFonts w:asciiTheme="minorHAnsi" w:hAnsiTheme="minorHAnsi"/>
              </w:rPr>
              <w:t>12.</w:t>
            </w:r>
          </w:p>
        </w:tc>
        <w:tc>
          <w:tcPr>
            <w:tcW w:w="4253" w:type="dxa"/>
            <w:tcBorders>
              <w:top w:val="single" w:sz="6" w:space="0" w:color="auto"/>
              <w:left w:val="single" w:sz="6" w:space="0" w:color="auto"/>
              <w:bottom w:val="single" w:sz="6" w:space="0" w:color="auto"/>
              <w:right w:val="single" w:sz="6" w:space="0" w:color="auto"/>
            </w:tcBorders>
            <w:vAlign w:val="center"/>
          </w:tcPr>
          <w:p w14:paraId="07A297FC"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rPr>
              <w:t>Szafka jednodrzwiowa wisząca. Drzwi szafki otwierane z prawej na lewą stronę lub odwrotnie na życzenie Zamawiającego. Drzwi szafki przeszklone. Szkło w drzwiach bezpieczne, przeźroczyste. Drzwi wyposażone w uchwyt typu C. Szafka wyposażona w  jedną półkę. Półka regulowana.</w:t>
            </w:r>
          </w:p>
        </w:tc>
        <w:tc>
          <w:tcPr>
            <w:tcW w:w="1480" w:type="dxa"/>
            <w:tcBorders>
              <w:top w:val="single" w:sz="6" w:space="0" w:color="auto"/>
              <w:left w:val="single" w:sz="6" w:space="0" w:color="auto"/>
              <w:bottom w:val="single" w:sz="6" w:space="0" w:color="auto"/>
              <w:right w:val="single" w:sz="6" w:space="0" w:color="auto"/>
            </w:tcBorders>
          </w:tcPr>
          <w:p w14:paraId="03AD564C"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6" w:space="0" w:color="auto"/>
              <w:left w:val="single" w:sz="6" w:space="0" w:color="auto"/>
              <w:bottom w:val="single" w:sz="6" w:space="0" w:color="auto"/>
              <w:right w:val="single" w:sz="6" w:space="0" w:color="auto"/>
            </w:tcBorders>
            <w:vAlign w:val="center"/>
          </w:tcPr>
          <w:p w14:paraId="2BD45A7B" w14:textId="77777777" w:rsidR="00022489" w:rsidRPr="005D2680" w:rsidRDefault="00022489" w:rsidP="00DF3661">
            <w:pPr>
              <w:spacing w:before="60" w:after="60"/>
              <w:rPr>
                <w:rFonts w:asciiTheme="minorHAnsi" w:hAnsiTheme="minorHAnsi"/>
              </w:rPr>
            </w:pPr>
          </w:p>
        </w:tc>
      </w:tr>
      <w:tr w:rsidR="00022489" w:rsidRPr="005D2680" w14:paraId="52F542A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F946146" w14:textId="77777777" w:rsidR="00022489" w:rsidRPr="005D2680" w:rsidRDefault="00022489" w:rsidP="00DF3661">
            <w:pPr>
              <w:spacing w:before="120" w:after="120"/>
              <w:ind w:right="-70"/>
              <w:jc w:val="center"/>
              <w:rPr>
                <w:rFonts w:asciiTheme="minorHAnsi" w:hAnsiTheme="minorHAnsi"/>
                <w:b/>
              </w:rPr>
            </w:pPr>
            <w:r w:rsidRPr="005D2680">
              <w:rPr>
                <w:rFonts w:asciiTheme="minorHAnsi" w:hAnsiTheme="minorHAnsi"/>
                <w:b/>
              </w:rPr>
              <w:t>II.</w:t>
            </w:r>
          </w:p>
        </w:tc>
        <w:tc>
          <w:tcPr>
            <w:tcW w:w="4253" w:type="dxa"/>
            <w:tcBorders>
              <w:top w:val="single" w:sz="6" w:space="0" w:color="auto"/>
              <w:left w:val="single" w:sz="6" w:space="0" w:color="auto"/>
              <w:bottom w:val="single" w:sz="6" w:space="0" w:color="auto"/>
              <w:right w:val="single" w:sz="6" w:space="0" w:color="auto"/>
            </w:tcBorders>
            <w:vAlign w:val="center"/>
          </w:tcPr>
          <w:p w14:paraId="2A64A3A1" w14:textId="77777777" w:rsidR="00022489" w:rsidRPr="005D2680" w:rsidRDefault="00022489" w:rsidP="00DF3661">
            <w:pPr>
              <w:spacing w:before="120" w:after="120"/>
              <w:ind w:right="144"/>
              <w:rPr>
                <w:rFonts w:asciiTheme="minorHAnsi" w:hAnsiTheme="minorHAnsi"/>
                <w:b/>
              </w:rPr>
            </w:pPr>
            <w:r w:rsidRPr="005D2680">
              <w:rPr>
                <w:rFonts w:asciiTheme="minorHAnsi" w:hAnsiTheme="minorHAnsi"/>
                <w:b/>
              </w:rPr>
              <w:t>Pozostałe warunki</w:t>
            </w:r>
          </w:p>
        </w:tc>
        <w:tc>
          <w:tcPr>
            <w:tcW w:w="1480" w:type="dxa"/>
            <w:tcBorders>
              <w:top w:val="single" w:sz="6" w:space="0" w:color="auto"/>
              <w:left w:val="single" w:sz="6" w:space="0" w:color="auto"/>
              <w:bottom w:val="single" w:sz="6" w:space="0" w:color="auto"/>
              <w:right w:val="single" w:sz="6" w:space="0" w:color="auto"/>
            </w:tcBorders>
          </w:tcPr>
          <w:p w14:paraId="71E63239" w14:textId="77777777" w:rsidR="00022489" w:rsidRPr="005D2680" w:rsidRDefault="00022489" w:rsidP="00DF3661">
            <w:pPr>
              <w:jc w:val="center"/>
              <w:rPr>
                <w:rFonts w:asciiTheme="minorHAnsi" w:hAnsiTheme="minorHAnsi"/>
              </w:rPr>
            </w:pPr>
            <w:r w:rsidRPr="005D2680">
              <w:rPr>
                <w:rFonts w:asciiTheme="minorHAnsi" w:hAnsiTheme="minorHAnsi"/>
              </w:rPr>
              <w:t>TAK</w:t>
            </w:r>
          </w:p>
        </w:tc>
        <w:tc>
          <w:tcPr>
            <w:tcW w:w="2340" w:type="dxa"/>
            <w:tcBorders>
              <w:top w:val="single" w:sz="6" w:space="0" w:color="auto"/>
              <w:left w:val="single" w:sz="6" w:space="0" w:color="auto"/>
              <w:bottom w:val="single" w:sz="6" w:space="0" w:color="auto"/>
              <w:right w:val="single" w:sz="6" w:space="0" w:color="auto"/>
            </w:tcBorders>
          </w:tcPr>
          <w:p w14:paraId="2721B3A3" w14:textId="77777777" w:rsidR="00022489" w:rsidRPr="005D2680" w:rsidRDefault="00022489" w:rsidP="00DF3661">
            <w:pPr>
              <w:jc w:val="center"/>
              <w:rPr>
                <w:rFonts w:asciiTheme="minorHAnsi" w:hAnsiTheme="minorHAnsi"/>
              </w:rPr>
            </w:pPr>
          </w:p>
        </w:tc>
      </w:tr>
      <w:tr w:rsidR="00022489" w:rsidRPr="005D2680" w14:paraId="6E93C62F"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60B546B" w14:textId="77777777" w:rsidR="00022489" w:rsidRPr="005D2680" w:rsidRDefault="00022489" w:rsidP="00DF3661">
            <w:pPr>
              <w:spacing w:before="120" w:after="120"/>
              <w:ind w:left="20" w:right="-70"/>
              <w:jc w:val="center"/>
              <w:rPr>
                <w:rFonts w:asciiTheme="minorHAnsi" w:hAnsiTheme="minorHAnsi"/>
              </w:rPr>
            </w:pPr>
            <w:r w:rsidRPr="005D2680">
              <w:rPr>
                <w:rFonts w:asciiTheme="minorHAnsi" w:hAnsiTheme="minorHAnsi"/>
              </w:rPr>
              <w:t>1.</w:t>
            </w:r>
          </w:p>
        </w:tc>
        <w:tc>
          <w:tcPr>
            <w:tcW w:w="4253" w:type="dxa"/>
            <w:tcBorders>
              <w:top w:val="single" w:sz="6" w:space="0" w:color="auto"/>
              <w:left w:val="single" w:sz="6" w:space="0" w:color="auto"/>
              <w:bottom w:val="single" w:sz="6" w:space="0" w:color="auto"/>
              <w:right w:val="single" w:sz="6" w:space="0" w:color="auto"/>
            </w:tcBorders>
            <w:vAlign w:val="center"/>
          </w:tcPr>
          <w:p w14:paraId="1BB24C7D" w14:textId="77777777" w:rsidR="00022489" w:rsidRPr="005D2680" w:rsidRDefault="00022489" w:rsidP="00DF3661">
            <w:pPr>
              <w:rPr>
                <w:rFonts w:asciiTheme="minorHAnsi" w:hAnsiTheme="minorHAnsi"/>
              </w:rPr>
            </w:pPr>
            <w:r w:rsidRPr="005D2680">
              <w:rPr>
                <w:rFonts w:asciiTheme="minorHAnsi" w:hAnsiTheme="minorHAnsi"/>
              </w:rPr>
              <w:t>Wyrób jest dopuszczony do stosowania w jednostkach służby zdrowia (kopię stosownego atestu PZH dołączyć do oferty)</w:t>
            </w:r>
          </w:p>
        </w:tc>
        <w:tc>
          <w:tcPr>
            <w:tcW w:w="1480" w:type="dxa"/>
            <w:tcBorders>
              <w:top w:val="single" w:sz="6" w:space="0" w:color="auto"/>
              <w:left w:val="single" w:sz="6" w:space="0" w:color="auto"/>
              <w:bottom w:val="single" w:sz="6" w:space="0" w:color="auto"/>
              <w:right w:val="single" w:sz="6" w:space="0" w:color="auto"/>
            </w:tcBorders>
          </w:tcPr>
          <w:p w14:paraId="222D130E" w14:textId="11BDCA90" w:rsidR="00022489" w:rsidRPr="005D2680" w:rsidRDefault="00022489" w:rsidP="00DF3661">
            <w:pPr>
              <w:jc w:val="center"/>
              <w:rPr>
                <w:rFonts w:asciiTheme="minorHAnsi" w:hAnsiTheme="minorHAnsi"/>
              </w:rPr>
            </w:pPr>
            <w:r w:rsidRPr="005D2680">
              <w:rPr>
                <w:rFonts w:asciiTheme="minorHAnsi" w:hAnsiTheme="minorHAnsi"/>
              </w:rPr>
              <w:t>TAK</w:t>
            </w:r>
            <w:r w:rsidR="00060C2A">
              <w:rPr>
                <w:rFonts w:asciiTheme="minorHAnsi" w:hAnsiTheme="minorHAnsi"/>
              </w:rPr>
              <w:t>, dołączyć do oferty</w:t>
            </w:r>
          </w:p>
        </w:tc>
        <w:tc>
          <w:tcPr>
            <w:tcW w:w="2340" w:type="dxa"/>
            <w:tcBorders>
              <w:top w:val="single" w:sz="6" w:space="0" w:color="auto"/>
              <w:left w:val="single" w:sz="6" w:space="0" w:color="auto"/>
              <w:bottom w:val="single" w:sz="6" w:space="0" w:color="auto"/>
              <w:right w:val="single" w:sz="6" w:space="0" w:color="auto"/>
            </w:tcBorders>
            <w:vAlign w:val="center"/>
          </w:tcPr>
          <w:p w14:paraId="3640CA0B" w14:textId="77777777" w:rsidR="00022489" w:rsidRPr="005D2680" w:rsidRDefault="00022489" w:rsidP="00DF3661">
            <w:pPr>
              <w:rPr>
                <w:rFonts w:asciiTheme="minorHAnsi" w:hAnsiTheme="minorHAnsi"/>
              </w:rPr>
            </w:pPr>
          </w:p>
        </w:tc>
      </w:tr>
      <w:tr w:rsidR="00022489" w:rsidRPr="005D2680" w14:paraId="53770FEC"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626F023" w14:textId="77777777" w:rsidR="00022489" w:rsidRPr="005D2680" w:rsidRDefault="00022489" w:rsidP="00DF3661">
            <w:pPr>
              <w:spacing w:before="120" w:after="120"/>
              <w:ind w:left="20" w:right="-70"/>
              <w:jc w:val="center"/>
              <w:rPr>
                <w:rFonts w:asciiTheme="minorHAnsi" w:hAnsiTheme="minorHAnsi"/>
              </w:rPr>
            </w:pPr>
            <w:r w:rsidRPr="005D2680">
              <w:rPr>
                <w:rFonts w:asciiTheme="minorHAnsi" w:hAnsiTheme="minorHAnsi"/>
              </w:rPr>
              <w:t>2.</w:t>
            </w:r>
          </w:p>
        </w:tc>
        <w:tc>
          <w:tcPr>
            <w:tcW w:w="4253" w:type="dxa"/>
            <w:tcBorders>
              <w:top w:val="single" w:sz="6" w:space="0" w:color="auto"/>
              <w:left w:val="single" w:sz="6" w:space="0" w:color="auto"/>
              <w:bottom w:val="single" w:sz="6" w:space="0" w:color="auto"/>
              <w:right w:val="single" w:sz="6" w:space="0" w:color="auto"/>
            </w:tcBorders>
            <w:vAlign w:val="center"/>
          </w:tcPr>
          <w:p w14:paraId="0ED73A52" w14:textId="77777777" w:rsidR="00022489" w:rsidRPr="005D2680" w:rsidRDefault="00022489" w:rsidP="00DF3661">
            <w:pPr>
              <w:rPr>
                <w:rFonts w:asciiTheme="minorHAnsi" w:hAnsiTheme="minorHAnsi"/>
              </w:rPr>
            </w:pPr>
            <w:r w:rsidRPr="005D2680">
              <w:rPr>
                <w:rFonts w:asciiTheme="minorHAnsi" w:hAnsiTheme="minorHAnsi"/>
              </w:rPr>
              <w:t>Certyfikat jakości EN ISO 9001 (kopię dołączyć do oferty).</w:t>
            </w:r>
          </w:p>
        </w:tc>
        <w:tc>
          <w:tcPr>
            <w:tcW w:w="1480" w:type="dxa"/>
            <w:tcBorders>
              <w:top w:val="single" w:sz="6" w:space="0" w:color="auto"/>
              <w:left w:val="single" w:sz="6" w:space="0" w:color="auto"/>
              <w:bottom w:val="single" w:sz="6" w:space="0" w:color="auto"/>
              <w:right w:val="single" w:sz="6" w:space="0" w:color="auto"/>
            </w:tcBorders>
          </w:tcPr>
          <w:p w14:paraId="71E519D4" w14:textId="52900822" w:rsidR="00022489" w:rsidRPr="005D2680" w:rsidRDefault="00022489" w:rsidP="00DF3661">
            <w:pPr>
              <w:jc w:val="center"/>
              <w:rPr>
                <w:rFonts w:asciiTheme="minorHAnsi" w:hAnsiTheme="minorHAnsi"/>
              </w:rPr>
            </w:pPr>
            <w:r w:rsidRPr="005D2680">
              <w:rPr>
                <w:rFonts w:asciiTheme="minorHAnsi" w:hAnsiTheme="minorHAnsi"/>
              </w:rPr>
              <w:t>TAK</w:t>
            </w:r>
            <w:r w:rsidR="00060C2A">
              <w:rPr>
                <w:rFonts w:asciiTheme="minorHAnsi" w:hAnsiTheme="minorHAnsi"/>
              </w:rPr>
              <w:t>, dołączyć do oferty</w:t>
            </w:r>
          </w:p>
        </w:tc>
        <w:tc>
          <w:tcPr>
            <w:tcW w:w="2340" w:type="dxa"/>
            <w:tcBorders>
              <w:top w:val="single" w:sz="6" w:space="0" w:color="auto"/>
              <w:left w:val="single" w:sz="6" w:space="0" w:color="auto"/>
              <w:bottom w:val="single" w:sz="6" w:space="0" w:color="auto"/>
              <w:right w:val="single" w:sz="6" w:space="0" w:color="auto"/>
            </w:tcBorders>
            <w:vAlign w:val="center"/>
          </w:tcPr>
          <w:p w14:paraId="7D1CC323" w14:textId="77777777" w:rsidR="00022489" w:rsidRPr="005D2680" w:rsidRDefault="00022489" w:rsidP="00DF3661">
            <w:pPr>
              <w:rPr>
                <w:rFonts w:asciiTheme="minorHAnsi" w:hAnsiTheme="minorHAnsi"/>
              </w:rPr>
            </w:pPr>
          </w:p>
        </w:tc>
      </w:tr>
      <w:tr w:rsidR="00022489" w:rsidRPr="005D2680" w14:paraId="0E19C26C"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9AAB477" w14:textId="77777777" w:rsidR="00022489" w:rsidRPr="005D2680" w:rsidRDefault="00022489" w:rsidP="00DF3661">
            <w:pPr>
              <w:spacing w:before="120" w:after="120"/>
              <w:ind w:left="20" w:right="-70"/>
              <w:jc w:val="center"/>
              <w:rPr>
                <w:rFonts w:asciiTheme="minorHAnsi" w:hAnsiTheme="minorHAnsi"/>
              </w:rPr>
            </w:pPr>
            <w:r w:rsidRPr="005D2680">
              <w:rPr>
                <w:rFonts w:asciiTheme="minorHAnsi" w:hAnsiTheme="minorHAnsi"/>
              </w:rPr>
              <w:t>3.</w:t>
            </w:r>
          </w:p>
        </w:tc>
        <w:tc>
          <w:tcPr>
            <w:tcW w:w="4253" w:type="dxa"/>
            <w:tcBorders>
              <w:top w:val="single" w:sz="6" w:space="0" w:color="auto"/>
              <w:left w:val="single" w:sz="6" w:space="0" w:color="auto"/>
              <w:bottom w:val="single" w:sz="6" w:space="0" w:color="auto"/>
              <w:right w:val="single" w:sz="6" w:space="0" w:color="auto"/>
            </w:tcBorders>
            <w:vAlign w:val="center"/>
          </w:tcPr>
          <w:p w14:paraId="44DA0A01" w14:textId="77777777" w:rsidR="00022489" w:rsidRPr="005D2680" w:rsidRDefault="00022489" w:rsidP="00DF3661">
            <w:pPr>
              <w:rPr>
                <w:rFonts w:asciiTheme="minorHAnsi" w:hAnsiTheme="minorHAnsi"/>
              </w:rPr>
            </w:pPr>
            <w:r w:rsidRPr="005D2680">
              <w:rPr>
                <w:rFonts w:asciiTheme="minorHAnsi" w:hAnsiTheme="minorHAnsi"/>
              </w:rPr>
              <w:t>Gwarancja min. 12 miesięcy</w:t>
            </w:r>
          </w:p>
        </w:tc>
        <w:tc>
          <w:tcPr>
            <w:tcW w:w="1480" w:type="dxa"/>
            <w:tcBorders>
              <w:top w:val="single" w:sz="6" w:space="0" w:color="auto"/>
              <w:left w:val="single" w:sz="6" w:space="0" w:color="auto"/>
              <w:bottom w:val="single" w:sz="6" w:space="0" w:color="auto"/>
              <w:right w:val="single" w:sz="6" w:space="0" w:color="auto"/>
            </w:tcBorders>
          </w:tcPr>
          <w:p w14:paraId="7BBE9ADB" w14:textId="77777777" w:rsidR="00022489" w:rsidRPr="005D2680" w:rsidRDefault="00022489" w:rsidP="00DF3661">
            <w:pPr>
              <w:jc w:val="center"/>
              <w:rPr>
                <w:rFonts w:asciiTheme="minorHAnsi" w:hAnsiTheme="minorHAnsi"/>
              </w:rPr>
            </w:pPr>
            <w:r w:rsidRPr="005D2680">
              <w:rPr>
                <w:rFonts w:asciiTheme="minorHAnsi" w:hAnsiTheme="minorHAnsi"/>
              </w:rPr>
              <w:t>TAK, podać</w:t>
            </w:r>
          </w:p>
        </w:tc>
        <w:tc>
          <w:tcPr>
            <w:tcW w:w="2340" w:type="dxa"/>
            <w:tcBorders>
              <w:top w:val="single" w:sz="6" w:space="0" w:color="auto"/>
              <w:left w:val="single" w:sz="6" w:space="0" w:color="auto"/>
              <w:bottom w:val="single" w:sz="6" w:space="0" w:color="auto"/>
              <w:right w:val="single" w:sz="6" w:space="0" w:color="auto"/>
            </w:tcBorders>
            <w:vAlign w:val="center"/>
          </w:tcPr>
          <w:p w14:paraId="5A47C33C" w14:textId="77777777" w:rsidR="00022489" w:rsidRPr="005D2680" w:rsidRDefault="00022489" w:rsidP="00DF3661">
            <w:pPr>
              <w:rPr>
                <w:rFonts w:asciiTheme="minorHAnsi" w:hAnsiTheme="minorHAnsi"/>
              </w:rPr>
            </w:pPr>
          </w:p>
        </w:tc>
      </w:tr>
    </w:tbl>
    <w:p w14:paraId="06A15536" w14:textId="0BAF7007" w:rsidR="00022489" w:rsidRPr="005D2680" w:rsidRDefault="00022489" w:rsidP="00DF3661">
      <w:pPr>
        <w:rPr>
          <w:rFonts w:asciiTheme="minorHAnsi" w:hAnsiTheme="minorHAnsi"/>
        </w:rPr>
      </w:pPr>
    </w:p>
    <w:p w14:paraId="646984D9" w14:textId="3F1A5D89" w:rsidR="001701EE" w:rsidRPr="005D2680" w:rsidRDefault="001701EE" w:rsidP="00DF3661">
      <w:pPr>
        <w:rPr>
          <w:rFonts w:asciiTheme="minorHAnsi" w:hAnsiTheme="minorHAnsi"/>
        </w:rPr>
      </w:pPr>
    </w:p>
    <w:p w14:paraId="71832F67" w14:textId="50BE6C11" w:rsidR="001701EE" w:rsidRPr="005D2680" w:rsidRDefault="001701EE" w:rsidP="00DF3661">
      <w:pPr>
        <w:rPr>
          <w:rFonts w:asciiTheme="minorHAnsi" w:hAnsiTheme="minorHAnsi"/>
        </w:rPr>
      </w:pPr>
    </w:p>
    <w:p w14:paraId="3444A683" w14:textId="48B4BD5D" w:rsidR="001701EE" w:rsidRPr="005D2680" w:rsidRDefault="001701EE" w:rsidP="00DF3661">
      <w:pPr>
        <w:rPr>
          <w:rFonts w:asciiTheme="minorHAnsi" w:hAnsiTheme="minorHAnsi"/>
        </w:rPr>
      </w:pPr>
    </w:p>
    <w:p w14:paraId="58D18774" w14:textId="794651D7" w:rsidR="001701EE" w:rsidRPr="005D2680" w:rsidRDefault="001701EE" w:rsidP="00DF3661">
      <w:pPr>
        <w:rPr>
          <w:rFonts w:asciiTheme="minorHAnsi" w:hAnsiTheme="minorHAnsi"/>
        </w:rPr>
      </w:pPr>
    </w:p>
    <w:p w14:paraId="19BEAA1B" w14:textId="4290912B" w:rsidR="001701EE" w:rsidRPr="005D2680" w:rsidRDefault="001701EE" w:rsidP="00DF3661">
      <w:pPr>
        <w:rPr>
          <w:rFonts w:asciiTheme="minorHAnsi" w:hAnsiTheme="minorHAnsi"/>
        </w:rPr>
      </w:pPr>
    </w:p>
    <w:p w14:paraId="3F1E03C6" w14:textId="7D83A502" w:rsidR="001701EE" w:rsidRPr="005D2680" w:rsidRDefault="001701EE" w:rsidP="00DF3661">
      <w:pPr>
        <w:rPr>
          <w:rFonts w:asciiTheme="minorHAnsi" w:hAnsiTheme="minorHAnsi"/>
        </w:rPr>
      </w:pPr>
    </w:p>
    <w:p w14:paraId="3E5E3503" w14:textId="77777777" w:rsidR="001701EE" w:rsidRPr="005D2680" w:rsidRDefault="001701EE" w:rsidP="00DF3661">
      <w:pPr>
        <w:rPr>
          <w:rFonts w:asciiTheme="minorHAnsi" w:hAnsiTheme="minorHAnsi"/>
        </w:rPr>
      </w:pPr>
    </w:p>
    <w:p w14:paraId="471C43D1"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Wózek medyczny</w:t>
      </w:r>
    </w:p>
    <w:p w14:paraId="22627115"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5990966"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B0A4E91"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574F993"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69"/>
        <w:gridCol w:w="1224"/>
        <w:gridCol w:w="3060"/>
      </w:tblGrid>
      <w:tr w:rsidR="00376D4E" w:rsidRPr="005D2680" w14:paraId="6E190597"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539761A1"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Lp.</w:t>
            </w:r>
          </w:p>
        </w:tc>
        <w:tc>
          <w:tcPr>
            <w:tcW w:w="3969" w:type="dxa"/>
            <w:tcBorders>
              <w:top w:val="single" w:sz="6" w:space="0" w:color="auto"/>
              <w:left w:val="single" w:sz="6" w:space="0" w:color="auto"/>
              <w:bottom w:val="single" w:sz="6" w:space="0" w:color="auto"/>
              <w:right w:val="single" w:sz="6" w:space="0" w:color="auto"/>
            </w:tcBorders>
            <w:shd w:val="clear" w:color="auto" w:fill="CCCCCC"/>
            <w:vAlign w:val="center"/>
          </w:tcPr>
          <w:p w14:paraId="71894689" w14:textId="77777777" w:rsidR="00376D4E" w:rsidRPr="005D2680" w:rsidRDefault="00376D4E" w:rsidP="00376D4E">
            <w:pPr>
              <w:jc w:val="center"/>
              <w:rPr>
                <w:rFonts w:asciiTheme="minorHAnsi" w:hAnsiTheme="minorHAnsi" w:cs="Tahoma"/>
                <w:b/>
              </w:rPr>
            </w:pPr>
          </w:p>
          <w:p w14:paraId="3A63E8EF"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PARAMETR/</w:t>
            </w:r>
          </w:p>
          <w:p w14:paraId="25EBF9B5"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WARUNEK</w:t>
            </w:r>
          </w:p>
        </w:tc>
        <w:tc>
          <w:tcPr>
            <w:tcW w:w="1224" w:type="dxa"/>
            <w:tcBorders>
              <w:top w:val="single" w:sz="6" w:space="0" w:color="auto"/>
              <w:left w:val="single" w:sz="6" w:space="0" w:color="auto"/>
              <w:bottom w:val="single" w:sz="6" w:space="0" w:color="auto"/>
              <w:right w:val="single" w:sz="6" w:space="0" w:color="auto"/>
            </w:tcBorders>
            <w:shd w:val="clear" w:color="auto" w:fill="CCCCCC"/>
          </w:tcPr>
          <w:p w14:paraId="68D76945" w14:textId="488EB847" w:rsidR="00376D4E" w:rsidRPr="005D2680" w:rsidRDefault="00376D4E" w:rsidP="00376D4E">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14:paraId="0DE6E62D" w14:textId="264065F8" w:rsidR="00376D4E" w:rsidRPr="005D2680" w:rsidRDefault="00376D4E" w:rsidP="00376D4E">
            <w:pPr>
              <w:jc w:val="center"/>
              <w:rPr>
                <w:rFonts w:asciiTheme="minorHAnsi" w:hAnsiTheme="minorHAnsi" w:cs="Tahoma"/>
                <w:b/>
              </w:rPr>
            </w:pPr>
            <w:r w:rsidRPr="005D2680">
              <w:rPr>
                <w:rFonts w:asciiTheme="minorHAnsi" w:hAnsiTheme="minorHAnsi"/>
                <w:b/>
              </w:rPr>
              <w:t>Parametr oferowany</w:t>
            </w:r>
          </w:p>
        </w:tc>
      </w:tr>
      <w:tr w:rsidR="00022489" w:rsidRPr="005D2680" w14:paraId="64D82F57"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0F8695E"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69" w:type="dxa"/>
            <w:tcBorders>
              <w:top w:val="single" w:sz="6" w:space="0" w:color="auto"/>
              <w:left w:val="single" w:sz="6" w:space="0" w:color="auto"/>
              <w:bottom w:val="single" w:sz="4" w:space="0" w:color="auto"/>
              <w:right w:val="single" w:sz="6" w:space="0" w:color="auto"/>
            </w:tcBorders>
            <w:vAlign w:val="center"/>
          </w:tcPr>
          <w:p w14:paraId="64EF0A32"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24" w:type="dxa"/>
            <w:tcBorders>
              <w:top w:val="single" w:sz="6" w:space="0" w:color="auto"/>
              <w:left w:val="single" w:sz="6" w:space="0" w:color="auto"/>
              <w:bottom w:val="single" w:sz="4" w:space="0" w:color="auto"/>
              <w:right w:val="single" w:sz="6" w:space="0" w:color="auto"/>
            </w:tcBorders>
          </w:tcPr>
          <w:p w14:paraId="41671235"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2A324044" w14:textId="77777777" w:rsidR="00022489" w:rsidRPr="005D2680" w:rsidRDefault="00022489" w:rsidP="00DF3661">
            <w:pPr>
              <w:spacing w:before="60" w:after="60"/>
              <w:jc w:val="center"/>
              <w:rPr>
                <w:rFonts w:asciiTheme="minorHAnsi" w:hAnsiTheme="minorHAnsi" w:cs="Tahoma"/>
              </w:rPr>
            </w:pPr>
          </w:p>
        </w:tc>
      </w:tr>
      <w:tr w:rsidR="00022489" w:rsidRPr="005D2680" w14:paraId="5CD02CA6" w14:textId="77777777" w:rsidTr="00022489">
        <w:trPr>
          <w:cantSplit/>
          <w:trHeight w:val="938"/>
        </w:trPr>
        <w:tc>
          <w:tcPr>
            <w:tcW w:w="567" w:type="dxa"/>
            <w:tcBorders>
              <w:top w:val="single" w:sz="6" w:space="0" w:color="auto"/>
              <w:left w:val="single" w:sz="6" w:space="0" w:color="auto"/>
              <w:bottom w:val="single" w:sz="6" w:space="0" w:color="auto"/>
              <w:right w:val="single" w:sz="6" w:space="0" w:color="auto"/>
            </w:tcBorders>
            <w:vAlign w:val="center"/>
          </w:tcPr>
          <w:p w14:paraId="549D171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69" w:type="dxa"/>
            <w:tcBorders>
              <w:top w:val="single" w:sz="4" w:space="0" w:color="auto"/>
              <w:left w:val="single" w:sz="6" w:space="0" w:color="auto"/>
              <w:bottom w:val="single" w:sz="4" w:space="0" w:color="auto"/>
              <w:right w:val="single" w:sz="6" w:space="0" w:color="auto"/>
            </w:tcBorders>
            <w:vAlign w:val="center"/>
          </w:tcPr>
          <w:p w14:paraId="298C8CB4" w14:textId="70097F34" w:rsidR="00022489" w:rsidRPr="005D2680" w:rsidRDefault="00022489" w:rsidP="00DF3661">
            <w:pPr>
              <w:rPr>
                <w:rFonts w:asciiTheme="minorHAnsi" w:hAnsiTheme="minorHAnsi" w:cs="Tahoma"/>
              </w:rPr>
            </w:pPr>
            <w:r w:rsidRPr="005D2680">
              <w:rPr>
                <w:rFonts w:asciiTheme="minorHAnsi" w:hAnsiTheme="minorHAnsi" w:cs="Tahoma"/>
                <w:bCs/>
              </w:rPr>
              <w:t>Wózek medyczny</w:t>
            </w:r>
            <w:r w:rsidRPr="005D2680">
              <w:rPr>
                <w:rFonts w:asciiTheme="minorHAnsi" w:hAnsiTheme="minorHAnsi" w:cs="Tahoma"/>
                <w:b/>
                <w:bCs/>
              </w:rPr>
              <w:t xml:space="preserve"> </w:t>
            </w:r>
            <w:r w:rsidRPr="005D2680">
              <w:rPr>
                <w:rFonts w:asciiTheme="minorHAnsi" w:hAnsiTheme="minorHAnsi" w:cs="Tahoma"/>
              </w:rPr>
              <w:t>wykonany ze stali nierdzewnej w gatunku 1.4301 (304)</w:t>
            </w:r>
          </w:p>
        </w:tc>
        <w:tc>
          <w:tcPr>
            <w:tcW w:w="1224" w:type="dxa"/>
            <w:tcBorders>
              <w:top w:val="single" w:sz="4" w:space="0" w:color="auto"/>
              <w:left w:val="single" w:sz="6" w:space="0" w:color="auto"/>
              <w:bottom w:val="single" w:sz="4" w:space="0" w:color="auto"/>
              <w:right w:val="single" w:sz="6" w:space="0" w:color="auto"/>
            </w:tcBorders>
            <w:vAlign w:val="center"/>
          </w:tcPr>
          <w:p w14:paraId="0FFE8EB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33B5B43C" w14:textId="77777777" w:rsidR="00022489" w:rsidRPr="005D2680" w:rsidRDefault="00022489" w:rsidP="00DF3661">
            <w:pPr>
              <w:spacing w:before="60" w:after="60"/>
              <w:rPr>
                <w:rFonts w:asciiTheme="minorHAnsi" w:hAnsiTheme="minorHAnsi" w:cs="Tahoma"/>
              </w:rPr>
            </w:pPr>
          </w:p>
        </w:tc>
      </w:tr>
      <w:tr w:rsidR="00022489" w:rsidRPr="005D2680" w14:paraId="11D4999F" w14:textId="77777777" w:rsidTr="00022489">
        <w:trPr>
          <w:cantSplit/>
          <w:trHeight w:val="852"/>
        </w:trPr>
        <w:tc>
          <w:tcPr>
            <w:tcW w:w="567" w:type="dxa"/>
            <w:tcBorders>
              <w:top w:val="single" w:sz="6" w:space="0" w:color="auto"/>
              <w:left w:val="single" w:sz="6" w:space="0" w:color="auto"/>
              <w:bottom w:val="single" w:sz="6" w:space="0" w:color="auto"/>
              <w:right w:val="single" w:sz="6" w:space="0" w:color="auto"/>
            </w:tcBorders>
            <w:vAlign w:val="center"/>
          </w:tcPr>
          <w:p w14:paraId="394DC7C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69" w:type="dxa"/>
            <w:tcBorders>
              <w:top w:val="single" w:sz="4" w:space="0" w:color="auto"/>
              <w:left w:val="single" w:sz="6" w:space="0" w:color="auto"/>
              <w:bottom w:val="single" w:sz="6" w:space="0" w:color="auto"/>
              <w:right w:val="single" w:sz="6" w:space="0" w:color="auto"/>
            </w:tcBorders>
            <w:vAlign w:val="center"/>
          </w:tcPr>
          <w:p w14:paraId="77F4FCB8" w14:textId="77777777" w:rsidR="00022489" w:rsidRPr="005D2680" w:rsidRDefault="00022489" w:rsidP="00DF3661">
            <w:pPr>
              <w:rPr>
                <w:rFonts w:asciiTheme="minorHAnsi" w:hAnsiTheme="minorHAnsi" w:cs="Tahoma"/>
              </w:rPr>
            </w:pPr>
            <w:r w:rsidRPr="005D2680">
              <w:rPr>
                <w:rFonts w:asciiTheme="minorHAnsi" w:hAnsiTheme="minorHAnsi" w:cs="Tahoma"/>
              </w:rPr>
              <w:t>Wózek wyposażony w cztery szuflady umieszczone w jednym pionowym rzędzie (jedna szuflada pod drugą)</w:t>
            </w:r>
          </w:p>
        </w:tc>
        <w:tc>
          <w:tcPr>
            <w:tcW w:w="1224" w:type="dxa"/>
            <w:tcBorders>
              <w:top w:val="single" w:sz="4" w:space="0" w:color="auto"/>
              <w:left w:val="single" w:sz="6" w:space="0" w:color="auto"/>
              <w:bottom w:val="single" w:sz="6" w:space="0" w:color="auto"/>
              <w:right w:val="single" w:sz="6" w:space="0" w:color="auto"/>
            </w:tcBorders>
            <w:vAlign w:val="center"/>
          </w:tcPr>
          <w:p w14:paraId="0C90153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E8B51FA" w14:textId="77777777" w:rsidR="00022489" w:rsidRPr="005D2680" w:rsidRDefault="00022489" w:rsidP="00DF3661">
            <w:pPr>
              <w:spacing w:before="60" w:after="60"/>
              <w:rPr>
                <w:rFonts w:asciiTheme="minorHAnsi" w:hAnsiTheme="minorHAnsi" w:cs="Tahoma"/>
              </w:rPr>
            </w:pPr>
          </w:p>
        </w:tc>
      </w:tr>
      <w:tr w:rsidR="00022489" w:rsidRPr="005D2680" w14:paraId="6452078A" w14:textId="77777777" w:rsidTr="00022489">
        <w:trPr>
          <w:cantSplit/>
          <w:trHeight w:val="542"/>
        </w:trPr>
        <w:tc>
          <w:tcPr>
            <w:tcW w:w="567" w:type="dxa"/>
            <w:tcBorders>
              <w:top w:val="single" w:sz="6" w:space="0" w:color="auto"/>
              <w:left w:val="single" w:sz="6" w:space="0" w:color="auto"/>
              <w:bottom w:val="single" w:sz="6" w:space="0" w:color="auto"/>
              <w:right w:val="single" w:sz="6" w:space="0" w:color="auto"/>
            </w:tcBorders>
            <w:vAlign w:val="center"/>
          </w:tcPr>
          <w:p w14:paraId="24162C46"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69" w:type="dxa"/>
            <w:tcBorders>
              <w:top w:val="single" w:sz="4" w:space="0" w:color="auto"/>
              <w:left w:val="single" w:sz="6" w:space="0" w:color="auto"/>
              <w:bottom w:val="single" w:sz="6" w:space="0" w:color="auto"/>
              <w:right w:val="single" w:sz="6" w:space="0" w:color="auto"/>
            </w:tcBorders>
            <w:vAlign w:val="center"/>
          </w:tcPr>
          <w:p w14:paraId="01AD4629" w14:textId="77777777" w:rsidR="00022489" w:rsidRPr="005D2680" w:rsidRDefault="00022489" w:rsidP="00DF3661">
            <w:pPr>
              <w:rPr>
                <w:rFonts w:asciiTheme="minorHAnsi" w:hAnsiTheme="minorHAnsi" w:cs="Tahoma"/>
              </w:rPr>
            </w:pPr>
            <w:r w:rsidRPr="005D2680">
              <w:rPr>
                <w:rFonts w:asciiTheme="minorHAnsi" w:hAnsiTheme="minorHAnsi" w:cs="Tahoma"/>
              </w:rPr>
              <w:t>Wysokość użytkowa szuflad wynosi 110 mm</w:t>
            </w:r>
          </w:p>
        </w:tc>
        <w:tc>
          <w:tcPr>
            <w:tcW w:w="1224" w:type="dxa"/>
            <w:tcBorders>
              <w:top w:val="single" w:sz="4" w:space="0" w:color="auto"/>
              <w:left w:val="single" w:sz="6" w:space="0" w:color="auto"/>
              <w:bottom w:val="single" w:sz="6" w:space="0" w:color="auto"/>
              <w:right w:val="single" w:sz="6" w:space="0" w:color="auto"/>
            </w:tcBorders>
            <w:vAlign w:val="center"/>
          </w:tcPr>
          <w:p w14:paraId="6F69465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4BD7C30" w14:textId="77777777" w:rsidR="00022489" w:rsidRPr="005D2680" w:rsidRDefault="00022489" w:rsidP="00DF3661">
            <w:pPr>
              <w:rPr>
                <w:rFonts w:asciiTheme="minorHAnsi" w:hAnsiTheme="minorHAnsi" w:cs="Tahoma"/>
              </w:rPr>
            </w:pPr>
          </w:p>
        </w:tc>
      </w:tr>
      <w:tr w:rsidR="00022489" w:rsidRPr="005D2680" w14:paraId="7BD2CED8" w14:textId="77777777" w:rsidTr="00022489">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39F82BA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69" w:type="dxa"/>
            <w:tcBorders>
              <w:top w:val="single" w:sz="4" w:space="0" w:color="auto"/>
              <w:left w:val="single" w:sz="6" w:space="0" w:color="auto"/>
              <w:bottom w:val="single" w:sz="6" w:space="0" w:color="auto"/>
              <w:right w:val="single" w:sz="6" w:space="0" w:color="auto"/>
            </w:tcBorders>
            <w:vAlign w:val="center"/>
          </w:tcPr>
          <w:p w14:paraId="00AE6196"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Szuflady na prowadnicach </w:t>
            </w:r>
            <w:proofErr w:type="spellStart"/>
            <w:r w:rsidRPr="005D2680">
              <w:rPr>
                <w:rFonts w:asciiTheme="minorHAnsi" w:hAnsiTheme="minorHAnsi" w:cs="Tahoma"/>
              </w:rPr>
              <w:t>samodociągowych</w:t>
            </w:r>
            <w:proofErr w:type="spellEnd"/>
            <w:r w:rsidRPr="005D2680">
              <w:rPr>
                <w:rFonts w:asciiTheme="minorHAnsi" w:hAnsiTheme="minorHAnsi" w:cs="Tahoma"/>
              </w:rPr>
              <w:t xml:space="preserve"> z pełnym wysuwem</w:t>
            </w:r>
          </w:p>
        </w:tc>
        <w:tc>
          <w:tcPr>
            <w:tcW w:w="1224" w:type="dxa"/>
            <w:tcBorders>
              <w:top w:val="single" w:sz="4" w:space="0" w:color="auto"/>
              <w:left w:val="single" w:sz="6" w:space="0" w:color="auto"/>
              <w:bottom w:val="single" w:sz="6" w:space="0" w:color="auto"/>
              <w:right w:val="single" w:sz="6" w:space="0" w:color="auto"/>
            </w:tcBorders>
            <w:vAlign w:val="center"/>
          </w:tcPr>
          <w:p w14:paraId="3CE25D6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326352D" w14:textId="77777777" w:rsidR="00022489" w:rsidRPr="005D2680" w:rsidRDefault="00022489" w:rsidP="00DF3661">
            <w:pPr>
              <w:spacing w:before="60" w:after="60"/>
              <w:rPr>
                <w:rFonts w:asciiTheme="minorHAnsi" w:hAnsiTheme="minorHAnsi" w:cs="Tahoma"/>
              </w:rPr>
            </w:pPr>
          </w:p>
        </w:tc>
      </w:tr>
      <w:tr w:rsidR="00022489" w:rsidRPr="005D2680" w14:paraId="1E8E356E" w14:textId="77777777" w:rsidTr="00022489">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615629F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69" w:type="dxa"/>
            <w:tcBorders>
              <w:top w:val="single" w:sz="4" w:space="0" w:color="auto"/>
              <w:left w:val="single" w:sz="6" w:space="0" w:color="auto"/>
              <w:bottom w:val="single" w:sz="6" w:space="0" w:color="auto"/>
              <w:right w:val="single" w:sz="6" w:space="0" w:color="auto"/>
            </w:tcBorders>
            <w:vAlign w:val="center"/>
          </w:tcPr>
          <w:p w14:paraId="41946EA6" w14:textId="77777777" w:rsidR="00022489" w:rsidRPr="005D2680" w:rsidRDefault="00022489" w:rsidP="00DF3661">
            <w:pPr>
              <w:rPr>
                <w:rFonts w:asciiTheme="minorHAnsi" w:hAnsiTheme="minorHAnsi" w:cs="Tahoma"/>
              </w:rPr>
            </w:pPr>
            <w:r w:rsidRPr="005D2680">
              <w:rPr>
                <w:rFonts w:asciiTheme="minorHAnsi" w:hAnsiTheme="minorHAnsi" w:cs="Tahoma"/>
              </w:rPr>
              <w:t>Wyrób na kółkach fi 100 mm (dwa z blokadą) (+/- 10 mm)</w:t>
            </w:r>
          </w:p>
        </w:tc>
        <w:tc>
          <w:tcPr>
            <w:tcW w:w="1224" w:type="dxa"/>
            <w:tcBorders>
              <w:top w:val="single" w:sz="4" w:space="0" w:color="auto"/>
              <w:left w:val="single" w:sz="6" w:space="0" w:color="auto"/>
              <w:bottom w:val="single" w:sz="6" w:space="0" w:color="auto"/>
              <w:right w:val="single" w:sz="6" w:space="0" w:color="auto"/>
            </w:tcBorders>
            <w:vAlign w:val="center"/>
          </w:tcPr>
          <w:p w14:paraId="7665BD8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3825D5F7" w14:textId="77777777" w:rsidR="00022489" w:rsidRPr="005D2680" w:rsidRDefault="00022489" w:rsidP="00DF3661">
            <w:pPr>
              <w:spacing w:before="60" w:after="60"/>
              <w:rPr>
                <w:rFonts w:asciiTheme="minorHAnsi" w:hAnsiTheme="minorHAnsi" w:cs="Tahoma"/>
              </w:rPr>
            </w:pPr>
          </w:p>
        </w:tc>
      </w:tr>
      <w:tr w:rsidR="00022489" w:rsidRPr="005D2680" w14:paraId="357F3795" w14:textId="77777777" w:rsidTr="00022489">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50A4887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69" w:type="dxa"/>
            <w:tcBorders>
              <w:top w:val="single" w:sz="4" w:space="0" w:color="auto"/>
              <w:left w:val="single" w:sz="6" w:space="0" w:color="auto"/>
              <w:bottom w:val="single" w:sz="6" w:space="0" w:color="auto"/>
              <w:right w:val="single" w:sz="6" w:space="0" w:color="auto"/>
            </w:tcBorders>
            <w:vAlign w:val="center"/>
          </w:tcPr>
          <w:p w14:paraId="531500D8" w14:textId="77777777" w:rsidR="00022489" w:rsidRPr="005D2680" w:rsidRDefault="00022489" w:rsidP="00DF3661">
            <w:pPr>
              <w:rPr>
                <w:rFonts w:asciiTheme="minorHAnsi" w:hAnsiTheme="minorHAnsi" w:cs="Tahoma"/>
              </w:rPr>
            </w:pPr>
            <w:r w:rsidRPr="005D2680">
              <w:rPr>
                <w:rFonts w:asciiTheme="minorHAnsi" w:hAnsiTheme="minorHAnsi" w:cs="Tahoma"/>
              </w:rPr>
              <w:t>Oponki wykonane z materiału, który nie brudzi podłoża</w:t>
            </w:r>
          </w:p>
        </w:tc>
        <w:tc>
          <w:tcPr>
            <w:tcW w:w="1224" w:type="dxa"/>
            <w:tcBorders>
              <w:top w:val="single" w:sz="4" w:space="0" w:color="auto"/>
              <w:left w:val="single" w:sz="6" w:space="0" w:color="auto"/>
              <w:bottom w:val="single" w:sz="6" w:space="0" w:color="auto"/>
              <w:right w:val="single" w:sz="6" w:space="0" w:color="auto"/>
            </w:tcBorders>
            <w:vAlign w:val="center"/>
          </w:tcPr>
          <w:p w14:paraId="67CE4BB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03B7EDF" w14:textId="77777777" w:rsidR="00022489" w:rsidRPr="005D2680" w:rsidRDefault="00022489" w:rsidP="00DF3661">
            <w:pPr>
              <w:spacing w:before="60" w:after="60"/>
              <w:rPr>
                <w:rFonts w:asciiTheme="minorHAnsi" w:hAnsiTheme="minorHAnsi" w:cs="Tahoma"/>
              </w:rPr>
            </w:pPr>
          </w:p>
        </w:tc>
      </w:tr>
      <w:tr w:rsidR="00022489" w:rsidRPr="005D2680" w14:paraId="1D23F3E7" w14:textId="77777777" w:rsidTr="00022489">
        <w:trPr>
          <w:cantSplit/>
          <w:trHeight w:val="544"/>
        </w:trPr>
        <w:tc>
          <w:tcPr>
            <w:tcW w:w="567" w:type="dxa"/>
            <w:tcBorders>
              <w:top w:val="single" w:sz="6" w:space="0" w:color="auto"/>
              <w:left w:val="single" w:sz="6" w:space="0" w:color="auto"/>
              <w:bottom w:val="single" w:sz="6" w:space="0" w:color="auto"/>
              <w:right w:val="single" w:sz="6" w:space="0" w:color="auto"/>
            </w:tcBorders>
            <w:vAlign w:val="center"/>
          </w:tcPr>
          <w:p w14:paraId="6C8431A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7.</w:t>
            </w:r>
          </w:p>
        </w:tc>
        <w:tc>
          <w:tcPr>
            <w:tcW w:w="3969" w:type="dxa"/>
            <w:tcBorders>
              <w:top w:val="single" w:sz="4" w:space="0" w:color="auto"/>
              <w:left w:val="single" w:sz="6" w:space="0" w:color="auto"/>
              <w:bottom w:val="single" w:sz="6" w:space="0" w:color="auto"/>
              <w:right w:val="single" w:sz="6" w:space="0" w:color="auto"/>
            </w:tcBorders>
            <w:vAlign w:val="center"/>
          </w:tcPr>
          <w:p w14:paraId="2671F4C4" w14:textId="77777777" w:rsidR="00022489" w:rsidRPr="005D2680" w:rsidRDefault="00022489" w:rsidP="00DF3661">
            <w:pPr>
              <w:rPr>
                <w:rFonts w:asciiTheme="minorHAnsi" w:hAnsiTheme="minorHAnsi" w:cs="Tahoma"/>
              </w:rPr>
            </w:pPr>
            <w:r w:rsidRPr="005D2680">
              <w:rPr>
                <w:rFonts w:asciiTheme="minorHAnsi" w:hAnsiTheme="minorHAnsi" w:cs="Tahoma"/>
              </w:rPr>
              <w:t>Przy kołach odbojniki z tworzywa sztucznego</w:t>
            </w:r>
          </w:p>
        </w:tc>
        <w:tc>
          <w:tcPr>
            <w:tcW w:w="1224" w:type="dxa"/>
            <w:tcBorders>
              <w:top w:val="single" w:sz="4" w:space="0" w:color="auto"/>
              <w:left w:val="single" w:sz="6" w:space="0" w:color="auto"/>
              <w:bottom w:val="single" w:sz="6" w:space="0" w:color="auto"/>
              <w:right w:val="single" w:sz="6" w:space="0" w:color="auto"/>
            </w:tcBorders>
            <w:vAlign w:val="center"/>
          </w:tcPr>
          <w:p w14:paraId="7CC7CB0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7C5DFB5" w14:textId="77777777" w:rsidR="00022489" w:rsidRPr="005D2680" w:rsidRDefault="00022489" w:rsidP="00DF3661">
            <w:pPr>
              <w:spacing w:before="60" w:after="60"/>
              <w:rPr>
                <w:rFonts w:asciiTheme="minorHAnsi" w:hAnsiTheme="minorHAnsi" w:cs="Tahoma"/>
              </w:rPr>
            </w:pPr>
          </w:p>
        </w:tc>
      </w:tr>
      <w:tr w:rsidR="00022489" w:rsidRPr="005D2680" w14:paraId="3E261C94" w14:textId="77777777" w:rsidTr="00022489">
        <w:trPr>
          <w:cantSplit/>
          <w:trHeight w:val="601"/>
        </w:trPr>
        <w:tc>
          <w:tcPr>
            <w:tcW w:w="567" w:type="dxa"/>
            <w:tcBorders>
              <w:top w:val="single" w:sz="6" w:space="0" w:color="auto"/>
              <w:left w:val="single" w:sz="6" w:space="0" w:color="auto"/>
              <w:bottom w:val="single" w:sz="6" w:space="0" w:color="auto"/>
              <w:right w:val="single" w:sz="6" w:space="0" w:color="auto"/>
            </w:tcBorders>
            <w:vAlign w:val="center"/>
          </w:tcPr>
          <w:p w14:paraId="0750B3E5"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8.</w:t>
            </w:r>
          </w:p>
        </w:tc>
        <w:tc>
          <w:tcPr>
            <w:tcW w:w="3969" w:type="dxa"/>
            <w:tcBorders>
              <w:top w:val="single" w:sz="6" w:space="0" w:color="auto"/>
              <w:left w:val="single" w:sz="6" w:space="0" w:color="auto"/>
              <w:bottom w:val="single" w:sz="6" w:space="0" w:color="auto"/>
              <w:right w:val="single" w:sz="6" w:space="0" w:color="auto"/>
            </w:tcBorders>
            <w:vAlign w:val="center"/>
          </w:tcPr>
          <w:p w14:paraId="3E121CE7" w14:textId="77777777" w:rsidR="00022489" w:rsidRPr="005D2680" w:rsidRDefault="00022489" w:rsidP="00DF3661">
            <w:pPr>
              <w:rPr>
                <w:rFonts w:asciiTheme="minorHAnsi" w:hAnsiTheme="minorHAnsi" w:cs="Tahoma"/>
              </w:rPr>
            </w:pPr>
            <w:r w:rsidRPr="005D2680">
              <w:rPr>
                <w:rFonts w:asciiTheme="minorHAnsi" w:hAnsiTheme="minorHAnsi" w:cs="Tahoma"/>
              </w:rPr>
              <w:t>Wózek wyposażony w rączkę do prowadzenia umieszczoną z frontu wózka</w:t>
            </w:r>
          </w:p>
        </w:tc>
        <w:tc>
          <w:tcPr>
            <w:tcW w:w="1224" w:type="dxa"/>
            <w:tcBorders>
              <w:top w:val="single" w:sz="6" w:space="0" w:color="auto"/>
              <w:left w:val="single" w:sz="6" w:space="0" w:color="auto"/>
              <w:bottom w:val="single" w:sz="6" w:space="0" w:color="auto"/>
              <w:right w:val="single" w:sz="6" w:space="0" w:color="auto"/>
            </w:tcBorders>
            <w:vAlign w:val="center"/>
          </w:tcPr>
          <w:p w14:paraId="57EB930C"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37517FE" w14:textId="77777777" w:rsidR="00022489" w:rsidRPr="005D2680" w:rsidRDefault="00022489" w:rsidP="00DF3661">
            <w:pPr>
              <w:spacing w:before="60" w:after="60"/>
              <w:rPr>
                <w:rFonts w:asciiTheme="minorHAnsi" w:hAnsiTheme="minorHAnsi" w:cs="Tahoma"/>
              </w:rPr>
            </w:pPr>
          </w:p>
        </w:tc>
      </w:tr>
      <w:tr w:rsidR="00022489" w:rsidRPr="005D2680" w14:paraId="5828B856" w14:textId="77777777" w:rsidTr="00022489">
        <w:trPr>
          <w:cantSplit/>
          <w:trHeight w:val="659"/>
        </w:trPr>
        <w:tc>
          <w:tcPr>
            <w:tcW w:w="567" w:type="dxa"/>
            <w:tcBorders>
              <w:top w:val="single" w:sz="6" w:space="0" w:color="auto"/>
              <w:left w:val="single" w:sz="6" w:space="0" w:color="auto"/>
              <w:bottom w:val="single" w:sz="6" w:space="0" w:color="auto"/>
              <w:right w:val="single" w:sz="6" w:space="0" w:color="auto"/>
            </w:tcBorders>
            <w:vAlign w:val="center"/>
          </w:tcPr>
          <w:p w14:paraId="5723212C"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9.</w:t>
            </w:r>
          </w:p>
        </w:tc>
        <w:tc>
          <w:tcPr>
            <w:tcW w:w="3969" w:type="dxa"/>
            <w:tcBorders>
              <w:top w:val="single" w:sz="6" w:space="0" w:color="auto"/>
              <w:left w:val="single" w:sz="6" w:space="0" w:color="auto"/>
              <w:bottom w:val="single" w:sz="6" w:space="0" w:color="auto"/>
              <w:right w:val="single" w:sz="6" w:space="0" w:color="auto"/>
            </w:tcBorders>
            <w:vAlign w:val="center"/>
          </w:tcPr>
          <w:p w14:paraId="79BC72CB" w14:textId="77777777" w:rsidR="00022489" w:rsidRPr="005D2680" w:rsidRDefault="00022489" w:rsidP="00DF3661">
            <w:pPr>
              <w:rPr>
                <w:rFonts w:asciiTheme="minorHAnsi" w:hAnsiTheme="minorHAnsi" w:cs="Tahoma"/>
              </w:rPr>
            </w:pPr>
            <w:r w:rsidRPr="005D2680">
              <w:rPr>
                <w:rFonts w:asciiTheme="minorHAnsi" w:hAnsiTheme="minorHAnsi" w:cs="Tahoma"/>
              </w:rPr>
              <w:t>Blat z wszystkich stron zagłębiony, z galeryjką (burtą z trzech stron)</w:t>
            </w:r>
          </w:p>
        </w:tc>
        <w:tc>
          <w:tcPr>
            <w:tcW w:w="1224" w:type="dxa"/>
            <w:tcBorders>
              <w:top w:val="single" w:sz="6" w:space="0" w:color="auto"/>
              <w:left w:val="single" w:sz="6" w:space="0" w:color="auto"/>
              <w:bottom w:val="single" w:sz="6" w:space="0" w:color="auto"/>
              <w:right w:val="single" w:sz="6" w:space="0" w:color="auto"/>
            </w:tcBorders>
            <w:vAlign w:val="center"/>
          </w:tcPr>
          <w:p w14:paraId="4D8CBF7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B9A43D3" w14:textId="77777777" w:rsidR="00022489" w:rsidRPr="005D2680" w:rsidRDefault="00022489" w:rsidP="00DF3661">
            <w:pPr>
              <w:spacing w:before="60" w:after="60"/>
              <w:rPr>
                <w:rFonts w:asciiTheme="minorHAnsi" w:hAnsiTheme="minorHAnsi" w:cs="Tahoma"/>
              </w:rPr>
            </w:pPr>
          </w:p>
        </w:tc>
      </w:tr>
      <w:tr w:rsidR="00022489" w:rsidRPr="005D2680" w14:paraId="15B9D291" w14:textId="77777777" w:rsidTr="00022489">
        <w:trPr>
          <w:cantSplit/>
          <w:trHeight w:val="697"/>
        </w:trPr>
        <w:tc>
          <w:tcPr>
            <w:tcW w:w="567" w:type="dxa"/>
            <w:tcBorders>
              <w:top w:val="single" w:sz="6" w:space="0" w:color="auto"/>
              <w:left w:val="single" w:sz="6" w:space="0" w:color="auto"/>
              <w:bottom w:val="single" w:sz="6" w:space="0" w:color="auto"/>
              <w:right w:val="single" w:sz="6" w:space="0" w:color="auto"/>
            </w:tcBorders>
            <w:vAlign w:val="center"/>
          </w:tcPr>
          <w:p w14:paraId="2D34AE6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10.</w:t>
            </w:r>
          </w:p>
        </w:tc>
        <w:tc>
          <w:tcPr>
            <w:tcW w:w="3969" w:type="dxa"/>
            <w:tcBorders>
              <w:top w:val="single" w:sz="6" w:space="0" w:color="auto"/>
              <w:left w:val="single" w:sz="6" w:space="0" w:color="auto"/>
              <w:bottom w:val="single" w:sz="6" w:space="0" w:color="auto"/>
              <w:right w:val="single" w:sz="6" w:space="0" w:color="auto"/>
            </w:tcBorders>
            <w:vAlign w:val="center"/>
          </w:tcPr>
          <w:p w14:paraId="5913AC96"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24" w:type="dxa"/>
            <w:tcBorders>
              <w:top w:val="single" w:sz="6" w:space="0" w:color="auto"/>
              <w:left w:val="single" w:sz="6" w:space="0" w:color="auto"/>
              <w:bottom w:val="single" w:sz="6" w:space="0" w:color="auto"/>
              <w:right w:val="single" w:sz="6" w:space="0" w:color="auto"/>
            </w:tcBorders>
            <w:vAlign w:val="center"/>
          </w:tcPr>
          <w:p w14:paraId="62D0EA68"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3BD718D" w14:textId="77777777" w:rsidR="00022489" w:rsidRPr="005D2680" w:rsidRDefault="00022489" w:rsidP="00DF3661">
            <w:pPr>
              <w:spacing w:before="60" w:after="60"/>
              <w:rPr>
                <w:rFonts w:asciiTheme="minorHAnsi" w:hAnsiTheme="minorHAnsi" w:cs="Tahoma"/>
              </w:rPr>
            </w:pPr>
          </w:p>
        </w:tc>
      </w:tr>
      <w:tr w:rsidR="00022489" w:rsidRPr="005D2680" w14:paraId="362A9F01" w14:textId="77777777" w:rsidTr="00022489">
        <w:trPr>
          <w:cantSplit/>
          <w:trHeight w:val="465"/>
        </w:trPr>
        <w:tc>
          <w:tcPr>
            <w:tcW w:w="567" w:type="dxa"/>
            <w:tcBorders>
              <w:top w:val="single" w:sz="6" w:space="0" w:color="auto"/>
              <w:left w:val="single" w:sz="6" w:space="0" w:color="auto"/>
              <w:bottom w:val="single" w:sz="4" w:space="0" w:color="auto"/>
              <w:right w:val="single" w:sz="6" w:space="0" w:color="auto"/>
            </w:tcBorders>
            <w:vAlign w:val="center"/>
          </w:tcPr>
          <w:p w14:paraId="14CFBBD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69" w:type="dxa"/>
            <w:tcBorders>
              <w:top w:val="single" w:sz="6" w:space="0" w:color="auto"/>
              <w:left w:val="single" w:sz="6" w:space="0" w:color="auto"/>
              <w:bottom w:val="single" w:sz="4" w:space="0" w:color="auto"/>
              <w:right w:val="single" w:sz="6" w:space="0" w:color="auto"/>
            </w:tcBorders>
            <w:vAlign w:val="center"/>
          </w:tcPr>
          <w:p w14:paraId="00655B82" w14:textId="77777777" w:rsidR="00022489" w:rsidRPr="005D2680" w:rsidRDefault="00022489" w:rsidP="00DF3661">
            <w:pPr>
              <w:spacing w:before="240" w:after="120"/>
              <w:ind w:right="144"/>
              <w:rPr>
                <w:rFonts w:asciiTheme="minorHAnsi" w:hAnsiTheme="minorHAnsi" w:cs="Tahoma"/>
              </w:rPr>
            </w:pPr>
            <w:r w:rsidRPr="005D2680">
              <w:rPr>
                <w:rFonts w:asciiTheme="minorHAnsi" w:hAnsiTheme="minorHAnsi" w:cs="Tahoma"/>
              </w:rPr>
              <w:t>Wózek  wyposażony w relingi boczne na akcesoria</w:t>
            </w:r>
          </w:p>
        </w:tc>
        <w:tc>
          <w:tcPr>
            <w:tcW w:w="1224" w:type="dxa"/>
            <w:tcBorders>
              <w:top w:val="single" w:sz="6" w:space="0" w:color="auto"/>
              <w:left w:val="single" w:sz="6" w:space="0" w:color="auto"/>
              <w:bottom w:val="single" w:sz="4" w:space="0" w:color="auto"/>
              <w:right w:val="single" w:sz="6" w:space="0" w:color="auto"/>
            </w:tcBorders>
            <w:vAlign w:val="center"/>
          </w:tcPr>
          <w:p w14:paraId="4B743323"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4" w:space="0" w:color="auto"/>
              <w:right w:val="single" w:sz="6" w:space="0" w:color="auto"/>
            </w:tcBorders>
          </w:tcPr>
          <w:p w14:paraId="43DAA64D" w14:textId="77777777" w:rsidR="00022489" w:rsidRPr="005D2680" w:rsidRDefault="00022489" w:rsidP="00DF3661">
            <w:pPr>
              <w:spacing w:before="60" w:after="60"/>
              <w:jc w:val="center"/>
              <w:rPr>
                <w:rFonts w:asciiTheme="minorHAnsi" w:hAnsiTheme="minorHAnsi" w:cs="Tahoma"/>
              </w:rPr>
            </w:pPr>
          </w:p>
        </w:tc>
      </w:tr>
      <w:tr w:rsidR="00022489" w:rsidRPr="005D2680" w14:paraId="0C9698ED" w14:textId="77777777" w:rsidTr="00022489">
        <w:trPr>
          <w:cantSplit/>
          <w:trHeight w:val="315"/>
        </w:trPr>
        <w:tc>
          <w:tcPr>
            <w:tcW w:w="567" w:type="dxa"/>
            <w:tcBorders>
              <w:top w:val="single" w:sz="4" w:space="0" w:color="auto"/>
              <w:left w:val="single" w:sz="6" w:space="0" w:color="auto"/>
              <w:bottom w:val="single" w:sz="6" w:space="0" w:color="auto"/>
              <w:right w:val="single" w:sz="6" w:space="0" w:color="auto"/>
            </w:tcBorders>
            <w:vAlign w:val="center"/>
          </w:tcPr>
          <w:p w14:paraId="1C22CAB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12</w:t>
            </w:r>
          </w:p>
        </w:tc>
        <w:tc>
          <w:tcPr>
            <w:tcW w:w="3969" w:type="dxa"/>
            <w:tcBorders>
              <w:top w:val="single" w:sz="4" w:space="0" w:color="auto"/>
              <w:left w:val="single" w:sz="6" w:space="0" w:color="auto"/>
              <w:bottom w:val="single" w:sz="6" w:space="0" w:color="auto"/>
              <w:right w:val="single" w:sz="6" w:space="0" w:color="auto"/>
            </w:tcBorders>
            <w:vAlign w:val="center"/>
          </w:tcPr>
          <w:p w14:paraId="7DC6E6A0" w14:textId="77777777" w:rsidR="00022489" w:rsidRPr="005D2680" w:rsidRDefault="00022489" w:rsidP="00DF3661">
            <w:pPr>
              <w:spacing w:before="240" w:after="120"/>
              <w:ind w:right="144"/>
              <w:rPr>
                <w:rFonts w:asciiTheme="minorHAnsi" w:hAnsiTheme="minorHAnsi" w:cs="Tahoma"/>
              </w:rPr>
            </w:pPr>
            <w:r w:rsidRPr="005D2680">
              <w:rPr>
                <w:rFonts w:asciiTheme="minorHAnsi" w:hAnsiTheme="minorHAnsi" w:cs="Tahoma"/>
              </w:rPr>
              <w:t>Wymiary blatu (</w:t>
            </w:r>
            <w:proofErr w:type="spellStart"/>
            <w:r w:rsidRPr="005D2680">
              <w:rPr>
                <w:rFonts w:asciiTheme="minorHAnsi" w:hAnsiTheme="minorHAnsi" w:cs="Tahoma"/>
              </w:rPr>
              <w:t>dłxszer</w:t>
            </w:r>
            <w:proofErr w:type="spellEnd"/>
            <w:r w:rsidRPr="005D2680">
              <w:rPr>
                <w:rFonts w:asciiTheme="minorHAnsi" w:hAnsiTheme="minorHAnsi" w:cs="Tahoma"/>
              </w:rPr>
              <w:t xml:space="preserve">) w mm: 650x600 mm   </w:t>
            </w:r>
          </w:p>
        </w:tc>
        <w:tc>
          <w:tcPr>
            <w:tcW w:w="1224" w:type="dxa"/>
            <w:tcBorders>
              <w:top w:val="single" w:sz="4" w:space="0" w:color="auto"/>
              <w:left w:val="single" w:sz="6" w:space="0" w:color="auto"/>
              <w:bottom w:val="single" w:sz="6" w:space="0" w:color="auto"/>
              <w:right w:val="single" w:sz="6" w:space="0" w:color="auto"/>
            </w:tcBorders>
            <w:vAlign w:val="center"/>
          </w:tcPr>
          <w:p w14:paraId="528A91C4"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tcPr>
          <w:p w14:paraId="2906FFF8" w14:textId="77777777" w:rsidR="00022489" w:rsidRPr="005D2680" w:rsidRDefault="00022489" w:rsidP="00DF3661">
            <w:pPr>
              <w:spacing w:before="60" w:after="60"/>
              <w:jc w:val="center"/>
              <w:rPr>
                <w:rFonts w:asciiTheme="minorHAnsi" w:hAnsiTheme="minorHAnsi" w:cs="Tahoma"/>
              </w:rPr>
            </w:pPr>
          </w:p>
        </w:tc>
      </w:tr>
      <w:tr w:rsidR="00022489" w:rsidRPr="005D2680" w14:paraId="6A2B24C2" w14:textId="77777777" w:rsidTr="00022489">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14:paraId="087568AF"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13.</w:t>
            </w:r>
          </w:p>
        </w:tc>
        <w:tc>
          <w:tcPr>
            <w:tcW w:w="3969" w:type="dxa"/>
            <w:tcBorders>
              <w:top w:val="single" w:sz="6" w:space="0" w:color="auto"/>
              <w:left w:val="single" w:sz="6" w:space="0" w:color="auto"/>
              <w:bottom w:val="single" w:sz="6" w:space="0" w:color="auto"/>
              <w:right w:val="single" w:sz="6" w:space="0" w:color="auto"/>
            </w:tcBorders>
            <w:vAlign w:val="center"/>
          </w:tcPr>
          <w:p w14:paraId="1B3DB7FA"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690x700x985 mm ( +/- 10 mm)</w:t>
            </w:r>
          </w:p>
        </w:tc>
        <w:tc>
          <w:tcPr>
            <w:tcW w:w="1224" w:type="dxa"/>
            <w:tcBorders>
              <w:top w:val="single" w:sz="6" w:space="0" w:color="auto"/>
              <w:left w:val="single" w:sz="6" w:space="0" w:color="auto"/>
              <w:bottom w:val="single" w:sz="6" w:space="0" w:color="auto"/>
              <w:right w:val="single" w:sz="6" w:space="0" w:color="auto"/>
            </w:tcBorders>
            <w:vAlign w:val="center"/>
          </w:tcPr>
          <w:p w14:paraId="29C7A05A"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tcPr>
          <w:p w14:paraId="6A5F6ED1" w14:textId="77777777" w:rsidR="00022489" w:rsidRPr="005D2680" w:rsidRDefault="00022489" w:rsidP="00DF3661">
            <w:pPr>
              <w:spacing w:before="60" w:after="60"/>
              <w:jc w:val="center"/>
              <w:rPr>
                <w:rFonts w:asciiTheme="minorHAnsi" w:hAnsiTheme="minorHAnsi" w:cs="Tahoma"/>
              </w:rPr>
            </w:pPr>
          </w:p>
        </w:tc>
      </w:tr>
      <w:tr w:rsidR="00022489" w:rsidRPr="005D2680" w14:paraId="5B489BB7"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42E28B4"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69" w:type="dxa"/>
            <w:tcBorders>
              <w:top w:val="single" w:sz="6" w:space="0" w:color="auto"/>
              <w:left w:val="single" w:sz="6" w:space="0" w:color="auto"/>
              <w:bottom w:val="single" w:sz="6" w:space="0" w:color="auto"/>
              <w:right w:val="single" w:sz="6" w:space="0" w:color="auto"/>
            </w:tcBorders>
            <w:vAlign w:val="center"/>
          </w:tcPr>
          <w:p w14:paraId="49DC4F64"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24" w:type="dxa"/>
            <w:tcBorders>
              <w:top w:val="single" w:sz="6" w:space="0" w:color="auto"/>
              <w:left w:val="single" w:sz="6" w:space="0" w:color="auto"/>
              <w:bottom w:val="single" w:sz="6" w:space="0" w:color="auto"/>
              <w:right w:val="single" w:sz="6" w:space="0" w:color="auto"/>
            </w:tcBorders>
            <w:vAlign w:val="center"/>
          </w:tcPr>
          <w:p w14:paraId="23DE8C8A"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2BC2627A" w14:textId="77777777" w:rsidR="00022489" w:rsidRPr="005D2680" w:rsidRDefault="00022489" w:rsidP="00DF3661">
            <w:pPr>
              <w:spacing w:before="60" w:after="60"/>
              <w:jc w:val="center"/>
              <w:rPr>
                <w:rFonts w:asciiTheme="minorHAnsi" w:hAnsiTheme="minorHAnsi" w:cs="Tahoma"/>
              </w:rPr>
            </w:pPr>
          </w:p>
        </w:tc>
      </w:tr>
      <w:tr w:rsidR="00022489" w:rsidRPr="005D2680" w14:paraId="21C7187A" w14:textId="77777777" w:rsidTr="00022489">
        <w:trPr>
          <w:cantSplit/>
          <w:trHeight w:val="940"/>
        </w:trPr>
        <w:tc>
          <w:tcPr>
            <w:tcW w:w="567" w:type="dxa"/>
            <w:tcBorders>
              <w:top w:val="single" w:sz="6" w:space="0" w:color="auto"/>
              <w:left w:val="single" w:sz="6" w:space="0" w:color="auto"/>
              <w:bottom w:val="single" w:sz="6" w:space="0" w:color="auto"/>
              <w:right w:val="single" w:sz="6" w:space="0" w:color="auto"/>
            </w:tcBorders>
            <w:vAlign w:val="center"/>
          </w:tcPr>
          <w:p w14:paraId="0B8A9A91"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69" w:type="dxa"/>
            <w:tcBorders>
              <w:top w:val="single" w:sz="6" w:space="0" w:color="auto"/>
              <w:left w:val="single" w:sz="6" w:space="0" w:color="auto"/>
              <w:bottom w:val="single" w:sz="6" w:space="0" w:color="auto"/>
              <w:right w:val="single" w:sz="6" w:space="0" w:color="auto"/>
            </w:tcBorders>
            <w:vAlign w:val="center"/>
          </w:tcPr>
          <w:p w14:paraId="5F587368"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24" w:type="dxa"/>
            <w:tcBorders>
              <w:top w:val="single" w:sz="6" w:space="0" w:color="auto"/>
              <w:left w:val="single" w:sz="6" w:space="0" w:color="auto"/>
              <w:bottom w:val="single" w:sz="6" w:space="0" w:color="auto"/>
              <w:right w:val="single" w:sz="6" w:space="0" w:color="auto"/>
            </w:tcBorders>
            <w:vAlign w:val="center"/>
          </w:tcPr>
          <w:p w14:paraId="5F50489A"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5FE2466" w14:textId="77777777" w:rsidR="00022489" w:rsidRPr="005D2680" w:rsidRDefault="00022489" w:rsidP="00DF3661">
            <w:pPr>
              <w:rPr>
                <w:rFonts w:asciiTheme="minorHAnsi" w:hAnsiTheme="minorHAnsi" w:cs="Tahoma"/>
              </w:rPr>
            </w:pPr>
          </w:p>
        </w:tc>
      </w:tr>
      <w:tr w:rsidR="00022489" w:rsidRPr="005D2680" w14:paraId="14846FFF" w14:textId="77777777" w:rsidTr="00022489">
        <w:trPr>
          <w:cantSplit/>
          <w:trHeight w:val="1109"/>
        </w:trPr>
        <w:tc>
          <w:tcPr>
            <w:tcW w:w="567" w:type="dxa"/>
            <w:tcBorders>
              <w:top w:val="single" w:sz="6" w:space="0" w:color="auto"/>
              <w:left w:val="single" w:sz="6" w:space="0" w:color="auto"/>
              <w:bottom w:val="single" w:sz="6" w:space="0" w:color="auto"/>
              <w:right w:val="single" w:sz="6" w:space="0" w:color="auto"/>
            </w:tcBorders>
            <w:vAlign w:val="center"/>
          </w:tcPr>
          <w:p w14:paraId="6E02B55E"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69" w:type="dxa"/>
            <w:tcBorders>
              <w:top w:val="single" w:sz="6" w:space="0" w:color="auto"/>
              <w:left w:val="single" w:sz="6" w:space="0" w:color="auto"/>
              <w:bottom w:val="single" w:sz="6" w:space="0" w:color="auto"/>
              <w:right w:val="single" w:sz="6" w:space="0" w:color="auto"/>
            </w:tcBorders>
            <w:vAlign w:val="center"/>
          </w:tcPr>
          <w:p w14:paraId="78F4C810"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61AC03D3"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24" w:type="dxa"/>
            <w:tcBorders>
              <w:top w:val="single" w:sz="6" w:space="0" w:color="auto"/>
              <w:left w:val="single" w:sz="6" w:space="0" w:color="auto"/>
              <w:bottom w:val="single" w:sz="6" w:space="0" w:color="auto"/>
              <w:right w:val="single" w:sz="6" w:space="0" w:color="auto"/>
            </w:tcBorders>
            <w:vAlign w:val="center"/>
          </w:tcPr>
          <w:p w14:paraId="1F1B92CA"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FDB20C0" w14:textId="77777777" w:rsidR="00022489" w:rsidRPr="005D2680" w:rsidRDefault="00022489" w:rsidP="00DF3661">
            <w:pPr>
              <w:rPr>
                <w:rFonts w:asciiTheme="minorHAnsi" w:hAnsiTheme="minorHAnsi" w:cs="Tahoma"/>
              </w:rPr>
            </w:pPr>
          </w:p>
        </w:tc>
      </w:tr>
      <w:tr w:rsidR="00022489" w:rsidRPr="005D2680" w14:paraId="5C9E14AD" w14:textId="77777777" w:rsidTr="00022489">
        <w:trPr>
          <w:cantSplit/>
          <w:trHeight w:val="561"/>
        </w:trPr>
        <w:tc>
          <w:tcPr>
            <w:tcW w:w="567" w:type="dxa"/>
            <w:tcBorders>
              <w:top w:val="single" w:sz="6" w:space="0" w:color="auto"/>
              <w:left w:val="single" w:sz="6" w:space="0" w:color="auto"/>
              <w:bottom w:val="single" w:sz="6" w:space="0" w:color="auto"/>
              <w:right w:val="single" w:sz="6" w:space="0" w:color="auto"/>
            </w:tcBorders>
            <w:vAlign w:val="center"/>
          </w:tcPr>
          <w:p w14:paraId="37C9420F"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69" w:type="dxa"/>
            <w:tcBorders>
              <w:top w:val="single" w:sz="6" w:space="0" w:color="auto"/>
              <w:left w:val="single" w:sz="6" w:space="0" w:color="auto"/>
              <w:bottom w:val="single" w:sz="6" w:space="0" w:color="auto"/>
              <w:right w:val="single" w:sz="6" w:space="0" w:color="auto"/>
            </w:tcBorders>
            <w:vAlign w:val="center"/>
          </w:tcPr>
          <w:p w14:paraId="3EF80AAC"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4CBE3E6D"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24" w:type="dxa"/>
            <w:tcBorders>
              <w:top w:val="single" w:sz="6" w:space="0" w:color="auto"/>
              <w:left w:val="single" w:sz="6" w:space="0" w:color="auto"/>
              <w:bottom w:val="single" w:sz="6" w:space="0" w:color="auto"/>
              <w:right w:val="single" w:sz="6" w:space="0" w:color="auto"/>
            </w:tcBorders>
            <w:vAlign w:val="center"/>
          </w:tcPr>
          <w:p w14:paraId="396DC28D"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2CD64BA" w14:textId="77777777" w:rsidR="00022489" w:rsidRPr="005D2680" w:rsidRDefault="00022489" w:rsidP="00DF3661">
            <w:pPr>
              <w:rPr>
                <w:rFonts w:asciiTheme="minorHAnsi" w:hAnsiTheme="minorHAnsi" w:cs="Tahoma"/>
              </w:rPr>
            </w:pPr>
          </w:p>
        </w:tc>
      </w:tr>
      <w:tr w:rsidR="00022489" w:rsidRPr="005D2680" w14:paraId="62A4D522" w14:textId="77777777" w:rsidTr="00022489">
        <w:trPr>
          <w:cantSplit/>
          <w:trHeight w:val="683"/>
        </w:trPr>
        <w:tc>
          <w:tcPr>
            <w:tcW w:w="567" w:type="dxa"/>
            <w:tcBorders>
              <w:top w:val="single" w:sz="6" w:space="0" w:color="auto"/>
              <w:left w:val="single" w:sz="6" w:space="0" w:color="auto"/>
              <w:bottom w:val="single" w:sz="6" w:space="0" w:color="auto"/>
              <w:right w:val="single" w:sz="6" w:space="0" w:color="auto"/>
            </w:tcBorders>
            <w:vAlign w:val="center"/>
          </w:tcPr>
          <w:p w14:paraId="378C1A46"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69" w:type="dxa"/>
            <w:tcBorders>
              <w:top w:val="single" w:sz="6" w:space="0" w:color="auto"/>
              <w:left w:val="single" w:sz="6" w:space="0" w:color="auto"/>
              <w:bottom w:val="single" w:sz="6" w:space="0" w:color="auto"/>
              <w:right w:val="single" w:sz="6" w:space="0" w:color="auto"/>
            </w:tcBorders>
            <w:vAlign w:val="center"/>
          </w:tcPr>
          <w:p w14:paraId="14D8B8B6"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24" w:type="dxa"/>
            <w:tcBorders>
              <w:top w:val="single" w:sz="6" w:space="0" w:color="auto"/>
              <w:left w:val="single" w:sz="6" w:space="0" w:color="auto"/>
              <w:bottom w:val="single" w:sz="6" w:space="0" w:color="auto"/>
              <w:right w:val="single" w:sz="6" w:space="0" w:color="auto"/>
            </w:tcBorders>
            <w:vAlign w:val="center"/>
          </w:tcPr>
          <w:p w14:paraId="5932EA51"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1541B37" w14:textId="77777777" w:rsidR="00022489" w:rsidRPr="005D2680" w:rsidRDefault="00022489" w:rsidP="00DF3661">
            <w:pPr>
              <w:rPr>
                <w:rFonts w:asciiTheme="minorHAnsi" w:hAnsiTheme="minorHAnsi" w:cs="Tahoma"/>
              </w:rPr>
            </w:pPr>
          </w:p>
        </w:tc>
      </w:tr>
      <w:tr w:rsidR="00022489" w:rsidRPr="005D2680" w14:paraId="3FFE2F80"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891767B"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69" w:type="dxa"/>
            <w:tcBorders>
              <w:top w:val="single" w:sz="6" w:space="0" w:color="auto"/>
              <w:left w:val="single" w:sz="6" w:space="0" w:color="auto"/>
              <w:bottom w:val="single" w:sz="6" w:space="0" w:color="auto"/>
              <w:right w:val="single" w:sz="6" w:space="0" w:color="auto"/>
            </w:tcBorders>
            <w:vAlign w:val="center"/>
          </w:tcPr>
          <w:p w14:paraId="2F7B3390"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24" w:type="dxa"/>
            <w:tcBorders>
              <w:top w:val="single" w:sz="6" w:space="0" w:color="auto"/>
              <w:left w:val="single" w:sz="6" w:space="0" w:color="auto"/>
              <w:bottom w:val="single" w:sz="6" w:space="0" w:color="auto"/>
              <w:right w:val="single" w:sz="6" w:space="0" w:color="auto"/>
            </w:tcBorders>
            <w:vAlign w:val="center"/>
          </w:tcPr>
          <w:p w14:paraId="2475DDDA"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58CCB30F" w14:textId="77777777" w:rsidR="00022489" w:rsidRPr="005D2680" w:rsidRDefault="00022489" w:rsidP="00DF3661">
            <w:pPr>
              <w:rPr>
                <w:rFonts w:asciiTheme="minorHAnsi" w:hAnsiTheme="minorHAnsi" w:cs="Tahoma"/>
              </w:rPr>
            </w:pPr>
          </w:p>
        </w:tc>
      </w:tr>
    </w:tbl>
    <w:p w14:paraId="15710E4E" w14:textId="77777777" w:rsidR="005E3504" w:rsidRPr="005D2680" w:rsidRDefault="005E3504" w:rsidP="00DF3661">
      <w:pPr>
        <w:pStyle w:val="Tekstpodstawowy"/>
        <w:jc w:val="both"/>
        <w:rPr>
          <w:rFonts w:asciiTheme="minorHAnsi" w:hAnsiTheme="minorHAnsi" w:cs="Tahoma"/>
          <w:b/>
        </w:rPr>
      </w:pPr>
    </w:p>
    <w:p w14:paraId="60B93F85" w14:textId="77777777" w:rsidR="00022489" w:rsidRPr="005D2680" w:rsidRDefault="00022489" w:rsidP="00DF3661">
      <w:pPr>
        <w:pStyle w:val="Tekstblokowy"/>
        <w:ind w:left="0"/>
        <w:rPr>
          <w:rFonts w:asciiTheme="minorHAnsi" w:hAnsiTheme="minorHAnsi" w:cs="Tahoma"/>
          <w:sz w:val="24"/>
          <w:szCs w:val="24"/>
        </w:rPr>
      </w:pPr>
    </w:p>
    <w:p w14:paraId="3DC6AEE7" w14:textId="77777777" w:rsidR="00022489" w:rsidRPr="005D2680" w:rsidRDefault="00022489" w:rsidP="00DF3661">
      <w:pPr>
        <w:ind w:left="6372"/>
        <w:rPr>
          <w:rFonts w:asciiTheme="minorHAnsi" w:hAnsiTheme="minorHAnsi" w:cs="Tahoma"/>
        </w:rPr>
      </w:pPr>
    </w:p>
    <w:p w14:paraId="0A30A8BE" w14:textId="77777777" w:rsidR="00022489" w:rsidRPr="005D2680" w:rsidRDefault="00022489" w:rsidP="00DF3661">
      <w:pPr>
        <w:rPr>
          <w:rFonts w:asciiTheme="minorHAnsi" w:hAnsiTheme="minorHAnsi" w:cs="Tahoma"/>
        </w:rPr>
      </w:pPr>
    </w:p>
    <w:p w14:paraId="07C625D1" w14:textId="77777777" w:rsidR="00022489" w:rsidRPr="005D2680" w:rsidRDefault="00022489" w:rsidP="00DF3661">
      <w:pPr>
        <w:ind w:left="6372"/>
        <w:rPr>
          <w:rFonts w:asciiTheme="minorHAnsi" w:hAnsiTheme="minorHAnsi" w:cs="Tahoma"/>
        </w:rPr>
      </w:pPr>
    </w:p>
    <w:p w14:paraId="57A57D85" w14:textId="77777777" w:rsidR="00022489" w:rsidRPr="005D2680" w:rsidRDefault="00022489" w:rsidP="00DF3661">
      <w:pPr>
        <w:ind w:left="6372"/>
        <w:rPr>
          <w:rFonts w:asciiTheme="minorHAnsi" w:hAnsiTheme="minorHAnsi" w:cs="Tahoma"/>
        </w:rPr>
      </w:pPr>
    </w:p>
    <w:p w14:paraId="02CD32CF" w14:textId="77777777" w:rsidR="00022489" w:rsidRPr="005D2680" w:rsidRDefault="00022489" w:rsidP="00DF3661">
      <w:pPr>
        <w:ind w:left="6372"/>
        <w:rPr>
          <w:rFonts w:asciiTheme="minorHAnsi" w:hAnsiTheme="minorHAnsi" w:cs="Tahoma"/>
        </w:rPr>
      </w:pPr>
    </w:p>
    <w:p w14:paraId="1522DA5C" w14:textId="77777777" w:rsidR="00022489" w:rsidRPr="005D2680" w:rsidRDefault="00022489" w:rsidP="00DF3661">
      <w:pPr>
        <w:ind w:left="6372"/>
        <w:rPr>
          <w:rFonts w:asciiTheme="minorHAnsi" w:hAnsiTheme="minorHAnsi" w:cs="Tahoma"/>
        </w:rPr>
      </w:pPr>
    </w:p>
    <w:p w14:paraId="751FC6E0" w14:textId="77777777" w:rsidR="00022489" w:rsidRPr="005D2680" w:rsidRDefault="00022489" w:rsidP="00DF3661">
      <w:pPr>
        <w:ind w:left="6372"/>
        <w:rPr>
          <w:rFonts w:asciiTheme="minorHAnsi" w:hAnsiTheme="minorHAnsi" w:cs="Tahoma"/>
        </w:rPr>
      </w:pPr>
    </w:p>
    <w:p w14:paraId="5F1D6CD8" w14:textId="77777777" w:rsidR="00022489" w:rsidRPr="005D2680" w:rsidRDefault="00022489" w:rsidP="00DF3661">
      <w:pPr>
        <w:ind w:left="6372"/>
        <w:rPr>
          <w:rFonts w:asciiTheme="minorHAnsi" w:hAnsiTheme="minorHAnsi" w:cs="Tahoma"/>
        </w:rPr>
      </w:pPr>
    </w:p>
    <w:p w14:paraId="06E582D9" w14:textId="77777777" w:rsidR="00022489" w:rsidRPr="005D2680" w:rsidRDefault="00022489" w:rsidP="00DF3661">
      <w:pPr>
        <w:ind w:left="6372"/>
        <w:rPr>
          <w:rFonts w:asciiTheme="minorHAnsi" w:hAnsiTheme="minorHAnsi" w:cs="Tahoma"/>
        </w:rPr>
      </w:pPr>
    </w:p>
    <w:p w14:paraId="2DD97349" w14:textId="77777777" w:rsidR="00022489" w:rsidRPr="005D2680" w:rsidRDefault="00022489" w:rsidP="00DF3661">
      <w:pPr>
        <w:ind w:left="6372"/>
        <w:rPr>
          <w:rFonts w:asciiTheme="minorHAnsi" w:hAnsiTheme="minorHAnsi" w:cs="Tahoma"/>
        </w:rPr>
      </w:pPr>
    </w:p>
    <w:p w14:paraId="0A2870B2"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4C78007B"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Szafa przelotowa dwuskrzydłowa</w:t>
      </w:r>
    </w:p>
    <w:p w14:paraId="32B741C8"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B6359FE"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6D8031EC"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A0823F7"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376D4E" w:rsidRPr="005D2680" w14:paraId="77169F72"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5558B709"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CCCCCC"/>
            <w:vAlign w:val="center"/>
          </w:tcPr>
          <w:p w14:paraId="4772BB39" w14:textId="77777777" w:rsidR="00376D4E" w:rsidRPr="005D2680" w:rsidRDefault="00376D4E" w:rsidP="00376D4E">
            <w:pPr>
              <w:jc w:val="center"/>
              <w:rPr>
                <w:rFonts w:asciiTheme="minorHAnsi" w:hAnsiTheme="minorHAnsi" w:cs="Tahoma"/>
                <w:b/>
              </w:rPr>
            </w:pPr>
          </w:p>
          <w:p w14:paraId="17854337"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PARAMETR/</w:t>
            </w:r>
          </w:p>
          <w:p w14:paraId="6E704FB9" w14:textId="77777777" w:rsidR="00376D4E" w:rsidRPr="005D2680" w:rsidRDefault="00376D4E" w:rsidP="00376D4E">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65AF55A1" w14:textId="1284A6BE" w:rsidR="00376D4E" w:rsidRPr="005D2680" w:rsidRDefault="00376D4E" w:rsidP="00376D4E">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14:paraId="297E8DE7" w14:textId="05FD72F0" w:rsidR="00376D4E" w:rsidRPr="005D2680" w:rsidRDefault="00376D4E" w:rsidP="00376D4E">
            <w:pPr>
              <w:jc w:val="center"/>
              <w:rPr>
                <w:rFonts w:asciiTheme="minorHAnsi" w:hAnsiTheme="minorHAnsi" w:cs="Tahoma"/>
                <w:b/>
              </w:rPr>
            </w:pPr>
            <w:r w:rsidRPr="005D2680">
              <w:rPr>
                <w:rFonts w:asciiTheme="minorHAnsi" w:hAnsiTheme="minorHAnsi"/>
                <w:b/>
              </w:rPr>
              <w:t>Parametr oferowany</w:t>
            </w:r>
          </w:p>
        </w:tc>
      </w:tr>
      <w:tr w:rsidR="00022489" w:rsidRPr="005D2680" w14:paraId="5C0E016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9EFD206"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40590287"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31C2C06C"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175CBEBC" w14:textId="77777777" w:rsidR="00022489" w:rsidRPr="005D2680" w:rsidRDefault="00022489" w:rsidP="00DF3661">
            <w:pPr>
              <w:spacing w:before="60" w:after="60"/>
              <w:jc w:val="center"/>
              <w:rPr>
                <w:rFonts w:asciiTheme="minorHAnsi" w:hAnsiTheme="minorHAnsi" w:cs="Tahoma"/>
              </w:rPr>
            </w:pPr>
          </w:p>
        </w:tc>
      </w:tr>
      <w:tr w:rsidR="00022489" w:rsidRPr="005D2680" w14:paraId="18F185CA" w14:textId="77777777" w:rsidTr="00022489">
        <w:trPr>
          <w:cantSplit/>
          <w:trHeight w:val="638"/>
        </w:trPr>
        <w:tc>
          <w:tcPr>
            <w:tcW w:w="567" w:type="dxa"/>
            <w:tcBorders>
              <w:top w:val="single" w:sz="6" w:space="0" w:color="auto"/>
              <w:left w:val="single" w:sz="6" w:space="0" w:color="auto"/>
              <w:bottom w:val="single" w:sz="6" w:space="0" w:color="auto"/>
              <w:right w:val="single" w:sz="6" w:space="0" w:color="auto"/>
            </w:tcBorders>
            <w:vAlign w:val="center"/>
          </w:tcPr>
          <w:p w14:paraId="20595EE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1F99C4FE"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color w:val="000000"/>
              </w:rPr>
              <w:t>Szafa przelotowa/ śluza dwudrzwiowa z elektryczną blokadą otwarcia</w:t>
            </w:r>
          </w:p>
        </w:tc>
        <w:tc>
          <w:tcPr>
            <w:tcW w:w="1260" w:type="dxa"/>
            <w:tcBorders>
              <w:top w:val="single" w:sz="4" w:space="0" w:color="auto"/>
              <w:left w:val="single" w:sz="6" w:space="0" w:color="auto"/>
              <w:bottom w:val="single" w:sz="4" w:space="0" w:color="auto"/>
              <w:right w:val="single" w:sz="6" w:space="0" w:color="auto"/>
            </w:tcBorders>
            <w:vAlign w:val="center"/>
          </w:tcPr>
          <w:p w14:paraId="6927034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18B5FE82" w14:textId="77777777" w:rsidR="00022489" w:rsidRPr="005D2680" w:rsidRDefault="00022489" w:rsidP="00DF3661">
            <w:pPr>
              <w:spacing w:before="60" w:after="60"/>
              <w:rPr>
                <w:rFonts w:asciiTheme="minorHAnsi" w:hAnsiTheme="minorHAnsi" w:cs="Tahoma"/>
              </w:rPr>
            </w:pPr>
          </w:p>
        </w:tc>
      </w:tr>
      <w:tr w:rsidR="00022489" w:rsidRPr="005D2680" w14:paraId="4804C650" w14:textId="77777777" w:rsidTr="00022489">
        <w:trPr>
          <w:cantSplit/>
          <w:trHeight w:val="704"/>
        </w:trPr>
        <w:tc>
          <w:tcPr>
            <w:tcW w:w="567" w:type="dxa"/>
            <w:tcBorders>
              <w:top w:val="single" w:sz="6" w:space="0" w:color="auto"/>
              <w:left w:val="single" w:sz="6" w:space="0" w:color="auto"/>
              <w:bottom w:val="single" w:sz="6" w:space="0" w:color="auto"/>
              <w:right w:val="single" w:sz="6" w:space="0" w:color="auto"/>
            </w:tcBorders>
            <w:vAlign w:val="center"/>
          </w:tcPr>
          <w:p w14:paraId="04A6519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7B946145"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Blokada naprzemienna uniemożliwiająca jednoczesne otwarcie drzwi z obu stron</w:t>
            </w:r>
          </w:p>
        </w:tc>
        <w:tc>
          <w:tcPr>
            <w:tcW w:w="1260" w:type="dxa"/>
            <w:tcBorders>
              <w:top w:val="single" w:sz="4" w:space="0" w:color="auto"/>
              <w:left w:val="single" w:sz="6" w:space="0" w:color="auto"/>
              <w:bottom w:val="single" w:sz="6" w:space="0" w:color="auto"/>
              <w:right w:val="single" w:sz="6" w:space="0" w:color="auto"/>
            </w:tcBorders>
            <w:vAlign w:val="center"/>
          </w:tcPr>
          <w:p w14:paraId="0664915A"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B28D1C8" w14:textId="77777777" w:rsidR="00022489" w:rsidRPr="005D2680" w:rsidRDefault="00022489" w:rsidP="00DF3661">
            <w:pPr>
              <w:spacing w:before="60" w:after="60"/>
              <w:rPr>
                <w:rFonts w:asciiTheme="minorHAnsi" w:hAnsiTheme="minorHAnsi" w:cs="Tahoma"/>
              </w:rPr>
            </w:pPr>
          </w:p>
        </w:tc>
      </w:tr>
      <w:tr w:rsidR="00022489" w:rsidRPr="005D2680" w14:paraId="2A1129F0" w14:textId="77777777" w:rsidTr="00022489">
        <w:trPr>
          <w:cantSplit/>
          <w:trHeight w:val="704"/>
        </w:trPr>
        <w:tc>
          <w:tcPr>
            <w:tcW w:w="567" w:type="dxa"/>
            <w:tcBorders>
              <w:top w:val="single" w:sz="6" w:space="0" w:color="auto"/>
              <w:left w:val="single" w:sz="6" w:space="0" w:color="auto"/>
              <w:bottom w:val="single" w:sz="6" w:space="0" w:color="auto"/>
              <w:right w:val="single" w:sz="6" w:space="0" w:color="auto"/>
            </w:tcBorders>
            <w:vAlign w:val="center"/>
          </w:tcPr>
          <w:p w14:paraId="7A38D10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0B84EA3" w14:textId="77777777" w:rsidR="00022489" w:rsidRPr="005D2680" w:rsidRDefault="00022489" w:rsidP="00DF3661">
            <w:pPr>
              <w:rPr>
                <w:rFonts w:asciiTheme="minorHAnsi" w:hAnsiTheme="minorHAnsi" w:cs="Tahoma"/>
                <w:color w:val="000000"/>
              </w:rPr>
            </w:pPr>
            <w:r w:rsidRPr="005D2680">
              <w:rPr>
                <w:rFonts w:asciiTheme="minorHAnsi" w:hAnsiTheme="minorHAnsi" w:cs="Tahoma"/>
                <w:color w:val="000000"/>
              </w:rPr>
              <w:t>Mechanizm sygnalizacji otwarcia/zamknięcia za pomocą diody LED ( zmiana koloru zielony/czerwony podczas procesu otwierania/zamykania)</w:t>
            </w:r>
          </w:p>
        </w:tc>
        <w:tc>
          <w:tcPr>
            <w:tcW w:w="1260" w:type="dxa"/>
            <w:tcBorders>
              <w:top w:val="single" w:sz="4" w:space="0" w:color="auto"/>
              <w:left w:val="single" w:sz="6" w:space="0" w:color="auto"/>
              <w:bottom w:val="single" w:sz="6" w:space="0" w:color="auto"/>
              <w:right w:val="single" w:sz="6" w:space="0" w:color="auto"/>
            </w:tcBorders>
            <w:vAlign w:val="center"/>
          </w:tcPr>
          <w:p w14:paraId="69ADB38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7CD4D09" w14:textId="77777777" w:rsidR="00022489" w:rsidRPr="005D2680" w:rsidRDefault="00022489" w:rsidP="00DF3661">
            <w:pPr>
              <w:spacing w:before="60" w:after="60"/>
              <w:rPr>
                <w:rFonts w:asciiTheme="minorHAnsi" w:hAnsiTheme="minorHAnsi" w:cs="Tahoma"/>
              </w:rPr>
            </w:pPr>
          </w:p>
        </w:tc>
      </w:tr>
      <w:tr w:rsidR="00022489" w:rsidRPr="005D2680" w14:paraId="4F18DDA4" w14:textId="77777777" w:rsidTr="00022489">
        <w:trPr>
          <w:cantSplit/>
          <w:trHeight w:val="403"/>
        </w:trPr>
        <w:tc>
          <w:tcPr>
            <w:tcW w:w="567" w:type="dxa"/>
            <w:tcBorders>
              <w:top w:val="single" w:sz="6" w:space="0" w:color="auto"/>
              <w:left w:val="single" w:sz="6" w:space="0" w:color="auto"/>
              <w:bottom w:val="single" w:sz="6" w:space="0" w:color="auto"/>
              <w:right w:val="single" w:sz="6" w:space="0" w:color="auto"/>
            </w:tcBorders>
            <w:vAlign w:val="center"/>
          </w:tcPr>
          <w:p w14:paraId="6F82A39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01CADC08"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Szafa wykonana ze stali nierdzewnej w gatunku 1.4301 (304), z drzwiami przeszklonymi  z dwóch stron</w:t>
            </w:r>
          </w:p>
        </w:tc>
        <w:tc>
          <w:tcPr>
            <w:tcW w:w="1260" w:type="dxa"/>
            <w:tcBorders>
              <w:top w:val="single" w:sz="4" w:space="0" w:color="auto"/>
              <w:left w:val="single" w:sz="6" w:space="0" w:color="auto"/>
              <w:bottom w:val="single" w:sz="6" w:space="0" w:color="auto"/>
              <w:right w:val="single" w:sz="6" w:space="0" w:color="auto"/>
            </w:tcBorders>
            <w:vAlign w:val="center"/>
          </w:tcPr>
          <w:p w14:paraId="5E67E24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2602FDC" w14:textId="77777777" w:rsidR="00022489" w:rsidRPr="005D2680" w:rsidRDefault="00022489" w:rsidP="00DF3661">
            <w:pPr>
              <w:spacing w:before="60" w:after="60"/>
              <w:rPr>
                <w:rFonts w:asciiTheme="minorHAnsi" w:hAnsiTheme="minorHAnsi" w:cs="Tahoma"/>
              </w:rPr>
            </w:pPr>
          </w:p>
        </w:tc>
      </w:tr>
      <w:tr w:rsidR="00022489" w:rsidRPr="005D2680" w14:paraId="00FE1D6D" w14:textId="77777777" w:rsidTr="00022489">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07FBCAC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619FD55D"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Szkło w drzwiach bezpieczne, przeźroczyste</w:t>
            </w:r>
          </w:p>
        </w:tc>
        <w:tc>
          <w:tcPr>
            <w:tcW w:w="1260" w:type="dxa"/>
            <w:tcBorders>
              <w:top w:val="single" w:sz="4" w:space="0" w:color="auto"/>
              <w:left w:val="single" w:sz="6" w:space="0" w:color="auto"/>
              <w:bottom w:val="single" w:sz="6" w:space="0" w:color="auto"/>
              <w:right w:val="single" w:sz="6" w:space="0" w:color="auto"/>
            </w:tcBorders>
            <w:vAlign w:val="center"/>
          </w:tcPr>
          <w:p w14:paraId="4BC94825"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3E19AD9" w14:textId="77777777" w:rsidR="00022489" w:rsidRPr="005D2680" w:rsidRDefault="00022489" w:rsidP="00DF3661">
            <w:pPr>
              <w:spacing w:before="60" w:after="60"/>
              <w:rPr>
                <w:rFonts w:asciiTheme="minorHAnsi" w:hAnsiTheme="minorHAnsi" w:cs="Tahoma"/>
              </w:rPr>
            </w:pPr>
          </w:p>
        </w:tc>
      </w:tr>
      <w:tr w:rsidR="00022489" w:rsidRPr="005D2680" w14:paraId="3AEF3E84" w14:textId="77777777" w:rsidTr="00022489">
        <w:trPr>
          <w:cantSplit/>
          <w:trHeight w:val="550"/>
        </w:trPr>
        <w:tc>
          <w:tcPr>
            <w:tcW w:w="567" w:type="dxa"/>
            <w:tcBorders>
              <w:top w:val="single" w:sz="6" w:space="0" w:color="auto"/>
              <w:left w:val="single" w:sz="6" w:space="0" w:color="auto"/>
              <w:bottom w:val="single" w:sz="6" w:space="0" w:color="auto"/>
              <w:right w:val="single" w:sz="6" w:space="0" w:color="auto"/>
            </w:tcBorders>
            <w:vAlign w:val="center"/>
          </w:tcPr>
          <w:p w14:paraId="2FBB809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6" w:space="0" w:color="auto"/>
              <w:right w:val="single" w:sz="6" w:space="0" w:color="auto"/>
            </w:tcBorders>
            <w:vAlign w:val="center"/>
          </w:tcPr>
          <w:p w14:paraId="4741F2B5" w14:textId="77777777" w:rsidR="00022489" w:rsidRPr="005D2680" w:rsidRDefault="00022489" w:rsidP="00DF3661">
            <w:pPr>
              <w:rPr>
                <w:rFonts w:asciiTheme="minorHAnsi" w:hAnsiTheme="minorHAnsi" w:cs="Tahoma"/>
                <w:color w:val="000000"/>
              </w:rPr>
            </w:pPr>
            <w:r w:rsidRPr="005D2680">
              <w:rPr>
                <w:rFonts w:asciiTheme="minorHAnsi" w:hAnsiTheme="minorHAnsi" w:cs="Tahoma"/>
                <w:color w:val="000000"/>
              </w:rPr>
              <w:t>Drzwi szafy otwierane skrzydłowo</w:t>
            </w:r>
          </w:p>
        </w:tc>
        <w:tc>
          <w:tcPr>
            <w:tcW w:w="1260" w:type="dxa"/>
            <w:tcBorders>
              <w:top w:val="single" w:sz="4" w:space="0" w:color="auto"/>
              <w:left w:val="single" w:sz="6" w:space="0" w:color="auto"/>
              <w:bottom w:val="single" w:sz="6" w:space="0" w:color="auto"/>
              <w:right w:val="single" w:sz="6" w:space="0" w:color="auto"/>
            </w:tcBorders>
            <w:vAlign w:val="center"/>
          </w:tcPr>
          <w:p w14:paraId="4808EFC5"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9E32AD7" w14:textId="77777777" w:rsidR="00022489" w:rsidRPr="005D2680" w:rsidRDefault="00022489" w:rsidP="00DF3661">
            <w:pPr>
              <w:spacing w:before="60" w:after="60"/>
              <w:rPr>
                <w:rFonts w:asciiTheme="minorHAnsi" w:hAnsiTheme="minorHAnsi" w:cs="Tahoma"/>
              </w:rPr>
            </w:pPr>
          </w:p>
        </w:tc>
      </w:tr>
      <w:tr w:rsidR="00022489" w:rsidRPr="005D2680" w14:paraId="4CD5648B" w14:textId="77777777" w:rsidTr="00022489">
        <w:trPr>
          <w:cantSplit/>
          <w:trHeight w:val="544"/>
        </w:trPr>
        <w:tc>
          <w:tcPr>
            <w:tcW w:w="567" w:type="dxa"/>
            <w:tcBorders>
              <w:top w:val="single" w:sz="6" w:space="0" w:color="auto"/>
              <w:left w:val="single" w:sz="6" w:space="0" w:color="auto"/>
              <w:bottom w:val="single" w:sz="6" w:space="0" w:color="auto"/>
              <w:right w:val="single" w:sz="6" w:space="0" w:color="auto"/>
            </w:tcBorders>
            <w:vAlign w:val="center"/>
          </w:tcPr>
          <w:p w14:paraId="073E219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759AD326" w14:textId="77777777" w:rsidR="00022489" w:rsidRPr="005D2680" w:rsidRDefault="00022489" w:rsidP="00DF3661">
            <w:pPr>
              <w:rPr>
                <w:rFonts w:asciiTheme="minorHAnsi" w:hAnsiTheme="minorHAnsi" w:cs="Tahoma"/>
              </w:rPr>
            </w:pPr>
            <w:r w:rsidRPr="005D2680">
              <w:rPr>
                <w:rFonts w:asciiTheme="minorHAnsi" w:hAnsiTheme="minorHAnsi" w:cs="Tahoma"/>
                <w:color w:val="000000"/>
              </w:rPr>
              <w:t>Drzwi wyposażone w gumową uszczelkę oraz uchwyt typu C</w:t>
            </w:r>
          </w:p>
        </w:tc>
        <w:tc>
          <w:tcPr>
            <w:tcW w:w="1260" w:type="dxa"/>
            <w:tcBorders>
              <w:top w:val="single" w:sz="6" w:space="0" w:color="auto"/>
              <w:left w:val="single" w:sz="6" w:space="0" w:color="auto"/>
              <w:bottom w:val="single" w:sz="6" w:space="0" w:color="auto"/>
              <w:right w:val="single" w:sz="6" w:space="0" w:color="auto"/>
            </w:tcBorders>
            <w:vAlign w:val="center"/>
          </w:tcPr>
          <w:p w14:paraId="4FA3555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80D99E3" w14:textId="77777777" w:rsidR="00022489" w:rsidRPr="005D2680" w:rsidRDefault="00022489" w:rsidP="00DF3661">
            <w:pPr>
              <w:spacing w:before="60" w:after="60"/>
              <w:rPr>
                <w:rFonts w:asciiTheme="minorHAnsi" w:hAnsiTheme="minorHAnsi" w:cs="Tahoma"/>
              </w:rPr>
            </w:pPr>
          </w:p>
        </w:tc>
      </w:tr>
      <w:tr w:rsidR="00022489" w:rsidRPr="005D2680" w14:paraId="35FA5F85" w14:textId="77777777" w:rsidTr="00022489">
        <w:trPr>
          <w:cantSplit/>
          <w:trHeight w:val="708"/>
        </w:trPr>
        <w:tc>
          <w:tcPr>
            <w:tcW w:w="567" w:type="dxa"/>
            <w:tcBorders>
              <w:top w:val="single" w:sz="6" w:space="0" w:color="auto"/>
              <w:left w:val="single" w:sz="6" w:space="0" w:color="auto"/>
              <w:bottom w:val="single" w:sz="6" w:space="0" w:color="auto"/>
              <w:right w:val="single" w:sz="6" w:space="0" w:color="auto"/>
            </w:tcBorders>
          </w:tcPr>
          <w:p w14:paraId="317F027C"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rPr>
              <w:t>8.</w:t>
            </w:r>
          </w:p>
        </w:tc>
        <w:tc>
          <w:tcPr>
            <w:tcW w:w="3933" w:type="dxa"/>
            <w:tcBorders>
              <w:top w:val="single" w:sz="6" w:space="0" w:color="auto"/>
              <w:left w:val="single" w:sz="6" w:space="0" w:color="auto"/>
              <w:bottom w:val="single" w:sz="6" w:space="0" w:color="auto"/>
              <w:right w:val="single" w:sz="6" w:space="0" w:color="auto"/>
            </w:tcBorders>
          </w:tcPr>
          <w:p w14:paraId="708F2EA7" w14:textId="77777777" w:rsidR="00022489" w:rsidRPr="005D2680" w:rsidRDefault="00022489" w:rsidP="00DF3661">
            <w:pPr>
              <w:rPr>
                <w:rFonts w:asciiTheme="minorHAnsi" w:hAnsiTheme="minorHAnsi" w:cs="Tahoma"/>
              </w:rPr>
            </w:pPr>
            <w:r w:rsidRPr="005D2680">
              <w:rPr>
                <w:rFonts w:asciiTheme="minorHAnsi" w:hAnsiTheme="minorHAnsi"/>
              </w:rPr>
              <w:t>Wewnątrz szafy znajduje 6 uchwytów na endoskopy (uchwyty ze stali nierdzewnej w gatunku 1.4301 (304), wysuwane na prowadnicach).</w:t>
            </w:r>
          </w:p>
        </w:tc>
        <w:tc>
          <w:tcPr>
            <w:tcW w:w="1260" w:type="dxa"/>
            <w:tcBorders>
              <w:top w:val="single" w:sz="6" w:space="0" w:color="auto"/>
              <w:left w:val="single" w:sz="6" w:space="0" w:color="auto"/>
              <w:bottom w:val="single" w:sz="6" w:space="0" w:color="auto"/>
              <w:right w:val="single" w:sz="6" w:space="0" w:color="auto"/>
            </w:tcBorders>
          </w:tcPr>
          <w:p w14:paraId="3FFDB42E" w14:textId="77777777" w:rsidR="00022489" w:rsidRPr="005D2680" w:rsidRDefault="00022489" w:rsidP="00DF3661">
            <w:pPr>
              <w:rPr>
                <w:rFonts w:asciiTheme="minorHAnsi" w:hAnsiTheme="minorHAnsi" w:cs="Tahoma"/>
              </w:rPr>
            </w:pPr>
            <w:r w:rsidRPr="005D2680">
              <w:rPr>
                <w:rFonts w:asciiTheme="minorHAnsi" w:hAnsiTheme="minorHAnsi"/>
              </w:rPr>
              <w:t xml:space="preserve">       TAK</w:t>
            </w:r>
          </w:p>
        </w:tc>
        <w:tc>
          <w:tcPr>
            <w:tcW w:w="3060" w:type="dxa"/>
            <w:tcBorders>
              <w:top w:val="single" w:sz="6" w:space="0" w:color="auto"/>
              <w:left w:val="single" w:sz="6" w:space="0" w:color="auto"/>
              <w:bottom w:val="single" w:sz="6" w:space="0" w:color="auto"/>
              <w:right w:val="single" w:sz="6" w:space="0" w:color="auto"/>
            </w:tcBorders>
          </w:tcPr>
          <w:p w14:paraId="02F617C4" w14:textId="77777777" w:rsidR="00022489" w:rsidRPr="005D2680" w:rsidRDefault="00022489" w:rsidP="00DF3661">
            <w:pPr>
              <w:spacing w:before="60" w:after="60"/>
              <w:rPr>
                <w:rFonts w:asciiTheme="minorHAnsi" w:hAnsiTheme="minorHAnsi" w:cs="Tahoma"/>
              </w:rPr>
            </w:pPr>
          </w:p>
        </w:tc>
      </w:tr>
      <w:tr w:rsidR="00022489" w:rsidRPr="005D2680" w14:paraId="7A0DCFC3" w14:textId="77777777" w:rsidTr="00022489">
        <w:trPr>
          <w:cantSplit/>
          <w:trHeight w:val="833"/>
        </w:trPr>
        <w:tc>
          <w:tcPr>
            <w:tcW w:w="567" w:type="dxa"/>
            <w:tcBorders>
              <w:top w:val="single" w:sz="6" w:space="0" w:color="auto"/>
              <w:left w:val="single" w:sz="6" w:space="0" w:color="auto"/>
              <w:bottom w:val="single" w:sz="6" w:space="0" w:color="auto"/>
              <w:right w:val="single" w:sz="6" w:space="0" w:color="auto"/>
            </w:tcBorders>
          </w:tcPr>
          <w:p w14:paraId="612F365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rPr>
              <w:t>9.</w:t>
            </w:r>
          </w:p>
        </w:tc>
        <w:tc>
          <w:tcPr>
            <w:tcW w:w="3933" w:type="dxa"/>
            <w:tcBorders>
              <w:top w:val="single" w:sz="6" w:space="0" w:color="auto"/>
              <w:left w:val="single" w:sz="6" w:space="0" w:color="auto"/>
              <w:bottom w:val="single" w:sz="6" w:space="0" w:color="auto"/>
              <w:right w:val="single" w:sz="6" w:space="0" w:color="auto"/>
            </w:tcBorders>
          </w:tcPr>
          <w:p w14:paraId="6B440A28"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rPr>
              <w:t xml:space="preserve">Uchwyty wyposażone w osłonki gumowe zabezpieczające sprzęt przed uszkodzeniem. </w:t>
            </w:r>
          </w:p>
        </w:tc>
        <w:tc>
          <w:tcPr>
            <w:tcW w:w="1260" w:type="dxa"/>
            <w:tcBorders>
              <w:top w:val="single" w:sz="6" w:space="0" w:color="auto"/>
              <w:left w:val="single" w:sz="6" w:space="0" w:color="auto"/>
              <w:bottom w:val="single" w:sz="6" w:space="0" w:color="auto"/>
              <w:right w:val="single" w:sz="6" w:space="0" w:color="auto"/>
            </w:tcBorders>
          </w:tcPr>
          <w:p w14:paraId="2C4691F9"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rPr>
              <w:t xml:space="preserve"> TAK</w:t>
            </w:r>
          </w:p>
        </w:tc>
        <w:tc>
          <w:tcPr>
            <w:tcW w:w="3060" w:type="dxa"/>
            <w:tcBorders>
              <w:top w:val="single" w:sz="6" w:space="0" w:color="auto"/>
              <w:left w:val="single" w:sz="6" w:space="0" w:color="auto"/>
              <w:bottom w:val="single" w:sz="6" w:space="0" w:color="auto"/>
              <w:right w:val="single" w:sz="6" w:space="0" w:color="auto"/>
            </w:tcBorders>
          </w:tcPr>
          <w:p w14:paraId="2A5AD799" w14:textId="77777777" w:rsidR="00022489" w:rsidRPr="005D2680" w:rsidRDefault="00022489" w:rsidP="00DF3661">
            <w:pPr>
              <w:spacing w:before="60" w:after="60"/>
              <w:jc w:val="center"/>
              <w:rPr>
                <w:rFonts w:asciiTheme="minorHAnsi" w:hAnsiTheme="minorHAnsi" w:cs="Tahoma"/>
              </w:rPr>
            </w:pPr>
          </w:p>
        </w:tc>
      </w:tr>
      <w:tr w:rsidR="00022489" w:rsidRPr="005D2680" w14:paraId="66018960" w14:textId="77777777" w:rsidTr="00022489">
        <w:trPr>
          <w:cantSplit/>
          <w:trHeight w:val="614"/>
        </w:trPr>
        <w:tc>
          <w:tcPr>
            <w:tcW w:w="567" w:type="dxa"/>
            <w:tcBorders>
              <w:top w:val="single" w:sz="6" w:space="0" w:color="auto"/>
              <w:left w:val="single" w:sz="6" w:space="0" w:color="auto"/>
              <w:bottom w:val="single" w:sz="6" w:space="0" w:color="auto"/>
              <w:right w:val="single" w:sz="6" w:space="0" w:color="auto"/>
            </w:tcBorders>
          </w:tcPr>
          <w:p w14:paraId="7EE85B1B"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rPr>
              <w:t>10.</w:t>
            </w:r>
          </w:p>
        </w:tc>
        <w:tc>
          <w:tcPr>
            <w:tcW w:w="3933" w:type="dxa"/>
            <w:tcBorders>
              <w:top w:val="single" w:sz="6" w:space="0" w:color="auto"/>
              <w:left w:val="single" w:sz="6" w:space="0" w:color="auto"/>
              <w:bottom w:val="single" w:sz="6" w:space="0" w:color="auto"/>
              <w:right w:val="single" w:sz="6" w:space="0" w:color="auto"/>
            </w:tcBorders>
          </w:tcPr>
          <w:p w14:paraId="32FC10F9"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rPr>
              <w:t xml:space="preserve">Szafa wyposażona w zamek. </w:t>
            </w:r>
          </w:p>
        </w:tc>
        <w:tc>
          <w:tcPr>
            <w:tcW w:w="1260" w:type="dxa"/>
            <w:tcBorders>
              <w:top w:val="single" w:sz="6" w:space="0" w:color="auto"/>
              <w:left w:val="single" w:sz="6" w:space="0" w:color="auto"/>
              <w:bottom w:val="single" w:sz="6" w:space="0" w:color="auto"/>
              <w:right w:val="single" w:sz="6" w:space="0" w:color="auto"/>
            </w:tcBorders>
          </w:tcPr>
          <w:p w14:paraId="0B23E52B"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rPr>
              <w:t>TAK</w:t>
            </w:r>
          </w:p>
        </w:tc>
        <w:tc>
          <w:tcPr>
            <w:tcW w:w="3060" w:type="dxa"/>
            <w:tcBorders>
              <w:top w:val="single" w:sz="6" w:space="0" w:color="auto"/>
              <w:left w:val="single" w:sz="6" w:space="0" w:color="auto"/>
              <w:bottom w:val="single" w:sz="6" w:space="0" w:color="auto"/>
              <w:right w:val="single" w:sz="6" w:space="0" w:color="auto"/>
            </w:tcBorders>
          </w:tcPr>
          <w:p w14:paraId="7B1B6BBF" w14:textId="77777777" w:rsidR="00022489" w:rsidRPr="005D2680" w:rsidRDefault="00022489" w:rsidP="00DF3661">
            <w:pPr>
              <w:spacing w:before="60" w:after="60"/>
              <w:jc w:val="center"/>
              <w:rPr>
                <w:rFonts w:asciiTheme="minorHAnsi" w:hAnsiTheme="minorHAnsi" w:cs="Tahoma"/>
              </w:rPr>
            </w:pPr>
          </w:p>
        </w:tc>
      </w:tr>
      <w:tr w:rsidR="00022489" w:rsidRPr="005D2680" w14:paraId="07806492" w14:textId="77777777" w:rsidTr="00022489">
        <w:trPr>
          <w:cantSplit/>
          <w:trHeight w:val="614"/>
        </w:trPr>
        <w:tc>
          <w:tcPr>
            <w:tcW w:w="567" w:type="dxa"/>
            <w:tcBorders>
              <w:top w:val="single" w:sz="6" w:space="0" w:color="auto"/>
              <w:left w:val="single" w:sz="6" w:space="0" w:color="auto"/>
              <w:bottom w:val="single" w:sz="6" w:space="0" w:color="auto"/>
              <w:right w:val="single" w:sz="6" w:space="0" w:color="auto"/>
            </w:tcBorders>
          </w:tcPr>
          <w:p w14:paraId="640025FA"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rPr>
              <w:t>11.</w:t>
            </w:r>
          </w:p>
        </w:tc>
        <w:tc>
          <w:tcPr>
            <w:tcW w:w="3933" w:type="dxa"/>
            <w:tcBorders>
              <w:top w:val="single" w:sz="6" w:space="0" w:color="auto"/>
              <w:left w:val="single" w:sz="6" w:space="0" w:color="auto"/>
              <w:bottom w:val="single" w:sz="6" w:space="0" w:color="auto"/>
              <w:right w:val="single" w:sz="6" w:space="0" w:color="auto"/>
            </w:tcBorders>
          </w:tcPr>
          <w:p w14:paraId="74BDDC8E" w14:textId="77777777" w:rsidR="00022489" w:rsidRPr="005D2680" w:rsidRDefault="00022489" w:rsidP="00DF3661">
            <w:pPr>
              <w:spacing w:before="120" w:after="120"/>
              <w:ind w:right="144"/>
              <w:rPr>
                <w:rFonts w:asciiTheme="minorHAnsi" w:hAnsiTheme="minorHAnsi" w:cs="Tahoma"/>
                <w:color w:val="000000"/>
              </w:rPr>
            </w:pPr>
            <w:r w:rsidRPr="005D2680">
              <w:rPr>
                <w:rFonts w:asciiTheme="minorHAnsi" w:hAnsiTheme="minorHAnsi"/>
              </w:rPr>
              <w:t xml:space="preserve">Szafa z wywietrznikami po bokach. </w:t>
            </w:r>
          </w:p>
        </w:tc>
        <w:tc>
          <w:tcPr>
            <w:tcW w:w="1260" w:type="dxa"/>
            <w:tcBorders>
              <w:top w:val="single" w:sz="6" w:space="0" w:color="auto"/>
              <w:left w:val="single" w:sz="6" w:space="0" w:color="auto"/>
              <w:bottom w:val="single" w:sz="6" w:space="0" w:color="auto"/>
              <w:right w:val="single" w:sz="6" w:space="0" w:color="auto"/>
            </w:tcBorders>
          </w:tcPr>
          <w:p w14:paraId="32C333A4"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rPr>
              <w:t>TAK</w:t>
            </w:r>
          </w:p>
        </w:tc>
        <w:tc>
          <w:tcPr>
            <w:tcW w:w="3060" w:type="dxa"/>
            <w:tcBorders>
              <w:top w:val="single" w:sz="6" w:space="0" w:color="auto"/>
              <w:left w:val="single" w:sz="6" w:space="0" w:color="auto"/>
              <w:bottom w:val="single" w:sz="6" w:space="0" w:color="auto"/>
              <w:right w:val="single" w:sz="6" w:space="0" w:color="auto"/>
            </w:tcBorders>
          </w:tcPr>
          <w:p w14:paraId="05A0DE64" w14:textId="77777777" w:rsidR="00022489" w:rsidRPr="005D2680" w:rsidRDefault="00022489" w:rsidP="00DF3661">
            <w:pPr>
              <w:spacing w:before="60" w:after="60"/>
              <w:jc w:val="center"/>
              <w:rPr>
                <w:rFonts w:asciiTheme="minorHAnsi" w:hAnsiTheme="minorHAnsi" w:cs="Tahoma"/>
              </w:rPr>
            </w:pPr>
          </w:p>
        </w:tc>
      </w:tr>
      <w:tr w:rsidR="00022489" w:rsidRPr="005D2680" w14:paraId="64E42948" w14:textId="77777777" w:rsidTr="00022489">
        <w:trPr>
          <w:cantSplit/>
          <w:trHeight w:val="608"/>
        </w:trPr>
        <w:tc>
          <w:tcPr>
            <w:tcW w:w="567" w:type="dxa"/>
            <w:tcBorders>
              <w:top w:val="single" w:sz="6" w:space="0" w:color="auto"/>
              <w:left w:val="single" w:sz="6" w:space="0" w:color="auto"/>
              <w:bottom w:val="single" w:sz="6" w:space="0" w:color="auto"/>
              <w:right w:val="single" w:sz="6" w:space="0" w:color="auto"/>
            </w:tcBorders>
          </w:tcPr>
          <w:p w14:paraId="639ED807"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rPr>
              <w:t>12.</w:t>
            </w:r>
          </w:p>
        </w:tc>
        <w:tc>
          <w:tcPr>
            <w:tcW w:w="3933" w:type="dxa"/>
            <w:tcBorders>
              <w:top w:val="single" w:sz="6" w:space="0" w:color="auto"/>
              <w:left w:val="single" w:sz="6" w:space="0" w:color="auto"/>
              <w:bottom w:val="single" w:sz="6" w:space="0" w:color="auto"/>
              <w:right w:val="single" w:sz="6" w:space="0" w:color="auto"/>
            </w:tcBorders>
          </w:tcPr>
          <w:p w14:paraId="5FD27E13" w14:textId="77777777" w:rsidR="00022489" w:rsidRPr="005D2680" w:rsidRDefault="00022489" w:rsidP="00DF3661">
            <w:pPr>
              <w:rPr>
                <w:rFonts w:asciiTheme="minorHAnsi" w:hAnsiTheme="minorHAnsi" w:cs="Tahoma"/>
              </w:rPr>
            </w:pPr>
            <w:r w:rsidRPr="005D2680">
              <w:rPr>
                <w:rFonts w:asciiTheme="minorHAnsi" w:hAnsiTheme="minorHAnsi"/>
              </w:rPr>
              <w:t>W dolnej części wyciągane 2 tace ociekowe</w:t>
            </w:r>
          </w:p>
        </w:tc>
        <w:tc>
          <w:tcPr>
            <w:tcW w:w="1260" w:type="dxa"/>
            <w:tcBorders>
              <w:top w:val="single" w:sz="6" w:space="0" w:color="auto"/>
              <w:left w:val="single" w:sz="6" w:space="0" w:color="auto"/>
              <w:bottom w:val="single" w:sz="6" w:space="0" w:color="auto"/>
              <w:right w:val="single" w:sz="6" w:space="0" w:color="auto"/>
            </w:tcBorders>
          </w:tcPr>
          <w:p w14:paraId="293B9092"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rPr>
              <w:t>TAK</w:t>
            </w:r>
          </w:p>
        </w:tc>
        <w:tc>
          <w:tcPr>
            <w:tcW w:w="3060" w:type="dxa"/>
            <w:tcBorders>
              <w:top w:val="single" w:sz="6" w:space="0" w:color="auto"/>
              <w:left w:val="single" w:sz="6" w:space="0" w:color="auto"/>
              <w:bottom w:val="single" w:sz="6" w:space="0" w:color="auto"/>
              <w:right w:val="single" w:sz="6" w:space="0" w:color="auto"/>
            </w:tcBorders>
          </w:tcPr>
          <w:p w14:paraId="6D25F991" w14:textId="77777777" w:rsidR="00022489" w:rsidRPr="005D2680" w:rsidRDefault="00022489" w:rsidP="00DF3661">
            <w:pPr>
              <w:spacing w:before="60" w:after="60"/>
              <w:jc w:val="center"/>
              <w:rPr>
                <w:rFonts w:asciiTheme="minorHAnsi" w:hAnsiTheme="minorHAnsi" w:cs="Tahoma"/>
              </w:rPr>
            </w:pPr>
          </w:p>
        </w:tc>
      </w:tr>
      <w:tr w:rsidR="00022489" w:rsidRPr="005D2680" w14:paraId="272D5BE9" w14:textId="77777777" w:rsidTr="00022489">
        <w:trPr>
          <w:cantSplit/>
          <w:trHeight w:val="558"/>
        </w:trPr>
        <w:tc>
          <w:tcPr>
            <w:tcW w:w="567" w:type="dxa"/>
            <w:tcBorders>
              <w:top w:val="single" w:sz="6" w:space="0" w:color="auto"/>
              <w:left w:val="single" w:sz="6" w:space="0" w:color="auto"/>
              <w:bottom w:val="single" w:sz="6" w:space="0" w:color="auto"/>
              <w:right w:val="single" w:sz="6" w:space="0" w:color="auto"/>
            </w:tcBorders>
          </w:tcPr>
          <w:p w14:paraId="2010A7DE"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rPr>
              <w:lastRenderedPageBreak/>
              <w:t>13.</w:t>
            </w:r>
          </w:p>
        </w:tc>
        <w:tc>
          <w:tcPr>
            <w:tcW w:w="3933" w:type="dxa"/>
            <w:tcBorders>
              <w:top w:val="single" w:sz="6" w:space="0" w:color="auto"/>
              <w:left w:val="single" w:sz="6" w:space="0" w:color="auto"/>
              <w:bottom w:val="single" w:sz="6" w:space="0" w:color="auto"/>
              <w:right w:val="single" w:sz="6" w:space="0" w:color="auto"/>
            </w:tcBorders>
          </w:tcPr>
          <w:p w14:paraId="3A04BB07" w14:textId="77777777" w:rsidR="00022489" w:rsidRPr="005D2680" w:rsidRDefault="00022489" w:rsidP="00DF3661">
            <w:pPr>
              <w:rPr>
                <w:rFonts w:asciiTheme="minorHAnsi" w:hAnsiTheme="minorHAnsi" w:cs="Tahoma"/>
                <w:color w:val="000000"/>
              </w:rPr>
            </w:pPr>
            <w:r w:rsidRPr="005D2680">
              <w:rPr>
                <w:rFonts w:asciiTheme="minorHAnsi" w:hAnsiTheme="minorHAnsi"/>
              </w:rPr>
              <w:t>Wymiary zewnętrzne: 1190x450x2000 mm    (+/- 10 mm)</w:t>
            </w:r>
          </w:p>
        </w:tc>
        <w:tc>
          <w:tcPr>
            <w:tcW w:w="1260" w:type="dxa"/>
            <w:tcBorders>
              <w:top w:val="single" w:sz="6" w:space="0" w:color="auto"/>
              <w:left w:val="single" w:sz="6" w:space="0" w:color="auto"/>
              <w:bottom w:val="single" w:sz="6" w:space="0" w:color="auto"/>
              <w:right w:val="single" w:sz="6" w:space="0" w:color="auto"/>
            </w:tcBorders>
          </w:tcPr>
          <w:p w14:paraId="6287CB0A"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rPr>
              <w:t>TAK, podać</w:t>
            </w:r>
          </w:p>
        </w:tc>
        <w:tc>
          <w:tcPr>
            <w:tcW w:w="3060" w:type="dxa"/>
            <w:tcBorders>
              <w:top w:val="single" w:sz="6" w:space="0" w:color="auto"/>
              <w:left w:val="single" w:sz="6" w:space="0" w:color="auto"/>
              <w:bottom w:val="single" w:sz="6" w:space="0" w:color="auto"/>
              <w:right w:val="single" w:sz="6" w:space="0" w:color="auto"/>
            </w:tcBorders>
          </w:tcPr>
          <w:p w14:paraId="0E853420" w14:textId="77777777" w:rsidR="00022489" w:rsidRPr="005D2680" w:rsidRDefault="00022489" w:rsidP="00DF3661">
            <w:pPr>
              <w:spacing w:before="60" w:after="60"/>
              <w:jc w:val="center"/>
              <w:rPr>
                <w:rFonts w:asciiTheme="minorHAnsi" w:hAnsiTheme="minorHAnsi" w:cs="Tahoma"/>
              </w:rPr>
            </w:pPr>
          </w:p>
        </w:tc>
      </w:tr>
      <w:tr w:rsidR="00022489" w:rsidRPr="005D2680" w14:paraId="467AB50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22BBA89"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329FD8C9"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394C67A5"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4330E980" w14:textId="77777777" w:rsidR="00022489" w:rsidRPr="005D2680" w:rsidRDefault="00022489" w:rsidP="00DF3661">
            <w:pPr>
              <w:spacing w:before="60" w:after="60"/>
              <w:jc w:val="center"/>
              <w:rPr>
                <w:rFonts w:asciiTheme="minorHAnsi" w:hAnsiTheme="minorHAnsi" w:cs="Tahoma"/>
              </w:rPr>
            </w:pPr>
          </w:p>
        </w:tc>
      </w:tr>
      <w:tr w:rsidR="00022489" w:rsidRPr="005D2680" w14:paraId="3D813DE9"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6C80C6F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235D7BEC"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467DB2F"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F507ABC" w14:textId="77777777" w:rsidR="00022489" w:rsidRPr="005D2680" w:rsidRDefault="00022489" w:rsidP="00DF3661">
            <w:pPr>
              <w:rPr>
                <w:rFonts w:asciiTheme="minorHAnsi" w:hAnsiTheme="minorHAnsi" w:cs="Tahoma"/>
              </w:rPr>
            </w:pPr>
          </w:p>
        </w:tc>
      </w:tr>
      <w:tr w:rsidR="00022489" w:rsidRPr="005D2680" w14:paraId="19CEC828"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2230F5A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4B4CD19F"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D12A550"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F5CE520" w14:textId="77777777" w:rsidR="00022489" w:rsidRPr="005D2680" w:rsidRDefault="00022489" w:rsidP="00DF3661">
            <w:pPr>
              <w:rPr>
                <w:rFonts w:asciiTheme="minorHAnsi" w:hAnsiTheme="minorHAnsi" w:cs="Tahoma"/>
              </w:rPr>
            </w:pPr>
          </w:p>
        </w:tc>
      </w:tr>
      <w:tr w:rsidR="00022489" w:rsidRPr="005D2680" w14:paraId="1EEDFA0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CE15D9B"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5CD0CA30"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50E98D32"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2ADA9760" w14:textId="77777777" w:rsidR="00022489" w:rsidRPr="005D2680" w:rsidRDefault="00022489" w:rsidP="00DF3661">
            <w:pPr>
              <w:rPr>
                <w:rFonts w:asciiTheme="minorHAnsi" w:hAnsiTheme="minorHAnsi" w:cs="Tahoma"/>
              </w:rPr>
            </w:pPr>
          </w:p>
        </w:tc>
      </w:tr>
    </w:tbl>
    <w:p w14:paraId="2A9E4C5E" w14:textId="77777777" w:rsidR="005E3504" w:rsidRPr="005D2680" w:rsidRDefault="005E3504" w:rsidP="00DF3661">
      <w:pPr>
        <w:pStyle w:val="Tekstpodstawowy"/>
        <w:jc w:val="both"/>
        <w:rPr>
          <w:rFonts w:asciiTheme="minorHAnsi" w:hAnsiTheme="minorHAnsi" w:cs="Tahoma"/>
          <w:b/>
        </w:rPr>
      </w:pPr>
    </w:p>
    <w:p w14:paraId="65D325FA" w14:textId="351964D3" w:rsidR="00022489" w:rsidRPr="005D2680" w:rsidRDefault="00022489"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p>
    <w:p w14:paraId="7064CE8B" w14:textId="77777777" w:rsidR="00022489" w:rsidRPr="005D2680" w:rsidRDefault="00022489" w:rsidP="00DF3661">
      <w:pPr>
        <w:ind w:left="6372"/>
        <w:rPr>
          <w:rFonts w:asciiTheme="minorHAnsi" w:hAnsiTheme="minorHAnsi" w:cs="Tahoma"/>
        </w:rPr>
      </w:pPr>
    </w:p>
    <w:p w14:paraId="6654ABD2" w14:textId="77777777" w:rsidR="00022489" w:rsidRPr="005D2680" w:rsidRDefault="00022489" w:rsidP="00DF3661">
      <w:pPr>
        <w:rPr>
          <w:rFonts w:asciiTheme="minorHAnsi" w:hAnsiTheme="minorHAnsi" w:cs="Tahoma"/>
        </w:rPr>
      </w:pPr>
    </w:p>
    <w:p w14:paraId="595084E8" w14:textId="77777777" w:rsidR="00022489" w:rsidRPr="005D2680" w:rsidRDefault="00022489" w:rsidP="00DF3661">
      <w:pPr>
        <w:ind w:left="6372"/>
        <w:rPr>
          <w:rFonts w:asciiTheme="minorHAnsi" w:hAnsiTheme="minorHAnsi" w:cs="Tahoma"/>
        </w:rPr>
      </w:pPr>
    </w:p>
    <w:p w14:paraId="0107AE86" w14:textId="77777777" w:rsidR="00022489" w:rsidRPr="005D2680" w:rsidRDefault="00022489" w:rsidP="00DF3661">
      <w:pPr>
        <w:ind w:left="6372"/>
        <w:rPr>
          <w:rFonts w:asciiTheme="minorHAnsi" w:hAnsiTheme="minorHAnsi" w:cs="Tahoma"/>
        </w:rPr>
      </w:pPr>
    </w:p>
    <w:p w14:paraId="1EBEEFEC" w14:textId="77777777" w:rsidR="00022489" w:rsidRPr="005D2680" w:rsidRDefault="00022489" w:rsidP="00DF3661">
      <w:pPr>
        <w:ind w:left="6372"/>
        <w:rPr>
          <w:rFonts w:asciiTheme="minorHAnsi" w:hAnsiTheme="minorHAnsi" w:cs="Tahoma"/>
        </w:rPr>
      </w:pPr>
    </w:p>
    <w:p w14:paraId="1E06EEC7" w14:textId="77777777" w:rsidR="00022489" w:rsidRPr="005D2680" w:rsidRDefault="00022489" w:rsidP="00DF3661">
      <w:pPr>
        <w:ind w:left="6372"/>
        <w:rPr>
          <w:rFonts w:asciiTheme="minorHAnsi" w:hAnsiTheme="minorHAnsi" w:cs="Tahoma"/>
        </w:rPr>
      </w:pPr>
    </w:p>
    <w:p w14:paraId="0B03168F" w14:textId="77777777" w:rsidR="00022489" w:rsidRPr="005D2680" w:rsidRDefault="00022489" w:rsidP="00DF3661">
      <w:pPr>
        <w:ind w:left="6372"/>
        <w:rPr>
          <w:rFonts w:asciiTheme="minorHAnsi" w:hAnsiTheme="minorHAnsi" w:cs="Tahoma"/>
        </w:rPr>
      </w:pPr>
    </w:p>
    <w:p w14:paraId="10852802" w14:textId="77777777" w:rsidR="00022489" w:rsidRPr="005D2680" w:rsidRDefault="00022489" w:rsidP="00DF3661">
      <w:pPr>
        <w:ind w:left="6372"/>
        <w:rPr>
          <w:rFonts w:asciiTheme="minorHAnsi" w:hAnsiTheme="minorHAnsi" w:cs="Tahoma"/>
        </w:rPr>
      </w:pPr>
    </w:p>
    <w:p w14:paraId="5F5C8B76" w14:textId="77777777" w:rsidR="00022489" w:rsidRPr="005D2680" w:rsidRDefault="00022489" w:rsidP="00DF3661">
      <w:pPr>
        <w:ind w:left="6372"/>
        <w:rPr>
          <w:rFonts w:asciiTheme="minorHAnsi" w:hAnsiTheme="minorHAnsi" w:cs="Tahoma"/>
        </w:rPr>
      </w:pPr>
    </w:p>
    <w:p w14:paraId="7C5F0EEF" w14:textId="77777777" w:rsidR="00022489" w:rsidRPr="005D2680" w:rsidRDefault="00022489" w:rsidP="00DF3661">
      <w:pPr>
        <w:ind w:left="6372"/>
        <w:rPr>
          <w:rFonts w:asciiTheme="minorHAnsi" w:hAnsiTheme="minorHAnsi" w:cs="Tahoma"/>
        </w:rPr>
      </w:pPr>
    </w:p>
    <w:p w14:paraId="65CCDFE8"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7FB6B57F" w14:textId="7F3482CF"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Taboret</w:t>
      </w:r>
      <w:r w:rsidR="00793B88">
        <w:rPr>
          <w:rFonts w:asciiTheme="minorHAnsi" w:hAnsiTheme="minorHAnsi" w:cs="Tahoma"/>
          <w:b/>
          <w:bCs/>
          <w:sz w:val="24"/>
          <w:szCs w:val="24"/>
        </w:rPr>
        <w:t xml:space="preserve"> obrotowy z oparciem</w:t>
      </w:r>
    </w:p>
    <w:p w14:paraId="1F5DD0C2"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D1E739F"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4469019"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212FA4D"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8536F6" w:rsidRPr="005D2680" w14:paraId="486C7AA4"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0D195968"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CCCCCC"/>
            <w:vAlign w:val="center"/>
          </w:tcPr>
          <w:p w14:paraId="2087A0CF" w14:textId="77777777" w:rsidR="008536F6" w:rsidRPr="005D2680" w:rsidRDefault="008536F6" w:rsidP="008536F6">
            <w:pPr>
              <w:jc w:val="center"/>
              <w:rPr>
                <w:rFonts w:asciiTheme="minorHAnsi" w:hAnsiTheme="minorHAnsi" w:cs="Tahoma"/>
                <w:b/>
              </w:rPr>
            </w:pPr>
          </w:p>
          <w:p w14:paraId="0E30D741"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PARAMETR/</w:t>
            </w:r>
          </w:p>
          <w:p w14:paraId="02BE98FB"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64FF89C8" w14:textId="4D56D721" w:rsidR="008536F6" w:rsidRPr="005D2680" w:rsidRDefault="008536F6" w:rsidP="008536F6">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14:paraId="36251A3E" w14:textId="1787F4D7" w:rsidR="008536F6" w:rsidRPr="005D2680" w:rsidRDefault="008536F6" w:rsidP="008536F6">
            <w:pPr>
              <w:jc w:val="center"/>
              <w:rPr>
                <w:rFonts w:asciiTheme="minorHAnsi" w:hAnsiTheme="minorHAnsi" w:cs="Tahoma"/>
                <w:b/>
              </w:rPr>
            </w:pPr>
            <w:r w:rsidRPr="005D2680">
              <w:rPr>
                <w:rFonts w:asciiTheme="minorHAnsi" w:hAnsiTheme="minorHAnsi"/>
                <w:b/>
              </w:rPr>
              <w:t>Parametr oferowany</w:t>
            </w:r>
          </w:p>
        </w:tc>
      </w:tr>
      <w:tr w:rsidR="00022489" w:rsidRPr="005D2680" w14:paraId="54BE8176"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4A9AF50"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7CB73958"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1C1FE865"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0F233540" w14:textId="77777777" w:rsidR="00022489" w:rsidRPr="005D2680" w:rsidRDefault="00022489" w:rsidP="00DF3661">
            <w:pPr>
              <w:spacing w:before="60" w:after="60"/>
              <w:jc w:val="center"/>
              <w:rPr>
                <w:rFonts w:asciiTheme="minorHAnsi" w:hAnsiTheme="minorHAnsi" w:cs="Tahoma"/>
              </w:rPr>
            </w:pPr>
          </w:p>
        </w:tc>
      </w:tr>
      <w:tr w:rsidR="00022489" w:rsidRPr="005D2680" w14:paraId="34121A2B" w14:textId="77777777" w:rsidTr="00022489">
        <w:trPr>
          <w:cantSplit/>
          <w:trHeight w:val="638"/>
        </w:trPr>
        <w:tc>
          <w:tcPr>
            <w:tcW w:w="567" w:type="dxa"/>
            <w:tcBorders>
              <w:top w:val="single" w:sz="6" w:space="0" w:color="auto"/>
              <w:left w:val="single" w:sz="6" w:space="0" w:color="auto"/>
              <w:bottom w:val="single" w:sz="6" w:space="0" w:color="auto"/>
              <w:right w:val="single" w:sz="6" w:space="0" w:color="auto"/>
            </w:tcBorders>
            <w:vAlign w:val="center"/>
          </w:tcPr>
          <w:p w14:paraId="2B7961F6"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14:paraId="6AAFE8E4" w14:textId="77777777" w:rsidR="00022489" w:rsidRPr="005D2680" w:rsidRDefault="00022489" w:rsidP="00DF3661">
            <w:pPr>
              <w:rPr>
                <w:rFonts w:asciiTheme="minorHAnsi" w:hAnsiTheme="minorHAnsi" w:cs="Tahoma"/>
              </w:rPr>
            </w:pPr>
            <w:r w:rsidRPr="005D2680">
              <w:rPr>
                <w:rFonts w:asciiTheme="minorHAnsi" w:hAnsiTheme="minorHAnsi" w:cs="Tahoma"/>
                <w:bCs/>
              </w:rPr>
              <w:t>Taboret</w:t>
            </w:r>
            <w:r w:rsidRPr="005D2680">
              <w:rPr>
                <w:rFonts w:asciiTheme="minorHAnsi" w:hAnsiTheme="minorHAnsi" w:cs="Tahoma"/>
                <w:b/>
                <w:bCs/>
              </w:rPr>
              <w:t xml:space="preserve"> </w:t>
            </w:r>
            <w:r w:rsidRPr="005D2680">
              <w:rPr>
                <w:rFonts w:asciiTheme="minorHAnsi" w:hAnsiTheme="minorHAnsi" w:cs="Tahoma"/>
              </w:rPr>
              <w:t>z oparciem i siedziskiem tapicerowanym</w:t>
            </w:r>
          </w:p>
        </w:tc>
        <w:tc>
          <w:tcPr>
            <w:tcW w:w="1260" w:type="dxa"/>
            <w:tcBorders>
              <w:top w:val="single" w:sz="4" w:space="0" w:color="auto"/>
              <w:left w:val="single" w:sz="6" w:space="0" w:color="auto"/>
              <w:bottom w:val="single" w:sz="4" w:space="0" w:color="auto"/>
              <w:right w:val="single" w:sz="6" w:space="0" w:color="auto"/>
            </w:tcBorders>
            <w:vAlign w:val="center"/>
          </w:tcPr>
          <w:p w14:paraId="79865A73"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3248F600" w14:textId="77777777" w:rsidR="00022489" w:rsidRPr="005D2680" w:rsidRDefault="00022489" w:rsidP="00DF3661">
            <w:pPr>
              <w:spacing w:before="60" w:after="60"/>
              <w:rPr>
                <w:rFonts w:asciiTheme="minorHAnsi" w:hAnsiTheme="minorHAnsi" w:cs="Tahoma"/>
              </w:rPr>
            </w:pPr>
          </w:p>
        </w:tc>
      </w:tr>
      <w:tr w:rsidR="00022489" w:rsidRPr="005D2680" w14:paraId="002E0C1A" w14:textId="77777777" w:rsidTr="00022489">
        <w:trPr>
          <w:cantSplit/>
          <w:trHeight w:val="562"/>
        </w:trPr>
        <w:tc>
          <w:tcPr>
            <w:tcW w:w="567" w:type="dxa"/>
            <w:tcBorders>
              <w:top w:val="single" w:sz="6" w:space="0" w:color="auto"/>
              <w:left w:val="single" w:sz="6" w:space="0" w:color="auto"/>
              <w:bottom w:val="single" w:sz="6" w:space="0" w:color="auto"/>
              <w:right w:val="single" w:sz="6" w:space="0" w:color="auto"/>
            </w:tcBorders>
            <w:vAlign w:val="center"/>
          </w:tcPr>
          <w:p w14:paraId="3582B7F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72D952FA" w14:textId="77777777" w:rsidR="00022489" w:rsidRPr="005D2680" w:rsidRDefault="00022489" w:rsidP="00DF3661">
            <w:pPr>
              <w:rPr>
                <w:rFonts w:asciiTheme="minorHAnsi" w:hAnsiTheme="minorHAnsi" w:cs="Tahoma"/>
              </w:rPr>
            </w:pPr>
            <w:r w:rsidRPr="005D2680">
              <w:rPr>
                <w:rFonts w:asciiTheme="minorHAnsi" w:hAnsiTheme="minorHAnsi" w:cs="Tahoma"/>
              </w:rPr>
              <w:t>Siedzisko okrągłe o średnicy 350 mm</w:t>
            </w:r>
          </w:p>
        </w:tc>
        <w:tc>
          <w:tcPr>
            <w:tcW w:w="1260" w:type="dxa"/>
            <w:tcBorders>
              <w:top w:val="single" w:sz="4" w:space="0" w:color="auto"/>
              <w:left w:val="single" w:sz="6" w:space="0" w:color="auto"/>
              <w:bottom w:val="single" w:sz="6" w:space="0" w:color="auto"/>
              <w:right w:val="single" w:sz="6" w:space="0" w:color="auto"/>
            </w:tcBorders>
            <w:vAlign w:val="center"/>
          </w:tcPr>
          <w:p w14:paraId="16513A8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53E401A" w14:textId="77777777" w:rsidR="00022489" w:rsidRPr="005D2680" w:rsidRDefault="00022489" w:rsidP="00DF3661">
            <w:pPr>
              <w:spacing w:before="60" w:after="60"/>
              <w:rPr>
                <w:rFonts w:asciiTheme="minorHAnsi" w:hAnsiTheme="minorHAnsi" w:cs="Tahoma"/>
              </w:rPr>
            </w:pPr>
          </w:p>
        </w:tc>
      </w:tr>
      <w:tr w:rsidR="00022489" w:rsidRPr="005D2680" w14:paraId="5A35BDC4" w14:textId="77777777" w:rsidTr="00022489">
        <w:trPr>
          <w:cantSplit/>
          <w:trHeight w:val="826"/>
        </w:trPr>
        <w:tc>
          <w:tcPr>
            <w:tcW w:w="567" w:type="dxa"/>
            <w:tcBorders>
              <w:top w:val="single" w:sz="6" w:space="0" w:color="auto"/>
              <w:left w:val="single" w:sz="6" w:space="0" w:color="auto"/>
              <w:bottom w:val="single" w:sz="6" w:space="0" w:color="auto"/>
              <w:right w:val="single" w:sz="6" w:space="0" w:color="auto"/>
            </w:tcBorders>
            <w:vAlign w:val="center"/>
          </w:tcPr>
          <w:p w14:paraId="0192EF1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CEA9D7E" w14:textId="77777777" w:rsidR="00022489" w:rsidRPr="005D2680" w:rsidRDefault="00022489" w:rsidP="00DF3661">
            <w:pPr>
              <w:rPr>
                <w:rFonts w:asciiTheme="minorHAnsi" w:hAnsiTheme="minorHAnsi" w:cs="Tahoma"/>
              </w:rPr>
            </w:pPr>
            <w:r w:rsidRPr="005D2680">
              <w:rPr>
                <w:rFonts w:asciiTheme="minorHAnsi" w:hAnsiTheme="minorHAnsi" w:cs="Tahoma"/>
              </w:rPr>
              <w:t>Siedzisko odporne na działanie środków dezynfekcyjnych stosowanych powszechnie na salach operacyjnych</w:t>
            </w:r>
          </w:p>
        </w:tc>
        <w:tc>
          <w:tcPr>
            <w:tcW w:w="1260" w:type="dxa"/>
            <w:tcBorders>
              <w:top w:val="single" w:sz="4" w:space="0" w:color="auto"/>
              <w:left w:val="single" w:sz="6" w:space="0" w:color="auto"/>
              <w:bottom w:val="single" w:sz="6" w:space="0" w:color="auto"/>
              <w:right w:val="single" w:sz="6" w:space="0" w:color="auto"/>
            </w:tcBorders>
            <w:vAlign w:val="center"/>
          </w:tcPr>
          <w:p w14:paraId="4FA8E11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CCF5D29" w14:textId="77777777" w:rsidR="00022489" w:rsidRPr="005D2680" w:rsidRDefault="00022489" w:rsidP="00DF3661">
            <w:pPr>
              <w:spacing w:before="60" w:after="60"/>
              <w:rPr>
                <w:rFonts w:asciiTheme="minorHAnsi" w:hAnsiTheme="minorHAnsi" w:cs="Tahoma"/>
              </w:rPr>
            </w:pPr>
          </w:p>
        </w:tc>
      </w:tr>
      <w:tr w:rsidR="00022489" w:rsidRPr="005D2680" w14:paraId="407B2B7F" w14:textId="77777777" w:rsidTr="00022489">
        <w:trPr>
          <w:cantSplit/>
          <w:trHeight w:val="697"/>
        </w:trPr>
        <w:tc>
          <w:tcPr>
            <w:tcW w:w="567" w:type="dxa"/>
            <w:tcBorders>
              <w:top w:val="single" w:sz="6" w:space="0" w:color="auto"/>
              <w:left w:val="single" w:sz="6" w:space="0" w:color="auto"/>
              <w:bottom w:val="single" w:sz="6" w:space="0" w:color="auto"/>
              <w:right w:val="single" w:sz="6" w:space="0" w:color="auto"/>
            </w:tcBorders>
            <w:vAlign w:val="center"/>
          </w:tcPr>
          <w:p w14:paraId="5ABDFA2B"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45332806" w14:textId="77777777" w:rsidR="00022489" w:rsidRPr="005D2680" w:rsidRDefault="00022489" w:rsidP="00DF3661">
            <w:pPr>
              <w:rPr>
                <w:rFonts w:asciiTheme="minorHAnsi" w:hAnsiTheme="minorHAnsi" w:cs="Tahoma"/>
              </w:rPr>
            </w:pPr>
            <w:r w:rsidRPr="005D2680">
              <w:rPr>
                <w:rFonts w:asciiTheme="minorHAnsi" w:hAnsiTheme="minorHAnsi" w:cs="Tahoma"/>
              </w:rPr>
              <w:t>Kolor tapicerki – do uzgodnienia z Zamawiającym</w:t>
            </w:r>
          </w:p>
        </w:tc>
        <w:tc>
          <w:tcPr>
            <w:tcW w:w="1260" w:type="dxa"/>
            <w:tcBorders>
              <w:top w:val="single" w:sz="6" w:space="0" w:color="auto"/>
              <w:left w:val="single" w:sz="6" w:space="0" w:color="auto"/>
              <w:bottom w:val="single" w:sz="6" w:space="0" w:color="auto"/>
              <w:right w:val="single" w:sz="6" w:space="0" w:color="auto"/>
            </w:tcBorders>
            <w:vAlign w:val="center"/>
          </w:tcPr>
          <w:p w14:paraId="5693574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6D891F1A" w14:textId="77777777" w:rsidR="00022489" w:rsidRPr="005D2680" w:rsidRDefault="00022489" w:rsidP="00DF3661">
            <w:pPr>
              <w:spacing w:before="60" w:after="60"/>
              <w:rPr>
                <w:rFonts w:asciiTheme="minorHAnsi" w:hAnsiTheme="minorHAnsi" w:cs="Tahoma"/>
              </w:rPr>
            </w:pPr>
          </w:p>
        </w:tc>
      </w:tr>
      <w:tr w:rsidR="00022489" w:rsidRPr="005D2680" w14:paraId="0DDD4480" w14:textId="77777777" w:rsidTr="00022489">
        <w:trPr>
          <w:cantSplit/>
          <w:trHeight w:val="834"/>
        </w:trPr>
        <w:tc>
          <w:tcPr>
            <w:tcW w:w="567" w:type="dxa"/>
            <w:tcBorders>
              <w:top w:val="single" w:sz="6" w:space="0" w:color="auto"/>
              <w:left w:val="single" w:sz="6" w:space="0" w:color="auto"/>
              <w:bottom w:val="single" w:sz="6" w:space="0" w:color="auto"/>
              <w:right w:val="single" w:sz="6" w:space="0" w:color="auto"/>
            </w:tcBorders>
            <w:vAlign w:val="center"/>
          </w:tcPr>
          <w:p w14:paraId="50407523"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53DA9CED" w14:textId="77777777" w:rsidR="00022489" w:rsidRPr="005D2680" w:rsidRDefault="00022489" w:rsidP="00DF3661">
            <w:pPr>
              <w:rPr>
                <w:rFonts w:asciiTheme="minorHAnsi" w:hAnsiTheme="minorHAnsi" w:cs="Tahoma"/>
              </w:rPr>
            </w:pPr>
            <w:r w:rsidRPr="005D2680">
              <w:rPr>
                <w:rFonts w:asciiTheme="minorHAnsi" w:hAnsiTheme="minorHAnsi" w:cs="Tahoma"/>
              </w:rPr>
              <w:t>Wysokość siedziska podnoszona hydraulicznie (za pomocą dźwigni nożnej)</w:t>
            </w:r>
          </w:p>
        </w:tc>
        <w:tc>
          <w:tcPr>
            <w:tcW w:w="1260" w:type="dxa"/>
            <w:tcBorders>
              <w:top w:val="single" w:sz="6" w:space="0" w:color="auto"/>
              <w:left w:val="single" w:sz="6" w:space="0" w:color="auto"/>
              <w:bottom w:val="single" w:sz="6" w:space="0" w:color="auto"/>
              <w:right w:val="single" w:sz="6" w:space="0" w:color="auto"/>
            </w:tcBorders>
            <w:vAlign w:val="center"/>
          </w:tcPr>
          <w:p w14:paraId="04C3087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9279072" w14:textId="77777777" w:rsidR="00022489" w:rsidRPr="005D2680" w:rsidRDefault="00022489" w:rsidP="00DF3661">
            <w:pPr>
              <w:spacing w:before="60" w:after="60"/>
              <w:rPr>
                <w:rFonts w:asciiTheme="minorHAnsi" w:hAnsiTheme="minorHAnsi" w:cs="Tahoma"/>
              </w:rPr>
            </w:pPr>
          </w:p>
        </w:tc>
      </w:tr>
      <w:tr w:rsidR="00022489" w:rsidRPr="005D2680" w14:paraId="670DF585" w14:textId="77777777" w:rsidTr="00022489">
        <w:trPr>
          <w:cantSplit/>
          <w:trHeight w:val="736"/>
        </w:trPr>
        <w:tc>
          <w:tcPr>
            <w:tcW w:w="567" w:type="dxa"/>
            <w:tcBorders>
              <w:top w:val="single" w:sz="6" w:space="0" w:color="auto"/>
              <w:left w:val="single" w:sz="6" w:space="0" w:color="auto"/>
              <w:bottom w:val="single" w:sz="6" w:space="0" w:color="auto"/>
              <w:right w:val="single" w:sz="6" w:space="0" w:color="auto"/>
            </w:tcBorders>
            <w:vAlign w:val="center"/>
          </w:tcPr>
          <w:p w14:paraId="7C99A93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2DFE2842"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Oparcie regulowane w dwóch płaszczyznach (góra – dół, przód – tył)</w:t>
            </w:r>
          </w:p>
        </w:tc>
        <w:tc>
          <w:tcPr>
            <w:tcW w:w="1260" w:type="dxa"/>
            <w:tcBorders>
              <w:top w:val="single" w:sz="6" w:space="0" w:color="auto"/>
              <w:left w:val="single" w:sz="6" w:space="0" w:color="auto"/>
              <w:bottom w:val="single" w:sz="6" w:space="0" w:color="auto"/>
              <w:right w:val="single" w:sz="6" w:space="0" w:color="auto"/>
            </w:tcBorders>
            <w:vAlign w:val="center"/>
          </w:tcPr>
          <w:p w14:paraId="0A5B2E2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6705DD76" w14:textId="77777777" w:rsidR="00022489" w:rsidRPr="005D2680" w:rsidRDefault="00022489" w:rsidP="00DF3661">
            <w:pPr>
              <w:spacing w:before="60" w:after="60"/>
              <w:rPr>
                <w:rFonts w:asciiTheme="minorHAnsi" w:hAnsiTheme="minorHAnsi" w:cs="Tahoma"/>
              </w:rPr>
            </w:pPr>
          </w:p>
        </w:tc>
      </w:tr>
      <w:tr w:rsidR="00022489" w:rsidRPr="005D2680" w14:paraId="181EF2DA" w14:textId="77777777" w:rsidTr="00022489">
        <w:trPr>
          <w:cantSplit/>
          <w:trHeight w:val="736"/>
        </w:trPr>
        <w:tc>
          <w:tcPr>
            <w:tcW w:w="567" w:type="dxa"/>
            <w:tcBorders>
              <w:top w:val="single" w:sz="6" w:space="0" w:color="auto"/>
              <w:left w:val="single" w:sz="6" w:space="0" w:color="auto"/>
              <w:bottom w:val="single" w:sz="6" w:space="0" w:color="auto"/>
              <w:right w:val="single" w:sz="6" w:space="0" w:color="auto"/>
            </w:tcBorders>
            <w:vAlign w:val="center"/>
          </w:tcPr>
          <w:p w14:paraId="1D90E09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5A058CB9"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Podstawa trójramienna z 5 kółkami fi 50 mm (w tym dwa z blokadą) (+/- 10 mm)</w:t>
            </w:r>
          </w:p>
        </w:tc>
        <w:tc>
          <w:tcPr>
            <w:tcW w:w="1260" w:type="dxa"/>
            <w:tcBorders>
              <w:top w:val="single" w:sz="6" w:space="0" w:color="auto"/>
              <w:left w:val="single" w:sz="6" w:space="0" w:color="auto"/>
              <w:bottom w:val="single" w:sz="6" w:space="0" w:color="auto"/>
              <w:right w:val="single" w:sz="6" w:space="0" w:color="auto"/>
            </w:tcBorders>
            <w:vAlign w:val="center"/>
          </w:tcPr>
          <w:p w14:paraId="21F47D0F"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B6E78D9" w14:textId="77777777" w:rsidR="00022489" w:rsidRPr="005D2680" w:rsidRDefault="00022489" w:rsidP="00DF3661">
            <w:pPr>
              <w:spacing w:before="60" w:after="60"/>
              <w:rPr>
                <w:rFonts w:asciiTheme="minorHAnsi" w:hAnsiTheme="minorHAnsi" w:cs="Tahoma"/>
              </w:rPr>
            </w:pPr>
          </w:p>
        </w:tc>
      </w:tr>
      <w:tr w:rsidR="00022489" w:rsidRPr="005D2680" w14:paraId="344221CB" w14:textId="77777777" w:rsidTr="00022489">
        <w:trPr>
          <w:cantSplit/>
          <w:trHeight w:val="475"/>
        </w:trPr>
        <w:tc>
          <w:tcPr>
            <w:tcW w:w="567" w:type="dxa"/>
            <w:tcBorders>
              <w:top w:val="single" w:sz="6" w:space="0" w:color="auto"/>
              <w:left w:val="single" w:sz="6" w:space="0" w:color="auto"/>
              <w:bottom w:val="single" w:sz="6" w:space="0" w:color="auto"/>
              <w:right w:val="single" w:sz="6" w:space="0" w:color="auto"/>
            </w:tcBorders>
            <w:vAlign w:val="center"/>
          </w:tcPr>
          <w:p w14:paraId="76575CC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108E1D80"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370E72C5"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055BD0B" w14:textId="77777777" w:rsidR="00022489" w:rsidRPr="005D2680" w:rsidRDefault="00022489" w:rsidP="00DF3661">
            <w:pPr>
              <w:spacing w:before="60" w:after="60"/>
              <w:rPr>
                <w:rFonts w:asciiTheme="minorHAnsi" w:hAnsiTheme="minorHAnsi" w:cs="Tahoma"/>
              </w:rPr>
            </w:pPr>
          </w:p>
        </w:tc>
      </w:tr>
      <w:tr w:rsidR="00022489" w:rsidRPr="005D2680" w14:paraId="568059EA" w14:textId="77777777" w:rsidTr="00022489">
        <w:trPr>
          <w:cantSplit/>
          <w:trHeight w:val="431"/>
        </w:trPr>
        <w:tc>
          <w:tcPr>
            <w:tcW w:w="567" w:type="dxa"/>
            <w:tcBorders>
              <w:top w:val="single" w:sz="6" w:space="0" w:color="auto"/>
              <w:left w:val="single" w:sz="6" w:space="0" w:color="auto"/>
              <w:bottom w:val="single" w:sz="6" w:space="0" w:color="auto"/>
              <w:right w:val="single" w:sz="6" w:space="0" w:color="auto"/>
            </w:tcBorders>
            <w:vAlign w:val="center"/>
          </w:tcPr>
          <w:p w14:paraId="6817379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5DBBB92C"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Taboret z obręczą pod nogi</w:t>
            </w:r>
          </w:p>
        </w:tc>
        <w:tc>
          <w:tcPr>
            <w:tcW w:w="1260" w:type="dxa"/>
            <w:tcBorders>
              <w:top w:val="single" w:sz="6" w:space="0" w:color="auto"/>
              <w:left w:val="single" w:sz="6" w:space="0" w:color="auto"/>
              <w:bottom w:val="single" w:sz="6" w:space="0" w:color="auto"/>
              <w:right w:val="single" w:sz="6" w:space="0" w:color="auto"/>
            </w:tcBorders>
            <w:vAlign w:val="center"/>
          </w:tcPr>
          <w:p w14:paraId="05BBC4B9"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F76AABA" w14:textId="77777777" w:rsidR="00022489" w:rsidRPr="005D2680" w:rsidRDefault="00022489" w:rsidP="00DF3661">
            <w:pPr>
              <w:spacing w:before="60" w:after="60"/>
              <w:rPr>
                <w:rFonts w:asciiTheme="minorHAnsi" w:hAnsiTheme="minorHAnsi" w:cs="Tahoma"/>
              </w:rPr>
            </w:pPr>
          </w:p>
        </w:tc>
      </w:tr>
      <w:tr w:rsidR="00022489" w:rsidRPr="005D2680" w14:paraId="6CBE7E08" w14:textId="77777777" w:rsidTr="0002248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14:paraId="150656A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2F361231"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Dopuszczalne obciążenie 135 kg</w:t>
            </w:r>
          </w:p>
        </w:tc>
        <w:tc>
          <w:tcPr>
            <w:tcW w:w="1260" w:type="dxa"/>
            <w:tcBorders>
              <w:top w:val="single" w:sz="6" w:space="0" w:color="auto"/>
              <w:left w:val="single" w:sz="6" w:space="0" w:color="auto"/>
              <w:bottom w:val="single" w:sz="6" w:space="0" w:color="auto"/>
              <w:right w:val="single" w:sz="6" w:space="0" w:color="auto"/>
            </w:tcBorders>
            <w:vAlign w:val="center"/>
          </w:tcPr>
          <w:p w14:paraId="4864A20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7A8407A" w14:textId="77777777" w:rsidR="00022489" w:rsidRPr="005D2680" w:rsidRDefault="00022489" w:rsidP="00DF3661">
            <w:pPr>
              <w:spacing w:before="60" w:after="60"/>
              <w:rPr>
                <w:rFonts w:asciiTheme="minorHAnsi" w:hAnsiTheme="minorHAnsi" w:cs="Tahoma"/>
              </w:rPr>
            </w:pPr>
          </w:p>
        </w:tc>
      </w:tr>
      <w:tr w:rsidR="00022489" w:rsidRPr="005D2680" w14:paraId="35C2CA90" w14:textId="77777777" w:rsidTr="00022489">
        <w:trPr>
          <w:cantSplit/>
          <w:trHeight w:val="537"/>
        </w:trPr>
        <w:tc>
          <w:tcPr>
            <w:tcW w:w="567" w:type="dxa"/>
            <w:tcBorders>
              <w:top w:val="single" w:sz="6" w:space="0" w:color="auto"/>
              <w:left w:val="single" w:sz="6" w:space="0" w:color="auto"/>
              <w:bottom w:val="single" w:sz="6" w:space="0" w:color="auto"/>
              <w:right w:val="single" w:sz="6" w:space="0" w:color="auto"/>
            </w:tcBorders>
            <w:vAlign w:val="center"/>
          </w:tcPr>
          <w:p w14:paraId="62F5E07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11.</w:t>
            </w:r>
          </w:p>
        </w:tc>
        <w:tc>
          <w:tcPr>
            <w:tcW w:w="3933" w:type="dxa"/>
            <w:tcBorders>
              <w:top w:val="single" w:sz="6" w:space="0" w:color="auto"/>
              <w:left w:val="single" w:sz="6" w:space="0" w:color="auto"/>
              <w:bottom w:val="single" w:sz="6" w:space="0" w:color="auto"/>
              <w:right w:val="single" w:sz="6" w:space="0" w:color="auto"/>
            </w:tcBorders>
            <w:vAlign w:val="center"/>
          </w:tcPr>
          <w:p w14:paraId="0DB0C38C"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Konstrukcja wykonana ze stali nierdzewnej w gatunku 1.4301 (304)</w:t>
            </w:r>
          </w:p>
        </w:tc>
        <w:tc>
          <w:tcPr>
            <w:tcW w:w="1260" w:type="dxa"/>
            <w:tcBorders>
              <w:top w:val="single" w:sz="6" w:space="0" w:color="auto"/>
              <w:left w:val="single" w:sz="6" w:space="0" w:color="auto"/>
              <w:bottom w:val="single" w:sz="6" w:space="0" w:color="auto"/>
              <w:right w:val="single" w:sz="6" w:space="0" w:color="auto"/>
            </w:tcBorders>
            <w:vAlign w:val="center"/>
          </w:tcPr>
          <w:p w14:paraId="514A7992"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126BA38" w14:textId="77777777" w:rsidR="00022489" w:rsidRPr="005D2680" w:rsidRDefault="00022489" w:rsidP="00DF3661">
            <w:pPr>
              <w:spacing w:before="60" w:after="60"/>
              <w:rPr>
                <w:rFonts w:asciiTheme="minorHAnsi" w:hAnsiTheme="minorHAnsi" w:cs="Tahoma"/>
              </w:rPr>
            </w:pPr>
          </w:p>
        </w:tc>
      </w:tr>
      <w:tr w:rsidR="00022489" w:rsidRPr="005D2680" w14:paraId="6C959A88" w14:textId="77777777" w:rsidTr="00022489">
        <w:trPr>
          <w:cantSplit/>
          <w:trHeight w:val="474"/>
        </w:trPr>
        <w:tc>
          <w:tcPr>
            <w:tcW w:w="567" w:type="dxa"/>
            <w:tcBorders>
              <w:top w:val="single" w:sz="6" w:space="0" w:color="auto"/>
              <w:left w:val="single" w:sz="6" w:space="0" w:color="auto"/>
              <w:bottom w:val="single" w:sz="6" w:space="0" w:color="auto"/>
              <w:right w:val="single" w:sz="6" w:space="0" w:color="auto"/>
            </w:tcBorders>
            <w:vAlign w:val="center"/>
          </w:tcPr>
          <w:p w14:paraId="0CE1D673"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12.</w:t>
            </w:r>
          </w:p>
        </w:tc>
        <w:tc>
          <w:tcPr>
            <w:tcW w:w="3933" w:type="dxa"/>
            <w:tcBorders>
              <w:top w:val="single" w:sz="6" w:space="0" w:color="auto"/>
              <w:left w:val="single" w:sz="6" w:space="0" w:color="auto"/>
              <w:bottom w:val="single" w:sz="6" w:space="0" w:color="auto"/>
              <w:right w:val="single" w:sz="6" w:space="0" w:color="auto"/>
            </w:tcBorders>
            <w:vAlign w:val="center"/>
          </w:tcPr>
          <w:p w14:paraId="4EECAEFA"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6901854F"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A641564" w14:textId="77777777" w:rsidR="00022489" w:rsidRPr="005D2680" w:rsidRDefault="00022489" w:rsidP="00DF3661">
            <w:pPr>
              <w:spacing w:before="60" w:after="60"/>
              <w:rPr>
                <w:rFonts w:asciiTheme="minorHAnsi" w:hAnsiTheme="minorHAnsi" w:cs="Tahoma"/>
              </w:rPr>
            </w:pPr>
          </w:p>
        </w:tc>
      </w:tr>
      <w:tr w:rsidR="00022489" w:rsidRPr="005D2680" w14:paraId="17F1763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256415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13.</w:t>
            </w:r>
          </w:p>
        </w:tc>
        <w:tc>
          <w:tcPr>
            <w:tcW w:w="3933" w:type="dxa"/>
            <w:tcBorders>
              <w:top w:val="single" w:sz="6" w:space="0" w:color="auto"/>
              <w:left w:val="single" w:sz="6" w:space="0" w:color="auto"/>
              <w:bottom w:val="single" w:sz="6" w:space="0" w:color="auto"/>
              <w:right w:val="single" w:sz="6" w:space="0" w:color="auto"/>
            </w:tcBorders>
            <w:vAlign w:val="center"/>
          </w:tcPr>
          <w:p w14:paraId="0214F8FA"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480x480x490/630 mm   ( +/- 10 mm)</w:t>
            </w:r>
          </w:p>
        </w:tc>
        <w:tc>
          <w:tcPr>
            <w:tcW w:w="1260" w:type="dxa"/>
            <w:tcBorders>
              <w:top w:val="single" w:sz="6" w:space="0" w:color="auto"/>
              <w:left w:val="single" w:sz="6" w:space="0" w:color="auto"/>
              <w:bottom w:val="single" w:sz="6" w:space="0" w:color="auto"/>
              <w:right w:val="single" w:sz="6" w:space="0" w:color="auto"/>
            </w:tcBorders>
            <w:vAlign w:val="center"/>
          </w:tcPr>
          <w:p w14:paraId="79A050E7"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164CB611" w14:textId="77777777" w:rsidR="00022489" w:rsidRPr="005D2680" w:rsidRDefault="00022489" w:rsidP="00DF3661">
            <w:pPr>
              <w:spacing w:before="60" w:after="60"/>
              <w:rPr>
                <w:rFonts w:asciiTheme="minorHAnsi" w:hAnsiTheme="minorHAnsi" w:cs="Tahoma"/>
              </w:rPr>
            </w:pPr>
          </w:p>
        </w:tc>
      </w:tr>
      <w:tr w:rsidR="00022489" w:rsidRPr="005D2680" w14:paraId="1A1E05ED"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55176EC"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414C0C22"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1D7A4A5F"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7783E611" w14:textId="77777777" w:rsidR="00022489" w:rsidRPr="005D2680" w:rsidRDefault="00022489" w:rsidP="00DF3661">
            <w:pPr>
              <w:spacing w:before="60" w:after="60"/>
              <w:jc w:val="center"/>
              <w:rPr>
                <w:rFonts w:asciiTheme="minorHAnsi" w:hAnsiTheme="minorHAnsi" w:cs="Tahoma"/>
              </w:rPr>
            </w:pPr>
          </w:p>
        </w:tc>
      </w:tr>
      <w:tr w:rsidR="00022489" w:rsidRPr="005D2680" w14:paraId="0DBBF217"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0CD6105F"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0B3EB3A1"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7F7DD3EB"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937D390" w14:textId="77777777" w:rsidR="00022489" w:rsidRPr="005D2680" w:rsidRDefault="00022489" w:rsidP="00DF3661">
            <w:pPr>
              <w:rPr>
                <w:rFonts w:asciiTheme="minorHAnsi" w:hAnsiTheme="minorHAnsi" w:cs="Tahoma"/>
              </w:rPr>
            </w:pPr>
          </w:p>
        </w:tc>
      </w:tr>
      <w:tr w:rsidR="00022489" w:rsidRPr="005D2680" w14:paraId="55473ADC" w14:textId="77777777" w:rsidTr="00022489">
        <w:trPr>
          <w:cantSplit/>
          <w:trHeight w:val="1086"/>
        </w:trPr>
        <w:tc>
          <w:tcPr>
            <w:tcW w:w="567" w:type="dxa"/>
            <w:tcBorders>
              <w:top w:val="single" w:sz="6" w:space="0" w:color="auto"/>
              <w:left w:val="single" w:sz="6" w:space="0" w:color="auto"/>
              <w:bottom w:val="single" w:sz="6" w:space="0" w:color="auto"/>
              <w:right w:val="single" w:sz="6" w:space="0" w:color="auto"/>
            </w:tcBorders>
            <w:vAlign w:val="center"/>
          </w:tcPr>
          <w:p w14:paraId="7E43075C"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6C7E5EAA"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47027E8B"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5BD6BCB"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EDD27A9" w14:textId="77777777" w:rsidR="00022489" w:rsidRPr="005D2680" w:rsidRDefault="00022489" w:rsidP="00DF3661">
            <w:pPr>
              <w:rPr>
                <w:rFonts w:asciiTheme="minorHAnsi" w:hAnsiTheme="minorHAnsi" w:cs="Tahoma"/>
              </w:rPr>
            </w:pPr>
          </w:p>
        </w:tc>
      </w:tr>
      <w:tr w:rsidR="00022489" w:rsidRPr="005D2680" w14:paraId="26E1298F" w14:textId="77777777" w:rsidTr="00022489">
        <w:trPr>
          <w:cantSplit/>
          <w:trHeight w:val="630"/>
        </w:trPr>
        <w:tc>
          <w:tcPr>
            <w:tcW w:w="567" w:type="dxa"/>
            <w:tcBorders>
              <w:top w:val="single" w:sz="6" w:space="0" w:color="auto"/>
              <w:left w:val="single" w:sz="6" w:space="0" w:color="auto"/>
              <w:bottom w:val="single" w:sz="6" w:space="0" w:color="auto"/>
              <w:right w:val="single" w:sz="6" w:space="0" w:color="auto"/>
            </w:tcBorders>
            <w:vAlign w:val="center"/>
          </w:tcPr>
          <w:p w14:paraId="28A9FA2B"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1BEEFAD9"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3A1A054A"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349B30A"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D66413B" w14:textId="77777777" w:rsidR="00022489" w:rsidRPr="005D2680" w:rsidRDefault="00022489" w:rsidP="00DF3661">
            <w:pPr>
              <w:rPr>
                <w:rFonts w:asciiTheme="minorHAnsi" w:hAnsiTheme="minorHAnsi" w:cs="Tahoma"/>
              </w:rPr>
            </w:pPr>
          </w:p>
        </w:tc>
      </w:tr>
      <w:tr w:rsidR="00022489" w:rsidRPr="005D2680" w14:paraId="3744C3A7" w14:textId="77777777" w:rsidTr="00022489">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27042479"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64F80168"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95AEF9D"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0A7250A" w14:textId="77777777" w:rsidR="00022489" w:rsidRPr="005D2680" w:rsidRDefault="00022489" w:rsidP="00DF3661">
            <w:pPr>
              <w:rPr>
                <w:rFonts w:asciiTheme="minorHAnsi" w:hAnsiTheme="minorHAnsi" w:cs="Tahoma"/>
              </w:rPr>
            </w:pPr>
          </w:p>
        </w:tc>
      </w:tr>
      <w:tr w:rsidR="00022489" w:rsidRPr="005D2680" w14:paraId="27A07A8A" w14:textId="77777777" w:rsidTr="00022489">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14:paraId="6412C165"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3E9236D4"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0A4E3584"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567BBE7" w14:textId="77777777" w:rsidR="00022489" w:rsidRPr="005D2680" w:rsidRDefault="00022489" w:rsidP="00DF3661">
            <w:pPr>
              <w:rPr>
                <w:rFonts w:asciiTheme="minorHAnsi" w:hAnsiTheme="minorHAnsi" w:cs="Tahoma"/>
              </w:rPr>
            </w:pPr>
          </w:p>
        </w:tc>
      </w:tr>
    </w:tbl>
    <w:p w14:paraId="5289D015" w14:textId="77777777" w:rsidR="00022489" w:rsidRPr="005D2680" w:rsidRDefault="00022489" w:rsidP="00DF3661">
      <w:pPr>
        <w:pStyle w:val="Tekstpodstawowy"/>
        <w:jc w:val="both"/>
        <w:rPr>
          <w:rFonts w:asciiTheme="minorHAnsi" w:hAnsiTheme="minorHAnsi" w:cs="Tahoma"/>
          <w:b/>
        </w:rPr>
      </w:pPr>
    </w:p>
    <w:p w14:paraId="0E911CE1" w14:textId="77777777" w:rsidR="00022489" w:rsidRPr="005D2680" w:rsidRDefault="00022489" w:rsidP="00DF3661">
      <w:pPr>
        <w:ind w:left="6372"/>
        <w:rPr>
          <w:rFonts w:asciiTheme="minorHAnsi" w:hAnsiTheme="minorHAnsi" w:cs="Tahoma"/>
        </w:rPr>
      </w:pPr>
    </w:p>
    <w:p w14:paraId="700D8D2C" w14:textId="77777777" w:rsidR="00022489" w:rsidRPr="005D2680" w:rsidRDefault="00022489" w:rsidP="00DF3661">
      <w:pPr>
        <w:rPr>
          <w:rFonts w:asciiTheme="minorHAnsi" w:hAnsiTheme="minorHAnsi" w:cs="Tahoma"/>
        </w:rPr>
      </w:pPr>
    </w:p>
    <w:p w14:paraId="52EDBBFB" w14:textId="77777777" w:rsidR="00022489" w:rsidRPr="005D2680" w:rsidRDefault="00022489" w:rsidP="00DF3661">
      <w:pPr>
        <w:ind w:left="6372"/>
        <w:rPr>
          <w:rFonts w:asciiTheme="minorHAnsi" w:hAnsiTheme="minorHAnsi" w:cs="Tahoma"/>
        </w:rPr>
      </w:pPr>
    </w:p>
    <w:p w14:paraId="055174B6" w14:textId="77777777" w:rsidR="00022489" w:rsidRPr="005D2680" w:rsidRDefault="00022489" w:rsidP="00DF3661">
      <w:pPr>
        <w:ind w:left="6372"/>
        <w:rPr>
          <w:rFonts w:asciiTheme="minorHAnsi" w:hAnsiTheme="minorHAnsi" w:cs="Tahoma"/>
        </w:rPr>
      </w:pPr>
    </w:p>
    <w:p w14:paraId="20F72C82" w14:textId="77777777" w:rsidR="00022489" w:rsidRPr="005D2680" w:rsidRDefault="00022489" w:rsidP="00DF3661">
      <w:pPr>
        <w:ind w:left="6372"/>
        <w:rPr>
          <w:rFonts w:asciiTheme="minorHAnsi" w:hAnsiTheme="minorHAnsi" w:cs="Tahoma"/>
        </w:rPr>
      </w:pPr>
    </w:p>
    <w:p w14:paraId="45732828" w14:textId="77777777" w:rsidR="00022489" w:rsidRPr="005D2680" w:rsidRDefault="00022489" w:rsidP="00DF3661">
      <w:pPr>
        <w:ind w:left="6372"/>
        <w:rPr>
          <w:rFonts w:asciiTheme="minorHAnsi" w:hAnsiTheme="minorHAnsi" w:cs="Tahoma"/>
        </w:rPr>
      </w:pPr>
    </w:p>
    <w:p w14:paraId="6DD85175" w14:textId="77777777" w:rsidR="00022489" w:rsidRPr="005D2680" w:rsidRDefault="00022489" w:rsidP="00DF3661">
      <w:pPr>
        <w:ind w:left="6372"/>
        <w:rPr>
          <w:rFonts w:asciiTheme="minorHAnsi" w:hAnsiTheme="minorHAnsi" w:cs="Tahoma"/>
        </w:rPr>
      </w:pPr>
    </w:p>
    <w:p w14:paraId="1EB9E7EC" w14:textId="77777777" w:rsidR="00022489" w:rsidRPr="005D2680" w:rsidRDefault="00022489" w:rsidP="00DF3661">
      <w:pPr>
        <w:ind w:left="6372"/>
        <w:rPr>
          <w:rFonts w:asciiTheme="minorHAnsi" w:hAnsiTheme="minorHAnsi" w:cs="Tahoma"/>
        </w:rPr>
      </w:pPr>
    </w:p>
    <w:p w14:paraId="5D030A4C" w14:textId="77777777" w:rsidR="00022489" w:rsidRPr="005D2680" w:rsidRDefault="00022489" w:rsidP="00DF3661">
      <w:pPr>
        <w:ind w:left="6372"/>
        <w:rPr>
          <w:rFonts w:asciiTheme="minorHAnsi" w:hAnsiTheme="minorHAnsi" w:cs="Tahoma"/>
        </w:rPr>
      </w:pPr>
    </w:p>
    <w:p w14:paraId="58AEDCF9" w14:textId="77777777" w:rsidR="00022489" w:rsidRPr="005D2680" w:rsidRDefault="00022489" w:rsidP="00DF3661">
      <w:pPr>
        <w:ind w:left="6372"/>
        <w:rPr>
          <w:rFonts w:asciiTheme="minorHAnsi" w:hAnsiTheme="minorHAnsi" w:cs="Tahoma"/>
        </w:rPr>
      </w:pPr>
    </w:p>
    <w:p w14:paraId="476034B8"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50D33EC6" w14:textId="77777777" w:rsidR="00022489" w:rsidRPr="005D2680" w:rsidRDefault="00022489" w:rsidP="00DF3661">
      <w:pPr>
        <w:ind w:left="1416" w:firstLine="708"/>
        <w:rPr>
          <w:rFonts w:asciiTheme="minorHAnsi" w:hAnsiTheme="minorHAnsi" w:cs="Tahoma"/>
          <w:b/>
        </w:rPr>
      </w:pPr>
    </w:p>
    <w:p w14:paraId="531C1A27" w14:textId="0CC59E2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color w:val="000000"/>
          <w:sz w:val="24"/>
          <w:szCs w:val="24"/>
        </w:rPr>
        <w:t xml:space="preserve">Stół </w:t>
      </w:r>
      <w:r w:rsidR="008536F6" w:rsidRPr="005D2680">
        <w:rPr>
          <w:rFonts w:asciiTheme="minorHAnsi" w:hAnsiTheme="minorHAnsi" w:cs="Tahoma"/>
          <w:b/>
          <w:color w:val="000000"/>
          <w:sz w:val="24"/>
          <w:szCs w:val="24"/>
        </w:rPr>
        <w:t>roboczy</w:t>
      </w:r>
      <w:r w:rsidR="00843E49" w:rsidRPr="005D2680">
        <w:rPr>
          <w:rFonts w:asciiTheme="minorHAnsi" w:hAnsiTheme="minorHAnsi" w:cs="Tahoma"/>
          <w:b/>
          <w:color w:val="000000"/>
          <w:sz w:val="24"/>
          <w:szCs w:val="24"/>
        </w:rPr>
        <w:t xml:space="preserve"> ze stali z basenem</w:t>
      </w:r>
      <w:r w:rsidR="0096339A" w:rsidRPr="005D2680">
        <w:rPr>
          <w:rFonts w:asciiTheme="minorHAnsi" w:hAnsiTheme="minorHAnsi" w:cs="Tahoma"/>
          <w:b/>
          <w:color w:val="000000"/>
          <w:sz w:val="24"/>
          <w:szCs w:val="24"/>
        </w:rPr>
        <w:t xml:space="preserve"> – 80 cm</w:t>
      </w:r>
    </w:p>
    <w:p w14:paraId="78243D68"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2154A68F"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7868574"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0EBA9440"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8536F6" w:rsidRPr="005D2680" w14:paraId="1DE87127"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26D61E50"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CCCCCC"/>
            <w:vAlign w:val="center"/>
          </w:tcPr>
          <w:p w14:paraId="7F55AC57" w14:textId="77777777" w:rsidR="008536F6" w:rsidRPr="005D2680" w:rsidRDefault="008536F6" w:rsidP="008536F6">
            <w:pPr>
              <w:jc w:val="center"/>
              <w:rPr>
                <w:rFonts w:asciiTheme="minorHAnsi" w:hAnsiTheme="minorHAnsi" w:cs="Tahoma"/>
                <w:b/>
              </w:rPr>
            </w:pPr>
          </w:p>
          <w:p w14:paraId="14C1782C"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PARAMETR/</w:t>
            </w:r>
          </w:p>
          <w:p w14:paraId="5D2BFF7B"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7BF5072B" w14:textId="5FF339B8" w:rsidR="008536F6" w:rsidRPr="005D2680" w:rsidRDefault="008536F6" w:rsidP="008536F6">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14:paraId="426AFFE9" w14:textId="10FA2788" w:rsidR="008536F6" w:rsidRPr="005D2680" w:rsidRDefault="008536F6" w:rsidP="008536F6">
            <w:pPr>
              <w:jc w:val="center"/>
              <w:rPr>
                <w:rFonts w:asciiTheme="minorHAnsi" w:hAnsiTheme="minorHAnsi" w:cs="Tahoma"/>
                <w:b/>
              </w:rPr>
            </w:pPr>
            <w:r w:rsidRPr="005D2680">
              <w:rPr>
                <w:rFonts w:asciiTheme="minorHAnsi" w:hAnsiTheme="minorHAnsi"/>
                <w:b/>
              </w:rPr>
              <w:t>Parametr oferowany</w:t>
            </w:r>
          </w:p>
        </w:tc>
      </w:tr>
      <w:tr w:rsidR="00022489" w:rsidRPr="005D2680" w14:paraId="63DF5D83"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949A108"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18B3B522"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41388B54"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3145F546" w14:textId="77777777" w:rsidR="00022489" w:rsidRPr="005D2680" w:rsidRDefault="00022489" w:rsidP="00DF3661">
            <w:pPr>
              <w:spacing w:before="60" w:after="60"/>
              <w:jc w:val="center"/>
              <w:rPr>
                <w:rFonts w:asciiTheme="minorHAnsi" w:hAnsiTheme="minorHAnsi" w:cs="Tahoma"/>
              </w:rPr>
            </w:pPr>
          </w:p>
        </w:tc>
      </w:tr>
      <w:tr w:rsidR="00022489" w:rsidRPr="005D2680" w14:paraId="27CFB1F9" w14:textId="77777777" w:rsidTr="00022489">
        <w:trPr>
          <w:cantSplit/>
          <w:trHeight w:val="428"/>
        </w:trPr>
        <w:tc>
          <w:tcPr>
            <w:tcW w:w="567" w:type="dxa"/>
            <w:tcBorders>
              <w:top w:val="single" w:sz="6" w:space="0" w:color="auto"/>
              <w:left w:val="single" w:sz="6" w:space="0" w:color="auto"/>
              <w:bottom w:val="single" w:sz="6" w:space="0" w:color="auto"/>
              <w:right w:val="single" w:sz="6" w:space="0" w:color="auto"/>
            </w:tcBorders>
            <w:vAlign w:val="center"/>
          </w:tcPr>
          <w:p w14:paraId="0B1357B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0017C066" w14:textId="1EFCDB2B" w:rsidR="00022489" w:rsidRPr="005D2680" w:rsidRDefault="00022489" w:rsidP="00DF3661">
            <w:pPr>
              <w:spacing w:before="60" w:after="60"/>
              <w:rPr>
                <w:rFonts w:asciiTheme="minorHAnsi" w:hAnsiTheme="minorHAnsi" w:cs="Tahoma"/>
              </w:rPr>
            </w:pPr>
            <w:r w:rsidRPr="005D2680">
              <w:rPr>
                <w:rFonts w:asciiTheme="minorHAnsi" w:hAnsiTheme="minorHAnsi" w:cs="Tahoma"/>
              </w:rPr>
              <w:t>Stół roboczy z basenem w zestawie z niskim zlewem gospodarczym</w:t>
            </w:r>
          </w:p>
        </w:tc>
        <w:tc>
          <w:tcPr>
            <w:tcW w:w="1260" w:type="dxa"/>
            <w:tcBorders>
              <w:top w:val="single" w:sz="4" w:space="0" w:color="auto"/>
              <w:left w:val="single" w:sz="6" w:space="0" w:color="auto"/>
              <w:bottom w:val="single" w:sz="4" w:space="0" w:color="auto"/>
              <w:right w:val="single" w:sz="6" w:space="0" w:color="auto"/>
            </w:tcBorders>
            <w:vAlign w:val="center"/>
          </w:tcPr>
          <w:p w14:paraId="2A3CCB2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794A05DC" w14:textId="77777777" w:rsidR="00022489" w:rsidRPr="005D2680" w:rsidRDefault="00022489" w:rsidP="00DF3661">
            <w:pPr>
              <w:spacing w:before="60" w:after="60"/>
              <w:rPr>
                <w:rFonts w:asciiTheme="minorHAnsi" w:hAnsiTheme="minorHAnsi" w:cs="Tahoma"/>
              </w:rPr>
            </w:pPr>
          </w:p>
        </w:tc>
      </w:tr>
      <w:tr w:rsidR="00022489" w:rsidRPr="005D2680" w14:paraId="4DFF9447"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65EB6A6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135E0687" w14:textId="77777777" w:rsidR="00022489" w:rsidRPr="005D2680" w:rsidRDefault="00022489" w:rsidP="00DF3661">
            <w:pPr>
              <w:rPr>
                <w:rFonts w:asciiTheme="minorHAnsi" w:hAnsiTheme="minorHAnsi" w:cs="Tahoma"/>
              </w:rPr>
            </w:pPr>
            <w:r w:rsidRPr="005D2680">
              <w:rPr>
                <w:rFonts w:asciiTheme="minorHAnsi" w:hAnsiTheme="minorHAnsi" w:cs="Tahoma"/>
              </w:rPr>
              <w:t>Zestaw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vAlign w:val="center"/>
          </w:tcPr>
          <w:p w14:paraId="192D2E5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5580D35" w14:textId="77777777" w:rsidR="00022489" w:rsidRPr="005D2680" w:rsidRDefault="00022489" w:rsidP="00DF3661">
            <w:pPr>
              <w:spacing w:before="60" w:after="60"/>
              <w:rPr>
                <w:rFonts w:asciiTheme="minorHAnsi" w:hAnsiTheme="minorHAnsi" w:cs="Tahoma"/>
              </w:rPr>
            </w:pPr>
          </w:p>
        </w:tc>
      </w:tr>
      <w:tr w:rsidR="00022489" w:rsidRPr="005D2680" w14:paraId="35242A62" w14:textId="77777777" w:rsidTr="00022489">
        <w:trPr>
          <w:cantSplit/>
          <w:trHeight w:val="545"/>
        </w:trPr>
        <w:tc>
          <w:tcPr>
            <w:tcW w:w="567" w:type="dxa"/>
            <w:tcBorders>
              <w:top w:val="single" w:sz="6" w:space="0" w:color="auto"/>
              <w:left w:val="single" w:sz="6" w:space="0" w:color="auto"/>
              <w:bottom w:val="single" w:sz="6" w:space="0" w:color="auto"/>
              <w:right w:val="single" w:sz="6" w:space="0" w:color="auto"/>
            </w:tcBorders>
            <w:vAlign w:val="center"/>
          </w:tcPr>
          <w:p w14:paraId="60E8428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494D33F9" w14:textId="77777777" w:rsidR="00022489" w:rsidRPr="005D2680" w:rsidRDefault="00022489" w:rsidP="00DF3661">
            <w:pPr>
              <w:rPr>
                <w:rFonts w:asciiTheme="minorHAnsi" w:hAnsiTheme="minorHAnsi" w:cs="Tahoma"/>
              </w:rPr>
            </w:pPr>
            <w:r w:rsidRPr="005D2680">
              <w:rPr>
                <w:rFonts w:asciiTheme="minorHAnsi" w:hAnsiTheme="minorHAnsi" w:cs="Tahoma"/>
              </w:rPr>
              <w:t>Komora basenu o wymiarach (</w:t>
            </w:r>
            <w:proofErr w:type="spellStart"/>
            <w:r w:rsidRPr="005D2680">
              <w:rPr>
                <w:rFonts w:asciiTheme="minorHAnsi" w:hAnsiTheme="minorHAnsi" w:cs="Tahoma"/>
              </w:rPr>
              <w:t>dłxszerzwys</w:t>
            </w:r>
            <w:proofErr w:type="spellEnd"/>
            <w:r w:rsidRPr="005D2680">
              <w:rPr>
                <w:rFonts w:asciiTheme="minorHAnsi" w:hAnsiTheme="minorHAnsi" w:cs="Tahoma"/>
              </w:rPr>
              <w:t>) w mm: 670x470x300 mm</w:t>
            </w:r>
          </w:p>
        </w:tc>
        <w:tc>
          <w:tcPr>
            <w:tcW w:w="1260" w:type="dxa"/>
            <w:tcBorders>
              <w:top w:val="single" w:sz="4" w:space="0" w:color="auto"/>
              <w:left w:val="single" w:sz="6" w:space="0" w:color="auto"/>
              <w:bottom w:val="single" w:sz="6" w:space="0" w:color="auto"/>
              <w:right w:val="single" w:sz="6" w:space="0" w:color="auto"/>
            </w:tcBorders>
            <w:vAlign w:val="center"/>
          </w:tcPr>
          <w:p w14:paraId="31CFA5C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0616D634" w14:textId="77777777" w:rsidR="00022489" w:rsidRPr="005D2680" w:rsidRDefault="00022489" w:rsidP="00DF3661">
            <w:pPr>
              <w:spacing w:before="60" w:after="60"/>
              <w:rPr>
                <w:rFonts w:asciiTheme="minorHAnsi" w:hAnsiTheme="minorHAnsi" w:cs="Tahoma"/>
              </w:rPr>
            </w:pPr>
          </w:p>
        </w:tc>
      </w:tr>
      <w:tr w:rsidR="00022489" w:rsidRPr="005D2680" w14:paraId="3242267C" w14:textId="77777777" w:rsidTr="00022489">
        <w:trPr>
          <w:cantSplit/>
          <w:trHeight w:val="850"/>
        </w:trPr>
        <w:tc>
          <w:tcPr>
            <w:tcW w:w="567" w:type="dxa"/>
            <w:tcBorders>
              <w:top w:val="single" w:sz="6" w:space="0" w:color="auto"/>
              <w:left w:val="single" w:sz="6" w:space="0" w:color="auto"/>
              <w:bottom w:val="single" w:sz="6" w:space="0" w:color="auto"/>
              <w:right w:val="single" w:sz="6" w:space="0" w:color="auto"/>
            </w:tcBorders>
            <w:vAlign w:val="center"/>
          </w:tcPr>
          <w:p w14:paraId="477AD2DC"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4DF812EB" w14:textId="77777777" w:rsidR="00022489" w:rsidRPr="005D2680" w:rsidRDefault="00022489" w:rsidP="00DF3661">
            <w:pPr>
              <w:rPr>
                <w:rFonts w:asciiTheme="minorHAnsi" w:hAnsiTheme="minorHAnsi" w:cs="Tahoma"/>
              </w:rPr>
            </w:pPr>
            <w:r w:rsidRPr="005D2680">
              <w:rPr>
                <w:rFonts w:asciiTheme="minorHAnsi" w:hAnsiTheme="minorHAnsi" w:cs="Tahoma"/>
              </w:rPr>
              <w:t>Na tylnej ścianie fartuch z blachy o wysokości 40 mm, pozostałe boki proste</w:t>
            </w:r>
          </w:p>
        </w:tc>
        <w:tc>
          <w:tcPr>
            <w:tcW w:w="1260" w:type="dxa"/>
            <w:tcBorders>
              <w:top w:val="single" w:sz="4" w:space="0" w:color="auto"/>
              <w:left w:val="single" w:sz="6" w:space="0" w:color="auto"/>
              <w:bottom w:val="single" w:sz="6" w:space="0" w:color="auto"/>
              <w:right w:val="single" w:sz="6" w:space="0" w:color="auto"/>
            </w:tcBorders>
            <w:vAlign w:val="center"/>
          </w:tcPr>
          <w:p w14:paraId="40FAA8C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6B2980E1" w14:textId="77777777" w:rsidR="00022489" w:rsidRPr="005D2680" w:rsidRDefault="00022489" w:rsidP="00DF3661">
            <w:pPr>
              <w:spacing w:before="60" w:after="60"/>
              <w:rPr>
                <w:rFonts w:asciiTheme="minorHAnsi" w:hAnsiTheme="minorHAnsi" w:cs="Tahoma"/>
              </w:rPr>
            </w:pPr>
          </w:p>
        </w:tc>
      </w:tr>
      <w:tr w:rsidR="00022489" w:rsidRPr="005D2680" w14:paraId="64BB84A7" w14:textId="77777777" w:rsidTr="00022489">
        <w:trPr>
          <w:cantSplit/>
          <w:trHeight w:val="962"/>
        </w:trPr>
        <w:tc>
          <w:tcPr>
            <w:tcW w:w="567" w:type="dxa"/>
            <w:tcBorders>
              <w:top w:val="single" w:sz="6" w:space="0" w:color="auto"/>
              <w:left w:val="single" w:sz="6" w:space="0" w:color="auto"/>
              <w:bottom w:val="single" w:sz="6" w:space="0" w:color="auto"/>
              <w:right w:val="single" w:sz="6" w:space="0" w:color="auto"/>
            </w:tcBorders>
            <w:vAlign w:val="center"/>
          </w:tcPr>
          <w:p w14:paraId="2ECB2882"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42DDC550" w14:textId="77777777" w:rsidR="00022489" w:rsidRPr="005D2680" w:rsidRDefault="00022489" w:rsidP="00DF3661">
            <w:pPr>
              <w:rPr>
                <w:rFonts w:asciiTheme="minorHAnsi" w:hAnsiTheme="minorHAnsi" w:cs="Tahoma"/>
              </w:rPr>
            </w:pPr>
            <w:r w:rsidRPr="005D2680">
              <w:rPr>
                <w:rFonts w:asciiTheme="minorHAnsi" w:hAnsiTheme="minorHAnsi" w:cs="Tahoma"/>
              </w:rPr>
              <w:t>Stół na nóżkach o wysokości 140mm regulowanych w zakresie 20 mm (możliwość wypoziomowania stołu)</w:t>
            </w:r>
          </w:p>
        </w:tc>
        <w:tc>
          <w:tcPr>
            <w:tcW w:w="1260" w:type="dxa"/>
            <w:tcBorders>
              <w:top w:val="single" w:sz="4" w:space="0" w:color="auto"/>
              <w:left w:val="single" w:sz="6" w:space="0" w:color="auto"/>
              <w:bottom w:val="single" w:sz="6" w:space="0" w:color="auto"/>
              <w:right w:val="single" w:sz="6" w:space="0" w:color="auto"/>
            </w:tcBorders>
            <w:vAlign w:val="center"/>
          </w:tcPr>
          <w:p w14:paraId="50E76FD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9BA8CE1" w14:textId="77777777" w:rsidR="00022489" w:rsidRPr="005D2680" w:rsidRDefault="00022489" w:rsidP="00DF3661">
            <w:pPr>
              <w:spacing w:before="60" w:after="60"/>
              <w:rPr>
                <w:rFonts w:asciiTheme="minorHAnsi" w:hAnsiTheme="minorHAnsi" w:cs="Tahoma"/>
              </w:rPr>
            </w:pPr>
          </w:p>
        </w:tc>
      </w:tr>
      <w:tr w:rsidR="00022489" w:rsidRPr="005D2680" w14:paraId="6CF99647" w14:textId="77777777" w:rsidTr="00022489">
        <w:trPr>
          <w:cantSplit/>
          <w:trHeight w:val="688"/>
        </w:trPr>
        <w:tc>
          <w:tcPr>
            <w:tcW w:w="567" w:type="dxa"/>
            <w:tcBorders>
              <w:top w:val="single" w:sz="6" w:space="0" w:color="auto"/>
              <w:left w:val="single" w:sz="6" w:space="0" w:color="auto"/>
              <w:bottom w:val="single" w:sz="6" w:space="0" w:color="auto"/>
              <w:right w:val="single" w:sz="6" w:space="0" w:color="auto"/>
            </w:tcBorders>
            <w:vAlign w:val="center"/>
          </w:tcPr>
          <w:p w14:paraId="08DCF09C"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6" w:space="0" w:color="auto"/>
              <w:right w:val="single" w:sz="6" w:space="0" w:color="auto"/>
            </w:tcBorders>
            <w:vAlign w:val="center"/>
          </w:tcPr>
          <w:p w14:paraId="1F074067" w14:textId="77777777" w:rsidR="00022489" w:rsidRPr="005D2680" w:rsidRDefault="00022489" w:rsidP="00DF3661">
            <w:pPr>
              <w:rPr>
                <w:rFonts w:asciiTheme="minorHAnsi" w:hAnsiTheme="minorHAnsi" w:cs="Tahoma"/>
              </w:rPr>
            </w:pPr>
            <w:r w:rsidRPr="005D2680">
              <w:rPr>
                <w:rFonts w:asciiTheme="minorHAnsi" w:hAnsiTheme="minorHAnsi" w:cs="Tahoma"/>
              </w:rPr>
              <w:t>Stół z maskownicą z trzech stron, o wysokości 300 mm</w:t>
            </w:r>
          </w:p>
        </w:tc>
        <w:tc>
          <w:tcPr>
            <w:tcW w:w="1260" w:type="dxa"/>
            <w:tcBorders>
              <w:top w:val="single" w:sz="4" w:space="0" w:color="auto"/>
              <w:left w:val="single" w:sz="6" w:space="0" w:color="auto"/>
              <w:bottom w:val="single" w:sz="6" w:space="0" w:color="auto"/>
              <w:right w:val="single" w:sz="6" w:space="0" w:color="auto"/>
            </w:tcBorders>
            <w:vAlign w:val="center"/>
          </w:tcPr>
          <w:p w14:paraId="743E7DF1"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C726E2E" w14:textId="77777777" w:rsidR="00022489" w:rsidRPr="005D2680" w:rsidRDefault="00022489" w:rsidP="00DF3661">
            <w:pPr>
              <w:spacing w:before="60" w:after="60"/>
              <w:rPr>
                <w:rFonts w:asciiTheme="minorHAnsi" w:hAnsiTheme="minorHAnsi" w:cs="Tahoma"/>
              </w:rPr>
            </w:pPr>
          </w:p>
        </w:tc>
      </w:tr>
      <w:tr w:rsidR="00022489" w:rsidRPr="005D2680" w14:paraId="6B2CB1BE" w14:textId="77777777" w:rsidTr="00022489">
        <w:trPr>
          <w:cantSplit/>
          <w:trHeight w:val="560"/>
        </w:trPr>
        <w:tc>
          <w:tcPr>
            <w:tcW w:w="567" w:type="dxa"/>
            <w:tcBorders>
              <w:top w:val="single" w:sz="6" w:space="0" w:color="auto"/>
              <w:left w:val="single" w:sz="6" w:space="0" w:color="auto"/>
              <w:bottom w:val="single" w:sz="6" w:space="0" w:color="auto"/>
              <w:right w:val="single" w:sz="6" w:space="0" w:color="auto"/>
            </w:tcBorders>
            <w:vAlign w:val="center"/>
          </w:tcPr>
          <w:p w14:paraId="3E070B25"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3933" w:type="dxa"/>
            <w:tcBorders>
              <w:top w:val="single" w:sz="4" w:space="0" w:color="auto"/>
              <w:left w:val="single" w:sz="6" w:space="0" w:color="auto"/>
              <w:bottom w:val="single" w:sz="6" w:space="0" w:color="auto"/>
              <w:right w:val="single" w:sz="6" w:space="0" w:color="auto"/>
            </w:tcBorders>
            <w:vAlign w:val="center"/>
          </w:tcPr>
          <w:p w14:paraId="2F434CE7" w14:textId="77777777" w:rsidR="00022489" w:rsidRPr="005D2680" w:rsidRDefault="00022489" w:rsidP="00DF3661">
            <w:pPr>
              <w:rPr>
                <w:rFonts w:asciiTheme="minorHAnsi" w:hAnsiTheme="minorHAnsi" w:cs="Tahoma"/>
              </w:rPr>
            </w:pPr>
            <w:r w:rsidRPr="005D2680">
              <w:rPr>
                <w:rFonts w:asciiTheme="minorHAnsi" w:hAnsiTheme="minorHAnsi" w:cs="Tahoma"/>
              </w:rPr>
              <w:t>W wyposażeniu syfon wykonany z tworzywa</w:t>
            </w:r>
          </w:p>
        </w:tc>
        <w:tc>
          <w:tcPr>
            <w:tcW w:w="1260" w:type="dxa"/>
            <w:tcBorders>
              <w:top w:val="single" w:sz="4" w:space="0" w:color="auto"/>
              <w:left w:val="single" w:sz="6" w:space="0" w:color="auto"/>
              <w:bottom w:val="single" w:sz="6" w:space="0" w:color="auto"/>
              <w:right w:val="single" w:sz="6" w:space="0" w:color="auto"/>
            </w:tcBorders>
            <w:vAlign w:val="center"/>
          </w:tcPr>
          <w:p w14:paraId="43EA182E"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6AE6386" w14:textId="77777777" w:rsidR="00022489" w:rsidRPr="005D2680" w:rsidRDefault="00022489" w:rsidP="00DF3661">
            <w:pPr>
              <w:spacing w:before="60" w:after="60"/>
              <w:rPr>
                <w:rFonts w:asciiTheme="minorHAnsi" w:hAnsiTheme="minorHAnsi" w:cs="Tahoma"/>
              </w:rPr>
            </w:pPr>
          </w:p>
        </w:tc>
      </w:tr>
      <w:tr w:rsidR="00022489" w:rsidRPr="005D2680" w14:paraId="6B25D4FC" w14:textId="77777777" w:rsidTr="00022489">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2CABAA5B"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33" w:type="dxa"/>
            <w:tcBorders>
              <w:top w:val="single" w:sz="4" w:space="0" w:color="auto"/>
              <w:left w:val="single" w:sz="6" w:space="0" w:color="auto"/>
              <w:bottom w:val="single" w:sz="6" w:space="0" w:color="auto"/>
              <w:right w:val="single" w:sz="6" w:space="0" w:color="auto"/>
            </w:tcBorders>
            <w:vAlign w:val="center"/>
          </w:tcPr>
          <w:p w14:paraId="50B320ED"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vAlign w:val="center"/>
          </w:tcPr>
          <w:p w14:paraId="030302F6"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5954932" w14:textId="77777777" w:rsidR="00022489" w:rsidRPr="005D2680" w:rsidRDefault="00022489" w:rsidP="00DF3661">
            <w:pPr>
              <w:spacing w:before="60" w:after="60"/>
              <w:rPr>
                <w:rFonts w:asciiTheme="minorHAnsi" w:hAnsiTheme="minorHAnsi" w:cs="Tahoma"/>
              </w:rPr>
            </w:pPr>
          </w:p>
        </w:tc>
      </w:tr>
      <w:tr w:rsidR="00022489" w:rsidRPr="005D2680" w14:paraId="0C213AA2" w14:textId="77777777" w:rsidTr="00022489">
        <w:trPr>
          <w:cantSplit/>
          <w:trHeight w:val="645"/>
        </w:trPr>
        <w:tc>
          <w:tcPr>
            <w:tcW w:w="567" w:type="dxa"/>
            <w:tcBorders>
              <w:top w:val="single" w:sz="6" w:space="0" w:color="auto"/>
              <w:left w:val="single" w:sz="6" w:space="0" w:color="auto"/>
              <w:bottom w:val="single" w:sz="6" w:space="0" w:color="auto"/>
              <w:right w:val="single" w:sz="6" w:space="0" w:color="auto"/>
            </w:tcBorders>
            <w:vAlign w:val="center"/>
          </w:tcPr>
          <w:p w14:paraId="2568C5E1"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3933" w:type="dxa"/>
            <w:tcBorders>
              <w:top w:val="single" w:sz="4" w:space="0" w:color="auto"/>
              <w:left w:val="single" w:sz="6" w:space="0" w:color="auto"/>
              <w:bottom w:val="single" w:sz="6" w:space="0" w:color="auto"/>
              <w:right w:val="single" w:sz="6" w:space="0" w:color="auto"/>
            </w:tcBorders>
            <w:vAlign w:val="center"/>
          </w:tcPr>
          <w:p w14:paraId="3F7C05CE" w14:textId="77777777" w:rsidR="00022489" w:rsidRPr="005D2680" w:rsidRDefault="00022489" w:rsidP="00DF3661">
            <w:pPr>
              <w:rPr>
                <w:rFonts w:asciiTheme="minorHAnsi" w:hAnsiTheme="minorHAnsi" w:cs="Tahoma"/>
              </w:rPr>
            </w:pPr>
            <w:r w:rsidRPr="005D2680">
              <w:rPr>
                <w:rFonts w:asciiTheme="minorHAnsi" w:hAnsiTheme="minorHAnsi" w:cs="Tahoma"/>
              </w:rPr>
              <w:t>Zlew gospodarczy z odchylaną kratą</w:t>
            </w:r>
          </w:p>
        </w:tc>
        <w:tc>
          <w:tcPr>
            <w:tcW w:w="1260" w:type="dxa"/>
            <w:tcBorders>
              <w:top w:val="single" w:sz="4" w:space="0" w:color="auto"/>
              <w:left w:val="single" w:sz="6" w:space="0" w:color="auto"/>
              <w:bottom w:val="single" w:sz="6" w:space="0" w:color="auto"/>
              <w:right w:val="single" w:sz="6" w:space="0" w:color="auto"/>
            </w:tcBorders>
            <w:vAlign w:val="center"/>
          </w:tcPr>
          <w:p w14:paraId="13F78B1A"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AA02111" w14:textId="77777777" w:rsidR="00022489" w:rsidRPr="005D2680" w:rsidRDefault="00022489" w:rsidP="00DF3661">
            <w:pPr>
              <w:spacing w:before="60" w:after="60"/>
              <w:rPr>
                <w:rFonts w:asciiTheme="minorHAnsi" w:hAnsiTheme="minorHAnsi" w:cs="Tahoma"/>
              </w:rPr>
            </w:pPr>
          </w:p>
        </w:tc>
      </w:tr>
      <w:tr w:rsidR="00022489" w:rsidRPr="005D2680" w14:paraId="5AF184EB" w14:textId="77777777" w:rsidTr="00022489">
        <w:trPr>
          <w:cantSplit/>
          <w:trHeight w:val="645"/>
        </w:trPr>
        <w:tc>
          <w:tcPr>
            <w:tcW w:w="567" w:type="dxa"/>
            <w:tcBorders>
              <w:top w:val="single" w:sz="6" w:space="0" w:color="auto"/>
              <w:left w:val="single" w:sz="6" w:space="0" w:color="auto"/>
              <w:bottom w:val="single" w:sz="6" w:space="0" w:color="auto"/>
              <w:right w:val="single" w:sz="6" w:space="0" w:color="auto"/>
            </w:tcBorders>
            <w:vAlign w:val="center"/>
          </w:tcPr>
          <w:p w14:paraId="71D307D4"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3933" w:type="dxa"/>
            <w:tcBorders>
              <w:top w:val="single" w:sz="4" w:space="0" w:color="auto"/>
              <w:left w:val="single" w:sz="6" w:space="0" w:color="auto"/>
              <w:bottom w:val="single" w:sz="6" w:space="0" w:color="auto"/>
              <w:right w:val="single" w:sz="6" w:space="0" w:color="auto"/>
            </w:tcBorders>
            <w:vAlign w:val="center"/>
          </w:tcPr>
          <w:p w14:paraId="47E04BF2"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zlewu: 600x400x250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02CE6D8B"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44D0CD1" w14:textId="77777777" w:rsidR="00022489" w:rsidRPr="005D2680" w:rsidRDefault="00022489" w:rsidP="00DF3661">
            <w:pPr>
              <w:spacing w:before="60" w:after="60"/>
              <w:rPr>
                <w:rFonts w:asciiTheme="minorHAnsi" w:hAnsiTheme="minorHAnsi" w:cs="Tahoma"/>
              </w:rPr>
            </w:pPr>
          </w:p>
        </w:tc>
      </w:tr>
      <w:tr w:rsidR="00022489" w:rsidRPr="005D2680" w14:paraId="0A23C114"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7E8517CA"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33" w:type="dxa"/>
            <w:tcBorders>
              <w:top w:val="single" w:sz="4" w:space="0" w:color="auto"/>
              <w:left w:val="single" w:sz="6" w:space="0" w:color="auto"/>
              <w:bottom w:val="single" w:sz="6" w:space="0" w:color="auto"/>
              <w:right w:val="single" w:sz="6" w:space="0" w:color="auto"/>
            </w:tcBorders>
            <w:vAlign w:val="center"/>
          </w:tcPr>
          <w:p w14:paraId="52EE9A37"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stołu: 800x600x850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269F174F"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404DF7AF" w14:textId="77777777" w:rsidR="00022489" w:rsidRPr="005D2680" w:rsidRDefault="00022489" w:rsidP="00DF3661">
            <w:pPr>
              <w:spacing w:before="60" w:after="60"/>
              <w:rPr>
                <w:rFonts w:asciiTheme="minorHAnsi" w:hAnsiTheme="minorHAnsi" w:cs="Tahoma"/>
              </w:rPr>
            </w:pPr>
          </w:p>
        </w:tc>
      </w:tr>
      <w:tr w:rsidR="00022489" w:rsidRPr="005D2680" w14:paraId="6B095FC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8B2E134"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33" w:type="dxa"/>
            <w:tcBorders>
              <w:top w:val="single" w:sz="6" w:space="0" w:color="auto"/>
              <w:left w:val="single" w:sz="6" w:space="0" w:color="auto"/>
              <w:bottom w:val="single" w:sz="6" w:space="0" w:color="auto"/>
              <w:right w:val="single" w:sz="6" w:space="0" w:color="auto"/>
            </w:tcBorders>
            <w:vAlign w:val="center"/>
          </w:tcPr>
          <w:p w14:paraId="21763F91"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50714F94"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2606B98F" w14:textId="77777777" w:rsidR="00022489" w:rsidRPr="005D2680" w:rsidRDefault="00022489" w:rsidP="00DF3661">
            <w:pPr>
              <w:spacing w:before="60" w:after="60"/>
              <w:jc w:val="center"/>
              <w:rPr>
                <w:rFonts w:asciiTheme="minorHAnsi" w:hAnsiTheme="minorHAnsi" w:cs="Tahoma"/>
              </w:rPr>
            </w:pPr>
          </w:p>
        </w:tc>
      </w:tr>
      <w:tr w:rsidR="00022489" w:rsidRPr="005D2680" w14:paraId="18C9FF6D"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61ACB51A"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39AC95DD"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CFE1CF2"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BA94BB4" w14:textId="77777777" w:rsidR="00022489" w:rsidRPr="005D2680" w:rsidRDefault="00022489" w:rsidP="00DF3661">
            <w:pPr>
              <w:rPr>
                <w:rFonts w:asciiTheme="minorHAnsi" w:hAnsiTheme="minorHAnsi" w:cs="Tahoma"/>
              </w:rPr>
            </w:pPr>
          </w:p>
        </w:tc>
      </w:tr>
      <w:tr w:rsidR="00022489" w:rsidRPr="005D2680" w14:paraId="18A8901D"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1858B39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2.</w:t>
            </w:r>
          </w:p>
        </w:tc>
        <w:tc>
          <w:tcPr>
            <w:tcW w:w="3933" w:type="dxa"/>
            <w:tcBorders>
              <w:top w:val="single" w:sz="6" w:space="0" w:color="auto"/>
              <w:left w:val="single" w:sz="6" w:space="0" w:color="auto"/>
              <w:bottom w:val="single" w:sz="6" w:space="0" w:color="auto"/>
              <w:right w:val="single" w:sz="6" w:space="0" w:color="auto"/>
            </w:tcBorders>
            <w:vAlign w:val="center"/>
          </w:tcPr>
          <w:p w14:paraId="1DED99A5"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F2C0BDC"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7CFC440" w14:textId="77777777" w:rsidR="00022489" w:rsidRPr="005D2680" w:rsidRDefault="00022489" w:rsidP="00DF3661">
            <w:pPr>
              <w:rPr>
                <w:rFonts w:asciiTheme="minorHAnsi" w:hAnsiTheme="minorHAnsi" w:cs="Tahoma"/>
              </w:rPr>
            </w:pPr>
          </w:p>
        </w:tc>
      </w:tr>
      <w:tr w:rsidR="00022489" w:rsidRPr="005D2680" w14:paraId="6782817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5AD593E"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3645558C"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1CEFB447"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2E3C828" w14:textId="77777777" w:rsidR="00022489" w:rsidRPr="005D2680" w:rsidRDefault="00022489" w:rsidP="00DF3661">
            <w:pPr>
              <w:rPr>
                <w:rFonts w:asciiTheme="minorHAnsi" w:hAnsiTheme="minorHAnsi" w:cs="Tahoma"/>
              </w:rPr>
            </w:pPr>
          </w:p>
        </w:tc>
      </w:tr>
    </w:tbl>
    <w:p w14:paraId="14AEAC3F" w14:textId="77777777" w:rsidR="00022489" w:rsidRPr="005D2680" w:rsidRDefault="00022489" w:rsidP="00DF3661">
      <w:pPr>
        <w:pStyle w:val="Tekstpodstawowy"/>
        <w:jc w:val="both"/>
        <w:rPr>
          <w:rFonts w:asciiTheme="minorHAnsi" w:hAnsiTheme="minorHAnsi" w:cs="Tahoma"/>
          <w:b/>
        </w:rPr>
      </w:pPr>
    </w:p>
    <w:p w14:paraId="2A51F3CB" w14:textId="67CB3E28" w:rsidR="00022489" w:rsidRPr="005D2680" w:rsidRDefault="00022489"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p>
    <w:p w14:paraId="25027C8D" w14:textId="77777777" w:rsidR="00022489" w:rsidRPr="005D2680" w:rsidRDefault="00022489" w:rsidP="00DF3661">
      <w:pPr>
        <w:pStyle w:val="Tekstblokowy"/>
        <w:ind w:left="5664" w:firstLine="708"/>
        <w:rPr>
          <w:rFonts w:asciiTheme="minorHAnsi" w:hAnsiTheme="minorHAnsi" w:cs="Tahoma"/>
          <w:sz w:val="24"/>
          <w:szCs w:val="24"/>
        </w:rPr>
      </w:pPr>
    </w:p>
    <w:p w14:paraId="6B7103D6" w14:textId="77777777" w:rsidR="00022489" w:rsidRPr="005D2680" w:rsidRDefault="00022489" w:rsidP="00DF3661">
      <w:pPr>
        <w:ind w:left="6372"/>
        <w:rPr>
          <w:rFonts w:asciiTheme="minorHAnsi" w:hAnsiTheme="minorHAnsi" w:cs="Tahoma"/>
        </w:rPr>
      </w:pPr>
    </w:p>
    <w:p w14:paraId="69AD280B" w14:textId="77777777" w:rsidR="00022489" w:rsidRPr="005D2680" w:rsidRDefault="00022489" w:rsidP="00DF3661">
      <w:pPr>
        <w:rPr>
          <w:rFonts w:asciiTheme="minorHAnsi" w:hAnsiTheme="minorHAnsi" w:cs="Tahoma"/>
        </w:rPr>
      </w:pPr>
    </w:p>
    <w:p w14:paraId="32E61F37" w14:textId="77777777" w:rsidR="00022489" w:rsidRPr="005D2680" w:rsidRDefault="00022489" w:rsidP="00DF3661">
      <w:pPr>
        <w:ind w:left="6372"/>
        <w:rPr>
          <w:rFonts w:asciiTheme="minorHAnsi" w:hAnsiTheme="minorHAnsi" w:cs="Tahoma"/>
        </w:rPr>
      </w:pPr>
    </w:p>
    <w:p w14:paraId="41484611" w14:textId="77777777" w:rsidR="00022489" w:rsidRPr="005D2680" w:rsidRDefault="00022489" w:rsidP="00DF3661">
      <w:pPr>
        <w:ind w:left="6372"/>
        <w:rPr>
          <w:rFonts w:asciiTheme="minorHAnsi" w:hAnsiTheme="minorHAnsi" w:cs="Tahoma"/>
        </w:rPr>
      </w:pPr>
    </w:p>
    <w:p w14:paraId="0CB4BFCA" w14:textId="77777777" w:rsidR="00022489" w:rsidRPr="005D2680" w:rsidRDefault="00022489" w:rsidP="00DF3661">
      <w:pPr>
        <w:ind w:left="6372"/>
        <w:rPr>
          <w:rFonts w:asciiTheme="minorHAnsi" w:hAnsiTheme="minorHAnsi" w:cs="Tahoma"/>
        </w:rPr>
      </w:pPr>
    </w:p>
    <w:p w14:paraId="0D2E520C" w14:textId="77777777" w:rsidR="00022489" w:rsidRPr="005D2680" w:rsidRDefault="00022489" w:rsidP="00DF3661">
      <w:pPr>
        <w:ind w:left="6372"/>
        <w:rPr>
          <w:rFonts w:asciiTheme="minorHAnsi" w:hAnsiTheme="minorHAnsi" w:cs="Tahoma"/>
        </w:rPr>
      </w:pPr>
    </w:p>
    <w:p w14:paraId="450E4989" w14:textId="77777777" w:rsidR="00022489" w:rsidRPr="005D2680" w:rsidRDefault="00022489" w:rsidP="00DF3661">
      <w:pPr>
        <w:ind w:left="6372"/>
        <w:rPr>
          <w:rFonts w:asciiTheme="minorHAnsi" w:hAnsiTheme="minorHAnsi" w:cs="Tahoma"/>
        </w:rPr>
      </w:pPr>
    </w:p>
    <w:p w14:paraId="5027E8EE" w14:textId="77777777" w:rsidR="00022489" w:rsidRPr="005D2680" w:rsidRDefault="00022489" w:rsidP="00DF3661">
      <w:pPr>
        <w:ind w:left="6372"/>
        <w:rPr>
          <w:rFonts w:asciiTheme="minorHAnsi" w:hAnsiTheme="minorHAnsi" w:cs="Tahoma"/>
        </w:rPr>
      </w:pPr>
    </w:p>
    <w:p w14:paraId="261FDC56" w14:textId="77777777" w:rsidR="00022489" w:rsidRPr="005D2680" w:rsidRDefault="00022489" w:rsidP="00DF3661">
      <w:pPr>
        <w:ind w:left="6372"/>
        <w:rPr>
          <w:rFonts w:asciiTheme="minorHAnsi" w:hAnsiTheme="minorHAnsi" w:cs="Tahoma"/>
        </w:rPr>
      </w:pPr>
    </w:p>
    <w:p w14:paraId="2F549BF8" w14:textId="77777777" w:rsidR="00022489" w:rsidRPr="005D2680" w:rsidRDefault="00022489" w:rsidP="00DF3661">
      <w:pPr>
        <w:ind w:left="6372"/>
        <w:rPr>
          <w:rFonts w:asciiTheme="minorHAnsi" w:hAnsiTheme="minorHAnsi" w:cs="Tahoma"/>
        </w:rPr>
      </w:pPr>
    </w:p>
    <w:p w14:paraId="5BF052EE" w14:textId="77777777" w:rsidR="00022489" w:rsidRPr="005D2680" w:rsidRDefault="00022489" w:rsidP="00DF3661">
      <w:pPr>
        <w:ind w:left="6372"/>
        <w:rPr>
          <w:rFonts w:asciiTheme="minorHAnsi" w:hAnsiTheme="minorHAnsi" w:cs="Tahoma"/>
        </w:rPr>
      </w:pPr>
    </w:p>
    <w:p w14:paraId="2DAA6C7F"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7E111D86" w14:textId="2ACFD282" w:rsidR="00022489" w:rsidRPr="005D2680" w:rsidRDefault="00022489" w:rsidP="00DF3661">
      <w:pPr>
        <w:pStyle w:val="Tekstpodstawowy3"/>
        <w:jc w:val="both"/>
        <w:rPr>
          <w:rFonts w:asciiTheme="minorHAnsi" w:hAnsiTheme="minorHAnsi" w:cs="Tahoma"/>
          <w:b/>
          <w:bCs/>
          <w:sz w:val="24"/>
          <w:szCs w:val="24"/>
        </w:rPr>
      </w:pPr>
      <w:r w:rsidRPr="005D2680">
        <w:rPr>
          <w:rFonts w:asciiTheme="minorHAnsi" w:hAnsiTheme="minorHAnsi" w:cs="Tahoma"/>
          <w:b/>
          <w:bCs/>
          <w:sz w:val="24"/>
          <w:szCs w:val="24"/>
        </w:rPr>
        <w:lastRenderedPageBreak/>
        <w:t xml:space="preserve">Stolik opatrunkowy </w:t>
      </w:r>
    </w:p>
    <w:p w14:paraId="71A69244"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E462CD2"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5324058"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73DB3174"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8536F6" w:rsidRPr="005D2680" w14:paraId="4C0D6776"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CCCCCC"/>
            <w:vAlign w:val="center"/>
          </w:tcPr>
          <w:p w14:paraId="3B0525E7"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CCCCCC"/>
            <w:vAlign w:val="center"/>
          </w:tcPr>
          <w:p w14:paraId="4F8BE503" w14:textId="77777777" w:rsidR="008536F6" w:rsidRPr="005D2680" w:rsidRDefault="008536F6" w:rsidP="008536F6">
            <w:pPr>
              <w:jc w:val="center"/>
              <w:rPr>
                <w:rFonts w:asciiTheme="minorHAnsi" w:hAnsiTheme="minorHAnsi" w:cs="Tahoma"/>
                <w:b/>
              </w:rPr>
            </w:pPr>
          </w:p>
          <w:p w14:paraId="44DD729D"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PARAMETR/</w:t>
            </w:r>
          </w:p>
          <w:p w14:paraId="7E82D8A8" w14:textId="77777777" w:rsidR="008536F6" w:rsidRPr="005D2680" w:rsidRDefault="008536F6" w:rsidP="008536F6">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CCCCCC"/>
          </w:tcPr>
          <w:p w14:paraId="7CBEAD3F" w14:textId="32B9422C" w:rsidR="008536F6" w:rsidRPr="005D2680" w:rsidRDefault="008536F6" w:rsidP="008536F6">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14:paraId="74E68F1E" w14:textId="082C4E75" w:rsidR="008536F6" w:rsidRPr="005D2680" w:rsidRDefault="008536F6" w:rsidP="008536F6">
            <w:pPr>
              <w:jc w:val="center"/>
              <w:rPr>
                <w:rFonts w:asciiTheme="minorHAnsi" w:hAnsiTheme="minorHAnsi" w:cs="Tahoma"/>
                <w:b/>
              </w:rPr>
            </w:pPr>
            <w:r w:rsidRPr="005D2680">
              <w:rPr>
                <w:rFonts w:asciiTheme="minorHAnsi" w:hAnsiTheme="minorHAnsi"/>
                <w:b/>
              </w:rPr>
              <w:t>Parametr oferowany</w:t>
            </w:r>
          </w:p>
        </w:tc>
      </w:tr>
      <w:tr w:rsidR="00022489" w:rsidRPr="005D2680" w14:paraId="2B30499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946F38F"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71FA78AF"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30F4B335"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368BC5CE" w14:textId="77777777" w:rsidR="00022489" w:rsidRPr="005D2680" w:rsidRDefault="00022489" w:rsidP="00DF3661">
            <w:pPr>
              <w:spacing w:before="60" w:after="60"/>
              <w:jc w:val="center"/>
              <w:rPr>
                <w:rFonts w:asciiTheme="minorHAnsi" w:hAnsiTheme="minorHAnsi" w:cs="Tahoma"/>
              </w:rPr>
            </w:pPr>
          </w:p>
        </w:tc>
      </w:tr>
      <w:tr w:rsidR="00022489" w:rsidRPr="005D2680" w14:paraId="075AF343"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768463A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4FEFB4D1"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Stolik opatrunkowy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39F883C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0DE43892" w14:textId="77777777" w:rsidR="00022489" w:rsidRPr="005D2680" w:rsidRDefault="00022489" w:rsidP="00DF3661">
            <w:pPr>
              <w:spacing w:before="60" w:after="60"/>
              <w:rPr>
                <w:rFonts w:asciiTheme="minorHAnsi" w:hAnsiTheme="minorHAnsi" w:cs="Tahoma"/>
              </w:rPr>
            </w:pPr>
          </w:p>
        </w:tc>
      </w:tr>
      <w:tr w:rsidR="00022489" w:rsidRPr="005D2680" w14:paraId="2BE560CA"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73309F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4" w:space="0" w:color="auto"/>
              <w:right w:val="single" w:sz="6" w:space="0" w:color="auto"/>
            </w:tcBorders>
            <w:vAlign w:val="center"/>
          </w:tcPr>
          <w:p w14:paraId="0C12EEAD" w14:textId="77777777" w:rsidR="00022489" w:rsidRPr="005D2680" w:rsidRDefault="00022489" w:rsidP="00DF3661">
            <w:pPr>
              <w:spacing w:before="60" w:after="60"/>
              <w:rPr>
                <w:rFonts w:asciiTheme="minorHAnsi" w:hAnsiTheme="minorHAnsi" w:cs="Tahoma"/>
                <w:bCs/>
              </w:rPr>
            </w:pPr>
            <w:r w:rsidRPr="005D2680">
              <w:rPr>
                <w:rFonts w:asciiTheme="minorHAnsi" w:hAnsiTheme="minorHAnsi" w:cs="Tahoma"/>
                <w:bCs/>
              </w:rPr>
              <w:t xml:space="preserve">Konstrukcja wykonana z profili 25x25x1,5 mm (+/- 10 mm) </w:t>
            </w:r>
          </w:p>
        </w:tc>
        <w:tc>
          <w:tcPr>
            <w:tcW w:w="1260" w:type="dxa"/>
            <w:tcBorders>
              <w:top w:val="single" w:sz="4" w:space="0" w:color="auto"/>
              <w:left w:val="single" w:sz="6" w:space="0" w:color="auto"/>
              <w:bottom w:val="single" w:sz="4" w:space="0" w:color="auto"/>
              <w:right w:val="single" w:sz="6" w:space="0" w:color="auto"/>
            </w:tcBorders>
            <w:vAlign w:val="center"/>
          </w:tcPr>
          <w:p w14:paraId="4D5B2C6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 opisać</w:t>
            </w:r>
          </w:p>
        </w:tc>
        <w:tc>
          <w:tcPr>
            <w:tcW w:w="3060" w:type="dxa"/>
            <w:tcBorders>
              <w:top w:val="single" w:sz="4" w:space="0" w:color="auto"/>
              <w:left w:val="single" w:sz="6" w:space="0" w:color="auto"/>
              <w:bottom w:val="single" w:sz="4" w:space="0" w:color="auto"/>
              <w:right w:val="single" w:sz="6" w:space="0" w:color="auto"/>
            </w:tcBorders>
            <w:vAlign w:val="center"/>
          </w:tcPr>
          <w:p w14:paraId="3DC439AC" w14:textId="77777777" w:rsidR="00022489" w:rsidRPr="005D2680" w:rsidRDefault="00022489" w:rsidP="00DF3661">
            <w:pPr>
              <w:spacing w:before="60" w:after="60"/>
              <w:rPr>
                <w:rFonts w:asciiTheme="minorHAnsi" w:hAnsiTheme="minorHAnsi" w:cs="Tahoma"/>
              </w:rPr>
            </w:pPr>
          </w:p>
        </w:tc>
      </w:tr>
      <w:tr w:rsidR="00022489" w:rsidRPr="005D2680" w14:paraId="41DCE388" w14:textId="77777777" w:rsidTr="00022489">
        <w:trPr>
          <w:cantSplit/>
          <w:trHeight w:val="590"/>
        </w:trPr>
        <w:tc>
          <w:tcPr>
            <w:tcW w:w="567" w:type="dxa"/>
            <w:tcBorders>
              <w:top w:val="single" w:sz="6" w:space="0" w:color="auto"/>
              <w:left w:val="single" w:sz="6" w:space="0" w:color="auto"/>
              <w:bottom w:val="single" w:sz="6" w:space="0" w:color="auto"/>
              <w:right w:val="single" w:sz="6" w:space="0" w:color="auto"/>
            </w:tcBorders>
            <w:vAlign w:val="center"/>
          </w:tcPr>
          <w:p w14:paraId="19BEEF0A"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4CE51B50" w14:textId="77777777" w:rsidR="00022489" w:rsidRPr="005D2680" w:rsidRDefault="00022489" w:rsidP="00DF3661">
            <w:pPr>
              <w:rPr>
                <w:rFonts w:asciiTheme="minorHAnsi" w:hAnsiTheme="minorHAnsi" w:cs="Tahoma"/>
              </w:rPr>
            </w:pPr>
            <w:r w:rsidRPr="005D2680">
              <w:rPr>
                <w:rFonts w:asciiTheme="minorHAnsi" w:hAnsiTheme="minorHAnsi" w:cs="Tahoma"/>
              </w:rPr>
              <w:t>Stolik z blatem prostym i półką montowaną na stałe, wykonane z blachy o grubości 1,2 mm</w:t>
            </w:r>
          </w:p>
        </w:tc>
        <w:tc>
          <w:tcPr>
            <w:tcW w:w="1260" w:type="dxa"/>
            <w:tcBorders>
              <w:top w:val="single" w:sz="4" w:space="0" w:color="auto"/>
              <w:left w:val="single" w:sz="6" w:space="0" w:color="auto"/>
              <w:bottom w:val="single" w:sz="6" w:space="0" w:color="auto"/>
              <w:right w:val="single" w:sz="6" w:space="0" w:color="auto"/>
            </w:tcBorders>
            <w:vAlign w:val="center"/>
          </w:tcPr>
          <w:p w14:paraId="0C55AD3F"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DE413EA" w14:textId="77777777" w:rsidR="00022489" w:rsidRPr="005D2680" w:rsidRDefault="00022489" w:rsidP="00DF3661">
            <w:pPr>
              <w:spacing w:before="60" w:after="60"/>
              <w:rPr>
                <w:rFonts w:asciiTheme="minorHAnsi" w:hAnsiTheme="minorHAnsi" w:cs="Tahoma"/>
              </w:rPr>
            </w:pPr>
          </w:p>
        </w:tc>
      </w:tr>
      <w:tr w:rsidR="00022489" w:rsidRPr="005D2680" w14:paraId="79A944D1" w14:textId="77777777" w:rsidTr="00022489">
        <w:trPr>
          <w:cantSplit/>
          <w:trHeight w:val="527"/>
        </w:trPr>
        <w:tc>
          <w:tcPr>
            <w:tcW w:w="567" w:type="dxa"/>
            <w:tcBorders>
              <w:top w:val="single" w:sz="6" w:space="0" w:color="auto"/>
              <w:left w:val="single" w:sz="6" w:space="0" w:color="auto"/>
              <w:bottom w:val="single" w:sz="6" w:space="0" w:color="auto"/>
              <w:right w:val="single" w:sz="6" w:space="0" w:color="auto"/>
            </w:tcBorders>
            <w:vAlign w:val="center"/>
          </w:tcPr>
          <w:p w14:paraId="5211A4F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09F32374" w14:textId="77777777" w:rsidR="00022489" w:rsidRPr="005D2680" w:rsidRDefault="00022489" w:rsidP="00DF3661">
            <w:pPr>
              <w:rPr>
                <w:rFonts w:asciiTheme="minorHAnsi" w:hAnsiTheme="minorHAnsi" w:cs="Tahoma"/>
              </w:rPr>
            </w:pPr>
            <w:r w:rsidRPr="005D2680">
              <w:rPr>
                <w:rFonts w:asciiTheme="minorHAnsi" w:hAnsiTheme="minorHAnsi" w:cs="Tahoma"/>
              </w:rPr>
              <w:t>Odległość między blatem, a półką wynosi 445mm</w:t>
            </w:r>
          </w:p>
        </w:tc>
        <w:tc>
          <w:tcPr>
            <w:tcW w:w="1260" w:type="dxa"/>
            <w:tcBorders>
              <w:top w:val="single" w:sz="4" w:space="0" w:color="auto"/>
              <w:left w:val="single" w:sz="6" w:space="0" w:color="auto"/>
              <w:bottom w:val="single" w:sz="6" w:space="0" w:color="auto"/>
              <w:right w:val="single" w:sz="6" w:space="0" w:color="auto"/>
            </w:tcBorders>
            <w:vAlign w:val="center"/>
          </w:tcPr>
          <w:p w14:paraId="4FA3CCB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9F07AF1" w14:textId="77777777" w:rsidR="00022489" w:rsidRPr="005D2680" w:rsidRDefault="00022489" w:rsidP="00DF3661">
            <w:pPr>
              <w:spacing w:before="60" w:after="60"/>
              <w:rPr>
                <w:rFonts w:asciiTheme="minorHAnsi" w:hAnsiTheme="minorHAnsi" w:cs="Tahoma"/>
              </w:rPr>
            </w:pPr>
          </w:p>
        </w:tc>
      </w:tr>
      <w:tr w:rsidR="00022489" w:rsidRPr="005D2680" w14:paraId="48271F62" w14:textId="77777777" w:rsidTr="00022489">
        <w:trPr>
          <w:cantSplit/>
          <w:trHeight w:val="1054"/>
        </w:trPr>
        <w:tc>
          <w:tcPr>
            <w:tcW w:w="567" w:type="dxa"/>
            <w:tcBorders>
              <w:top w:val="single" w:sz="6" w:space="0" w:color="auto"/>
              <w:left w:val="single" w:sz="6" w:space="0" w:color="auto"/>
              <w:bottom w:val="single" w:sz="6" w:space="0" w:color="auto"/>
              <w:right w:val="single" w:sz="6" w:space="0" w:color="auto"/>
            </w:tcBorders>
            <w:vAlign w:val="center"/>
          </w:tcPr>
          <w:p w14:paraId="6DC1FAE3"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45C2C522" w14:textId="77777777" w:rsidR="00022489" w:rsidRPr="005D2680" w:rsidRDefault="00022489" w:rsidP="00DF3661">
            <w:pPr>
              <w:rPr>
                <w:rFonts w:asciiTheme="minorHAnsi" w:hAnsiTheme="minorHAnsi" w:cs="Tahoma"/>
              </w:rPr>
            </w:pPr>
            <w:r w:rsidRPr="005D2680">
              <w:rPr>
                <w:rFonts w:asciiTheme="minorHAnsi" w:hAnsiTheme="minorHAnsi" w:cs="Tahoma"/>
              </w:rPr>
              <w:t>Stolik wyposażony w zaokrąglony uchwyt do prowadzenia, wykonany z rurki fi 20x20 mm (+/- 10 mm)  znajdujący się przy krótszym boku (umieszczony poziomo)</w:t>
            </w:r>
          </w:p>
        </w:tc>
        <w:tc>
          <w:tcPr>
            <w:tcW w:w="1260" w:type="dxa"/>
            <w:tcBorders>
              <w:top w:val="single" w:sz="6" w:space="0" w:color="auto"/>
              <w:left w:val="single" w:sz="6" w:space="0" w:color="auto"/>
              <w:bottom w:val="single" w:sz="6" w:space="0" w:color="auto"/>
              <w:right w:val="single" w:sz="6" w:space="0" w:color="auto"/>
            </w:tcBorders>
            <w:vAlign w:val="center"/>
          </w:tcPr>
          <w:p w14:paraId="5C118E2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opisać</w:t>
            </w:r>
          </w:p>
        </w:tc>
        <w:tc>
          <w:tcPr>
            <w:tcW w:w="3060" w:type="dxa"/>
            <w:tcBorders>
              <w:top w:val="single" w:sz="6" w:space="0" w:color="auto"/>
              <w:left w:val="single" w:sz="6" w:space="0" w:color="auto"/>
              <w:bottom w:val="single" w:sz="6" w:space="0" w:color="auto"/>
              <w:right w:val="single" w:sz="6" w:space="0" w:color="auto"/>
            </w:tcBorders>
            <w:vAlign w:val="center"/>
          </w:tcPr>
          <w:p w14:paraId="28866D98" w14:textId="77777777" w:rsidR="00022489" w:rsidRPr="005D2680" w:rsidRDefault="00022489" w:rsidP="00DF3661">
            <w:pPr>
              <w:spacing w:before="60" w:after="60"/>
              <w:rPr>
                <w:rFonts w:asciiTheme="minorHAnsi" w:hAnsiTheme="minorHAnsi" w:cs="Tahoma"/>
              </w:rPr>
            </w:pPr>
          </w:p>
        </w:tc>
      </w:tr>
      <w:tr w:rsidR="00022489" w:rsidRPr="005D2680" w14:paraId="0F4CAE34" w14:textId="77777777" w:rsidTr="00022489">
        <w:trPr>
          <w:cantSplit/>
          <w:trHeight w:val="653"/>
        </w:trPr>
        <w:tc>
          <w:tcPr>
            <w:tcW w:w="567" w:type="dxa"/>
            <w:tcBorders>
              <w:top w:val="single" w:sz="6" w:space="0" w:color="auto"/>
              <w:left w:val="single" w:sz="6" w:space="0" w:color="auto"/>
              <w:bottom w:val="single" w:sz="6" w:space="0" w:color="auto"/>
              <w:right w:val="single" w:sz="6" w:space="0" w:color="auto"/>
            </w:tcBorders>
            <w:vAlign w:val="center"/>
          </w:tcPr>
          <w:p w14:paraId="1FEBD12A"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34C3F493" w14:textId="77777777" w:rsidR="00022489" w:rsidRPr="005D2680" w:rsidRDefault="00022489" w:rsidP="00DF3661">
            <w:pPr>
              <w:rPr>
                <w:rFonts w:asciiTheme="minorHAnsi" w:hAnsiTheme="minorHAnsi" w:cs="Tahoma"/>
              </w:rPr>
            </w:pPr>
            <w:r w:rsidRPr="005D2680">
              <w:rPr>
                <w:rFonts w:asciiTheme="minorHAnsi" w:hAnsiTheme="minorHAnsi" w:cs="Tahoma"/>
              </w:rPr>
              <w:t>Wyrób na kółkach fi 100 mm (dwa z blokadą) (+/- 10 mm) montowanych na trzpieniu koła</w:t>
            </w:r>
          </w:p>
        </w:tc>
        <w:tc>
          <w:tcPr>
            <w:tcW w:w="1260" w:type="dxa"/>
            <w:tcBorders>
              <w:top w:val="single" w:sz="6" w:space="0" w:color="auto"/>
              <w:left w:val="single" w:sz="6" w:space="0" w:color="auto"/>
              <w:bottom w:val="single" w:sz="6" w:space="0" w:color="auto"/>
              <w:right w:val="single" w:sz="6" w:space="0" w:color="auto"/>
            </w:tcBorders>
            <w:vAlign w:val="center"/>
          </w:tcPr>
          <w:p w14:paraId="5C8A8DB5" w14:textId="77777777" w:rsidR="00022489" w:rsidRPr="005D2680" w:rsidRDefault="00022489" w:rsidP="00DF3661">
            <w:pP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A6B3E95" w14:textId="77777777" w:rsidR="00022489" w:rsidRPr="005D2680" w:rsidRDefault="00022489" w:rsidP="00DF3661">
            <w:pPr>
              <w:spacing w:before="60" w:after="60"/>
              <w:rPr>
                <w:rFonts w:asciiTheme="minorHAnsi" w:hAnsiTheme="minorHAnsi" w:cs="Tahoma"/>
              </w:rPr>
            </w:pPr>
          </w:p>
        </w:tc>
      </w:tr>
      <w:tr w:rsidR="00022489" w:rsidRPr="005D2680" w14:paraId="5F5971AC" w14:textId="77777777" w:rsidTr="00022489">
        <w:trPr>
          <w:cantSplit/>
          <w:trHeight w:val="1048"/>
        </w:trPr>
        <w:tc>
          <w:tcPr>
            <w:tcW w:w="567" w:type="dxa"/>
            <w:tcBorders>
              <w:top w:val="single" w:sz="6" w:space="0" w:color="auto"/>
              <w:left w:val="single" w:sz="6" w:space="0" w:color="auto"/>
              <w:bottom w:val="single" w:sz="6" w:space="0" w:color="auto"/>
              <w:right w:val="single" w:sz="6" w:space="0" w:color="auto"/>
            </w:tcBorders>
            <w:vAlign w:val="center"/>
          </w:tcPr>
          <w:p w14:paraId="0BC3ACBA"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6CC61902" w14:textId="77777777" w:rsidR="00022489" w:rsidRPr="005D2680" w:rsidRDefault="00022489" w:rsidP="00DF3661">
            <w:pPr>
              <w:rPr>
                <w:rFonts w:asciiTheme="minorHAnsi" w:hAnsiTheme="minorHAnsi" w:cs="Tahoma"/>
              </w:rPr>
            </w:pPr>
            <w:r w:rsidRPr="005D2680">
              <w:rPr>
                <w:rFonts w:asciiTheme="minorHAnsi" w:hAnsiTheme="minorHAnsi" w:cs="Tahoma"/>
              </w:rPr>
              <w:t>W kółkach obudowa i piasta wykonane z polipropylenu, łożysko ślizgowe. Oponki wykonane z termoplastycznej gumy niebrudzącej podłoża.</w:t>
            </w:r>
          </w:p>
        </w:tc>
        <w:tc>
          <w:tcPr>
            <w:tcW w:w="1260" w:type="dxa"/>
            <w:tcBorders>
              <w:top w:val="single" w:sz="6" w:space="0" w:color="auto"/>
              <w:left w:val="single" w:sz="6" w:space="0" w:color="auto"/>
              <w:bottom w:val="single" w:sz="6" w:space="0" w:color="auto"/>
              <w:right w:val="single" w:sz="6" w:space="0" w:color="auto"/>
            </w:tcBorders>
            <w:vAlign w:val="center"/>
          </w:tcPr>
          <w:p w14:paraId="06BA5FD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6FB3CD4" w14:textId="77777777" w:rsidR="00022489" w:rsidRPr="005D2680" w:rsidRDefault="00022489" w:rsidP="00DF3661">
            <w:pPr>
              <w:spacing w:before="60" w:after="60"/>
              <w:rPr>
                <w:rFonts w:asciiTheme="minorHAnsi" w:hAnsiTheme="minorHAnsi" w:cs="Tahoma"/>
              </w:rPr>
            </w:pPr>
          </w:p>
        </w:tc>
      </w:tr>
      <w:tr w:rsidR="00022489" w:rsidRPr="005D2680" w14:paraId="45D07E3D" w14:textId="77777777" w:rsidTr="00022489">
        <w:trPr>
          <w:cantSplit/>
          <w:trHeight w:val="808"/>
        </w:trPr>
        <w:tc>
          <w:tcPr>
            <w:tcW w:w="567" w:type="dxa"/>
            <w:tcBorders>
              <w:top w:val="single" w:sz="6" w:space="0" w:color="auto"/>
              <w:left w:val="single" w:sz="6" w:space="0" w:color="auto"/>
              <w:bottom w:val="single" w:sz="6" w:space="0" w:color="auto"/>
              <w:right w:val="single" w:sz="6" w:space="0" w:color="auto"/>
            </w:tcBorders>
            <w:vAlign w:val="center"/>
          </w:tcPr>
          <w:p w14:paraId="056AB97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6A59C5DF"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vAlign w:val="center"/>
          </w:tcPr>
          <w:p w14:paraId="1108EC55"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E5F3712" w14:textId="77777777" w:rsidR="00022489" w:rsidRPr="005D2680" w:rsidRDefault="00022489" w:rsidP="00DF3661">
            <w:pPr>
              <w:spacing w:before="60" w:after="60"/>
              <w:rPr>
                <w:rFonts w:asciiTheme="minorHAnsi" w:hAnsiTheme="minorHAnsi" w:cs="Tahoma"/>
              </w:rPr>
            </w:pPr>
          </w:p>
        </w:tc>
      </w:tr>
      <w:tr w:rsidR="00022489" w:rsidRPr="005D2680" w14:paraId="470C62F6" w14:textId="77777777" w:rsidTr="00022489">
        <w:trPr>
          <w:cantSplit/>
          <w:trHeight w:val="476"/>
        </w:trPr>
        <w:tc>
          <w:tcPr>
            <w:tcW w:w="567" w:type="dxa"/>
            <w:tcBorders>
              <w:top w:val="single" w:sz="6" w:space="0" w:color="auto"/>
              <w:left w:val="single" w:sz="6" w:space="0" w:color="auto"/>
              <w:bottom w:val="single" w:sz="6" w:space="0" w:color="auto"/>
              <w:right w:val="single" w:sz="6" w:space="0" w:color="auto"/>
            </w:tcBorders>
            <w:vAlign w:val="center"/>
          </w:tcPr>
          <w:p w14:paraId="6A87B5B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7351FE5F"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blatu (</w:t>
            </w:r>
            <w:proofErr w:type="spellStart"/>
            <w:r w:rsidRPr="005D2680">
              <w:rPr>
                <w:rFonts w:asciiTheme="minorHAnsi" w:hAnsiTheme="minorHAnsi" w:cs="Tahoma"/>
              </w:rPr>
              <w:t>dłxszer</w:t>
            </w:r>
            <w:proofErr w:type="spellEnd"/>
            <w:r w:rsidRPr="005D2680">
              <w:rPr>
                <w:rFonts w:asciiTheme="minorHAnsi" w:hAnsiTheme="minorHAnsi" w:cs="Tahoma"/>
              </w:rPr>
              <w:t>) w mm: 750x650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2B986FC2" w14:textId="77777777" w:rsidR="00022489" w:rsidRPr="005D2680" w:rsidRDefault="00022489" w:rsidP="00DF3661">
            <w:pPr>
              <w:spacing w:before="60"/>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12043906" w14:textId="77777777" w:rsidR="00022489" w:rsidRPr="005D2680" w:rsidRDefault="00022489" w:rsidP="00DF3661">
            <w:pPr>
              <w:spacing w:before="60" w:after="60"/>
              <w:rPr>
                <w:rFonts w:asciiTheme="minorHAnsi" w:hAnsiTheme="minorHAnsi" w:cs="Tahoma"/>
              </w:rPr>
            </w:pPr>
          </w:p>
        </w:tc>
      </w:tr>
      <w:tr w:rsidR="00022489" w:rsidRPr="005D2680" w14:paraId="6FF4FA2E" w14:textId="77777777" w:rsidTr="00022489">
        <w:trPr>
          <w:cantSplit/>
          <w:trHeight w:val="808"/>
        </w:trPr>
        <w:tc>
          <w:tcPr>
            <w:tcW w:w="567" w:type="dxa"/>
            <w:tcBorders>
              <w:top w:val="single" w:sz="6" w:space="0" w:color="auto"/>
              <w:left w:val="single" w:sz="6" w:space="0" w:color="auto"/>
              <w:bottom w:val="single" w:sz="6" w:space="0" w:color="auto"/>
              <w:right w:val="single" w:sz="6" w:space="0" w:color="auto"/>
            </w:tcBorders>
            <w:vAlign w:val="center"/>
          </w:tcPr>
          <w:p w14:paraId="413D51A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68726F26"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865x720x880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091EEBD6" w14:textId="77777777" w:rsidR="00022489" w:rsidRPr="005D2680" w:rsidRDefault="00022489" w:rsidP="00DF3661">
            <w:pPr>
              <w:spacing w:before="60"/>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024A1ADB" w14:textId="77777777" w:rsidR="00022489" w:rsidRPr="005D2680" w:rsidRDefault="00022489" w:rsidP="00DF3661">
            <w:pPr>
              <w:spacing w:before="60" w:after="60"/>
              <w:rPr>
                <w:rFonts w:asciiTheme="minorHAnsi" w:hAnsiTheme="minorHAnsi" w:cs="Tahoma"/>
              </w:rPr>
            </w:pPr>
          </w:p>
        </w:tc>
      </w:tr>
      <w:tr w:rsidR="00022489" w:rsidRPr="005D2680" w14:paraId="7244BCE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42EA084"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2BD09E6D"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7D5A9775"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177157DF" w14:textId="77777777" w:rsidR="00022489" w:rsidRPr="005D2680" w:rsidRDefault="00022489" w:rsidP="00DF3661">
            <w:pPr>
              <w:spacing w:before="60" w:after="60"/>
              <w:jc w:val="center"/>
              <w:rPr>
                <w:rFonts w:asciiTheme="minorHAnsi" w:hAnsiTheme="minorHAnsi" w:cs="Tahoma"/>
              </w:rPr>
            </w:pPr>
          </w:p>
        </w:tc>
      </w:tr>
      <w:tr w:rsidR="00022489" w:rsidRPr="005D2680" w14:paraId="718F3F2A" w14:textId="77777777" w:rsidTr="00022489">
        <w:trPr>
          <w:cantSplit/>
          <w:trHeight w:val="914"/>
        </w:trPr>
        <w:tc>
          <w:tcPr>
            <w:tcW w:w="567" w:type="dxa"/>
            <w:tcBorders>
              <w:top w:val="single" w:sz="6" w:space="0" w:color="auto"/>
              <w:left w:val="single" w:sz="6" w:space="0" w:color="auto"/>
              <w:bottom w:val="single" w:sz="6" w:space="0" w:color="auto"/>
              <w:right w:val="single" w:sz="6" w:space="0" w:color="auto"/>
            </w:tcBorders>
            <w:vAlign w:val="center"/>
          </w:tcPr>
          <w:p w14:paraId="5210FC2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70A57FFC"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82BEC5F"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6817BBDF" w14:textId="77777777" w:rsidR="00022489" w:rsidRPr="005D2680" w:rsidRDefault="00022489" w:rsidP="00DF3661">
            <w:pPr>
              <w:rPr>
                <w:rFonts w:asciiTheme="minorHAnsi" w:hAnsiTheme="minorHAnsi" w:cs="Tahoma"/>
              </w:rPr>
            </w:pPr>
          </w:p>
        </w:tc>
      </w:tr>
      <w:tr w:rsidR="00022489" w:rsidRPr="005D2680" w14:paraId="6510673A" w14:textId="77777777" w:rsidTr="00022489">
        <w:trPr>
          <w:cantSplit/>
          <w:trHeight w:val="970"/>
        </w:trPr>
        <w:tc>
          <w:tcPr>
            <w:tcW w:w="567" w:type="dxa"/>
            <w:tcBorders>
              <w:top w:val="single" w:sz="6" w:space="0" w:color="auto"/>
              <w:left w:val="single" w:sz="6" w:space="0" w:color="auto"/>
              <w:bottom w:val="single" w:sz="6" w:space="0" w:color="auto"/>
              <w:right w:val="single" w:sz="6" w:space="0" w:color="auto"/>
            </w:tcBorders>
            <w:vAlign w:val="center"/>
          </w:tcPr>
          <w:p w14:paraId="1F77105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35BAAA9B"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552FBD58"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37FCC49"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8CCD4E6" w14:textId="77777777" w:rsidR="00022489" w:rsidRPr="005D2680" w:rsidRDefault="00022489" w:rsidP="00DF3661">
            <w:pPr>
              <w:rPr>
                <w:rFonts w:asciiTheme="minorHAnsi" w:hAnsiTheme="minorHAnsi" w:cs="Tahoma"/>
              </w:rPr>
            </w:pPr>
          </w:p>
        </w:tc>
      </w:tr>
      <w:tr w:rsidR="00022489" w:rsidRPr="005D2680" w14:paraId="4D3DC0AB" w14:textId="77777777" w:rsidTr="00022489">
        <w:trPr>
          <w:cantSplit/>
          <w:trHeight w:val="559"/>
        </w:trPr>
        <w:tc>
          <w:tcPr>
            <w:tcW w:w="567" w:type="dxa"/>
            <w:tcBorders>
              <w:top w:val="single" w:sz="6" w:space="0" w:color="auto"/>
              <w:left w:val="single" w:sz="6" w:space="0" w:color="auto"/>
              <w:bottom w:val="single" w:sz="6" w:space="0" w:color="auto"/>
              <w:right w:val="single" w:sz="6" w:space="0" w:color="auto"/>
            </w:tcBorders>
            <w:vAlign w:val="center"/>
          </w:tcPr>
          <w:p w14:paraId="4154F6A9"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73877C05"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2FADC8B9"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8FA3341"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18D1A7A" w14:textId="77777777" w:rsidR="00022489" w:rsidRPr="005D2680" w:rsidRDefault="00022489" w:rsidP="00DF3661">
            <w:pPr>
              <w:rPr>
                <w:rFonts w:asciiTheme="minorHAnsi" w:hAnsiTheme="minorHAnsi" w:cs="Tahoma"/>
              </w:rPr>
            </w:pPr>
          </w:p>
        </w:tc>
      </w:tr>
      <w:tr w:rsidR="00022489" w:rsidRPr="005D2680" w14:paraId="38F250C2" w14:textId="77777777" w:rsidTr="00022489">
        <w:trPr>
          <w:cantSplit/>
          <w:trHeight w:val="553"/>
        </w:trPr>
        <w:tc>
          <w:tcPr>
            <w:tcW w:w="567" w:type="dxa"/>
            <w:tcBorders>
              <w:top w:val="single" w:sz="6" w:space="0" w:color="auto"/>
              <w:left w:val="single" w:sz="6" w:space="0" w:color="auto"/>
              <w:bottom w:val="single" w:sz="6" w:space="0" w:color="auto"/>
              <w:right w:val="single" w:sz="6" w:space="0" w:color="auto"/>
            </w:tcBorders>
            <w:vAlign w:val="center"/>
          </w:tcPr>
          <w:p w14:paraId="55152DD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288BB8FE"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344AABD"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C56CC8E" w14:textId="77777777" w:rsidR="00022489" w:rsidRPr="005D2680" w:rsidRDefault="00022489" w:rsidP="00DF3661">
            <w:pPr>
              <w:rPr>
                <w:rFonts w:asciiTheme="minorHAnsi" w:hAnsiTheme="minorHAnsi" w:cs="Tahoma"/>
              </w:rPr>
            </w:pPr>
          </w:p>
        </w:tc>
      </w:tr>
      <w:tr w:rsidR="00022489" w:rsidRPr="005D2680" w14:paraId="5EE60C84"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310EEE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7BA9F83E"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42A56B0B" w14:textId="77777777" w:rsidR="00022489" w:rsidRPr="005D2680" w:rsidRDefault="00022489" w:rsidP="00DF3661">
            <w:pPr>
              <w:spacing w:before="120" w:after="120"/>
              <w:ind w:right="144"/>
              <w:jc w:val="center"/>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5F085D09" w14:textId="77777777" w:rsidR="00022489" w:rsidRPr="005D2680" w:rsidRDefault="00022489" w:rsidP="00DF3661">
            <w:pPr>
              <w:rPr>
                <w:rFonts w:asciiTheme="minorHAnsi" w:hAnsiTheme="minorHAnsi" w:cs="Tahoma"/>
              </w:rPr>
            </w:pPr>
          </w:p>
        </w:tc>
      </w:tr>
    </w:tbl>
    <w:p w14:paraId="3A7B1386" w14:textId="77777777" w:rsidR="00022489" w:rsidRPr="005D2680" w:rsidRDefault="00022489" w:rsidP="00DF3661">
      <w:pPr>
        <w:pStyle w:val="Tekstpodstawowy"/>
        <w:jc w:val="both"/>
        <w:rPr>
          <w:rFonts w:asciiTheme="minorHAnsi" w:hAnsiTheme="minorHAnsi" w:cs="Tahoma"/>
          <w:b/>
        </w:rPr>
      </w:pPr>
    </w:p>
    <w:p w14:paraId="626BC8E1" w14:textId="77777777" w:rsidR="00022489" w:rsidRPr="005D2680" w:rsidRDefault="00022489" w:rsidP="00DF3661">
      <w:pPr>
        <w:pStyle w:val="Tekstblokowy"/>
        <w:ind w:left="0"/>
        <w:rPr>
          <w:rFonts w:asciiTheme="minorHAnsi" w:hAnsiTheme="minorHAnsi" w:cs="Tahoma"/>
          <w:sz w:val="24"/>
          <w:szCs w:val="24"/>
        </w:rPr>
      </w:pPr>
    </w:p>
    <w:p w14:paraId="5C064DBB" w14:textId="77777777" w:rsidR="00022489" w:rsidRPr="005D2680" w:rsidRDefault="00022489" w:rsidP="00DF3661">
      <w:pPr>
        <w:ind w:left="6372"/>
        <w:rPr>
          <w:rFonts w:asciiTheme="minorHAnsi" w:hAnsiTheme="minorHAnsi" w:cs="Tahoma"/>
        </w:rPr>
      </w:pPr>
    </w:p>
    <w:p w14:paraId="78E0F1A5" w14:textId="77777777" w:rsidR="00022489" w:rsidRPr="005D2680" w:rsidRDefault="00022489" w:rsidP="00DF3661">
      <w:pPr>
        <w:rPr>
          <w:rFonts w:asciiTheme="minorHAnsi" w:hAnsiTheme="minorHAnsi" w:cs="Tahoma"/>
        </w:rPr>
      </w:pPr>
    </w:p>
    <w:p w14:paraId="68A34AAA" w14:textId="77777777" w:rsidR="00022489" w:rsidRPr="005D2680" w:rsidRDefault="00022489" w:rsidP="00DF3661">
      <w:pPr>
        <w:ind w:left="6372"/>
        <w:rPr>
          <w:rFonts w:asciiTheme="minorHAnsi" w:hAnsiTheme="minorHAnsi" w:cs="Tahoma"/>
        </w:rPr>
      </w:pPr>
    </w:p>
    <w:p w14:paraId="5B74422F" w14:textId="77777777" w:rsidR="00022489" w:rsidRPr="005D2680" w:rsidRDefault="00022489" w:rsidP="00DF3661">
      <w:pPr>
        <w:ind w:left="6372"/>
        <w:rPr>
          <w:rFonts w:asciiTheme="minorHAnsi" w:hAnsiTheme="minorHAnsi" w:cs="Tahoma"/>
        </w:rPr>
      </w:pPr>
    </w:p>
    <w:p w14:paraId="161BEA88" w14:textId="77777777" w:rsidR="00022489" w:rsidRPr="005D2680" w:rsidRDefault="00022489" w:rsidP="00DF3661">
      <w:pPr>
        <w:ind w:left="6372"/>
        <w:rPr>
          <w:rFonts w:asciiTheme="minorHAnsi" w:hAnsiTheme="minorHAnsi" w:cs="Tahoma"/>
        </w:rPr>
      </w:pPr>
    </w:p>
    <w:p w14:paraId="480114A2" w14:textId="77777777" w:rsidR="00022489" w:rsidRPr="005D2680" w:rsidRDefault="00022489" w:rsidP="00DF3661">
      <w:pPr>
        <w:ind w:left="6372"/>
        <w:rPr>
          <w:rFonts w:asciiTheme="minorHAnsi" w:hAnsiTheme="minorHAnsi" w:cs="Tahoma"/>
        </w:rPr>
      </w:pPr>
    </w:p>
    <w:p w14:paraId="6C8171A7" w14:textId="77777777" w:rsidR="00022489" w:rsidRPr="005D2680" w:rsidRDefault="00022489" w:rsidP="00DF3661">
      <w:pPr>
        <w:ind w:left="6372"/>
        <w:rPr>
          <w:rFonts w:asciiTheme="minorHAnsi" w:hAnsiTheme="minorHAnsi" w:cs="Tahoma"/>
        </w:rPr>
      </w:pPr>
    </w:p>
    <w:p w14:paraId="3CF1F59A" w14:textId="77777777" w:rsidR="00022489" w:rsidRPr="005D2680" w:rsidRDefault="00022489" w:rsidP="00DF3661">
      <w:pPr>
        <w:ind w:left="6372"/>
        <w:rPr>
          <w:rFonts w:asciiTheme="minorHAnsi" w:hAnsiTheme="minorHAnsi" w:cs="Tahoma"/>
        </w:rPr>
      </w:pPr>
    </w:p>
    <w:p w14:paraId="2967D802" w14:textId="77777777" w:rsidR="00022489" w:rsidRPr="005D2680" w:rsidRDefault="00022489" w:rsidP="00DF3661">
      <w:pPr>
        <w:ind w:left="6372"/>
        <w:rPr>
          <w:rFonts w:asciiTheme="minorHAnsi" w:hAnsiTheme="minorHAnsi" w:cs="Tahoma"/>
        </w:rPr>
      </w:pPr>
    </w:p>
    <w:p w14:paraId="0FD68E02" w14:textId="77777777" w:rsidR="00022489" w:rsidRPr="005D2680" w:rsidRDefault="00022489" w:rsidP="00DF3661">
      <w:pPr>
        <w:ind w:left="6372"/>
        <w:rPr>
          <w:rFonts w:asciiTheme="minorHAnsi" w:hAnsiTheme="minorHAnsi" w:cs="Tahoma"/>
        </w:rPr>
      </w:pPr>
    </w:p>
    <w:p w14:paraId="3512AEEE"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28CDAFE3" w14:textId="1F5279A1"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 xml:space="preserve">Stolik </w:t>
      </w:r>
      <w:r w:rsidR="00D7437E" w:rsidRPr="005D2680">
        <w:rPr>
          <w:rFonts w:asciiTheme="minorHAnsi" w:hAnsiTheme="minorHAnsi" w:cs="Tahoma"/>
          <w:b/>
          <w:bCs/>
          <w:sz w:val="24"/>
          <w:szCs w:val="24"/>
        </w:rPr>
        <w:t>narzędziowy</w:t>
      </w:r>
      <w:r w:rsidRPr="005D2680">
        <w:rPr>
          <w:rFonts w:asciiTheme="minorHAnsi" w:hAnsiTheme="minorHAnsi" w:cs="Tahoma"/>
          <w:b/>
          <w:bCs/>
          <w:sz w:val="24"/>
          <w:szCs w:val="24"/>
        </w:rPr>
        <w:t xml:space="preserve"> </w:t>
      </w:r>
    </w:p>
    <w:p w14:paraId="75E15F9E"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21E2D87"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3AC57B12"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450F3203"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2BA9C25A"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2FE7A13"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279E14B4" w14:textId="77777777" w:rsidR="00706E51" w:rsidRPr="005D2680" w:rsidRDefault="00706E51" w:rsidP="00706E51">
            <w:pPr>
              <w:jc w:val="center"/>
              <w:rPr>
                <w:rFonts w:asciiTheme="minorHAnsi" w:hAnsiTheme="minorHAnsi" w:cs="Tahoma"/>
                <w:b/>
              </w:rPr>
            </w:pPr>
          </w:p>
          <w:p w14:paraId="768D0325"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1ABEA6C4"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F107EA7" w14:textId="61B0C757"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BAE601B" w14:textId="55DC4573"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01EE57E1"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A91C8AB"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35CC1706"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719BFEEB"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088F70FD" w14:textId="77777777" w:rsidR="00022489" w:rsidRPr="005D2680" w:rsidRDefault="00022489" w:rsidP="00DF3661">
            <w:pPr>
              <w:spacing w:before="60" w:after="60"/>
              <w:jc w:val="center"/>
              <w:rPr>
                <w:rFonts w:asciiTheme="minorHAnsi" w:hAnsiTheme="minorHAnsi" w:cs="Tahoma"/>
              </w:rPr>
            </w:pPr>
          </w:p>
        </w:tc>
      </w:tr>
      <w:tr w:rsidR="00022489" w:rsidRPr="005D2680" w14:paraId="3A75E0FE"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2FAE0E8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43704F4D"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Stolik opatrunkowy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469F09E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5E4C917A" w14:textId="77777777" w:rsidR="00022489" w:rsidRPr="005D2680" w:rsidRDefault="00022489" w:rsidP="00DF3661">
            <w:pPr>
              <w:spacing w:before="60" w:after="60"/>
              <w:rPr>
                <w:rFonts w:asciiTheme="minorHAnsi" w:hAnsiTheme="minorHAnsi" w:cs="Tahoma"/>
              </w:rPr>
            </w:pPr>
          </w:p>
        </w:tc>
      </w:tr>
      <w:tr w:rsidR="00022489" w:rsidRPr="005D2680" w14:paraId="067F0DB3"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57454AC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4" w:space="0" w:color="auto"/>
              <w:right w:val="single" w:sz="6" w:space="0" w:color="auto"/>
            </w:tcBorders>
            <w:vAlign w:val="center"/>
          </w:tcPr>
          <w:p w14:paraId="1852EB0C" w14:textId="77777777" w:rsidR="00022489" w:rsidRPr="005D2680" w:rsidRDefault="00022489" w:rsidP="00DF3661">
            <w:pPr>
              <w:spacing w:before="60" w:after="60"/>
              <w:rPr>
                <w:rFonts w:asciiTheme="minorHAnsi" w:hAnsiTheme="minorHAnsi" w:cs="Tahoma"/>
                <w:bCs/>
              </w:rPr>
            </w:pPr>
            <w:r w:rsidRPr="005D2680">
              <w:rPr>
                <w:rFonts w:asciiTheme="minorHAnsi" w:hAnsiTheme="minorHAnsi" w:cs="Tahoma"/>
                <w:bCs/>
              </w:rPr>
              <w:t xml:space="preserve">Konstrukcja wykonana z profili 25x25x1,5 mm (+/- 10 mm) </w:t>
            </w:r>
          </w:p>
        </w:tc>
        <w:tc>
          <w:tcPr>
            <w:tcW w:w="1260" w:type="dxa"/>
            <w:tcBorders>
              <w:top w:val="single" w:sz="4" w:space="0" w:color="auto"/>
              <w:left w:val="single" w:sz="6" w:space="0" w:color="auto"/>
              <w:bottom w:val="single" w:sz="4" w:space="0" w:color="auto"/>
              <w:right w:val="single" w:sz="6" w:space="0" w:color="auto"/>
            </w:tcBorders>
            <w:vAlign w:val="center"/>
          </w:tcPr>
          <w:p w14:paraId="400FDFA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 opisać</w:t>
            </w:r>
          </w:p>
        </w:tc>
        <w:tc>
          <w:tcPr>
            <w:tcW w:w="3060" w:type="dxa"/>
            <w:tcBorders>
              <w:top w:val="single" w:sz="4" w:space="0" w:color="auto"/>
              <w:left w:val="single" w:sz="6" w:space="0" w:color="auto"/>
              <w:bottom w:val="single" w:sz="4" w:space="0" w:color="auto"/>
              <w:right w:val="single" w:sz="6" w:space="0" w:color="auto"/>
            </w:tcBorders>
            <w:vAlign w:val="center"/>
          </w:tcPr>
          <w:p w14:paraId="3C0427FE" w14:textId="77777777" w:rsidR="00022489" w:rsidRPr="005D2680" w:rsidRDefault="00022489" w:rsidP="00DF3661">
            <w:pPr>
              <w:spacing w:before="60" w:after="60"/>
              <w:rPr>
                <w:rFonts w:asciiTheme="minorHAnsi" w:hAnsiTheme="minorHAnsi" w:cs="Tahoma"/>
              </w:rPr>
            </w:pPr>
          </w:p>
        </w:tc>
      </w:tr>
      <w:tr w:rsidR="00022489" w:rsidRPr="005D2680" w14:paraId="6BB0CCFC" w14:textId="77777777" w:rsidTr="00022489">
        <w:trPr>
          <w:cantSplit/>
          <w:trHeight w:val="590"/>
        </w:trPr>
        <w:tc>
          <w:tcPr>
            <w:tcW w:w="567" w:type="dxa"/>
            <w:tcBorders>
              <w:top w:val="single" w:sz="6" w:space="0" w:color="auto"/>
              <w:left w:val="single" w:sz="6" w:space="0" w:color="auto"/>
              <w:bottom w:val="single" w:sz="6" w:space="0" w:color="auto"/>
              <w:right w:val="single" w:sz="6" w:space="0" w:color="auto"/>
            </w:tcBorders>
            <w:vAlign w:val="center"/>
          </w:tcPr>
          <w:p w14:paraId="533D380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6E9A9677" w14:textId="77777777" w:rsidR="00022489" w:rsidRPr="005D2680" w:rsidRDefault="00022489" w:rsidP="00DF3661">
            <w:pPr>
              <w:rPr>
                <w:rFonts w:asciiTheme="minorHAnsi" w:hAnsiTheme="minorHAnsi" w:cs="Tahoma"/>
              </w:rPr>
            </w:pPr>
            <w:r w:rsidRPr="005D2680">
              <w:rPr>
                <w:rFonts w:asciiTheme="minorHAnsi" w:hAnsiTheme="minorHAnsi" w:cs="Tahoma"/>
              </w:rPr>
              <w:t>Stolik z blatem prostym i półką montowaną na stałe, wykonane z blachy o grubości 1,2 mm</w:t>
            </w:r>
          </w:p>
        </w:tc>
        <w:tc>
          <w:tcPr>
            <w:tcW w:w="1260" w:type="dxa"/>
            <w:tcBorders>
              <w:top w:val="single" w:sz="4" w:space="0" w:color="auto"/>
              <w:left w:val="single" w:sz="6" w:space="0" w:color="auto"/>
              <w:bottom w:val="single" w:sz="6" w:space="0" w:color="auto"/>
              <w:right w:val="single" w:sz="6" w:space="0" w:color="auto"/>
            </w:tcBorders>
            <w:vAlign w:val="center"/>
          </w:tcPr>
          <w:p w14:paraId="3B8B491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697FECEA" w14:textId="77777777" w:rsidR="00022489" w:rsidRPr="005D2680" w:rsidRDefault="00022489" w:rsidP="00DF3661">
            <w:pPr>
              <w:spacing w:before="60" w:after="60"/>
              <w:rPr>
                <w:rFonts w:asciiTheme="minorHAnsi" w:hAnsiTheme="minorHAnsi" w:cs="Tahoma"/>
              </w:rPr>
            </w:pPr>
          </w:p>
        </w:tc>
      </w:tr>
      <w:tr w:rsidR="00022489" w:rsidRPr="005D2680" w14:paraId="2FD1895F" w14:textId="77777777" w:rsidTr="00022489">
        <w:trPr>
          <w:cantSplit/>
          <w:trHeight w:val="527"/>
        </w:trPr>
        <w:tc>
          <w:tcPr>
            <w:tcW w:w="567" w:type="dxa"/>
            <w:tcBorders>
              <w:top w:val="single" w:sz="6" w:space="0" w:color="auto"/>
              <w:left w:val="single" w:sz="6" w:space="0" w:color="auto"/>
              <w:bottom w:val="single" w:sz="6" w:space="0" w:color="auto"/>
              <w:right w:val="single" w:sz="6" w:space="0" w:color="auto"/>
            </w:tcBorders>
            <w:vAlign w:val="center"/>
          </w:tcPr>
          <w:p w14:paraId="78B4C2A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499D4CAD" w14:textId="77777777" w:rsidR="00022489" w:rsidRPr="005D2680" w:rsidRDefault="00022489" w:rsidP="00DF3661">
            <w:pPr>
              <w:rPr>
                <w:rFonts w:asciiTheme="minorHAnsi" w:hAnsiTheme="minorHAnsi" w:cs="Tahoma"/>
              </w:rPr>
            </w:pPr>
            <w:r w:rsidRPr="005D2680">
              <w:rPr>
                <w:rFonts w:asciiTheme="minorHAnsi" w:hAnsiTheme="minorHAnsi" w:cs="Tahoma"/>
              </w:rPr>
              <w:t>Odległość między blatem, a półką wynosi 445mm</w:t>
            </w:r>
          </w:p>
        </w:tc>
        <w:tc>
          <w:tcPr>
            <w:tcW w:w="1260" w:type="dxa"/>
            <w:tcBorders>
              <w:top w:val="single" w:sz="4" w:space="0" w:color="auto"/>
              <w:left w:val="single" w:sz="6" w:space="0" w:color="auto"/>
              <w:bottom w:val="single" w:sz="6" w:space="0" w:color="auto"/>
              <w:right w:val="single" w:sz="6" w:space="0" w:color="auto"/>
            </w:tcBorders>
            <w:vAlign w:val="center"/>
          </w:tcPr>
          <w:p w14:paraId="32935CF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A635570" w14:textId="77777777" w:rsidR="00022489" w:rsidRPr="005D2680" w:rsidRDefault="00022489" w:rsidP="00DF3661">
            <w:pPr>
              <w:spacing w:before="60" w:after="60"/>
              <w:rPr>
                <w:rFonts w:asciiTheme="minorHAnsi" w:hAnsiTheme="minorHAnsi" w:cs="Tahoma"/>
              </w:rPr>
            </w:pPr>
          </w:p>
        </w:tc>
      </w:tr>
      <w:tr w:rsidR="00022489" w:rsidRPr="005D2680" w14:paraId="3AD9FF6E" w14:textId="77777777" w:rsidTr="00022489">
        <w:trPr>
          <w:cantSplit/>
          <w:trHeight w:val="1054"/>
        </w:trPr>
        <w:tc>
          <w:tcPr>
            <w:tcW w:w="567" w:type="dxa"/>
            <w:tcBorders>
              <w:top w:val="single" w:sz="6" w:space="0" w:color="auto"/>
              <w:left w:val="single" w:sz="6" w:space="0" w:color="auto"/>
              <w:bottom w:val="single" w:sz="6" w:space="0" w:color="auto"/>
              <w:right w:val="single" w:sz="6" w:space="0" w:color="auto"/>
            </w:tcBorders>
            <w:vAlign w:val="center"/>
          </w:tcPr>
          <w:p w14:paraId="148FD9A1"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6D9CC057" w14:textId="77777777" w:rsidR="00022489" w:rsidRPr="005D2680" w:rsidRDefault="00022489" w:rsidP="00DF3661">
            <w:pPr>
              <w:rPr>
                <w:rFonts w:asciiTheme="minorHAnsi" w:hAnsiTheme="minorHAnsi" w:cs="Tahoma"/>
              </w:rPr>
            </w:pPr>
            <w:r w:rsidRPr="005D2680">
              <w:rPr>
                <w:rFonts w:asciiTheme="minorHAnsi" w:hAnsiTheme="minorHAnsi" w:cs="Tahoma"/>
              </w:rPr>
              <w:t>Stolik wyposażony w zaokrąglony uchwyt do prowadzenia, wykonany z rurki fi 20x20 mm (+/- 10 mm)  znajdujący się przy krótszym boku (umieszczony poziomo)</w:t>
            </w:r>
          </w:p>
        </w:tc>
        <w:tc>
          <w:tcPr>
            <w:tcW w:w="1260" w:type="dxa"/>
            <w:tcBorders>
              <w:top w:val="single" w:sz="6" w:space="0" w:color="auto"/>
              <w:left w:val="single" w:sz="6" w:space="0" w:color="auto"/>
              <w:bottom w:val="single" w:sz="6" w:space="0" w:color="auto"/>
              <w:right w:val="single" w:sz="6" w:space="0" w:color="auto"/>
            </w:tcBorders>
            <w:vAlign w:val="center"/>
          </w:tcPr>
          <w:p w14:paraId="318BB50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opisać</w:t>
            </w:r>
          </w:p>
        </w:tc>
        <w:tc>
          <w:tcPr>
            <w:tcW w:w="3060" w:type="dxa"/>
            <w:tcBorders>
              <w:top w:val="single" w:sz="6" w:space="0" w:color="auto"/>
              <w:left w:val="single" w:sz="6" w:space="0" w:color="auto"/>
              <w:bottom w:val="single" w:sz="6" w:space="0" w:color="auto"/>
              <w:right w:val="single" w:sz="6" w:space="0" w:color="auto"/>
            </w:tcBorders>
            <w:vAlign w:val="center"/>
          </w:tcPr>
          <w:p w14:paraId="57AD9FD8" w14:textId="77777777" w:rsidR="00022489" w:rsidRPr="005D2680" w:rsidRDefault="00022489" w:rsidP="00DF3661">
            <w:pPr>
              <w:spacing w:before="60" w:after="60"/>
              <w:rPr>
                <w:rFonts w:asciiTheme="minorHAnsi" w:hAnsiTheme="minorHAnsi" w:cs="Tahoma"/>
              </w:rPr>
            </w:pPr>
          </w:p>
        </w:tc>
      </w:tr>
      <w:tr w:rsidR="00022489" w:rsidRPr="005D2680" w14:paraId="5A6200FF" w14:textId="77777777" w:rsidTr="00022489">
        <w:trPr>
          <w:cantSplit/>
          <w:trHeight w:val="653"/>
        </w:trPr>
        <w:tc>
          <w:tcPr>
            <w:tcW w:w="567" w:type="dxa"/>
            <w:tcBorders>
              <w:top w:val="single" w:sz="6" w:space="0" w:color="auto"/>
              <w:left w:val="single" w:sz="6" w:space="0" w:color="auto"/>
              <w:bottom w:val="single" w:sz="6" w:space="0" w:color="auto"/>
              <w:right w:val="single" w:sz="6" w:space="0" w:color="auto"/>
            </w:tcBorders>
            <w:vAlign w:val="center"/>
          </w:tcPr>
          <w:p w14:paraId="5828F042"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3595F0E3" w14:textId="77777777" w:rsidR="00022489" w:rsidRPr="005D2680" w:rsidRDefault="00022489" w:rsidP="00DF3661">
            <w:pPr>
              <w:rPr>
                <w:rFonts w:asciiTheme="minorHAnsi" w:hAnsiTheme="minorHAnsi" w:cs="Tahoma"/>
              </w:rPr>
            </w:pPr>
            <w:r w:rsidRPr="005D2680">
              <w:rPr>
                <w:rFonts w:asciiTheme="minorHAnsi" w:hAnsiTheme="minorHAnsi" w:cs="Tahoma"/>
              </w:rPr>
              <w:t>Wyrób na kółkach fi 100 mm (dwa z blokadą) (+/- 10 mm) montowanych na trzpieniu koła</w:t>
            </w:r>
          </w:p>
        </w:tc>
        <w:tc>
          <w:tcPr>
            <w:tcW w:w="1260" w:type="dxa"/>
            <w:tcBorders>
              <w:top w:val="single" w:sz="6" w:space="0" w:color="auto"/>
              <w:left w:val="single" w:sz="6" w:space="0" w:color="auto"/>
              <w:bottom w:val="single" w:sz="6" w:space="0" w:color="auto"/>
              <w:right w:val="single" w:sz="6" w:space="0" w:color="auto"/>
            </w:tcBorders>
            <w:vAlign w:val="center"/>
          </w:tcPr>
          <w:p w14:paraId="5447174B" w14:textId="77777777" w:rsidR="00022489" w:rsidRPr="005D2680" w:rsidRDefault="00022489" w:rsidP="00DF3661">
            <w:pP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655887D" w14:textId="77777777" w:rsidR="00022489" w:rsidRPr="005D2680" w:rsidRDefault="00022489" w:rsidP="00DF3661">
            <w:pPr>
              <w:spacing w:before="60" w:after="60"/>
              <w:rPr>
                <w:rFonts w:asciiTheme="minorHAnsi" w:hAnsiTheme="minorHAnsi" w:cs="Tahoma"/>
              </w:rPr>
            </w:pPr>
          </w:p>
        </w:tc>
      </w:tr>
      <w:tr w:rsidR="00022489" w:rsidRPr="005D2680" w14:paraId="73CDE477" w14:textId="77777777" w:rsidTr="00022489">
        <w:trPr>
          <w:cantSplit/>
          <w:trHeight w:val="1048"/>
        </w:trPr>
        <w:tc>
          <w:tcPr>
            <w:tcW w:w="567" w:type="dxa"/>
            <w:tcBorders>
              <w:top w:val="single" w:sz="6" w:space="0" w:color="auto"/>
              <w:left w:val="single" w:sz="6" w:space="0" w:color="auto"/>
              <w:bottom w:val="single" w:sz="6" w:space="0" w:color="auto"/>
              <w:right w:val="single" w:sz="6" w:space="0" w:color="auto"/>
            </w:tcBorders>
            <w:vAlign w:val="center"/>
          </w:tcPr>
          <w:p w14:paraId="7CCD0B7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613D52A8" w14:textId="77777777" w:rsidR="00022489" w:rsidRPr="005D2680" w:rsidRDefault="00022489" w:rsidP="00DF3661">
            <w:pPr>
              <w:rPr>
                <w:rFonts w:asciiTheme="minorHAnsi" w:hAnsiTheme="minorHAnsi" w:cs="Tahoma"/>
              </w:rPr>
            </w:pPr>
            <w:r w:rsidRPr="005D2680">
              <w:rPr>
                <w:rFonts w:asciiTheme="minorHAnsi" w:hAnsiTheme="minorHAnsi" w:cs="Tahoma"/>
              </w:rPr>
              <w:t>W kółkach obudowa i piasta wykonane z polipropylenu, łożysko ślizgowe. Oponki wykonane z termoplastycznej gumy niebrudzącej podłoża.</w:t>
            </w:r>
          </w:p>
        </w:tc>
        <w:tc>
          <w:tcPr>
            <w:tcW w:w="1260" w:type="dxa"/>
            <w:tcBorders>
              <w:top w:val="single" w:sz="6" w:space="0" w:color="auto"/>
              <w:left w:val="single" w:sz="6" w:space="0" w:color="auto"/>
              <w:bottom w:val="single" w:sz="6" w:space="0" w:color="auto"/>
              <w:right w:val="single" w:sz="6" w:space="0" w:color="auto"/>
            </w:tcBorders>
            <w:vAlign w:val="center"/>
          </w:tcPr>
          <w:p w14:paraId="0898D81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6AA5C044" w14:textId="77777777" w:rsidR="00022489" w:rsidRPr="005D2680" w:rsidRDefault="00022489" w:rsidP="00DF3661">
            <w:pPr>
              <w:spacing w:before="60" w:after="60"/>
              <w:rPr>
                <w:rFonts w:asciiTheme="minorHAnsi" w:hAnsiTheme="minorHAnsi" w:cs="Tahoma"/>
              </w:rPr>
            </w:pPr>
          </w:p>
        </w:tc>
      </w:tr>
      <w:tr w:rsidR="00022489" w:rsidRPr="005D2680" w14:paraId="034EF952" w14:textId="77777777" w:rsidTr="00022489">
        <w:trPr>
          <w:cantSplit/>
          <w:trHeight w:val="808"/>
        </w:trPr>
        <w:tc>
          <w:tcPr>
            <w:tcW w:w="567" w:type="dxa"/>
            <w:tcBorders>
              <w:top w:val="single" w:sz="6" w:space="0" w:color="auto"/>
              <w:left w:val="single" w:sz="6" w:space="0" w:color="auto"/>
              <w:bottom w:val="single" w:sz="6" w:space="0" w:color="auto"/>
              <w:right w:val="single" w:sz="6" w:space="0" w:color="auto"/>
            </w:tcBorders>
            <w:vAlign w:val="center"/>
          </w:tcPr>
          <w:p w14:paraId="3CC29B6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10D1512F"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vAlign w:val="center"/>
          </w:tcPr>
          <w:p w14:paraId="49242E79"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C17ACDB" w14:textId="77777777" w:rsidR="00022489" w:rsidRPr="005D2680" w:rsidRDefault="00022489" w:rsidP="00DF3661">
            <w:pPr>
              <w:spacing w:before="60" w:after="60"/>
              <w:rPr>
                <w:rFonts w:asciiTheme="minorHAnsi" w:hAnsiTheme="minorHAnsi" w:cs="Tahoma"/>
              </w:rPr>
            </w:pPr>
          </w:p>
        </w:tc>
      </w:tr>
      <w:tr w:rsidR="00022489" w:rsidRPr="005D2680" w14:paraId="7EE2B637" w14:textId="77777777" w:rsidTr="00022489">
        <w:trPr>
          <w:cantSplit/>
          <w:trHeight w:val="476"/>
        </w:trPr>
        <w:tc>
          <w:tcPr>
            <w:tcW w:w="567" w:type="dxa"/>
            <w:tcBorders>
              <w:top w:val="single" w:sz="6" w:space="0" w:color="auto"/>
              <w:left w:val="single" w:sz="6" w:space="0" w:color="auto"/>
              <w:bottom w:val="single" w:sz="6" w:space="0" w:color="auto"/>
              <w:right w:val="single" w:sz="6" w:space="0" w:color="auto"/>
            </w:tcBorders>
            <w:vAlign w:val="center"/>
          </w:tcPr>
          <w:p w14:paraId="07BF754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57026734"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blatu (</w:t>
            </w:r>
            <w:proofErr w:type="spellStart"/>
            <w:r w:rsidRPr="005D2680">
              <w:rPr>
                <w:rFonts w:asciiTheme="minorHAnsi" w:hAnsiTheme="minorHAnsi" w:cs="Tahoma"/>
              </w:rPr>
              <w:t>dłxszer</w:t>
            </w:r>
            <w:proofErr w:type="spellEnd"/>
            <w:r w:rsidRPr="005D2680">
              <w:rPr>
                <w:rFonts w:asciiTheme="minorHAnsi" w:hAnsiTheme="minorHAnsi" w:cs="Tahoma"/>
              </w:rPr>
              <w:t>) w mm: 1200x650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123E1AE3" w14:textId="77777777" w:rsidR="00022489" w:rsidRPr="005D2680" w:rsidRDefault="00022489" w:rsidP="00DF3661">
            <w:pPr>
              <w:spacing w:before="60"/>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39A3B52" w14:textId="77777777" w:rsidR="00022489" w:rsidRPr="005D2680" w:rsidRDefault="00022489" w:rsidP="00DF3661">
            <w:pPr>
              <w:spacing w:before="60" w:after="60"/>
              <w:rPr>
                <w:rFonts w:asciiTheme="minorHAnsi" w:hAnsiTheme="minorHAnsi" w:cs="Tahoma"/>
              </w:rPr>
            </w:pPr>
          </w:p>
        </w:tc>
      </w:tr>
      <w:tr w:rsidR="00022489" w:rsidRPr="005D2680" w14:paraId="2986138F" w14:textId="77777777" w:rsidTr="00022489">
        <w:trPr>
          <w:cantSplit/>
          <w:trHeight w:val="808"/>
        </w:trPr>
        <w:tc>
          <w:tcPr>
            <w:tcW w:w="567" w:type="dxa"/>
            <w:tcBorders>
              <w:top w:val="single" w:sz="6" w:space="0" w:color="auto"/>
              <w:left w:val="single" w:sz="6" w:space="0" w:color="auto"/>
              <w:bottom w:val="single" w:sz="6" w:space="0" w:color="auto"/>
              <w:right w:val="single" w:sz="6" w:space="0" w:color="auto"/>
            </w:tcBorders>
            <w:vAlign w:val="center"/>
          </w:tcPr>
          <w:p w14:paraId="5A755EE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63C5C42A"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1315x720x880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350364B6" w14:textId="77777777" w:rsidR="00022489" w:rsidRPr="005D2680" w:rsidRDefault="00022489" w:rsidP="00DF3661">
            <w:pPr>
              <w:spacing w:before="60"/>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5E3B71B5" w14:textId="77777777" w:rsidR="00022489" w:rsidRPr="005D2680" w:rsidRDefault="00022489" w:rsidP="00DF3661">
            <w:pPr>
              <w:spacing w:before="60" w:after="60"/>
              <w:rPr>
                <w:rFonts w:asciiTheme="minorHAnsi" w:hAnsiTheme="minorHAnsi" w:cs="Tahoma"/>
              </w:rPr>
            </w:pPr>
          </w:p>
        </w:tc>
      </w:tr>
      <w:tr w:rsidR="00022489" w:rsidRPr="005D2680" w14:paraId="3BB2E68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7A91085"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4BEB814D"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24CC4FA6"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4D1863A1" w14:textId="77777777" w:rsidR="00022489" w:rsidRPr="005D2680" w:rsidRDefault="00022489" w:rsidP="00DF3661">
            <w:pPr>
              <w:spacing w:before="60" w:after="60"/>
              <w:jc w:val="center"/>
              <w:rPr>
                <w:rFonts w:asciiTheme="minorHAnsi" w:hAnsiTheme="minorHAnsi" w:cs="Tahoma"/>
              </w:rPr>
            </w:pPr>
          </w:p>
        </w:tc>
      </w:tr>
      <w:tr w:rsidR="00022489" w:rsidRPr="005D2680" w14:paraId="2CD16D3F" w14:textId="77777777" w:rsidTr="00022489">
        <w:trPr>
          <w:cantSplit/>
          <w:trHeight w:val="914"/>
        </w:trPr>
        <w:tc>
          <w:tcPr>
            <w:tcW w:w="567" w:type="dxa"/>
            <w:tcBorders>
              <w:top w:val="single" w:sz="6" w:space="0" w:color="auto"/>
              <w:left w:val="single" w:sz="6" w:space="0" w:color="auto"/>
              <w:bottom w:val="single" w:sz="6" w:space="0" w:color="auto"/>
              <w:right w:val="single" w:sz="6" w:space="0" w:color="auto"/>
            </w:tcBorders>
            <w:vAlign w:val="center"/>
          </w:tcPr>
          <w:p w14:paraId="594307CF"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7B8F7B91"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A84750B"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68AFB24" w14:textId="77777777" w:rsidR="00022489" w:rsidRPr="005D2680" w:rsidRDefault="00022489" w:rsidP="00DF3661">
            <w:pPr>
              <w:rPr>
                <w:rFonts w:asciiTheme="minorHAnsi" w:hAnsiTheme="minorHAnsi" w:cs="Tahoma"/>
              </w:rPr>
            </w:pPr>
          </w:p>
        </w:tc>
      </w:tr>
      <w:tr w:rsidR="00022489" w:rsidRPr="005D2680" w14:paraId="40F1F2E1" w14:textId="77777777" w:rsidTr="00022489">
        <w:trPr>
          <w:cantSplit/>
          <w:trHeight w:val="970"/>
        </w:trPr>
        <w:tc>
          <w:tcPr>
            <w:tcW w:w="567" w:type="dxa"/>
            <w:tcBorders>
              <w:top w:val="single" w:sz="6" w:space="0" w:color="auto"/>
              <w:left w:val="single" w:sz="6" w:space="0" w:color="auto"/>
              <w:bottom w:val="single" w:sz="6" w:space="0" w:color="auto"/>
              <w:right w:val="single" w:sz="6" w:space="0" w:color="auto"/>
            </w:tcBorders>
            <w:vAlign w:val="center"/>
          </w:tcPr>
          <w:p w14:paraId="7958C33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5D45A05E"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5326275D"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79C1063B"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D18F167" w14:textId="77777777" w:rsidR="00022489" w:rsidRPr="005D2680" w:rsidRDefault="00022489" w:rsidP="00DF3661">
            <w:pPr>
              <w:rPr>
                <w:rFonts w:asciiTheme="minorHAnsi" w:hAnsiTheme="minorHAnsi" w:cs="Tahoma"/>
              </w:rPr>
            </w:pPr>
          </w:p>
        </w:tc>
      </w:tr>
      <w:tr w:rsidR="00022489" w:rsidRPr="005D2680" w14:paraId="5B2D92AC" w14:textId="77777777" w:rsidTr="00022489">
        <w:trPr>
          <w:cantSplit/>
          <w:trHeight w:val="559"/>
        </w:trPr>
        <w:tc>
          <w:tcPr>
            <w:tcW w:w="567" w:type="dxa"/>
            <w:tcBorders>
              <w:top w:val="single" w:sz="6" w:space="0" w:color="auto"/>
              <w:left w:val="single" w:sz="6" w:space="0" w:color="auto"/>
              <w:bottom w:val="single" w:sz="6" w:space="0" w:color="auto"/>
              <w:right w:val="single" w:sz="6" w:space="0" w:color="auto"/>
            </w:tcBorders>
            <w:vAlign w:val="center"/>
          </w:tcPr>
          <w:p w14:paraId="1CFF8253"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113762CD"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14D6123D"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738677BD"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8AC75BD" w14:textId="77777777" w:rsidR="00022489" w:rsidRPr="005D2680" w:rsidRDefault="00022489" w:rsidP="00DF3661">
            <w:pPr>
              <w:rPr>
                <w:rFonts w:asciiTheme="minorHAnsi" w:hAnsiTheme="minorHAnsi" w:cs="Tahoma"/>
              </w:rPr>
            </w:pPr>
          </w:p>
        </w:tc>
      </w:tr>
      <w:tr w:rsidR="00022489" w:rsidRPr="005D2680" w14:paraId="6E546DE3" w14:textId="77777777" w:rsidTr="00022489">
        <w:trPr>
          <w:cantSplit/>
          <w:trHeight w:val="553"/>
        </w:trPr>
        <w:tc>
          <w:tcPr>
            <w:tcW w:w="567" w:type="dxa"/>
            <w:tcBorders>
              <w:top w:val="single" w:sz="6" w:space="0" w:color="auto"/>
              <w:left w:val="single" w:sz="6" w:space="0" w:color="auto"/>
              <w:bottom w:val="single" w:sz="6" w:space="0" w:color="auto"/>
              <w:right w:val="single" w:sz="6" w:space="0" w:color="auto"/>
            </w:tcBorders>
            <w:vAlign w:val="center"/>
          </w:tcPr>
          <w:p w14:paraId="7E60C778"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61D13184"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1657696"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C8325F8" w14:textId="77777777" w:rsidR="00022489" w:rsidRPr="005D2680" w:rsidRDefault="00022489" w:rsidP="00DF3661">
            <w:pPr>
              <w:rPr>
                <w:rFonts w:asciiTheme="minorHAnsi" w:hAnsiTheme="minorHAnsi" w:cs="Tahoma"/>
              </w:rPr>
            </w:pPr>
          </w:p>
        </w:tc>
      </w:tr>
      <w:tr w:rsidR="00022489" w:rsidRPr="005D2680" w14:paraId="1B512910"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80892A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3BEEEDCE"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5825C935" w14:textId="77777777" w:rsidR="00022489" w:rsidRPr="005D2680" w:rsidRDefault="00022489" w:rsidP="00DF3661">
            <w:pPr>
              <w:spacing w:before="120" w:after="120"/>
              <w:ind w:right="144"/>
              <w:jc w:val="center"/>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CA4DA22" w14:textId="77777777" w:rsidR="00022489" w:rsidRPr="005D2680" w:rsidRDefault="00022489" w:rsidP="00DF3661">
            <w:pPr>
              <w:rPr>
                <w:rFonts w:asciiTheme="minorHAnsi" w:hAnsiTheme="minorHAnsi" w:cs="Tahoma"/>
              </w:rPr>
            </w:pPr>
          </w:p>
        </w:tc>
      </w:tr>
    </w:tbl>
    <w:p w14:paraId="13A11512" w14:textId="77777777" w:rsidR="00022489" w:rsidRPr="005D2680" w:rsidRDefault="00022489" w:rsidP="00DF3661">
      <w:pPr>
        <w:pStyle w:val="Tekstpodstawowy"/>
        <w:jc w:val="both"/>
        <w:rPr>
          <w:rFonts w:asciiTheme="minorHAnsi" w:hAnsiTheme="minorHAnsi" w:cs="Tahoma"/>
          <w:b/>
        </w:rPr>
      </w:pPr>
    </w:p>
    <w:p w14:paraId="2A536F4A" w14:textId="77777777" w:rsidR="00022489" w:rsidRPr="005D2680" w:rsidRDefault="00022489" w:rsidP="00DF3661">
      <w:pPr>
        <w:pStyle w:val="Tekstblokowy"/>
        <w:ind w:left="0"/>
        <w:rPr>
          <w:rFonts w:asciiTheme="minorHAnsi" w:hAnsiTheme="minorHAnsi" w:cs="Tahoma"/>
          <w:sz w:val="24"/>
          <w:szCs w:val="24"/>
        </w:rPr>
      </w:pPr>
    </w:p>
    <w:p w14:paraId="5DE12B25" w14:textId="77777777" w:rsidR="00022489" w:rsidRPr="005D2680" w:rsidRDefault="00022489" w:rsidP="00DF3661">
      <w:pPr>
        <w:pStyle w:val="Tekstblokowy"/>
        <w:ind w:left="0"/>
        <w:rPr>
          <w:rFonts w:asciiTheme="minorHAnsi" w:hAnsiTheme="minorHAnsi" w:cs="Tahoma"/>
          <w:sz w:val="24"/>
          <w:szCs w:val="24"/>
        </w:rPr>
      </w:pPr>
    </w:p>
    <w:p w14:paraId="22410C4D" w14:textId="77777777" w:rsidR="00022489" w:rsidRPr="005D2680" w:rsidRDefault="00022489" w:rsidP="00DF3661">
      <w:pPr>
        <w:ind w:left="6372"/>
        <w:rPr>
          <w:rFonts w:asciiTheme="minorHAnsi" w:hAnsiTheme="minorHAnsi" w:cs="Tahoma"/>
        </w:rPr>
      </w:pPr>
    </w:p>
    <w:p w14:paraId="3481A1FE" w14:textId="77777777" w:rsidR="00022489" w:rsidRPr="005D2680" w:rsidRDefault="00022489" w:rsidP="00DF3661">
      <w:pPr>
        <w:rPr>
          <w:rFonts w:asciiTheme="minorHAnsi" w:hAnsiTheme="minorHAnsi" w:cs="Tahoma"/>
        </w:rPr>
      </w:pPr>
    </w:p>
    <w:p w14:paraId="6C3053B4" w14:textId="77777777" w:rsidR="00022489" w:rsidRPr="005D2680" w:rsidRDefault="00022489" w:rsidP="00DF3661">
      <w:pPr>
        <w:ind w:left="6372"/>
        <w:rPr>
          <w:rFonts w:asciiTheme="minorHAnsi" w:hAnsiTheme="minorHAnsi" w:cs="Tahoma"/>
        </w:rPr>
      </w:pPr>
    </w:p>
    <w:p w14:paraId="150816B5" w14:textId="77777777" w:rsidR="00022489" w:rsidRPr="005D2680" w:rsidRDefault="00022489" w:rsidP="00DF3661">
      <w:pPr>
        <w:ind w:left="6372"/>
        <w:rPr>
          <w:rFonts w:asciiTheme="minorHAnsi" w:hAnsiTheme="minorHAnsi" w:cs="Tahoma"/>
        </w:rPr>
      </w:pPr>
    </w:p>
    <w:p w14:paraId="725BCA09" w14:textId="77777777" w:rsidR="00022489" w:rsidRPr="005D2680" w:rsidRDefault="00022489" w:rsidP="00DF3661">
      <w:pPr>
        <w:ind w:left="6372"/>
        <w:rPr>
          <w:rFonts w:asciiTheme="minorHAnsi" w:hAnsiTheme="minorHAnsi" w:cs="Tahoma"/>
        </w:rPr>
      </w:pPr>
    </w:p>
    <w:p w14:paraId="4662A285" w14:textId="77777777" w:rsidR="00022489" w:rsidRPr="005D2680" w:rsidRDefault="00022489" w:rsidP="00DF3661">
      <w:pPr>
        <w:ind w:left="6372"/>
        <w:rPr>
          <w:rFonts w:asciiTheme="minorHAnsi" w:hAnsiTheme="minorHAnsi" w:cs="Tahoma"/>
        </w:rPr>
      </w:pPr>
    </w:p>
    <w:p w14:paraId="5101ADD8" w14:textId="77777777" w:rsidR="00022489" w:rsidRPr="005D2680" w:rsidRDefault="00022489" w:rsidP="00DF3661">
      <w:pPr>
        <w:ind w:left="6372"/>
        <w:rPr>
          <w:rFonts w:asciiTheme="minorHAnsi" w:hAnsiTheme="minorHAnsi" w:cs="Tahoma"/>
        </w:rPr>
      </w:pPr>
    </w:p>
    <w:p w14:paraId="48771607" w14:textId="77777777" w:rsidR="00022489" w:rsidRPr="005D2680" w:rsidRDefault="00022489" w:rsidP="00DF3661">
      <w:pPr>
        <w:ind w:left="6372"/>
        <w:rPr>
          <w:rFonts w:asciiTheme="minorHAnsi" w:hAnsiTheme="minorHAnsi" w:cs="Tahoma"/>
        </w:rPr>
      </w:pPr>
    </w:p>
    <w:p w14:paraId="1B94ED3A" w14:textId="77777777" w:rsidR="00022489" w:rsidRPr="005D2680" w:rsidRDefault="00022489" w:rsidP="00DF3661">
      <w:pPr>
        <w:ind w:left="6372"/>
        <w:rPr>
          <w:rFonts w:asciiTheme="minorHAnsi" w:hAnsiTheme="minorHAnsi" w:cs="Tahoma"/>
        </w:rPr>
      </w:pPr>
    </w:p>
    <w:p w14:paraId="3B5D8603" w14:textId="77777777" w:rsidR="00022489" w:rsidRPr="005D2680" w:rsidRDefault="00022489" w:rsidP="00DF3661">
      <w:pPr>
        <w:ind w:left="6372"/>
        <w:rPr>
          <w:rFonts w:asciiTheme="minorHAnsi" w:hAnsiTheme="minorHAnsi" w:cs="Tahoma"/>
        </w:rPr>
      </w:pPr>
    </w:p>
    <w:p w14:paraId="0DEB06EC"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0C753972" w14:textId="2E6FB794"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Taboret</w:t>
      </w:r>
      <w:r w:rsidR="00706E51" w:rsidRPr="005D2680">
        <w:rPr>
          <w:rFonts w:asciiTheme="minorHAnsi" w:hAnsiTheme="minorHAnsi" w:cs="Tahoma"/>
          <w:b/>
          <w:bCs/>
          <w:sz w:val="24"/>
          <w:szCs w:val="24"/>
        </w:rPr>
        <w:t xml:space="preserve"> obrotowy ze stali nierdzewnej</w:t>
      </w:r>
    </w:p>
    <w:p w14:paraId="08297640"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9AA32B1"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167880B"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0BDADC60"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761E1AE2"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6450233"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007248A1" w14:textId="77777777" w:rsidR="00706E51" w:rsidRPr="005D2680" w:rsidRDefault="00706E51" w:rsidP="00706E51">
            <w:pPr>
              <w:jc w:val="center"/>
              <w:rPr>
                <w:rFonts w:asciiTheme="minorHAnsi" w:hAnsiTheme="minorHAnsi" w:cs="Tahoma"/>
                <w:b/>
              </w:rPr>
            </w:pPr>
          </w:p>
          <w:p w14:paraId="3B5903C2"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60F1F6F4"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D9BCCE7" w14:textId="3DDD5793"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02CFB9F8" w14:textId="6F75895A"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4533F8EC"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BFA4E5B"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4C9CEC5F"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3B24E755"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11CB7429" w14:textId="77777777" w:rsidR="00022489" w:rsidRPr="005D2680" w:rsidRDefault="00022489" w:rsidP="00DF3661">
            <w:pPr>
              <w:spacing w:before="60" w:after="60"/>
              <w:jc w:val="center"/>
              <w:rPr>
                <w:rFonts w:asciiTheme="minorHAnsi" w:hAnsiTheme="minorHAnsi" w:cs="Tahoma"/>
              </w:rPr>
            </w:pPr>
          </w:p>
        </w:tc>
      </w:tr>
      <w:tr w:rsidR="00022489" w:rsidRPr="005D2680" w14:paraId="2F4AC126" w14:textId="77777777" w:rsidTr="00022489">
        <w:trPr>
          <w:cantSplit/>
          <w:trHeight w:val="638"/>
        </w:trPr>
        <w:tc>
          <w:tcPr>
            <w:tcW w:w="567" w:type="dxa"/>
            <w:tcBorders>
              <w:top w:val="single" w:sz="6" w:space="0" w:color="auto"/>
              <w:left w:val="single" w:sz="6" w:space="0" w:color="auto"/>
              <w:bottom w:val="single" w:sz="6" w:space="0" w:color="auto"/>
              <w:right w:val="single" w:sz="6" w:space="0" w:color="auto"/>
            </w:tcBorders>
            <w:vAlign w:val="center"/>
          </w:tcPr>
          <w:p w14:paraId="75E1602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14:paraId="6231CF7E" w14:textId="77777777" w:rsidR="00022489" w:rsidRPr="005D2680" w:rsidRDefault="00022489" w:rsidP="00DF3661">
            <w:pPr>
              <w:rPr>
                <w:rFonts w:asciiTheme="minorHAnsi" w:hAnsiTheme="minorHAnsi" w:cs="Tahoma"/>
              </w:rPr>
            </w:pPr>
            <w:r w:rsidRPr="005D2680">
              <w:rPr>
                <w:rFonts w:asciiTheme="minorHAnsi" w:hAnsiTheme="minorHAnsi" w:cs="Tahoma"/>
                <w:bCs/>
              </w:rPr>
              <w:t>Taboret</w:t>
            </w:r>
            <w:r w:rsidRPr="005D2680">
              <w:rPr>
                <w:rFonts w:asciiTheme="minorHAnsi" w:hAnsiTheme="minorHAnsi" w:cs="Tahoma"/>
                <w:b/>
                <w:bCs/>
              </w:rPr>
              <w:t xml:space="preserve"> </w:t>
            </w:r>
            <w:r w:rsidRPr="005D2680">
              <w:rPr>
                <w:rFonts w:asciiTheme="minorHAnsi" w:hAnsiTheme="minorHAnsi" w:cs="Tahoma"/>
              </w:rPr>
              <w:t>bez oparcia, wyposażony w siedzisko tapicerowane</w:t>
            </w:r>
          </w:p>
        </w:tc>
        <w:tc>
          <w:tcPr>
            <w:tcW w:w="1260" w:type="dxa"/>
            <w:tcBorders>
              <w:top w:val="single" w:sz="4" w:space="0" w:color="auto"/>
              <w:left w:val="single" w:sz="6" w:space="0" w:color="auto"/>
              <w:bottom w:val="single" w:sz="4" w:space="0" w:color="auto"/>
              <w:right w:val="single" w:sz="6" w:space="0" w:color="auto"/>
            </w:tcBorders>
            <w:vAlign w:val="center"/>
          </w:tcPr>
          <w:p w14:paraId="2BF1F83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7CCBBE26" w14:textId="77777777" w:rsidR="00022489" w:rsidRPr="005D2680" w:rsidRDefault="00022489" w:rsidP="00DF3661">
            <w:pPr>
              <w:spacing w:before="60" w:after="60"/>
              <w:rPr>
                <w:rFonts w:asciiTheme="minorHAnsi" w:hAnsiTheme="minorHAnsi" w:cs="Tahoma"/>
              </w:rPr>
            </w:pPr>
          </w:p>
        </w:tc>
      </w:tr>
      <w:tr w:rsidR="00022489" w:rsidRPr="005D2680" w14:paraId="1F6297D1" w14:textId="77777777" w:rsidTr="00022489">
        <w:trPr>
          <w:cantSplit/>
          <w:trHeight w:val="562"/>
        </w:trPr>
        <w:tc>
          <w:tcPr>
            <w:tcW w:w="567" w:type="dxa"/>
            <w:tcBorders>
              <w:top w:val="single" w:sz="6" w:space="0" w:color="auto"/>
              <w:left w:val="single" w:sz="6" w:space="0" w:color="auto"/>
              <w:bottom w:val="single" w:sz="6" w:space="0" w:color="auto"/>
              <w:right w:val="single" w:sz="6" w:space="0" w:color="auto"/>
            </w:tcBorders>
            <w:vAlign w:val="center"/>
          </w:tcPr>
          <w:p w14:paraId="61E0A6B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0267D6FB" w14:textId="77777777" w:rsidR="00022489" w:rsidRPr="005D2680" w:rsidRDefault="00022489" w:rsidP="00DF3661">
            <w:pPr>
              <w:rPr>
                <w:rFonts w:asciiTheme="minorHAnsi" w:hAnsiTheme="minorHAnsi" w:cs="Tahoma"/>
              </w:rPr>
            </w:pPr>
            <w:r w:rsidRPr="005D2680">
              <w:rPr>
                <w:rFonts w:asciiTheme="minorHAnsi" w:hAnsiTheme="minorHAnsi" w:cs="Tahoma"/>
              </w:rPr>
              <w:t>Siedzisko okrągłe o średnicy 350 mm</w:t>
            </w:r>
          </w:p>
        </w:tc>
        <w:tc>
          <w:tcPr>
            <w:tcW w:w="1260" w:type="dxa"/>
            <w:tcBorders>
              <w:top w:val="single" w:sz="4" w:space="0" w:color="auto"/>
              <w:left w:val="single" w:sz="6" w:space="0" w:color="auto"/>
              <w:bottom w:val="single" w:sz="6" w:space="0" w:color="auto"/>
              <w:right w:val="single" w:sz="6" w:space="0" w:color="auto"/>
            </w:tcBorders>
            <w:vAlign w:val="center"/>
          </w:tcPr>
          <w:p w14:paraId="64AF064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990498E" w14:textId="77777777" w:rsidR="00022489" w:rsidRPr="005D2680" w:rsidRDefault="00022489" w:rsidP="00DF3661">
            <w:pPr>
              <w:spacing w:before="60" w:after="60"/>
              <w:rPr>
                <w:rFonts w:asciiTheme="minorHAnsi" w:hAnsiTheme="minorHAnsi" w:cs="Tahoma"/>
              </w:rPr>
            </w:pPr>
          </w:p>
        </w:tc>
      </w:tr>
      <w:tr w:rsidR="00022489" w:rsidRPr="005D2680" w14:paraId="03191D2A" w14:textId="77777777" w:rsidTr="00022489">
        <w:trPr>
          <w:cantSplit/>
          <w:trHeight w:val="826"/>
        </w:trPr>
        <w:tc>
          <w:tcPr>
            <w:tcW w:w="567" w:type="dxa"/>
            <w:tcBorders>
              <w:top w:val="single" w:sz="6" w:space="0" w:color="auto"/>
              <w:left w:val="single" w:sz="6" w:space="0" w:color="auto"/>
              <w:bottom w:val="single" w:sz="6" w:space="0" w:color="auto"/>
              <w:right w:val="single" w:sz="6" w:space="0" w:color="auto"/>
            </w:tcBorders>
            <w:vAlign w:val="center"/>
          </w:tcPr>
          <w:p w14:paraId="2466EE7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1BD808C7" w14:textId="77777777" w:rsidR="00022489" w:rsidRPr="005D2680" w:rsidRDefault="00022489" w:rsidP="00DF3661">
            <w:pPr>
              <w:rPr>
                <w:rFonts w:asciiTheme="minorHAnsi" w:hAnsiTheme="minorHAnsi" w:cs="Tahoma"/>
              </w:rPr>
            </w:pPr>
            <w:r w:rsidRPr="005D2680">
              <w:rPr>
                <w:rFonts w:asciiTheme="minorHAnsi" w:hAnsiTheme="minorHAnsi" w:cs="Tahoma"/>
              </w:rPr>
              <w:t>Siedzisko odporne na działanie środków dezynfekcyjnych stosowanych powszechnie na salach operacyjnych</w:t>
            </w:r>
          </w:p>
        </w:tc>
        <w:tc>
          <w:tcPr>
            <w:tcW w:w="1260" w:type="dxa"/>
            <w:tcBorders>
              <w:top w:val="single" w:sz="4" w:space="0" w:color="auto"/>
              <w:left w:val="single" w:sz="6" w:space="0" w:color="auto"/>
              <w:bottom w:val="single" w:sz="6" w:space="0" w:color="auto"/>
              <w:right w:val="single" w:sz="6" w:space="0" w:color="auto"/>
            </w:tcBorders>
            <w:vAlign w:val="center"/>
          </w:tcPr>
          <w:p w14:paraId="49D58C30"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06FFBBC" w14:textId="77777777" w:rsidR="00022489" w:rsidRPr="005D2680" w:rsidRDefault="00022489" w:rsidP="00DF3661">
            <w:pPr>
              <w:spacing w:before="60" w:after="60"/>
              <w:rPr>
                <w:rFonts w:asciiTheme="minorHAnsi" w:hAnsiTheme="minorHAnsi" w:cs="Tahoma"/>
              </w:rPr>
            </w:pPr>
          </w:p>
        </w:tc>
      </w:tr>
      <w:tr w:rsidR="00022489" w:rsidRPr="005D2680" w14:paraId="7E1F34C7" w14:textId="77777777" w:rsidTr="00022489">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75807AC5"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5CF2BF58"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Kolor tapicerki – zieleń medyczna lub inny uzgodniony z Zamawiającym </w:t>
            </w:r>
          </w:p>
        </w:tc>
        <w:tc>
          <w:tcPr>
            <w:tcW w:w="1260" w:type="dxa"/>
            <w:tcBorders>
              <w:top w:val="single" w:sz="6" w:space="0" w:color="auto"/>
              <w:left w:val="single" w:sz="6" w:space="0" w:color="auto"/>
              <w:bottom w:val="single" w:sz="6" w:space="0" w:color="auto"/>
              <w:right w:val="single" w:sz="6" w:space="0" w:color="auto"/>
            </w:tcBorders>
            <w:vAlign w:val="center"/>
          </w:tcPr>
          <w:p w14:paraId="67A3736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48F077F" w14:textId="77777777" w:rsidR="00022489" w:rsidRPr="005D2680" w:rsidRDefault="00022489" w:rsidP="00DF3661">
            <w:pPr>
              <w:spacing w:before="60" w:after="60"/>
              <w:rPr>
                <w:rFonts w:asciiTheme="minorHAnsi" w:hAnsiTheme="minorHAnsi" w:cs="Tahoma"/>
              </w:rPr>
            </w:pPr>
          </w:p>
        </w:tc>
      </w:tr>
      <w:tr w:rsidR="00022489" w:rsidRPr="005D2680" w14:paraId="24CF6C9F" w14:textId="77777777" w:rsidTr="00022489">
        <w:trPr>
          <w:cantSplit/>
          <w:trHeight w:val="920"/>
        </w:trPr>
        <w:tc>
          <w:tcPr>
            <w:tcW w:w="567" w:type="dxa"/>
            <w:tcBorders>
              <w:top w:val="single" w:sz="6" w:space="0" w:color="auto"/>
              <w:left w:val="single" w:sz="6" w:space="0" w:color="auto"/>
              <w:bottom w:val="single" w:sz="6" w:space="0" w:color="auto"/>
              <w:right w:val="single" w:sz="6" w:space="0" w:color="auto"/>
            </w:tcBorders>
            <w:vAlign w:val="center"/>
          </w:tcPr>
          <w:p w14:paraId="0E38A57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2E31752B"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 Wysokość siedziska podnoszona hydraulicznie (za pomocą dźwigni nożnej)</w:t>
            </w:r>
          </w:p>
        </w:tc>
        <w:tc>
          <w:tcPr>
            <w:tcW w:w="1260" w:type="dxa"/>
            <w:tcBorders>
              <w:top w:val="single" w:sz="6" w:space="0" w:color="auto"/>
              <w:left w:val="single" w:sz="6" w:space="0" w:color="auto"/>
              <w:bottom w:val="single" w:sz="6" w:space="0" w:color="auto"/>
              <w:right w:val="single" w:sz="6" w:space="0" w:color="auto"/>
            </w:tcBorders>
            <w:vAlign w:val="center"/>
          </w:tcPr>
          <w:p w14:paraId="3A68B46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DDDE60D" w14:textId="77777777" w:rsidR="00022489" w:rsidRPr="005D2680" w:rsidRDefault="00022489" w:rsidP="00DF3661">
            <w:pPr>
              <w:spacing w:before="60" w:after="60"/>
              <w:rPr>
                <w:rFonts w:asciiTheme="minorHAnsi" w:hAnsiTheme="minorHAnsi" w:cs="Tahoma"/>
              </w:rPr>
            </w:pPr>
          </w:p>
        </w:tc>
      </w:tr>
      <w:tr w:rsidR="00022489" w:rsidRPr="005D2680" w14:paraId="7DF988C4" w14:textId="77777777" w:rsidTr="00022489">
        <w:trPr>
          <w:cantSplit/>
          <w:trHeight w:val="736"/>
        </w:trPr>
        <w:tc>
          <w:tcPr>
            <w:tcW w:w="567" w:type="dxa"/>
            <w:tcBorders>
              <w:top w:val="single" w:sz="6" w:space="0" w:color="auto"/>
              <w:left w:val="single" w:sz="6" w:space="0" w:color="auto"/>
              <w:bottom w:val="single" w:sz="6" w:space="0" w:color="auto"/>
              <w:right w:val="single" w:sz="6" w:space="0" w:color="auto"/>
            </w:tcBorders>
            <w:vAlign w:val="center"/>
          </w:tcPr>
          <w:p w14:paraId="4486D8D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0438A797"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Podstawa trójramienna z 5 kółkami o średnicy fi 50 mm (w tym dwa z blokadą) (+/- 10 mm)</w:t>
            </w:r>
          </w:p>
        </w:tc>
        <w:tc>
          <w:tcPr>
            <w:tcW w:w="1260" w:type="dxa"/>
            <w:tcBorders>
              <w:top w:val="single" w:sz="6" w:space="0" w:color="auto"/>
              <w:left w:val="single" w:sz="6" w:space="0" w:color="auto"/>
              <w:bottom w:val="single" w:sz="6" w:space="0" w:color="auto"/>
              <w:right w:val="single" w:sz="6" w:space="0" w:color="auto"/>
            </w:tcBorders>
            <w:vAlign w:val="center"/>
          </w:tcPr>
          <w:p w14:paraId="0C820148"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277EE2F" w14:textId="77777777" w:rsidR="00022489" w:rsidRPr="005D2680" w:rsidRDefault="00022489" w:rsidP="00DF3661">
            <w:pPr>
              <w:spacing w:before="60" w:after="60"/>
              <w:rPr>
                <w:rFonts w:asciiTheme="minorHAnsi" w:hAnsiTheme="minorHAnsi" w:cs="Tahoma"/>
              </w:rPr>
            </w:pPr>
          </w:p>
        </w:tc>
      </w:tr>
      <w:tr w:rsidR="00022489" w:rsidRPr="005D2680" w14:paraId="6F6A11F3" w14:textId="77777777" w:rsidTr="00022489">
        <w:trPr>
          <w:cantSplit/>
          <w:trHeight w:val="475"/>
        </w:trPr>
        <w:tc>
          <w:tcPr>
            <w:tcW w:w="567" w:type="dxa"/>
            <w:tcBorders>
              <w:top w:val="single" w:sz="6" w:space="0" w:color="auto"/>
              <w:left w:val="single" w:sz="6" w:space="0" w:color="auto"/>
              <w:bottom w:val="single" w:sz="6" w:space="0" w:color="auto"/>
              <w:right w:val="single" w:sz="6" w:space="0" w:color="auto"/>
            </w:tcBorders>
            <w:vAlign w:val="center"/>
          </w:tcPr>
          <w:p w14:paraId="6900C59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5DA9B5A1"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52A9D806"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8D145A8" w14:textId="77777777" w:rsidR="00022489" w:rsidRPr="005D2680" w:rsidRDefault="00022489" w:rsidP="00DF3661">
            <w:pPr>
              <w:spacing w:before="60" w:after="60"/>
              <w:rPr>
                <w:rFonts w:asciiTheme="minorHAnsi" w:hAnsiTheme="minorHAnsi" w:cs="Tahoma"/>
              </w:rPr>
            </w:pPr>
          </w:p>
        </w:tc>
      </w:tr>
      <w:tr w:rsidR="00022489" w:rsidRPr="005D2680" w14:paraId="706B7D0C" w14:textId="77777777" w:rsidTr="00022489">
        <w:trPr>
          <w:cantSplit/>
          <w:trHeight w:val="537"/>
        </w:trPr>
        <w:tc>
          <w:tcPr>
            <w:tcW w:w="567" w:type="dxa"/>
            <w:tcBorders>
              <w:top w:val="single" w:sz="6" w:space="0" w:color="auto"/>
              <w:left w:val="single" w:sz="6" w:space="0" w:color="auto"/>
              <w:bottom w:val="single" w:sz="6" w:space="0" w:color="auto"/>
              <w:right w:val="single" w:sz="6" w:space="0" w:color="auto"/>
            </w:tcBorders>
            <w:vAlign w:val="center"/>
          </w:tcPr>
          <w:p w14:paraId="533F81E6"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466740AD"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Taboret z obręczą pod nogi</w:t>
            </w:r>
          </w:p>
        </w:tc>
        <w:tc>
          <w:tcPr>
            <w:tcW w:w="1260" w:type="dxa"/>
            <w:tcBorders>
              <w:top w:val="single" w:sz="6" w:space="0" w:color="auto"/>
              <w:left w:val="single" w:sz="6" w:space="0" w:color="auto"/>
              <w:bottom w:val="single" w:sz="6" w:space="0" w:color="auto"/>
              <w:right w:val="single" w:sz="6" w:space="0" w:color="auto"/>
            </w:tcBorders>
            <w:vAlign w:val="center"/>
          </w:tcPr>
          <w:p w14:paraId="02290AD0"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B90787E" w14:textId="77777777" w:rsidR="00022489" w:rsidRPr="005D2680" w:rsidRDefault="00022489" w:rsidP="00DF3661">
            <w:pPr>
              <w:spacing w:before="60" w:after="60"/>
              <w:rPr>
                <w:rFonts w:asciiTheme="minorHAnsi" w:hAnsiTheme="minorHAnsi" w:cs="Tahoma"/>
              </w:rPr>
            </w:pPr>
          </w:p>
        </w:tc>
      </w:tr>
      <w:tr w:rsidR="00022489" w:rsidRPr="005D2680" w14:paraId="558B9E8B" w14:textId="77777777" w:rsidTr="00022489">
        <w:trPr>
          <w:cantSplit/>
          <w:trHeight w:val="431"/>
        </w:trPr>
        <w:tc>
          <w:tcPr>
            <w:tcW w:w="567" w:type="dxa"/>
            <w:tcBorders>
              <w:top w:val="single" w:sz="6" w:space="0" w:color="auto"/>
              <w:left w:val="single" w:sz="6" w:space="0" w:color="auto"/>
              <w:bottom w:val="single" w:sz="6" w:space="0" w:color="auto"/>
              <w:right w:val="single" w:sz="6" w:space="0" w:color="auto"/>
            </w:tcBorders>
            <w:vAlign w:val="center"/>
          </w:tcPr>
          <w:p w14:paraId="66A92F4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038731ED"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Dopuszczalne obciążenie 135 kg</w:t>
            </w:r>
          </w:p>
        </w:tc>
        <w:tc>
          <w:tcPr>
            <w:tcW w:w="1260" w:type="dxa"/>
            <w:tcBorders>
              <w:top w:val="single" w:sz="6" w:space="0" w:color="auto"/>
              <w:left w:val="single" w:sz="6" w:space="0" w:color="auto"/>
              <w:bottom w:val="single" w:sz="6" w:space="0" w:color="auto"/>
              <w:right w:val="single" w:sz="6" w:space="0" w:color="auto"/>
            </w:tcBorders>
            <w:vAlign w:val="center"/>
          </w:tcPr>
          <w:p w14:paraId="74930BF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83FE045" w14:textId="77777777" w:rsidR="00022489" w:rsidRPr="005D2680" w:rsidRDefault="00022489" w:rsidP="00DF3661">
            <w:pPr>
              <w:spacing w:before="60" w:after="60"/>
              <w:rPr>
                <w:rFonts w:asciiTheme="minorHAnsi" w:hAnsiTheme="minorHAnsi" w:cs="Tahoma"/>
              </w:rPr>
            </w:pPr>
          </w:p>
        </w:tc>
      </w:tr>
      <w:tr w:rsidR="00022489" w:rsidRPr="005D2680" w14:paraId="6C5F0CC1" w14:textId="77777777" w:rsidTr="00022489">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14:paraId="684E0E6A"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158BE322"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Konstrukcja wykonana ze stali nierdzewnej w gatunku 1.4301 (304)</w:t>
            </w:r>
          </w:p>
        </w:tc>
        <w:tc>
          <w:tcPr>
            <w:tcW w:w="1260" w:type="dxa"/>
            <w:tcBorders>
              <w:top w:val="single" w:sz="6" w:space="0" w:color="auto"/>
              <w:left w:val="single" w:sz="6" w:space="0" w:color="auto"/>
              <w:bottom w:val="single" w:sz="6" w:space="0" w:color="auto"/>
              <w:right w:val="single" w:sz="6" w:space="0" w:color="auto"/>
            </w:tcBorders>
            <w:vAlign w:val="center"/>
          </w:tcPr>
          <w:p w14:paraId="32955509"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5EC1143" w14:textId="77777777" w:rsidR="00022489" w:rsidRPr="005D2680" w:rsidRDefault="00022489" w:rsidP="00DF3661">
            <w:pPr>
              <w:spacing w:before="60" w:after="60"/>
              <w:rPr>
                <w:rFonts w:asciiTheme="minorHAnsi" w:hAnsiTheme="minorHAnsi" w:cs="Tahoma"/>
              </w:rPr>
            </w:pPr>
          </w:p>
        </w:tc>
      </w:tr>
      <w:tr w:rsidR="00022489" w:rsidRPr="005D2680" w14:paraId="30FB8951" w14:textId="77777777" w:rsidTr="00022489">
        <w:trPr>
          <w:cantSplit/>
          <w:trHeight w:val="537"/>
        </w:trPr>
        <w:tc>
          <w:tcPr>
            <w:tcW w:w="567" w:type="dxa"/>
            <w:tcBorders>
              <w:top w:val="single" w:sz="6" w:space="0" w:color="auto"/>
              <w:left w:val="single" w:sz="6" w:space="0" w:color="auto"/>
              <w:bottom w:val="single" w:sz="6" w:space="0" w:color="auto"/>
              <w:right w:val="single" w:sz="6" w:space="0" w:color="auto"/>
            </w:tcBorders>
            <w:vAlign w:val="center"/>
          </w:tcPr>
          <w:p w14:paraId="15794B0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11.</w:t>
            </w:r>
          </w:p>
        </w:tc>
        <w:tc>
          <w:tcPr>
            <w:tcW w:w="3933" w:type="dxa"/>
            <w:tcBorders>
              <w:top w:val="single" w:sz="6" w:space="0" w:color="auto"/>
              <w:left w:val="single" w:sz="6" w:space="0" w:color="auto"/>
              <w:bottom w:val="single" w:sz="6" w:space="0" w:color="auto"/>
              <w:right w:val="single" w:sz="6" w:space="0" w:color="auto"/>
            </w:tcBorders>
            <w:vAlign w:val="center"/>
          </w:tcPr>
          <w:p w14:paraId="693F9884"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47CAE568"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DCF9E5F" w14:textId="77777777" w:rsidR="00022489" w:rsidRPr="005D2680" w:rsidRDefault="00022489" w:rsidP="00DF3661">
            <w:pPr>
              <w:spacing w:before="60" w:after="60"/>
              <w:rPr>
                <w:rFonts w:asciiTheme="minorHAnsi" w:hAnsiTheme="minorHAnsi" w:cs="Tahoma"/>
              </w:rPr>
            </w:pPr>
          </w:p>
        </w:tc>
      </w:tr>
      <w:tr w:rsidR="00022489" w:rsidRPr="005D2680" w14:paraId="31C76324"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CCFA3FF"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12.</w:t>
            </w:r>
          </w:p>
        </w:tc>
        <w:tc>
          <w:tcPr>
            <w:tcW w:w="3933" w:type="dxa"/>
            <w:tcBorders>
              <w:top w:val="single" w:sz="6" w:space="0" w:color="auto"/>
              <w:left w:val="single" w:sz="6" w:space="0" w:color="auto"/>
              <w:bottom w:val="single" w:sz="6" w:space="0" w:color="auto"/>
              <w:right w:val="single" w:sz="6" w:space="0" w:color="auto"/>
            </w:tcBorders>
            <w:vAlign w:val="center"/>
          </w:tcPr>
          <w:p w14:paraId="04D330A0"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480x480x490/630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34FD2C70"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6F9E9502" w14:textId="77777777" w:rsidR="00022489" w:rsidRPr="005D2680" w:rsidRDefault="00022489" w:rsidP="00DF3661">
            <w:pPr>
              <w:spacing w:before="60" w:after="60"/>
              <w:rPr>
                <w:rFonts w:asciiTheme="minorHAnsi" w:hAnsiTheme="minorHAnsi" w:cs="Tahoma"/>
              </w:rPr>
            </w:pPr>
          </w:p>
        </w:tc>
      </w:tr>
      <w:tr w:rsidR="00022489" w:rsidRPr="005D2680" w14:paraId="5A96B72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93327D5"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4A8BE25B"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73779DF0"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4EF2FB12" w14:textId="77777777" w:rsidR="00022489" w:rsidRPr="005D2680" w:rsidRDefault="00022489" w:rsidP="00DF3661">
            <w:pPr>
              <w:spacing w:before="60" w:after="60"/>
              <w:jc w:val="center"/>
              <w:rPr>
                <w:rFonts w:asciiTheme="minorHAnsi" w:hAnsiTheme="minorHAnsi" w:cs="Tahoma"/>
              </w:rPr>
            </w:pPr>
          </w:p>
        </w:tc>
      </w:tr>
      <w:tr w:rsidR="00022489" w:rsidRPr="005D2680" w14:paraId="1312070C"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62FE512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517C1F28"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1C42124"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C383339" w14:textId="77777777" w:rsidR="00022489" w:rsidRPr="005D2680" w:rsidRDefault="00022489" w:rsidP="00DF3661">
            <w:pPr>
              <w:rPr>
                <w:rFonts w:asciiTheme="minorHAnsi" w:hAnsiTheme="minorHAnsi" w:cs="Tahoma"/>
              </w:rPr>
            </w:pPr>
          </w:p>
        </w:tc>
      </w:tr>
      <w:tr w:rsidR="00022489" w:rsidRPr="005D2680" w14:paraId="0B3CD2E2" w14:textId="77777777" w:rsidTr="00022489">
        <w:trPr>
          <w:cantSplit/>
          <w:trHeight w:val="1086"/>
        </w:trPr>
        <w:tc>
          <w:tcPr>
            <w:tcW w:w="567" w:type="dxa"/>
            <w:tcBorders>
              <w:top w:val="single" w:sz="6" w:space="0" w:color="auto"/>
              <w:left w:val="single" w:sz="6" w:space="0" w:color="auto"/>
              <w:bottom w:val="single" w:sz="6" w:space="0" w:color="auto"/>
              <w:right w:val="single" w:sz="6" w:space="0" w:color="auto"/>
            </w:tcBorders>
            <w:vAlign w:val="center"/>
          </w:tcPr>
          <w:p w14:paraId="35A51C38"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1A38676A"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00E40389"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66850D2"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AF16F05" w14:textId="77777777" w:rsidR="00022489" w:rsidRPr="005D2680" w:rsidRDefault="00022489" w:rsidP="00DF3661">
            <w:pPr>
              <w:rPr>
                <w:rFonts w:asciiTheme="minorHAnsi" w:hAnsiTheme="minorHAnsi" w:cs="Tahoma"/>
              </w:rPr>
            </w:pPr>
          </w:p>
        </w:tc>
      </w:tr>
      <w:tr w:rsidR="00022489" w:rsidRPr="005D2680" w14:paraId="34746F85" w14:textId="77777777" w:rsidTr="00022489">
        <w:trPr>
          <w:cantSplit/>
          <w:trHeight w:val="630"/>
        </w:trPr>
        <w:tc>
          <w:tcPr>
            <w:tcW w:w="567" w:type="dxa"/>
            <w:tcBorders>
              <w:top w:val="single" w:sz="6" w:space="0" w:color="auto"/>
              <w:left w:val="single" w:sz="6" w:space="0" w:color="auto"/>
              <w:bottom w:val="single" w:sz="6" w:space="0" w:color="auto"/>
              <w:right w:val="single" w:sz="6" w:space="0" w:color="auto"/>
            </w:tcBorders>
            <w:vAlign w:val="center"/>
          </w:tcPr>
          <w:p w14:paraId="3772E731"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4E1C1A64"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272D5522"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127B4EC"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B5484B9" w14:textId="77777777" w:rsidR="00022489" w:rsidRPr="005D2680" w:rsidRDefault="00022489" w:rsidP="00DF3661">
            <w:pPr>
              <w:rPr>
                <w:rFonts w:asciiTheme="minorHAnsi" w:hAnsiTheme="minorHAnsi" w:cs="Tahoma"/>
              </w:rPr>
            </w:pPr>
          </w:p>
        </w:tc>
      </w:tr>
      <w:tr w:rsidR="00022489" w:rsidRPr="005D2680" w14:paraId="776A2461" w14:textId="77777777" w:rsidTr="00022489">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71E711A3"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489C8FA1"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93EDF3E"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C071980" w14:textId="77777777" w:rsidR="00022489" w:rsidRPr="005D2680" w:rsidRDefault="00022489" w:rsidP="00DF3661">
            <w:pPr>
              <w:rPr>
                <w:rFonts w:asciiTheme="minorHAnsi" w:hAnsiTheme="minorHAnsi" w:cs="Tahoma"/>
              </w:rPr>
            </w:pPr>
          </w:p>
        </w:tc>
      </w:tr>
      <w:tr w:rsidR="00022489" w:rsidRPr="005D2680" w14:paraId="75D393C0" w14:textId="77777777" w:rsidTr="00022489">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14:paraId="3E02981F"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0492B2E9"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0AE6395D"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D335869" w14:textId="77777777" w:rsidR="00022489" w:rsidRPr="005D2680" w:rsidRDefault="00022489" w:rsidP="00DF3661">
            <w:pPr>
              <w:rPr>
                <w:rFonts w:asciiTheme="minorHAnsi" w:hAnsiTheme="minorHAnsi" w:cs="Tahoma"/>
              </w:rPr>
            </w:pPr>
          </w:p>
        </w:tc>
      </w:tr>
    </w:tbl>
    <w:p w14:paraId="15D1E74E" w14:textId="77777777" w:rsidR="00022489" w:rsidRPr="005D2680" w:rsidRDefault="00022489" w:rsidP="00BC7C76">
      <w:pPr>
        <w:pStyle w:val="Tekstblokowy"/>
        <w:ind w:left="0"/>
        <w:rPr>
          <w:rFonts w:asciiTheme="minorHAnsi" w:hAnsiTheme="minorHAnsi" w:cs="Tahoma"/>
        </w:rPr>
      </w:pPr>
      <w:r w:rsidRPr="005D2680">
        <w:rPr>
          <w:rFonts w:asciiTheme="minorHAnsi" w:hAnsiTheme="minorHAnsi" w:cs="Tahoma"/>
          <w:sz w:val="24"/>
          <w:szCs w:val="24"/>
        </w:rPr>
        <w:t xml:space="preserve">                                                                                                  </w:t>
      </w:r>
    </w:p>
    <w:p w14:paraId="30A3491E" w14:textId="77777777" w:rsidR="00022489" w:rsidRPr="005D2680" w:rsidRDefault="00022489" w:rsidP="00DF3661">
      <w:pPr>
        <w:ind w:left="6372"/>
        <w:rPr>
          <w:rFonts w:asciiTheme="minorHAnsi" w:hAnsiTheme="minorHAnsi" w:cs="Tahoma"/>
        </w:rPr>
      </w:pPr>
    </w:p>
    <w:p w14:paraId="0338DD11" w14:textId="77777777" w:rsidR="00022489" w:rsidRPr="005D2680" w:rsidRDefault="00022489" w:rsidP="00DF3661">
      <w:pPr>
        <w:rPr>
          <w:rFonts w:asciiTheme="minorHAnsi" w:hAnsiTheme="minorHAnsi" w:cs="Tahoma"/>
        </w:rPr>
      </w:pPr>
    </w:p>
    <w:p w14:paraId="37858E7F" w14:textId="77777777" w:rsidR="00022489" w:rsidRPr="005D2680" w:rsidRDefault="00022489" w:rsidP="00DF3661">
      <w:pPr>
        <w:ind w:left="6372"/>
        <w:rPr>
          <w:rFonts w:asciiTheme="minorHAnsi" w:hAnsiTheme="minorHAnsi" w:cs="Tahoma"/>
        </w:rPr>
      </w:pPr>
    </w:p>
    <w:p w14:paraId="19B87642" w14:textId="77777777" w:rsidR="00022489" w:rsidRPr="005D2680" w:rsidRDefault="00022489" w:rsidP="00DF3661">
      <w:pPr>
        <w:ind w:left="6372"/>
        <w:rPr>
          <w:rFonts w:asciiTheme="minorHAnsi" w:hAnsiTheme="minorHAnsi" w:cs="Tahoma"/>
        </w:rPr>
      </w:pPr>
    </w:p>
    <w:p w14:paraId="549D7D78" w14:textId="77777777" w:rsidR="00022489" w:rsidRPr="005D2680" w:rsidRDefault="00022489" w:rsidP="00DF3661">
      <w:pPr>
        <w:ind w:left="6372"/>
        <w:rPr>
          <w:rFonts w:asciiTheme="minorHAnsi" w:hAnsiTheme="minorHAnsi" w:cs="Tahoma"/>
        </w:rPr>
      </w:pPr>
    </w:p>
    <w:p w14:paraId="38E346FA" w14:textId="77777777" w:rsidR="00022489" w:rsidRPr="005D2680" w:rsidRDefault="00022489" w:rsidP="00DF3661">
      <w:pPr>
        <w:ind w:left="6372"/>
        <w:rPr>
          <w:rFonts w:asciiTheme="minorHAnsi" w:hAnsiTheme="minorHAnsi" w:cs="Tahoma"/>
        </w:rPr>
      </w:pPr>
    </w:p>
    <w:p w14:paraId="0226AB42" w14:textId="77777777" w:rsidR="00022489" w:rsidRPr="005D2680" w:rsidRDefault="00022489" w:rsidP="00DF3661">
      <w:pPr>
        <w:ind w:left="6372"/>
        <w:rPr>
          <w:rFonts w:asciiTheme="minorHAnsi" w:hAnsiTheme="minorHAnsi" w:cs="Tahoma"/>
        </w:rPr>
      </w:pPr>
    </w:p>
    <w:p w14:paraId="2084AC90" w14:textId="77777777" w:rsidR="00022489" w:rsidRPr="005D2680" w:rsidRDefault="00022489" w:rsidP="00DF3661">
      <w:pPr>
        <w:ind w:left="6372"/>
        <w:rPr>
          <w:rFonts w:asciiTheme="minorHAnsi" w:hAnsiTheme="minorHAnsi" w:cs="Tahoma"/>
        </w:rPr>
      </w:pPr>
    </w:p>
    <w:p w14:paraId="1CDCE2E3" w14:textId="77777777" w:rsidR="00022489" w:rsidRPr="005D2680" w:rsidRDefault="00022489" w:rsidP="00DF3661">
      <w:pPr>
        <w:ind w:left="6372"/>
        <w:rPr>
          <w:rFonts w:asciiTheme="minorHAnsi" w:hAnsiTheme="minorHAnsi" w:cs="Tahoma"/>
        </w:rPr>
      </w:pPr>
    </w:p>
    <w:p w14:paraId="60F8EF63" w14:textId="77777777" w:rsidR="00022489" w:rsidRPr="005D2680" w:rsidRDefault="00022489" w:rsidP="00DF3661">
      <w:pPr>
        <w:ind w:left="6372"/>
        <w:rPr>
          <w:rFonts w:asciiTheme="minorHAnsi" w:hAnsiTheme="minorHAnsi" w:cs="Tahoma"/>
        </w:rPr>
      </w:pPr>
    </w:p>
    <w:p w14:paraId="49048966"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7EA8E1E2"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Wózek do przewożenia czystej i brudnej bielizny</w:t>
      </w:r>
    </w:p>
    <w:p w14:paraId="2FEE85F3"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C959603"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1A8F005"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090CBE45"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754036E1"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8EC175C"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24490A67" w14:textId="77777777" w:rsidR="00706E51" w:rsidRPr="005D2680" w:rsidRDefault="00706E51" w:rsidP="00706E51">
            <w:pPr>
              <w:jc w:val="center"/>
              <w:rPr>
                <w:rFonts w:asciiTheme="minorHAnsi" w:hAnsiTheme="minorHAnsi" w:cs="Tahoma"/>
                <w:b/>
              </w:rPr>
            </w:pPr>
          </w:p>
          <w:p w14:paraId="2120CD10"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0267A8C5"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DC24BC1" w14:textId="30639B96"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8ED5E1C" w14:textId="785498D7"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34D1C2F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B86465B"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2945EB33"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7A5CCAB5"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54D97105" w14:textId="77777777" w:rsidR="00022489" w:rsidRPr="005D2680" w:rsidRDefault="00022489" w:rsidP="00DF3661">
            <w:pPr>
              <w:spacing w:before="60" w:after="60"/>
              <w:jc w:val="center"/>
              <w:rPr>
                <w:rFonts w:asciiTheme="minorHAnsi" w:hAnsiTheme="minorHAnsi" w:cs="Tahoma"/>
              </w:rPr>
            </w:pPr>
          </w:p>
        </w:tc>
      </w:tr>
      <w:tr w:rsidR="00022489" w:rsidRPr="005D2680" w14:paraId="7D4BD30F"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6E31DBD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09CAC974"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 xml:space="preserve">Wózek do przewożenia czystej i brudnej bielizny, </w:t>
            </w:r>
            <w:r w:rsidRPr="005D2680">
              <w:rPr>
                <w:rFonts w:asciiTheme="minorHAnsi" w:hAnsiTheme="minorHAnsi" w:cs="Tahoma"/>
              </w:rPr>
              <w:t>wykonany w całości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439F299A"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4C0BD734" w14:textId="77777777" w:rsidR="00022489" w:rsidRPr="005D2680" w:rsidRDefault="00022489" w:rsidP="00DF3661">
            <w:pPr>
              <w:spacing w:before="60" w:after="60"/>
              <w:rPr>
                <w:rFonts w:asciiTheme="minorHAnsi" w:hAnsiTheme="minorHAnsi" w:cs="Tahoma"/>
              </w:rPr>
            </w:pPr>
          </w:p>
        </w:tc>
      </w:tr>
      <w:tr w:rsidR="00022489" w:rsidRPr="005D2680" w14:paraId="4078F6BB" w14:textId="77777777" w:rsidTr="00022489">
        <w:trPr>
          <w:cantSplit/>
          <w:trHeight w:val="706"/>
        </w:trPr>
        <w:tc>
          <w:tcPr>
            <w:tcW w:w="567" w:type="dxa"/>
            <w:tcBorders>
              <w:top w:val="single" w:sz="6" w:space="0" w:color="auto"/>
              <w:left w:val="single" w:sz="6" w:space="0" w:color="auto"/>
              <w:bottom w:val="single" w:sz="6" w:space="0" w:color="auto"/>
              <w:right w:val="single" w:sz="6" w:space="0" w:color="auto"/>
            </w:tcBorders>
            <w:vAlign w:val="center"/>
          </w:tcPr>
          <w:p w14:paraId="60ECD93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7956DD7C" w14:textId="77777777" w:rsidR="00022489" w:rsidRPr="005D2680" w:rsidRDefault="00022489" w:rsidP="00DF3661">
            <w:pPr>
              <w:rPr>
                <w:rFonts w:asciiTheme="minorHAnsi" w:hAnsiTheme="minorHAnsi" w:cs="Tahoma"/>
              </w:rPr>
            </w:pPr>
            <w:r w:rsidRPr="005D2680">
              <w:rPr>
                <w:rFonts w:asciiTheme="minorHAnsi" w:hAnsiTheme="minorHAnsi" w:cs="Tahoma"/>
              </w:rPr>
              <w:t>Wózek wyposażony w szafkę z drzwiami, z dwoma półkami</w:t>
            </w:r>
          </w:p>
        </w:tc>
        <w:tc>
          <w:tcPr>
            <w:tcW w:w="1260" w:type="dxa"/>
            <w:tcBorders>
              <w:top w:val="single" w:sz="4" w:space="0" w:color="auto"/>
              <w:left w:val="single" w:sz="6" w:space="0" w:color="auto"/>
              <w:bottom w:val="single" w:sz="6" w:space="0" w:color="auto"/>
              <w:right w:val="single" w:sz="6" w:space="0" w:color="auto"/>
            </w:tcBorders>
            <w:vAlign w:val="center"/>
          </w:tcPr>
          <w:p w14:paraId="147BE69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04920B7" w14:textId="77777777" w:rsidR="00022489" w:rsidRPr="005D2680" w:rsidRDefault="00022489" w:rsidP="00DF3661">
            <w:pPr>
              <w:spacing w:before="60" w:after="60"/>
              <w:rPr>
                <w:rFonts w:asciiTheme="minorHAnsi" w:hAnsiTheme="minorHAnsi" w:cs="Tahoma"/>
              </w:rPr>
            </w:pPr>
          </w:p>
        </w:tc>
      </w:tr>
      <w:tr w:rsidR="00022489" w:rsidRPr="005D2680" w14:paraId="0D7605D3" w14:textId="77777777" w:rsidTr="00022489">
        <w:trPr>
          <w:cantSplit/>
          <w:trHeight w:val="604"/>
        </w:trPr>
        <w:tc>
          <w:tcPr>
            <w:tcW w:w="567" w:type="dxa"/>
            <w:tcBorders>
              <w:top w:val="single" w:sz="6" w:space="0" w:color="auto"/>
              <w:left w:val="single" w:sz="6" w:space="0" w:color="auto"/>
              <w:bottom w:val="single" w:sz="6" w:space="0" w:color="auto"/>
              <w:right w:val="single" w:sz="6" w:space="0" w:color="auto"/>
            </w:tcBorders>
            <w:vAlign w:val="center"/>
          </w:tcPr>
          <w:p w14:paraId="7B9E2D4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E3C430D" w14:textId="77777777" w:rsidR="00022489" w:rsidRPr="005D2680" w:rsidRDefault="00022489" w:rsidP="00DF3661">
            <w:pPr>
              <w:rPr>
                <w:rFonts w:asciiTheme="minorHAnsi" w:hAnsiTheme="minorHAnsi" w:cs="Tahoma"/>
              </w:rPr>
            </w:pPr>
            <w:r w:rsidRPr="005D2680">
              <w:rPr>
                <w:rFonts w:asciiTheme="minorHAnsi" w:hAnsiTheme="minorHAnsi" w:cs="Tahoma"/>
              </w:rPr>
              <w:t>Drzwi pojedyncze otwierane skrzydłowo</w:t>
            </w:r>
          </w:p>
        </w:tc>
        <w:tc>
          <w:tcPr>
            <w:tcW w:w="1260" w:type="dxa"/>
            <w:tcBorders>
              <w:top w:val="single" w:sz="4" w:space="0" w:color="auto"/>
              <w:left w:val="single" w:sz="6" w:space="0" w:color="auto"/>
              <w:bottom w:val="single" w:sz="6" w:space="0" w:color="auto"/>
              <w:right w:val="single" w:sz="6" w:space="0" w:color="auto"/>
            </w:tcBorders>
            <w:vAlign w:val="center"/>
          </w:tcPr>
          <w:p w14:paraId="68E53B8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D29F3AD" w14:textId="77777777" w:rsidR="00022489" w:rsidRPr="005D2680" w:rsidRDefault="00022489" w:rsidP="00DF3661">
            <w:pPr>
              <w:spacing w:before="60" w:after="60"/>
              <w:rPr>
                <w:rFonts w:asciiTheme="minorHAnsi" w:hAnsiTheme="minorHAnsi" w:cs="Tahoma"/>
              </w:rPr>
            </w:pPr>
          </w:p>
        </w:tc>
      </w:tr>
      <w:tr w:rsidR="00022489" w:rsidRPr="005D2680" w14:paraId="51654FA3" w14:textId="77777777" w:rsidTr="00022489">
        <w:trPr>
          <w:cantSplit/>
          <w:trHeight w:val="983"/>
        </w:trPr>
        <w:tc>
          <w:tcPr>
            <w:tcW w:w="567" w:type="dxa"/>
            <w:tcBorders>
              <w:top w:val="single" w:sz="6" w:space="0" w:color="auto"/>
              <w:left w:val="single" w:sz="6" w:space="0" w:color="auto"/>
              <w:bottom w:val="single" w:sz="6" w:space="0" w:color="auto"/>
              <w:right w:val="single" w:sz="6" w:space="0" w:color="auto"/>
            </w:tcBorders>
            <w:vAlign w:val="center"/>
          </w:tcPr>
          <w:p w14:paraId="03CA183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7B0ECD8A" w14:textId="77777777" w:rsidR="00022489" w:rsidRPr="005D2680" w:rsidRDefault="00022489" w:rsidP="00DF3661">
            <w:pPr>
              <w:rPr>
                <w:rFonts w:asciiTheme="minorHAnsi" w:hAnsiTheme="minorHAnsi" w:cs="Tahoma"/>
              </w:rPr>
            </w:pPr>
            <w:r w:rsidRPr="005D2680">
              <w:rPr>
                <w:rFonts w:asciiTheme="minorHAnsi" w:hAnsiTheme="minorHAnsi" w:cs="Tahoma"/>
              </w:rPr>
              <w:t>Blat  szafki wyposażony w relingi zabezpieczające przed zsuwaniem się przedmiotów znajdujących się na blacie</w:t>
            </w:r>
          </w:p>
        </w:tc>
        <w:tc>
          <w:tcPr>
            <w:tcW w:w="1260" w:type="dxa"/>
            <w:tcBorders>
              <w:top w:val="single" w:sz="4" w:space="0" w:color="auto"/>
              <w:left w:val="single" w:sz="6" w:space="0" w:color="auto"/>
              <w:bottom w:val="single" w:sz="6" w:space="0" w:color="auto"/>
              <w:right w:val="single" w:sz="6" w:space="0" w:color="auto"/>
            </w:tcBorders>
            <w:vAlign w:val="center"/>
          </w:tcPr>
          <w:p w14:paraId="01F01AC0"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33EF5B7" w14:textId="77777777" w:rsidR="00022489" w:rsidRPr="005D2680" w:rsidRDefault="00022489" w:rsidP="00DF3661">
            <w:pPr>
              <w:spacing w:before="60" w:after="60"/>
              <w:rPr>
                <w:rFonts w:asciiTheme="minorHAnsi" w:hAnsiTheme="minorHAnsi" w:cs="Tahoma"/>
              </w:rPr>
            </w:pPr>
          </w:p>
        </w:tc>
      </w:tr>
      <w:tr w:rsidR="00022489" w:rsidRPr="005D2680" w14:paraId="4215542F" w14:textId="77777777" w:rsidTr="00022489">
        <w:trPr>
          <w:cantSplit/>
          <w:trHeight w:val="547"/>
        </w:trPr>
        <w:tc>
          <w:tcPr>
            <w:tcW w:w="567" w:type="dxa"/>
            <w:tcBorders>
              <w:top w:val="single" w:sz="6" w:space="0" w:color="auto"/>
              <w:left w:val="single" w:sz="6" w:space="0" w:color="auto"/>
              <w:bottom w:val="single" w:sz="6" w:space="0" w:color="auto"/>
              <w:right w:val="single" w:sz="6" w:space="0" w:color="auto"/>
            </w:tcBorders>
            <w:vAlign w:val="center"/>
          </w:tcPr>
          <w:p w14:paraId="36AD0F2F"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282C584A" w14:textId="77777777" w:rsidR="00022489" w:rsidRPr="005D2680" w:rsidRDefault="00022489" w:rsidP="00DF3661">
            <w:pPr>
              <w:rPr>
                <w:rFonts w:asciiTheme="minorHAnsi" w:hAnsiTheme="minorHAnsi" w:cs="Tahoma"/>
              </w:rPr>
            </w:pPr>
            <w:r w:rsidRPr="005D2680">
              <w:rPr>
                <w:rFonts w:asciiTheme="minorHAnsi" w:hAnsiTheme="minorHAnsi" w:cs="Tahoma"/>
              </w:rPr>
              <w:t>Blat o wymiarach (</w:t>
            </w:r>
            <w:proofErr w:type="spellStart"/>
            <w:r w:rsidRPr="005D2680">
              <w:rPr>
                <w:rFonts w:asciiTheme="minorHAnsi" w:hAnsiTheme="minorHAnsi" w:cs="Tahoma"/>
              </w:rPr>
              <w:t>dłxszer</w:t>
            </w:r>
            <w:proofErr w:type="spellEnd"/>
            <w:r w:rsidRPr="005D2680">
              <w:rPr>
                <w:rFonts w:asciiTheme="minorHAnsi" w:hAnsiTheme="minorHAnsi" w:cs="Tahoma"/>
              </w:rPr>
              <w:t>) w mm 600x600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4843DD0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6E83670D" w14:textId="77777777" w:rsidR="00022489" w:rsidRPr="005D2680" w:rsidRDefault="00022489" w:rsidP="00DF3661">
            <w:pPr>
              <w:spacing w:before="60" w:after="60"/>
              <w:rPr>
                <w:rFonts w:asciiTheme="minorHAnsi" w:hAnsiTheme="minorHAnsi" w:cs="Tahoma"/>
              </w:rPr>
            </w:pPr>
          </w:p>
        </w:tc>
      </w:tr>
      <w:tr w:rsidR="00022489" w:rsidRPr="005D2680" w14:paraId="02E6D2F3" w14:textId="77777777" w:rsidTr="00022489">
        <w:trPr>
          <w:cantSplit/>
          <w:trHeight w:val="591"/>
        </w:trPr>
        <w:tc>
          <w:tcPr>
            <w:tcW w:w="567" w:type="dxa"/>
            <w:tcBorders>
              <w:top w:val="single" w:sz="6" w:space="0" w:color="auto"/>
              <w:left w:val="single" w:sz="6" w:space="0" w:color="auto"/>
              <w:bottom w:val="single" w:sz="6" w:space="0" w:color="auto"/>
              <w:right w:val="single" w:sz="6" w:space="0" w:color="auto"/>
            </w:tcBorders>
            <w:vAlign w:val="center"/>
          </w:tcPr>
          <w:p w14:paraId="474B6FA8"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34075F0B" w14:textId="77777777" w:rsidR="00022489" w:rsidRPr="005D2680" w:rsidRDefault="00022489" w:rsidP="00DF3661">
            <w:pPr>
              <w:rPr>
                <w:rFonts w:asciiTheme="minorHAnsi" w:hAnsiTheme="minorHAnsi" w:cs="Tahoma"/>
              </w:rPr>
            </w:pPr>
            <w:r w:rsidRPr="005D2680">
              <w:rPr>
                <w:rFonts w:asciiTheme="minorHAnsi" w:hAnsiTheme="minorHAnsi" w:cs="Tahoma"/>
              </w:rPr>
              <w:t>Z tyłu szafki  zamontowana  obręcz na worek foliowy (pojemność worka 120l)</w:t>
            </w:r>
          </w:p>
        </w:tc>
        <w:tc>
          <w:tcPr>
            <w:tcW w:w="1260" w:type="dxa"/>
            <w:tcBorders>
              <w:top w:val="single" w:sz="6" w:space="0" w:color="auto"/>
              <w:left w:val="single" w:sz="6" w:space="0" w:color="auto"/>
              <w:bottom w:val="single" w:sz="6" w:space="0" w:color="auto"/>
              <w:right w:val="single" w:sz="6" w:space="0" w:color="auto"/>
            </w:tcBorders>
            <w:vAlign w:val="center"/>
          </w:tcPr>
          <w:p w14:paraId="19D5E8C3"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E4F4A6B" w14:textId="77777777" w:rsidR="00022489" w:rsidRPr="005D2680" w:rsidRDefault="00022489" w:rsidP="00DF3661">
            <w:pPr>
              <w:spacing w:before="60" w:after="60"/>
              <w:rPr>
                <w:rFonts w:asciiTheme="minorHAnsi" w:hAnsiTheme="minorHAnsi" w:cs="Tahoma"/>
              </w:rPr>
            </w:pPr>
          </w:p>
        </w:tc>
      </w:tr>
      <w:tr w:rsidR="00022489" w:rsidRPr="005D2680" w14:paraId="69805E27" w14:textId="77777777" w:rsidTr="00022489">
        <w:trPr>
          <w:cantSplit/>
          <w:trHeight w:val="507"/>
        </w:trPr>
        <w:tc>
          <w:tcPr>
            <w:tcW w:w="567" w:type="dxa"/>
            <w:tcBorders>
              <w:top w:val="single" w:sz="6" w:space="0" w:color="auto"/>
              <w:left w:val="single" w:sz="6" w:space="0" w:color="auto"/>
              <w:bottom w:val="single" w:sz="6" w:space="0" w:color="auto"/>
              <w:right w:val="single" w:sz="6" w:space="0" w:color="auto"/>
            </w:tcBorders>
            <w:vAlign w:val="center"/>
          </w:tcPr>
          <w:p w14:paraId="6C377337"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264BF501" w14:textId="77777777" w:rsidR="00022489" w:rsidRPr="005D2680" w:rsidRDefault="00022489" w:rsidP="00DF3661">
            <w:pPr>
              <w:rPr>
                <w:rFonts w:asciiTheme="minorHAnsi" w:hAnsiTheme="minorHAnsi" w:cs="Tahoma"/>
              </w:rPr>
            </w:pPr>
            <w:r w:rsidRPr="005D2680">
              <w:rPr>
                <w:rFonts w:asciiTheme="minorHAnsi" w:hAnsiTheme="minorHAnsi" w:cs="Tahoma"/>
              </w:rPr>
              <w:t>Obręcz z pokrywą podnoszoną nożnie</w:t>
            </w:r>
          </w:p>
        </w:tc>
        <w:tc>
          <w:tcPr>
            <w:tcW w:w="1260" w:type="dxa"/>
            <w:tcBorders>
              <w:top w:val="single" w:sz="6" w:space="0" w:color="auto"/>
              <w:left w:val="single" w:sz="6" w:space="0" w:color="auto"/>
              <w:bottom w:val="single" w:sz="6" w:space="0" w:color="auto"/>
              <w:right w:val="single" w:sz="6" w:space="0" w:color="auto"/>
            </w:tcBorders>
            <w:vAlign w:val="center"/>
          </w:tcPr>
          <w:p w14:paraId="4B02E0AF"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87271B1" w14:textId="77777777" w:rsidR="00022489" w:rsidRPr="005D2680" w:rsidRDefault="00022489" w:rsidP="00DF3661">
            <w:pPr>
              <w:spacing w:before="60" w:after="60"/>
              <w:rPr>
                <w:rFonts w:asciiTheme="minorHAnsi" w:hAnsiTheme="minorHAnsi" w:cs="Tahoma"/>
              </w:rPr>
            </w:pPr>
          </w:p>
        </w:tc>
      </w:tr>
      <w:tr w:rsidR="00022489" w:rsidRPr="005D2680" w14:paraId="0A4473CF"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7CA8E99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77171801" w14:textId="77777777" w:rsidR="00022489" w:rsidRPr="005D2680" w:rsidRDefault="00022489" w:rsidP="00DF3661">
            <w:pPr>
              <w:rPr>
                <w:rFonts w:asciiTheme="minorHAnsi" w:hAnsiTheme="minorHAnsi" w:cs="Tahoma"/>
              </w:rPr>
            </w:pPr>
            <w:r w:rsidRPr="005D2680">
              <w:rPr>
                <w:rFonts w:asciiTheme="minorHAnsi" w:hAnsiTheme="minorHAnsi" w:cs="Tahoma"/>
              </w:rPr>
              <w:t>Na obręczy klipsy tworzywowe służące do podtrzymania worka</w:t>
            </w:r>
          </w:p>
        </w:tc>
        <w:tc>
          <w:tcPr>
            <w:tcW w:w="1260" w:type="dxa"/>
            <w:tcBorders>
              <w:top w:val="single" w:sz="6" w:space="0" w:color="auto"/>
              <w:left w:val="single" w:sz="6" w:space="0" w:color="auto"/>
              <w:bottom w:val="single" w:sz="6" w:space="0" w:color="auto"/>
              <w:right w:val="single" w:sz="6" w:space="0" w:color="auto"/>
            </w:tcBorders>
            <w:vAlign w:val="center"/>
          </w:tcPr>
          <w:p w14:paraId="4C00D4D3"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6F1833C" w14:textId="77777777" w:rsidR="00022489" w:rsidRPr="005D2680" w:rsidRDefault="00022489" w:rsidP="00DF3661">
            <w:pPr>
              <w:spacing w:before="60" w:after="60"/>
              <w:rPr>
                <w:rFonts w:asciiTheme="minorHAnsi" w:hAnsiTheme="minorHAnsi" w:cs="Tahoma"/>
              </w:rPr>
            </w:pPr>
          </w:p>
        </w:tc>
      </w:tr>
      <w:tr w:rsidR="00022489" w:rsidRPr="005D2680" w14:paraId="15DCF23C"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7F1B8BF6"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5ED54C4F" w14:textId="77777777" w:rsidR="00022489" w:rsidRPr="005D2680" w:rsidRDefault="00022489" w:rsidP="00DF3661">
            <w:pPr>
              <w:rPr>
                <w:rFonts w:asciiTheme="minorHAnsi" w:hAnsiTheme="minorHAnsi" w:cs="Tahoma"/>
              </w:rPr>
            </w:pPr>
            <w:r w:rsidRPr="005D2680">
              <w:rPr>
                <w:rFonts w:asciiTheme="minorHAnsi" w:hAnsiTheme="minorHAnsi" w:cs="Tahoma"/>
              </w:rPr>
              <w:t>Wózek na czterech kółkach fi 100 mm            (w tym dwa z blokadą) (+/-10 mm)</w:t>
            </w:r>
          </w:p>
        </w:tc>
        <w:tc>
          <w:tcPr>
            <w:tcW w:w="1260" w:type="dxa"/>
            <w:tcBorders>
              <w:top w:val="single" w:sz="6" w:space="0" w:color="auto"/>
              <w:left w:val="single" w:sz="6" w:space="0" w:color="auto"/>
              <w:bottom w:val="single" w:sz="6" w:space="0" w:color="auto"/>
              <w:right w:val="single" w:sz="6" w:space="0" w:color="auto"/>
            </w:tcBorders>
            <w:vAlign w:val="center"/>
          </w:tcPr>
          <w:p w14:paraId="37DD5AE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1F602F9" w14:textId="77777777" w:rsidR="00022489" w:rsidRPr="005D2680" w:rsidRDefault="00022489" w:rsidP="00DF3661">
            <w:pPr>
              <w:spacing w:before="60" w:after="60"/>
              <w:rPr>
                <w:rFonts w:asciiTheme="minorHAnsi" w:hAnsiTheme="minorHAnsi" w:cs="Tahoma"/>
              </w:rPr>
            </w:pPr>
          </w:p>
        </w:tc>
      </w:tr>
      <w:tr w:rsidR="00022489" w:rsidRPr="005D2680" w14:paraId="6477BC09"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5845B13A"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04ACD837" w14:textId="77777777" w:rsidR="00022489" w:rsidRPr="005D2680" w:rsidRDefault="00022489" w:rsidP="00DF3661">
            <w:pPr>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75EF56CC"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9E1BF60" w14:textId="77777777" w:rsidR="00022489" w:rsidRPr="005D2680" w:rsidRDefault="00022489" w:rsidP="00DF3661">
            <w:pPr>
              <w:spacing w:before="60" w:after="60"/>
              <w:rPr>
                <w:rFonts w:asciiTheme="minorHAnsi" w:hAnsiTheme="minorHAnsi" w:cs="Tahoma"/>
              </w:rPr>
            </w:pPr>
          </w:p>
        </w:tc>
      </w:tr>
      <w:tr w:rsidR="00022489" w:rsidRPr="005D2680" w14:paraId="2C66D76D"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60759057"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11.</w:t>
            </w:r>
          </w:p>
        </w:tc>
        <w:tc>
          <w:tcPr>
            <w:tcW w:w="3933" w:type="dxa"/>
            <w:tcBorders>
              <w:top w:val="single" w:sz="6" w:space="0" w:color="auto"/>
              <w:left w:val="single" w:sz="6" w:space="0" w:color="auto"/>
              <w:bottom w:val="single" w:sz="6" w:space="0" w:color="auto"/>
              <w:right w:val="single" w:sz="6" w:space="0" w:color="auto"/>
            </w:tcBorders>
            <w:vAlign w:val="center"/>
          </w:tcPr>
          <w:p w14:paraId="192F491A" w14:textId="77777777" w:rsidR="00022489" w:rsidRPr="005D2680" w:rsidRDefault="00022489" w:rsidP="00DF3661">
            <w:pPr>
              <w:rPr>
                <w:rFonts w:asciiTheme="minorHAnsi" w:hAnsiTheme="minorHAnsi" w:cs="Tahoma"/>
              </w:rPr>
            </w:pPr>
            <w:r w:rsidRPr="005D2680">
              <w:rPr>
                <w:rFonts w:asciiTheme="minorHAnsi" w:hAnsiTheme="minorHAnsi" w:cs="Tahoma"/>
              </w:rPr>
              <w:t>Przy kołach odbojniki z tworzywa sztucznego</w:t>
            </w:r>
          </w:p>
        </w:tc>
        <w:tc>
          <w:tcPr>
            <w:tcW w:w="1260" w:type="dxa"/>
            <w:tcBorders>
              <w:top w:val="single" w:sz="6" w:space="0" w:color="auto"/>
              <w:left w:val="single" w:sz="6" w:space="0" w:color="auto"/>
              <w:bottom w:val="single" w:sz="6" w:space="0" w:color="auto"/>
              <w:right w:val="single" w:sz="6" w:space="0" w:color="auto"/>
            </w:tcBorders>
            <w:vAlign w:val="center"/>
          </w:tcPr>
          <w:p w14:paraId="461428B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E6AA5C9" w14:textId="77777777" w:rsidR="00022489" w:rsidRPr="005D2680" w:rsidRDefault="00022489" w:rsidP="00DF3661">
            <w:pPr>
              <w:spacing w:before="60" w:after="60"/>
              <w:rPr>
                <w:rFonts w:asciiTheme="minorHAnsi" w:hAnsiTheme="minorHAnsi" w:cs="Tahoma"/>
              </w:rPr>
            </w:pPr>
          </w:p>
        </w:tc>
      </w:tr>
      <w:tr w:rsidR="00022489" w:rsidRPr="005D2680" w14:paraId="4BCBA1F0"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00634E69"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12.</w:t>
            </w:r>
          </w:p>
        </w:tc>
        <w:tc>
          <w:tcPr>
            <w:tcW w:w="3933" w:type="dxa"/>
            <w:tcBorders>
              <w:top w:val="single" w:sz="6" w:space="0" w:color="auto"/>
              <w:left w:val="single" w:sz="6" w:space="0" w:color="auto"/>
              <w:bottom w:val="single" w:sz="6" w:space="0" w:color="auto"/>
              <w:right w:val="single" w:sz="6" w:space="0" w:color="auto"/>
            </w:tcBorders>
            <w:vAlign w:val="center"/>
          </w:tcPr>
          <w:p w14:paraId="7CC3D580"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7FE29B0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361D8EC" w14:textId="77777777" w:rsidR="00022489" w:rsidRPr="005D2680" w:rsidRDefault="00022489" w:rsidP="00DF3661">
            <w:pPr>
              <w:spacing w:before="60" w:after="60"/>
              <w:rPr>
                <w:rFonts w:asciiTheme="minorHAnsi" w:hAnsiTheme="minorHAnsi" w:cs="Tahoma"/>
              </w:rPr>
            </w:pPr>
          </w:p>
        </w:tc>
      </w:tr>
      <w:tr w:rsidR="00022489" w:rsidRPr="005D2680" w14:paraId="4E13E31F" w14:textId="77777777" w:rsidTr="00022489">
        <w:trPr>
          <w:cantSplit/>
          <w:trHeight w:val="689"/>
        </w:trPr>
        <w:tc>
          <w:tcPr>
            <w:tcW w:w="567" w:type="dxa"/>
            <w:tcBorders>
              <w:top w:val="single" w:sz="6" w:space="0" w:color="auto"/>
              <w:left w:val="single" w:sz="6" w:space="0" w:color="auto"/>
              <w:bottom w:val="single" w:sz="6" w:space="0" w:color="auto"/>
              <w:right w:val="single" w:sz="6" w:space="0" w:color="auto"/>
            </w:tcBorders>
            <w:vAlign w:val="center"/>
          </w:tcPr>
          <w:p w14:paraId="5E10439C"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13.</w:t>
            </w:r>
          </w:p>
        </w:tc>
        <w:tc>
          <w:tcPr>
            <w:tcW w:w="3933" w:type="dxa"/>
            <w:tcBorders>
              <w:top w:val="single" w:sz="6" w:space="0" w:color="auto"/>
              <w:left w:val="single" w:sz="6" w:space="0" w:color="auto"/>
              <w:bottom w:val="single" w:sz="6" w:space="0" w:color="auto"/>
              <w:right w:val="single" w:sz="6" w:space="0" w:color="auto"/>
            </w:tcBorders>
            <w:vAlign w:val="center"/>
          </w:tcPr>
          <w:p w14:paraId="30FEA631"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 640x1190x1100 mm  (+/-10 mm)</w:t>
            </w:r>
          </w:p>
        </w:tc>
        <w:tc>
          <w:tcPr>
            <w:tcW w:w="1260" w:type="dxa"/>
            <w:tcBorders>
              <w:top w:val="single" w:sz="6" w:space="0" w:color="auto"/>
              <w:left w:val="single" w:sz="6" w:space="0" w:color="auto"/>
              <w:bottom w:val="single" w:sz="6" w:space="0" w:color="auto"/>
              <w:right w:val="single" w:sz="6" w:space="0" w:color="auto"/>
            </w:tcBorders>
            <w:vAlign w:val="center"/>
          </w:tcPr>
          <w:p w14:paraId="343A7C9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2C9AD8D" w14:textId="77777777" w:rsidR="00022489" w:rsidRPr="005D2680" w:rsidRDefault="00022489" w:rsidP="00DF3661">
            <w:pPr>
              <w:spacing w:before="60" w:after="60"/>
              <w:rPr>
                <w:rFonts w:asciiTheme="minorHAnsi" w:hAnsiTheme="minorHAnsi" w:cs="Tahoma"/>
              </w:rPr>
            </w:pPr>
          </w:p>
        </w:tc>
      </w:tr>
      <w:tr w:rsidR="00022489" w:rsidRPr="005D2680" w14:paraId="1D2A63F2"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BFD017D"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642F0175"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7A57D8D1"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1725B8AC" w14:textId="77777777" w:rsidR="00022489" w:rsidRPr="005D2680" w:rsidRDefault="00022489" w:rsidP="00DF3661">
            <w:pPr>
              <w:spacing w:before="60" w:after="60"/>
              <w:jc w:val="center"/>
              <w:rPr>
                <w:rFonts w:asciiTheme="minorHAnsi" w:hAnsiTheme="minorHAnsi" w:cs="Tahoma"/>
              </w:rPr>
            </w:pPr>
          </w:p>
        </w:tc>
      </w:tr>
      <w:tr w:rsidR="00022489" w:rsidRPr="005D2680" w14:paraId="6B13A12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E48FCFF"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511ECAC8"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5563625"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tcPr>
          <w:p w14:paraId="7767FAF6" w14:textId="77777777" w:rsidR="00022489" w:rsidRPr="005D2680" w:rsidRDefault="00022489" w:rsidP="00DF3661">
            <w:pPr>
              <w:spacing w:before="60" w:after="60"/>
              <w:jc w:val="center"/>
              <w:rPr>
                <w:rFonts w:asciiTheme="minorHAnsi" w:hAnsiTheme="minorHAnsi" w:cs="Tahoma"/>
              </w:rPr>
            </w:pPr>
          </w:p>
        </w:tc>
      </w:tr>
      <w:tr w:rsidR="00022489" w:rsidRPr="005D2680" w14:paraId="06421A99"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6B1B5E9D"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1409A573"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11CDC5B"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B3E7602" w14:textId="77777777" w:rsidR="00022489" w:rsidRPr="005D2680" w:rsidRDefault="00022489" w:rsidP="00DF3661">
            <w:pPr>
              <w:rPr>
                <w:rFonts w:asciiTheme="minorHAnsi" w:hAnsiTheme="minorHAnsi" w:cs="Tahoma"/>
              </w:rPr>
            </w:pPr>
          </w:p>
        </w:tc>
      </w:tr>
      <w:tr w:rsidR="00022489" w:rsidRPr="005D2680" w14:paraId="34D381BD"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1031A5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5F15CB93"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622FB60B"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5B67B68F" w14:textId="77777777" w:rsidR="00022489" w:rsidRPr="005D2680" w:rsidRDefault="00022489" w:rsidP="00DF3661">
            <w:pPr>
              <w:rPr>
                <w:rFonts w:asciiTheme="minorHAnsi" w:hAnsiTheme="minorHAnsi" w:cs="Tahoma"/>
              </w:rPr>
            </w:pPr>
          </w:p>
        </w:tc>
      </w:tr>
    </w:tbl>
    <w:p w14:paraId="3124F7D1" w14:textId="77777777" w:rsidR="00022489" w:rsidRPr="005D2680" w:rsidRDefault="00022489" w:rsidP="00DF3661">
      <w:pPr>
        <w:pStyle w:val="Tekstpodstawowy"/>
        <w:jc w:val="both"/>
        <w:rPr>
          <w:rFonts w:asciiTheme="minorHAnsi" w:hAnsiTheme="minorHAnsi" w:cs="Tahoma"/>
          <w:b/>
        </w:rPr>
      </w:pPr>
    </w:p>
    <w:p w14:paraId="7A1FE4FB" w14:textId="77777777" w:rsidR="00022489" w:rsidRPr="005D2680" w:rsidRDefault="00022489" w:rsidP="00DF3661">
      <w:pPr>
        <w:pStyle w:val="Tekstblokowy"/>
        <w:ind w:left="0"/>
        <w:rPr>
          <w:rFonts w:asciiTheme="minorHAnsi" w:hAnsiTheme="minorHAnsi" w:cs="Tahoma"/>
          <w:sz w:val="24"/>
          <w:szCs w:val="24"/>
        </w:rPr>
      </w:pPr>
    </w:p>
    <w:p w14:paraId="34A07C7A" w14:textId="77777777" w:rsidR="00022489" w:rsidRPr="005D2680" w:rsidRDefault="00022489" w:rsidP="00BC7C76">
      <w:pPr>
        <w:rPr>
          <w:rFonts w:asciiTheme="minorHAnsi" w:hAnsiTheme="minorHAnsi" w:cs="Tahoma"/>
        </w:rPr>
      </w:pPr>
      <w:r w:rsidRPr="005D2680">
        <w:rPr>
          <w:rFonts w:asciiTheme="minorHAnsi" w:hAnsiTheme="minorHAnsi" w:cs="Tahoma"/>
        </w:rPr>
        <w:t xml:space="preserve">  </w:t>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p>
    <w:p w14:paraId="0BD42193" w14:textId="77777777" w:rsidR="00022489" w:rsidRPr="005D2680" w:rsidRDefault="00022489" w:rsidP="00DF3661">
      <w:pPr>
        <w:ind w:left="6372"/>
        <w:rPr>
          <w:rFonts w:asciiTheme="minorHAnsi" w:hAnsiTheme="minorHAnsi" w:cs="Tahoma"/>
        </w:rPr>
      </w:pPr>
    </w:p>
    <w:p w14:paraId="6418C24B" w14:textId="77777777" w:rsidR="00022489" w:rsidRPr="005D2680" w:rsidRDefault="00022489" w:rsidP="00DF3661">
      <w:pPr>
        <w:rPr>
          <w:rFonts w:asciiTheme="minorHAnsi" w:hAnsiTheme="minorHAnsi" w:cs="Tahoma"/>
        </w:rPr>
      </w:pPr>
    </w:p>
    <w:p w14:paraId="24E29270" w14:textId="77777777" w:rsidR="00022489" w:rsidRPr="005D2680" w:rsidRDefault="00022489" w:rsidP="00DF3661">
      <w:pPr>
        <w:ind w:left="6372"/>
        <w:rPr>
          <w:rFonts w:asciiTheme="minorHAnsi" w:hAnsiTheme="minorHAnsi" w:cs="Tahoma"/>
        </w:rPr>
      </w:pPr>
    </w:p>
    <w:p w14:paraId="23188857" w14:textId="77777777" w:rsidR="00022489" w:rsidRPr="005D2680" w:rsidRDefault="00022489" w:rsidP="00DF3661">
      <w:pPr>
        <w:ind w:left="6372"/>
        <w:rPr>
          <w:rFonts w:asciiTheme="minorHAnsi" w:hAnsiTheme="minorHAnsi" w:cs="Tahoma"/>
        </w:rPr>
      </w:pPr>
    </w:p>
    <w:p w14:paraId="7F33272D" w14:textId="77777777" w:rsidR="00022489" w:rsidRPr="005D2680" w:rsidRDefault="00022489" w:rsidP="00DF3661">
      <w:pPr>
        <w:ind w:left="6372"/>
        <w:rPr>
          <w:rFonts w:asciiTheme="minorHAnsi" w:hAnsiTheme="minorHAnsi" w:cs="Tahoma"/>
        </w:rPr>
      </w:pPr>
    </w:p>
    <w:p w14:paraId="6872E4AD" w14:textId="77777777" w:rsidR="00022489" w:rsidRPr="005D2680" w:rsidRDefault="00022489" w:rsidP="00DF3661">
      <w:pPr>
        <w:ind w:left="6372"/>
        <w:rPr>
          <w:rFonts w:asciiTheme="minorHAnsi" w:hAnsiTheme="minorHAnsi" w:cs="Tahoma"/>
        </w:rPr>
      </w:pPr>
    </w:p>
    <w:p w14:paraId="1ABBC074" w14:textId="77777777" w:rsidR="00022489" w:rsidRPr="005D2680" w:rsidRDefault="00022489" w:rsidP="00DF3661">
      <w:pPr>
        <w:ind w:left="6372"/>
        <w:rPr>
          <w:rFonts w:asciiTheme="minorHAnsi" w:hAnsiTheme="minorHAnsi" w:cs="Tahoma"/>
        </w:rPr>
      </w:pPr>
    </w:p>
    <w:p w14:paraId="2FD2E26E" w14:textId="77777777" w:rsidR="00022489" w:rsidRPr="005D2680" w:rsidRDefault="00022489" w:rsidP="00DF3661">
      <w:pPr>
        <w:ind w:left="6372"/>
        <w:rPr>
          <w:rFonts w:asciiTheme="minorHAnsi" w:hAnsiTheme="minorHAnsi" w:cs="Tahoma"/>
        </w:rPr>
      </w:pPr>
    </w:p>
    <w:p w14:paraId="484569F5" w14:textId="77777777" w:rsidR="00022489" w:rsidRPr="005D2680" w:rsidRDefault="00022489" w:rsidP="00DF3661">
      <w:pPr>
        <w:ind w:left="6372"/>
        <w:rPr>
          <w:rFonts w:asciiTheme="minorHAnsi" w:hAnsiTheme="minorHAnsi" w:cs="Tahoma"/>
        </w:rPr>
      </w:pPr>
    </w:p>
    <w:p w14:paraId="29FEA73C" w14:textId="77777777" w:rsidR="00022489" w:rsidRPr="005D2680" w:rsidRDefault="00022489" w:rsidP="00DF3661">
      <w:pPr>
        <w:ind w:left="6372"/>
        <w:rPr>
          <w:rFonts w:asciiTheme="minorHAnsi" w:hAnsiTheme="minorHAnsi" w:cs="Tahoma"/>
        </w:rPr>
      </w:pPr>
    </w:p>
    <w:p w14:paraId="29626A5C"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3F9722CA" w14:textId="77777777" w:rsidR="00022489" w:rsidRPr="005D2680" w:rsidRDefault="00022489" w:rsidP="00DF3661">
      <w:pPr>
        <w:ind w:left="1416" w:firstLine="708"/>
        <w:rPr>
          <w:rFonts w:asciiTheme="minorHAnsi" w:hAnsiTheme="minorHAnsi" w:cs="Tahoma"/>
          <w:b/>
        </w:rPr>
      </w:pPr>
    </w:p>
    <w:p w14:paraId="241E7148" w14:textId="183894E9"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color w:val="000000"/>
          <w:sz w:val="24"/>
          <w:szCs w:val="24"/>
        </w:rPr>
        <w:t xml:space="preserve">Stół </w:t>
      </w:r>
      <w:r w:rsidR="00706E51" w:rsidRPr="005D2680">
        <w:rPr>
          <w:rFonts w:asciiTheme="minorHAnsi" w:hAnsiTheme="minorHAnsi" w:cs="Tahoma"/>
          <w:b/>
          <w:color w:val="000000"/>
          <w:sz w:val="24"/>
          <w:szCs w:val="24"/>
        </w:rPr>
        <w:t>roboczy z basenem</w:t>
      </w:r>
      <w:r w:rsidR="0096339A" w:rsidRPr="005D2680">
        <w:rPr>
          <w:rFonts w:asciiTheme="minorHAnsi" w:hAnsiTheme="minorHAnsi" w:cs="Tahoma"/>
          <w:b/>
          <w:color w:val="000000"/>
          <w:sz w:val="24"/>
          <w:szCs w:val="24"/>
        </w:rPr>
        <w:t xml:space="preserve"> – 120 cm</w:t>
      </w:r>
    </w:p>
    <w:p w14:paraId="3EEC9F16"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69FF738"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11DBEC39"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3D02081F"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0C98F60E"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1FE56B2"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65509E70" w14:textId="77777777" w:rsidR="00706E51" w:rsidRPr="005D2680" w:rsidRDefault="00706E51" w:rsidP="00706E51">
            <w:pPr>
              <w:jc w:val="center"/>
              <w:rPr>
                <w:rFonts w:asciiTheme="minorHAnsi" w:hAnsiTheme="minorHAnsi" w:cs="Tahoma"/>
                <w:b/>
              </w:rPr>
            </w:pPr>
          </w:p>
          <w:p w14:paraId="60DB1C3B"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50D6F2B4"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129B31D" w14:textId="05DDA4AA"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636BA61" w14:textId="2302C309"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2FBDCE2D"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3243041"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7E5C1E27"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2EFDB7A1"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567A5FE6" w14:textId="77777777" w:rsidR="00022489" w:rsidRPr="005D2680" w:rsidRDefault="00022489" w:rsidP="00DF3661">
            <w:pPr>
              <w:spacing w:before="60" w:after="60"/>
              <w:jc w:val="center"/>
              <w:rPr>
                <w:rFonts w:asciiTheme="minorHAnsi" w:hAnsiTheme="minorHAnsi" w:cs="Tahoma"/>
              </w:rPr>
            </w:pPr>
          </w:p>
        </w:tc>
      </w:tr>
      <w:tr w:rsidR="00022489" w:rsidRPr="005D2680" w14:paraId="00921147" w14:textId="77777777" w:rsidTr="00022489">
        <w:trPr>
          <w:cantSplit/>
          <w:trHeight w:val="428"/>
        </w:trPr>
        <w:tc>
          <w:tcPr>
            <w:tcW w:w="567" w:type="dxa"/>
            <w:tcBorders>
              <w:top w:val="single" w:sz="6" w:space="0" w:color="auto"/>
              <w:left w:val="single" w:sz="6" w:space="0" w:color="auto"/>
              <w:bottom w:val="single" w:sz="6" w:space="0" w:color="auto"/>
              <w:right w:val="single" w:sz="6" w:space="0" w:color="auto"/>
            </w:tcBorders>
            <w:vAlign w:val="center"/>
          </w:tcPr>
          <w:p w14:paraId="1F9B631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27358C40"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Stół roboczy z basenem</w:t>
            </w:r>
          </w:p>
        </w:tc>
        <w:tc>
          <w:tcPr>
            <w:tcW w:w="1260" w:type="dxa"/>
            <w:tcBorders>
              <w:top w:val="single" w:sz="4" w:space="0" w:color="auto"/>
              <w:left w:val="single" w:sz="6" w:space="0" w:color="auto"/>
              <w:bottom w:val="single" w:sz="4" w:space="0" w:color="auto"/>
              <w:right w:val="single" w:sz="6" w:space="0" w:color="auto"/>
            </w:tcBorders>
            <w:vAlign w:val="center"/>
          </w:tcPr>
          <w:p w14:paraId="4C5248B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0BBD8488" w14:textId="77777777" w:rsidR="00022489" w:rsidRPr="005D2680" w:rsidRDefault="00022489" w:rsidP="00DF3661">
            <w:pPr>
              <w:spacing w:before="60" w:after="60"/>
              <w:rPr>
                <w:rFonts w:asciiTheme="minorHAnsi" w:hAnsiTheme="minorHAnsi" w:cs="Tahoma"/>
              </w:rPr>
            </w:pPr>
          </w:p>
        </w:tc>
      </w:tr>
      <w:tr w:rsidR="00022489" w:rsidRPr="005D2680" w14:paraId="000F88CF"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7EAD894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6278B413" w14:textId="77777777" w:rsidR="00022489" w:rsidRPr="005D2680" w:rsidRDefault="00022489" w:rsidP="00DF3661">
            <w:pPr>
              <w:rPr>
                <w:rFonts w:asciiTheme="minorHAnsi" w:hAnsiTheme="minorHAnsi" w:cs="Tahoma"/>
              </w:rPr>
            </w:pPr>
            <w:r w:rsidRPr="005D2680">
              <w:rPr>
                <w:rFonts w:asciiTheme="minorHAnsi" w:hAnsiTheme="minorHAnsi" w:cs="Tahoma"/>
              </w:rPr>
              <w:t>Stół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vAlign w:val="center"/>
          </w:tcPr>
          <w:p w14:paraId="4BA11A56"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E7C427C" w14:textId="77777777" w:rsidR="00022489" w:rsidRPr="005D2680" w:rsidRDefault="00022489" w:rsidP="00DF3661">
            <w:pPr>
              <w:spacing w:before="60" w:after="60"/>
              <w:rPr>
                <w:rFonts w:asciiTheme="minorHAnsi" w:hAnsiTheme="minorHAnsi" w:cs="Tahoma"/>
              </w:rPr>
            </w:pPr>
          </w:p>
        </w:tc>
      </w:tr>
      <w:tr w:rsidR="00022489" w:rsidRPr="005D2680" w14:paraId="7A89CA51" w14:textId="77777777" w:rsidTr="00022489">
        <w:trPr>
          <w:cantSplit/>
          <w:trHeight w:val="545"/>
        </w:trPr>
        <w:tc>
          <w:tcPr>
            <w:tcW w:w="567" w:type="dxa"/>
            <w:tcBorders>
              <w:top w:val="single" w:sz="6" w:space="0" w:color="auto"/>
              <w:left w:val="single" w:sz="6" w:space="0" w:color="auto"/>
              <w:bottom w:val="single" w:sz="6" w:space="0" w:color="auto"/>
              <w:right w:val="single" w:sz="6" w:space="0" w:color="auto"/>
            </w:tcBorders>
            <w:vAlign w:val="center"/>
          </w:tcPr>
          <w:p w14:paraId="6F00271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3E99365" w14:textId="77777777" w:rsidR="00022489" w:rsidRPr="005D2680" w:rsidRDefault="00022489" w:rsidP="00DF3661">
            <w:pPr>
              <w:rPr>
                <w:rFonts w:asciiTheme="minorHAnsi" w:hAnsiTheme="minorHAnsi" w:cs="Tahoma"/>
              </w:rPr>
            </w:pPr>
            <w:r w:rsidRPr="005D2680">
              <w:rPr>
                <w:rFonts w:asciiTheme="minorHAnsi" w:hAnsiTheme="minorHAnsi" w:cs="Tahoma"/>
              </w:rPr>
              <w:t>Komora basenu o wymiarach (</w:t>
            </w:r>
            <w:proofErr w:type="spellStart"/>
            <w:r w:rsidRPr="005D2680">
              <w:rPr>
                <w:rFonts w:asciiTheme="minorHAnsi" w:hAnsiTheme="minorHAnsi" w:cs="Tahoma"/>
              </w:rPr>
              <w:t>dłxszerzwys</w:t>
            </w:r>
            <w:proofErr w:type="spellEnd"/>
            <w:r w:rsidRPr="005D2680">
              <w:rPr>
                <w:rFonts w:asciiTheme="minorHAnsi" w:hAnsiTheme="minorHAnsi" w:cs="Tahoma"/>
              </w:rPr>
              <w:t>) w mm: 1070x470x300 mm</w:t>
            </w:r>
          </w:p>
          <w:p w14:paraId="62C88E17" w14:textId="77777777" w:rsidR="00022489" w:rsidRPr="005D2680" w:rsidRDefault="00022489" w:rsidP="00DF3661">
            <w:pPr>
              <w:rPr>
                <w:rFonts w:asciiTheme="minorHAnsi" w:hAnsiTheme="minorHAnsi" w:cs="Tahoma"/>
              </w:rPr>
            </w:pPr>
          </w:p>
        </w:tc>
        <w:tc>
          <w:tcPr>
            <w:tcW w:w="1260" w:type="dxa"/>
            <w:tcBorders>
              <w:top w:val="single" w:sz="4" w:space="0" w:color="auto"/>
              <w:left w:val="single" w:sz="6" w:space="0" w:color="auto"/>
              <w:bottom w:val="single" w:sz="6" w:space="0" w:color="auto"/>
              <w:right w:val="single" w:sz="6" w:space="0" w:color="auto"/>
            </w:tcBorders>
            <w:vAlign w:val="center"/>
          </w:tcPr>
          <w:p w14:paraId="42FFE0B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6D5BEC6C" w14:textId="77777777" w:rsidR="00022489" w:rsidRPr="005D2680" w:rsidRDefault="00022489" w:rsidP="00DF3661">
            <w:pPr>
              <w:spacing w:before="60" w:after="60"/>
              <w:rPr>
                <w:rFonts w:asciiTheme="minorHAnsi" w:hAnsiTheme="minorHAnsi" w:cs="Tahoma"/>
              </w:rPr>
            </w:pPr>
          </w:p>
        </w:tc>
      </w:tr>
      <w:tr w:rsidR="00022489" w:rsidRPr="005D2680" w14:paraId="176ECE9F" w14:textId="77777777" w:rsidTr="00022489">
        <w:trPr>
          <w:cantSplit/>
          <w:trHeight w:val="850"/>
        </w:trPr>
        <w:tc>
          <w:tcPr>
            <w:tcW w:w="567" w:type="dxa"/>
            <w:tcBorders>
              <w:top w:val="single" w:sz="6" w:space="0" w:color="auto"/>
              <w:left w:val="single" w:sz="6" w:space="0" w:color="auto"/>
              <w:bottom w:val="single" w:sz="6" w:space="0" w:color="auto"/>
              <w:right w:val="single" w:sz="6" w:space="0" w:color="auto"/>
            </w:tcBorders>
            <w:vAlign w:val="center"/>
          </w:tcPr>
          <w:p w14:paraId="13237299"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51F02415" w14:textId="77777777" w:rsidR="00022489" w:rsidRPr="005D2680" w:rsidRDefault="00022489" w:rsidP="00DF3661">
            <w:pPr>
              <w:rPr>
                <w:rFonts w:asciiTheme="minorHAnsi" w:hAnsiTheme="minorHAnsi" w:cs="Tahoma"/>
              </w:rPr>
            </w:pPr>
            <w:r w:rsidRPr="005D2680">
              <w:rPr>
                <w:rFonts w:asciiTheme="minorHAnsi" w:hAnsiTheme="minorHAnsi" w:cs="Tahoma"/>
              </w:rPr>
              <w:t>Na tylnej ścianie fartuch z blachy o wysokości 40 mm, pozostałe boki proste</w:t>
            </w:r>
          </w:p>
        </w:tc>
        <w:tc>
          <w:tcPr>
            <w:tcW w:w="1260" w:type="dxa"/>
            <w:tcBorders>
              <w:top w:val="single" w:sz="4" w:space="0" w:color="auto"/>
              <w:left w:val="single" w:sz="6" w:space="0" w:color="auto"/>
              <w:bottom w:val="single" w:sz="6" w:space="0" w:color="auto"/>
              <w:right w:val="single" w:sz="6" w:space="0" w:color="auto"/>
            </w:tcBorders>
            <w:vAlign w:val="center"/>
          </w:tcPr>
          <w:p w14:paraId="04A524E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E867622" w14:textId="77777777" w:rsidR="00022489" w:rsidRPr="005D2680" w:rsidRDefault="00022489" w:rsidP="00DF3661">
            <w:pPr>
              <w:spacing w:before="60" w:after="60"/>
              <w:rPr>
                <w:rFonts w:asciiTheme="minorHAnsi" w:hAnsiTheme="minorHAnsi" w:cs="Tahoma"/>
              </w:rPr>
            </w:pPr>
          </w:p>
        </w:tc>
      </w:tr>
      <w:tr w:rsidR="00022489" w:rsidRPr="005D2680" w14:paraId="71C1317B" w14:textId="77777777" w:rsidTr="00022489">
        <w:trPr>
          <w:cantSplit/>
          <w:trHeight w:val="962"/>
        </w:trPr>
        <w:tc>
          <w:tcPr>
            <w:tcW w:w="567" w:type="dxa"/>
            <w:tcBorders>
              <w:top w:val="single" w:sz="6" w:space="0" w:color="auto"/>
              <w:left w:val="single" w:sz="6" w:space="0" w:color="auto"/>
              <w:bottom w:val="single" w:sz="6" w:space="0" w:color="auto"/>
              <w:right w:val="single" w:sz="6" w:space="0" w:color="auto"/>
            </w:tcBorders>
            <w:vAlign w:val="center"/>
          </w:tcPr>
          <w:p w14:paraId="10F95C31"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495280A4" w14:textId="77777777" w:rsidR="00022489" w:rsidRPr="005D2680" w:rsidRDefault="00022489" w:rsidP="00DF3661">
            <w:pPr>
              <w:rPr>
                <w:rFonts w:asciiTheme="minorHAnsi" w:hAnsiTheme="minorHAnsi" w:cs="Tahoma"/>
              </w:rPr>
            </w:pPr>
            <w:r w:rsidRPr="005D2680">
              <w:rPr>
                <w:rFonts w:asciiTheme="minorHAnsi" w:hAnsiTheme="minorHAnsi" w:cs="Tahoma"/>
              </w:rPr>
              <w:t>Stół na nóżkach o wysokości 140mm regulowanych w zakresie 20 mm (możliwość wypoziomowania stołu)</w:t>
            </w:r>
          </w:p>
        </w:tc>
        <w:tc>
          <w:tcPr>
            <w:tcW w:w="1260" w:type="dxa"/>
            <w:tcBorders>
              <w:top w:val="single" w:sz="4" w:space="0" w:color="auto"/>
              <w:left w:val="single" w:sz="6" w:space="0" w:color="auto"/>
              <w:bottom w:val="single" w:sz="6" w:space="0" w:color="auto"/>
              <w:right w:val="single" w:sz="6" w:space="0" w:color="auto"/>
            </w:tcBorders>
            <w:vAlign w:val="center"/>
          </w:tcPr>
          <w:p w14:paraId="7D1E004C"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2FE52F5" w14:textId="77777777" w:rsidR="00022489" w:rsidRPr="005D2680" w:rsidRDefault="00022489" w:rsidP="00DF3661">
            <w:pPr>
              <w:spacing w:before="60" w:after="60"/>
              <w:rPr>
                <w:rFonts w:asciiTheme="minorHAnsi" w:hAnsiTheme="minorHAnsi" w:cs="Tahoma"/>
              </w:rPr>
            </w:pPr>
          </w:p>
        </w:tc>
      </w:tr>
      <w:tr w:rsidR="00022489" w:rsidRPr="005D2680" w14:paraId="1E33E913" w14:textId="77777777" w:rsidTr="00022489">
        <w:trPr>
          <w:cantSplit/>
          <w:trHeight w:val="688"/>
        </w:trPr>
        <w:tc>
          <w:tcPr>
            <w:tcW w:w="567" w:type="dxa"/>
            <w:tcBorders>
              <w:top w:val="single" w:sz="6" w:space="0" w:color="auto"/>
              <w:left w:val="single" w:sz="6" w:space="0" w:color="auto"/>
              <w:bottom w:val="single" w:sz="6" w:space="0" w:color="auto"/>
              <w:right w:val="single" w:sz="6" w:space="0" w:color="auto"/>
            </w:tcBorders>
            <w:vAlign w:val="center"/>
          </w:tcPr>
          <w:p w14:paraId="1B942989"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6" w:space="0" w:color="auto"/>
              <w:right w:val="single" w:sz="6" w:space="0" w:color="auto"/>
            </w:tcBorders>
            <w:vAlign w:val="center"/>
          </w:tcPr>
          <w:p w14:paraId="1E0A1BE7" w14:textId="77777777" w:rsidR="00022489" w:rsidRPr="005D2680" w:rsidRDefault="00022489" w:rsidP="00DF3661">
            <w:pPr>
              <w:rPr>
                <w:rFonts w:asciiTheme="minorHAnsi" w:hAnsiTheme="minorHAnsi" w:cs="Tahoma"/>
              </w:rPr>
            </w:pPr>
            <w:r w:rsidRPr="005D2680">
              <w:rPr>
                <w:rFonts w:asciiTheme="minorHAnsi" w:hAnsiTheme="minorHAnsi" w:cs="Tahoma"/>
              </w:rPr>
              <w:t>Stół z maskownicą z trzech stron, o wysokości 300 mm</w:t>
            </w:r>
          </w:p>
        </w:tc>
        <w:tc>
          <w:tcPr>
            <w:tcW w:w="1260" w:type="dxa"/>
            <w:tcBorders>
              <w:top w:val="single" w:sz="4" w:space="0" w:color="auto"/>
              <w:left w:val="single" w:sz="6" w:space="0" w:color="auto"/>
              <w:bottom w:val="single" w:sz="6" w:space="0" w:color="auto"/>
              <w:right w:val="single" w:sz="6" w:space="0" w:color="auto"/>
            </w:tcBorders>
            <w:vAlign w:val="center"/>
          </w:tcPr>
          <w:p w14:paraId="04DD2A10"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3A363AE" w14:textId="77777777" w:rsidR="00022489" w:rsidRPr="005D2680" w:rsidRDefault="00022489" w:rsidP="00DF3661">
            <w:pPr>
              <w:spacing w:before="60" w:after="60"/>
              <w:rPr>
                <w:rFonts w:asciiTheme="minorHAnsi" w:hAnsiTheme="minorHAnsi" w:cs="Tahoma"/>
              </w:rPr>
            </w:pPr>
          </w:p>
        </w:tc>
      </w:tr>
      <w:tr w:rsidR="00022489" w:rsidRPr="005D2680" w14:paraId="2F7923C6" w14:textId="77777777" w:rsidTr="00022489">
        <w:trPr>
          <w:cantSplit/>
          <w:trHeight w:val="560"/>
        </w:trPr>
        <w:tc>
          <w:tcPr>
            <w:tcW w:w="567" w:type="dxa"/>
            <w:tcBorders>
              <w:top w:val="single" w:sz="6" w:space="0" w:color="auto"/>
              <w:left w:val="single" w:sz="6" w:space="0" w:color="auto"/>
              <w:bottom w:val="single" w:sz="6" w:space="0" w:color="auto"/>
              <w:right w:val="single" w:sz="6" w:space="0" w:color="auto"/>
            </w:tcBorders>
            <w:vAlign w:val="center"/>
          </w:tcPr>
          <w:p w14:paraId="48812FBB"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3933" w:type="dxa"/>
            <w:tcBorders>
              <w:top w:val="single" w:sz="4" w:space="0" w:color="auto"/>
              <w:left w:val="single" w:sz="6" w:space="0" w:color="auto"/>
              <w:bottom w:val="single" w:sz="6" w:space="0" w:color="auto"/>
              <w:right w:val="single" w:sz="6" w:space="0" w:color="auto"/>
            </w:tcBorders>
            <w:vAlign w:val="center"/>
          </w:tcPr>
          <w:p w14:paraId="1F10EAC2" w14:textId="77777777" w:rsidR="00022489" w:rsidRPr="005D2680" w:rsidRDefault="00022489" w:rsidP="00DF3661">
            <w:pPr>
              <w:rPr>
                <w:rFonts w:asciiTheme="minorHAnsi" w:hAnsiTheme="minorHAnsi" w:cs="Tahoma"/>
              </w:rPr>
            </w:pPr>
            <w:r w:rsidRPr="005D2680">
              <w:rPr>
                <w:rFonts w:asciiTheme="minorHAnsi" w:hAnsiTheme="minorHAnsi" w:cs="Tahoma"/>
              </w:rPr>
              <w:t>W wyposażeniu syfon wykonany z tworzywa</w:t>
            </w:r>
          </w:p>
        </w:tc>
        <w:tc>
          <w:tcPr>
            <w:tcW w:w="1260" w:type="dxa"/>
            <w:tcBorders>
              <w:top w:val="single" w:sz="4" w:space="0" w:color="auto"/>
              <w:left w:val="single" w:sz="6" w:space="0" w:color="auto"/>
              <w:bottom w:val="single" w:sz="6" w:space="0" w:color="auto"/>
              <w:right w:val="single" w:sz="6" w:space="0" w:color="auto"/>
            </w:tcBorders>
            <w:vAlign w:val="center"/>
          </w:tcPr>
          <w:p w14:paraId="670AD570"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5AB1609" w14:textId="77777777" w:rsidR="00022489" w:rsidRPr="005D2680" w:rsidRDefault="00022489" w:rsidP="00DF3661">
            <w:pPr>
              <w:spacing w:before="60" w:after="60"/>
              <w:rPr>
                <w:rFonts w:asciiTheme="minorHAnsi" w:hAnsiTheme="minorHAnsi" w:cs="Tahoma"/>
              </w:rPr>
            </w:pPr>
          </w:p>
        </w:tc>
      </w:tr>
      <w:tr w:rsidR="00022489" w:rsidRPr="005D2680" w14:paraId="768C76A7" w14:textId="77777777" w:rsidTr="00022489">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555E27DD"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33" w:type="dxa"/>
            <w:tcBorders>
              <w:top w:val="single" w:sz="4" w:space="0" w:color="auto"/>
              <w:left w:val="single" w:sz="6" w:space="0" w:color="auto"/>
              <w:bottom w:val="single" w:sz="6" w:space="0" w:color="auto"/>
              <w:right w:val="single" w:sz="6" w:space="0" w:color="auto"/>
            </w:tcBorders>
            <w:vAlign w:val="center"/>
          </w:tcPr>
          <w:p w14:paraId="182C2753"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vAlign w:val="center"/>
          </w:tcPr>
          <w:p w14:paraId="70ED4D0D"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AB1EAE0" w14:textId="77777777" w:rsidR="00022489" w:rsidRPr="005D2680" w:rsidRDefault="00022489" w:rsidP="00DF3661">
            <w:pPr>
              <w:spacing w:before="60" w:after="60"/>
              <w:rPr>
                <w:rFonts w:asciiTheme="minorHAnsi" w:hAnsiTheme="minorHAnsi" w:cs="Tahoma"/>
              </w:rPr>
            </w:pPr>
          </w:p>
        </w:tc>
      </w:tr>
      <w:tr w:rsidR="00022489" w:rsidRPr="005D2680" w14:paraId="124E22E1" w14:textId="77777777" w:rsidTr="00022489">
        <w:trPr>
          <w:cantSplit/>
          <w:trHeight w:val="645"/>
        </w:trPr>
        <w:tc>
          <w:tcPr>
            <w:tcW w:w="567" w:type="dxa"/>
            <w:tcBorders>
              <w:top w:val="single" w:sz="6" w:space="0" w:color="auto"/>
              <w:left w:val="single" w:sz="6" w:space="0" w:color="auto"/>
              <w:bottom w:val="single" w:sz="6" w:space="0" w:color="auto"/>
              <w:right w:val="single" w:sz="6" w:space="0" w:color="auto"/>
            </w:tcBorders>
            <w:vAlign w:val="center"/>
          </w:tcPr>
          <w:p w14:paraId="05B0D85C"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3933" w:type="dxa"/>
            <w:tcBorders>
              <w:top w:val="single" w:sz="4" w:space="0" w:color="auto"/>
              <w:left w:val="single" w:sz="6" w:space="0" w:color="auto"/>
              <w:bottom w:val="single" w:sz="6" w:space="0" w:color="auto"/>
              <w:right w:val="single" w:sz="6" w:space="0" w:color="auto"/>
            </w:tcBorders>
            <w:vAlign w:val="center"/>
          </w:tcPr>
          <w:p w14:paraId="6C690647" w14:textId="77777777" w:rsidR="00022489" w:rsidRPr="005D2680" w:rsidRDefault="00022489" w:rsidP="00DF3661">
            <w:pPr>
              <w:rPr>
                <w:rFonts w:asciiTheme="minorHAnsi" w:hAnsiTheme="minorHAnsi" w:cs="Tahoma"/>
              </w:rPr>
            </w:pPr>
            <w:r w:rsidRPr="005D2680">
              <w:rPr>
                <w:rFonts w:asciiTheme="minorHAnsi" w:hAnsiTheme="minorHAnsi" w:cs="Tahoma"/>
              </w:rPr>
              <w:t>Stół bez baterii i bez otworu pod baterię sztorcową.</w:t>
            </w:r>
          </w:p>
        </w:tc>
        <w:tc>
          <w:tcPr>
            <w:tcW w:w="1260" w:type="dxa"/>
            <w:tcBorders>
              <w:top w:val="single" w:sz="4" w:space="0" w:color="auto"/>
              <w:left w:val="single" w:sz="6" w:space="0" w:color="auto"/>
              <w:bottom w:val="single" w:sz="6" w:space="0" w:color="auto"/>
              <w:right w:val="single" w:sz="6" w:space="0" w:color="auto"/>
            </w:tcBorders>
            <w:vAlign w:val="center"/>
          </w:tcPr>
          <w:p w14:paraId="1422CF3A"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6749A3F" w14:textId="77777777" w:rsidR="00022489" w:rsidRPr="005D2680" w:rsidRDefault="00022489" w:rsidP="00DF3661">
            <w:pPr>
              <w:spacing w:before="60" w:after="60"/>
              <w:rPr>
                <w:rFonts w:asciiTheme="minorHAnsi" w:hAnsiTheme="minorHAnsi" w:cs="Tahoma"/>
              </w:rPr>
            </w:pPr>
          </w:p>
        </w:tc>
      </w:tr>
      <w:tr w:rsidR="00022489" w:rsidRPr="005D2680" w14:paraId="32FE9A7B"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5A9CC9DC"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3933" w:type="dxa"/>
            <w:tcBorders>
              <w:top w:val="single" w:sz="4" w:space="0" w:color="auto"/>
              <w:left w:val="single" w:sz="6" w:space="0" w:color="auto"/>
              <w:bottom w:val="single" w:sz="6" w:space="0" w:color="auto"/>
              <w:right w:val="single" w:sz="6" w:space="0" w:color="auto"/>
            </w:tcBorders>
            <w:vAlign w:val="center"/>
          </w:tcPr>
          <w:p w14:paraId="4BF8D8A2"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1200x600x850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249BA548"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02207A40" w14:textId="77777777" w:rsidR="00022489" w:rsidRPr="005D2680" w:rsidRDefault="00022489" w:rsidP="00DF3661">
            <w:pPr>
              <w:spacing w:before="60" w:after="60"/>
              <w:rPr>
                <w:rFonts w:asciiTheme="minorHAnsi" w:hAnsiTheme="minorHAnsi" w:cs="Tahoma"/>
              </w:rPr>
            </w:pPr>
          </w:p>
        </w:tc>
      </w:tr>
      <w:tr w:rsidR="00022489" w:rsidRPr="005D2680" w14:paraId="23AFAFE9"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C79211F"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33" w:type="dxa"/>
            <w:tcBorders>
              <w:top w:val="single" w:sz="6" w:space="0" w:color="auto"/>
              <w:left w:val="single" w:sz="6" w:space="0" w:color="auto"/>
              <w:bottom w:val="single" w:sz="6" w:space="0" w:color="auto"/>
              <w:right w:val="single" w:sz="6" w:space="0" w:color="auto"/>
            </w:tcBorders>
            <w:vAlign w:val="center"/>
          </w:tcPr>
          <w:p w14:paraId="7DF89B31"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4566AD99"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0F1E97BC" w14:textId="77777777" w:rsidR="00022489" w:rsidRPr="005D2680" w:rsidRDefault="00022489" w:rsidP="00DF3661">
            <w:pPr>
              <w:spacing w:before="60" w:after="60"/>
              <w:jc w:val="center"/>
              <w:rPr>
                <w:rFonts w:asciiTheme="minorHAnsi" w:hAnsiTheme="minorHAnsi" w:cs="Tahoma"/>
              </w:rPr>
            </w:pPr>
          </w:p>
        </w:tc>
      </w:tr>
      <w:tr w:rsidR="00022489" w:rsidRPr="005D2680" w14:paraId="2ADD60E1"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25FC425B"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598A6630"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D7F2411"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19777D9" w14:textId="77777777" w:rsidR="00022489" w:rsidRPr="005D2680" w:rsidRDefault="00022489" w:rsidP="00DF3661">
            <w:pPr>
              <w:rPr>
                <w:rFonts w:asciiTheme="minorHAnsi" w:hAnsiTheme="minorHAnsi" w:cs="Tahoma"/>
              </w:rPr>
            </w:pPr>
          </w:p>
        </w:tc>
      </w:tr>
      <w:tr w:rsidR="00022489" w:rsidRPr="005D2680" w14:paraId="43BD8552"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09DA4F31"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171CB34D"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3175E69"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28DC4A3" w14:textId="77777777" w:rsidR="00022489" w:rsidRPr="005D2680" w:rsidRDefault="00022489" w:rsidP="00DF3661">
            <w:pPr>
              <w:rPr>
                <w:rFonts w:asciiTheme="minorHAnsi" w:hAnsiTheme="minorHAnsi" w:cs="Tahoma"/>
              </w:rPr>
            </w:pPr>
          </w:p>
        </w:tc>
      </w:tr>
      <w:tr w:rsidR="00022489" w:rsidRPr="005D2680" w14:paraId="2A630E25"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8B0680A"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2.</w:t>
            </w:r>
          </w:p>
        </w:tc>
        <w:tc>
          <w:tcPr>
            <w:tcW w:w="3933" w:type="dxa"/>
            <w:tcBorders>
              <w:top w:val="single" w:sz="6" w:space="0" w:color="auto"/>
              <w:left w:val="single" w:sz="6" w:space="0" w:color="auto"/>
              <w:bottom w:val="single" w:sz="6" w:space="0" w:color="auto"/>
              <w:right w:val="single" w:sz="6" w:space="0" w:color="auto"/>
            </w:tcBorders>
            <w:vAlign w:val="center"/>
          </w:tcPr>
          <w:p w14:paraId="02942BE4"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09647EA8"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6F5BA8AE" w14:textId="77777777" w:rsidR="00022489" w:rsidRPr="005D2680" w:rsidRDefault="00022489" w:rsidP="00DF3661">
            <w:pPr>
              <w:rPr>
                <w:rFonts w:asciiTheme="minorHAnsi" w:hAnsiTheme="minorHAnsi" w:cs="Tahoma"/>
              </w:rPr>
            </w:pPr>
          </w:p>
        </w:tc>
      </w:tr>
    </w:tbl>
    <w:p w14:paraId="35225E36" w14:textId="77777777" w:rsidR="00022489" w:rsidRPr="005D2680" w:rsidRDefault="00022489" w:rsidP="00DF3661">
      <w:pPr>
        <w:pStyle w:val="Tekstpodstawowy"/>
        <w:jc w:val="both"/>
        <w:rPr>
          <w:rFonts w:asciiTheme="minorHAnsi" w:hAnsiTheme="minorHAnsi" w:cs="Tahoma"/>
          <w:b/>
        </w:rPr>
      </w:pPr>
    </w:p>
    <w:p w14:paraId="224E9850" w14:textId="77777777" w:rsidR="00022489" w:rsidRPr="005D2680" w:rsidRDefault="00022489" w:rsidP="00DF3661">
      <w:pPr>
        <w:ind w:left="6372"/>
        <w:rPr>
          <w:rFonts w:asciiTheme="minorHAnsi" w:hAnsiTheme="minorHAnsi" w:cs="Tahoma"/>
        </w:rPr>
      </w:pPr>
    </w:p>
    <w:p w14:paraId="3C360742" w14:textId="77777777" w:rsidR="00022489" w:rsidRPr="005D2680" w:rsidRDefault="00022489" w:rsidP="00DF3661">
      <w:pPr>
        <w:rPr>
          <w:rFonts w:asciiTheme="minorHAnsi" w:hAnsiTheme="minorHAnsi" w:cs="Tahoma"/>
        </w:rPr>
      </w:pPr>
    </w:p>
    <w:p w14:paraId="7FC152C7" w14:textId="77777777" w:rsidR="00022489" w:rsidRPr="005D2680" w:rsidRDefault="00022489" w:rsidP="00DF3661">
      <w:pPr>
        <w:ind w:left="6372"/>
        <w:rPr>
          <w:rFonts w:asciiTheme="minorHAnsi" w:hAnsiTheme="minorHAnsi" w:cs="Tahoma"/>
        </w:rPr>
      </w:pPr>
    </w:p>
    <w:p w14:paraId="36919A66" w14:textId="77777777" w:rsidR="00022489" w:rsidRPr="005D2680" w:rsidRDefault="00022489" w:rsidP="00DF3661">
      <w:pPr>
        <w:ind w:left="6372"/>
        <w:rPr>
          <w:rFonts w:asciiTheme="minorHAnsi" w:hAnsiTheme="minorHAnsi" w:cs="Tahoma"/>
        </w:rPr>
      </w:pPr>
    </w:p>
    <w:p w14:paraId="0ADD0982" w14:textId="77777777" w:rsidR="00022489" w:rsidRPr="005D2680" w:rsidRDefault="00022489" w:rsidP="00DF3661">
      <w:pPr>
        <w:ind w:left="6372"/>
        <w:rPr>
          <w:rFonts w:asciiTheme="minorHAnsi" w:hAnsiTheme="minorHAnsi" w:cs="Tahoma"/>
        </w:rPr>
      </w:pPr>
    </w:p>
    <w:p w14:paraId="5CC27A85" w14:textId="77777777" w:rsidR="00022489" w:rsidRPr="005D2680" w:rsidRDefault="00022489" w:rsidP="00DF3661">
      <w:pPr>
        <w:ind w:left="6372"/>
        <w:rPr>
          <w:rFonts w:asciiTheme="minorHAnsi" w:hAnsiTheme="minorHAnsi" w:cs="Tahoma"/>
        </w:rPr>
      </w:pPr>
    </w:p>
    <w:p w14:paraId="2BE3264C" w14:textId="77777777" w:rsidR="00022489" w:rsidRPr="005D2680" w:rsidRDefault="00022489" w:rsidP="00DF3661">
      <w:pPr>
        <w:ind w:left="6372"/>
        <w:rPr>
          <w:rFonts w:asciiTheme="minorHAnsi" w:hAnsiTheme="minorHAnsi" w:cs="Tahoma"/>
        </w:rPr>
      </w:pPr>
    </w:p>
    <w:p w14:paraId="4440ED41" w14:textId="77777777" w:rsidR="00022489" w:rsidRPr="005D2680" w:rsidRDefault="00022489" w:rsidP="00DF3661">
      <w:pPr>
        <w:ind w:left="6372"/>
        <w:rPr>
          <w:rFonts w:asciiTheme="minorHAnsi" w:hAnsiTheme="minorHAnsi" w:cs="Tahoma"/>
        </w:rPr>
      </w:pPr>
    </w:p>
    <w:p w14:paraId="09DAA092" w14:textId="77777777" w:rsidR="00022489" w:rsidRPr="005D2680" w:rsidRDefault="00022489" w:rsidP="00DF3661">
      <w:pPr>
        <w:ind w:left="6372"/>
        <w:rPr>
          <w:rFonts w:asciiTheme="minorHAnsi" w:hAnsiTheme="minorHAnsi" w:cs="Tahoma"/>
        </w:rPr>
      </w:pPr>
    </w:p>
    <w:p w14:paraId="234EBF3B" w14:textId="77777777" w:rsidR="00022489" w:rsidRPr="005D2680" w:rsidRDefault="00022489" w:rsidP="00DF3661">
      <w:pPr>
        <w:ind w:left="6372"/>
        <w:rPr>
          <w:rFonts w:asciiTheme="minorHAnsi" w:hAnsiTheme="minorHAnsi" w:cs="Tahoma"/>
        </w:rPr>
      </w:pPr>
    </w:p>
    <w:p w14:paraId="1F0B0B22" w14:textId="77777777" w:rsidR="00022489" w:rsidRPr="005D2680" w:rsidRDefault="00022489" w:rsidP="00DF3661">
      <w:pPr>
        <w:ind w:left="6372"/>
        <w:rPr>
          <w:rFonts w:asciiTheme="minorHAnsi" w:hAnsiTheme="minorHAnsi" w:cs="Tahoma"/>
        </w:rPr>
      </w:pPr>
    </w:p>
    <w:p w14:paraId="05B6E2E2"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542AAF2C" w14:textId="77777777" w:rsidR="00022489" w:rsidRPr="005D2680" w:rsidRDefault="00022489" w:rsidP="00DF3661">
      <w:pPr>
        <w:ind w:left="1416" w:firstLine="708"/>
        <w:rPr>
          <w:rFonts w:asciiTheme="minorHAnsi" w:hAnsiTheme="minorHAnsi" w:cs="Tahoma"/>
          <w:b/>
        </w:rPr>
      </w:pPr>
    </w:p>
    <w:p w14:paraId="048F183C" w14:textId="2CCC5E65"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color w:val="000000"/>
          <w:sz w:val="24"/>
          <w:szCs w:val="24"/>
        </w:rPr>
        <w:t xml:space="preserve">Stół </w:t>
      </w:r>
      <w:r w:rsidR="00706E51" w:rsidRPr="005D2680">
        <w:rPr>
          <w:rFonts w:asciiTheme="minorHAnsi" w:hAnsiTheme="minorHAnsi" w:cs="Tahoma"/>
          <w:b/>
          <w:color w:val="000000"/>
          <w:sz w:val="24"/>
          <w:szCs w:val="24"/>
        </w:rPr>
        <w:t>do opasek gipsowych</w:t>
      </w:r>
    </w:p>
    <w:p w14:paraId="00A162D5"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4A593F39"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CDB503D"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4A213FE"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5EDFE814"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8E5DD54"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6568A220" w14:textId="77777777" w:rsidR="00706E51" w:rsidRPr="005D2680" w:rsidRDefault="00706E51" w:rsidP="00706E51">
            <w:pPr>
              <w:jc w:val="center"/>
              <w:rPr>
                <w:rFonts w:asciiTheme="minorHAnsi" w:hAnsiTheme="minorHAnsi" w:cs="Tahoma"/>
                <w:b/>
              </w:rPr>
            </w:pPr>
          </w:p>
          <w:p w14:paraId="7A2091D1"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4E870A38"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D9FD399" w14:textId="11AD3131"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219B273" w14:textId="3C44EF0E"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19B3E9F4"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ED727D9"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2F208ED8"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0F14B43C"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28532B61" w14:textId="77777777" w:rsidR="00022489" w:rsidRPr="005D2680" w:rsidRDefault="00022489" w:rsidP="00DF3661">
            <w:pPr>
              <w:spacing w:before="60" w:after="60"/>
              <w:jc w:val="center"/>
              <w:rPr>
                <w:rFonts w:asciiTheme="minorHAnsi" w:hAnsiTheme="minorHAnsi" w:cs="Tahoma"/>
              </w:rPr>
            </w:pPr>
          </w:p>
        </w:tc>
      </w:tr>
      <w:tr w:rsidR="00022489" w:rsidRPr="005D2680" w14:paraId="478069B9" w14:textId="77777777" w:rsidTr="00022489">
        <w:trPr>
          <w:cantSplit/>
          <w:trHeight w:val="570"/>
        </w:trPr>
        <w:tc>
          <w:tcPr>
            <w:tcW w:w="567" w:type="dxa"/>
            <w:tcBorders>
              <w:top w:val="single" w:sz="6" w:space="0" w:color="auto"/>
              <w:left w:val="single" w:sz="6" w:space="0" w:color="auto"/>
              <w:bottom w:val="single" w:sz="6" w:space="0" w:color="auto"/>
              <w:right w:val="single" w:sz="6" w:space="0" w:color="auto"/>
            </w:tcBorders>
            <w:vAlign w:val="center"/>
          </w:tcPr>
          <w:p w14:paraId="2622F49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260DC1C9"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Stół do opasek gipsowych, bez zabudowy</w:t>
            </w:r>
          </w:p>
        </w:tc>
        <w:tc>
          <w:tcPr>
            <w:tcW w:w="1260" w:type="dxa"/>
            <w:tcBorders>
              <w:top w:val="single" w:sz="4" w:space="0" w:color="auto"/>
              <w:left w:val="single" w:sz="6" w:space="0" w:color="auto"/>
              <w:bottom w:val="single" w:sz="4" w:space="0" w:color="auto"/>
              <w:right w:val="single" w:sz="6" w:space="0" w:color="auto"/>
            </w:tcBorders>
            <w:vAlign w:val="center"/>
          </w:tcPr>
          <w:p w14:paraId="78D004B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5F512835" w14:textId="77777777" w:rsidR="00022489" w:rsidRPr="005D2680" w:rsidRDefault="00022489" w:rsidP="00DF3661">
            <w:pPr>
              <w:spacing w:before="60" w:after="60"/>
              <w:rPr>
                <w:rFonts w:asciiTheme="minorHAnsi" w:hAnsiTheme="minorHAnsi" w:cs="Tahoma"/>
              </w:rPr>
            </w:pPr>
          </w:p>
        </w:tc>
      </w:tr>
      <w:tr w:rsidR="00022489" w:rsidRPr="005D2680" w14:paraId="4721700B" w14:textId="77777777" w:rsidTr="00022489">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2464AA56"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44E76DB3" w14:textId="77777777" w:rsidR="00022489" w:rsidRPr="005D2680" w:rsidRDefault="00022489" w:rsidP="00DF3661">
            <w:pPr>
              <w:rPr>
                <w:rFonts w:asciiTheme="minorHAnsi" w:hAnsiTheme="minorHAnsi" w:cs="Tahoma"/>
              </w:rPr>
            </w:pPr>
            <w:r w:rsidRPr="005D2680">
              <w:rPr>
                <w:rFonts w:asciiTheme="minorHAnsi" w:hAnsiTheme="minorHAnsi" w:cs="Tahoma"/>
              </w:rPr>
              <w:t>Stół wykonany ze stali nierdzewnej w gatunku 1.4301 (304)</w:t>
            </w:r>
          </w:p>
        </w:tc>
        <w:tc>
          <w:tcPr>
            <w:tcW w:w="1260" w:type="dxa"/>
            <w:tcBorders>
              <w:top w:val="single" w:sz="4" w:space="0" w:color="auto"/>
              <w:left w:val="single" w:sz="6" w:space="0" w:color="auto"/>
              <w:bottom w:val="single" w:sz="6" w:space="0" w:color="auto"/>
              <w:right w:val="single" w:sz="6" w:space="0" w:color="auto"/>
            </w:tcBorders>
            <w:vAlign w:val="center"/>
          </w:tcPr>
          <w:p w14:paraId="7D68384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244DEBB" w14:textId="77777777" w:rsidR="00022489" w:rsidRPr="005D2680" w:rsidRDefault="00022489" w:rsidP="00DF3661">
            <w:pPr>
              <w:spacing w:before="60" w:after="60"/>
              <w:rPr>
                <w:rFonts w:asciiTheme="minorHAnsi" w:hAnsiTheme="minorHAnsi" w:cs="Tahoma"/>
              </w:rPr>
            </w:pPr>
          </w:p>
        </w:tc>
      </w:tr>
      <w:tr w:rsidR="00022489" w:rsidRPr="005D2680" w14:paraId="045E6A72" w14:textId="77777777" w:rsidTr="00022489">
        <w:trPr>
          <w:cantSplit/>
          <w:trHeight w:val="822"/>
        </w:trPr>
        <w:tc>
          <w:tcPr>
            <w:tcW w:w="567" w:type="dxa"/>
            <w:tcBorders>
              <w:top w:val="single" w:sz="6" w:space="0" w:color="auto"/>
              <w:left w:val="single" w:sz="6" w:space="0" w:color="auto"/>
              <w:bottom w:val="single" w:sz="6" w:space="0" w:color="auto"/>
              <w:right w:val="single" w:sz="6" w:space="0" w:color="auto"/>
            </w:tcBorders>
            <w:vAlign w:val="center"/>
          </w:tcPr>
          <w:p w14:paraId="68D4341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2FDFCF0B" w14:textId="77777777" w:rsidR="00022489" w:rsidRPr="005D2680" w:rsidRDefault="00022489" w:rsidP="00DF3661">
            <w:pPr>
              <w:rPr>
                <w:rFonts w:asciiTheme="minorHAnsi" w:hAnsiTheme="minorHAnsi" w:cs="Tahoma"/>
              </w:rPr>
            </w:pPr>
            <w:r w:rsidRPr="005D2680">
              <w:rPr>
                <w:rFonts w:asciiTheme="minorHAnsi" w:hAnsiTheme="minorHAnsi" w:cs="Tahoma"/>
              </w:rPr>
              <w:t>Stół wyposażony w jedną komorę z osadnikiem gipsu umieszczoną po prawej stronie stołu</w:t>
            </w:r>
          </w:p>
        </w:tc>
        <w:tc>
          <w:tcPr>
            <w:tcW w:w="1260" w:type="dxa"/>
            <w:tcBorders>
              <w:top w:val="single" w:sz="4" w:space="0" w:color="auto"/>
              <w:left w:val="single" w:sz="6" w:space="0" w:color="auto"/>
              <w:bottom w:val="single" w:sz="6" w:space="0" w:color="auto"/>
              <w:right w:val="single" w:sz="6" w:space="0" w:color="auto"/>
            </w:tcBorders>
            <w:vAlign w:val="center"/>
          </w:tcPr>
          <w:p w14:paraId="3816ADAA"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9113656" w14:textId="77777777" w:rsidR="00022489" w:rsidRPr="005D2680" w:rsidRDefault="00022489" w:rsidP="00DF3661">
            <w:pPr>
              <w:spacing w:before="60" w:after="60"/>
              <w:rPr>
                <w:rFonts w:asciiTheme="minorHAnsi" w:hAnsiTheme="minorHAnsi" w:cs="Tahoma"/>
              </w:rPr>
            </w:pPr>
          </w:p>
        </w:tc>
      </w:tr>
      <w:tr w:rsidR="00022489" w:rsidRPr="005D2680" w14:paraId="6AC34744"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35264BCA"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19365CF3" w14:textId="77777777" w:rsidR="00022489" w:rsidRPr="005D2680" w:rsidRDefault="00022489" w:rsidP="00DF3661">
            <w:pPr>
              <w:rPr>
                <w:rFonts w:asciiTheme="minorHAnsi" w:hAnsiTheme="minorHAnsi" w:cs="Tahoma"/>
              </w:rPr>
            </w:pPr>
            <w:r w:rsidRPr="005D2680">
              <w:rPr>
                <w:rFonts w:asciiTheme="minorHAnsi" w:hAnsiTheme="minorHAnsi" w:cs="Tahoma"/>
              </w:rPr>
              <w:t>Wymiary komory (</w:t>
            </w:r>
            <w:proofErr w:type="spellStart"/>
            <w:r w:rsidRPr="005D2680">
              <w:rPr>
                <w:rFonts w:asciiTheme="minorHAnsi" w:hAnsiTheme="minorHAnsi" w:cs="Tahoma"/>
              </w:rPr>
              <w:t>dłxszerxwys</w:t>
            </w:r>
            <w:proofErr w:type="spellEnd"/>
            <w:r w:rsidRPr="005D2680">
              <w:rPr>
                <w:rFonts w:asciiTheme="minorHAnsi" w:hAnsiTheme="minorHAnsi" w:cs="Tahoma"/>
              </w:rPr>
              <w:t>) w mm: 450x450x150</w:t>
            </w:r>
          </w:p>
        </w:tc>
        <w:tc>
          <w:tcPr>
            <w:tcW w:w="1260" w:type="dxa"/>
            <w:tcBorders>
              <w:top w:val="single" w:sz="4" w:space="0" w:color="auto"/>
              <w:left w:val="single" w:sz="6" w:space="0" w:color="auto"/>
              <w:bottom w:val="single" w:sz="6" w:space="0" w:color="auto"/>
              <w:right w:val="single" w:sz="6" w:space="0" w:color="auto"/>
            </w:tcBorders>
            <w:vAlign w:val="center"/>
          </w:tcPr>
          <w:p w14:paraId="5598A494"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BEE947C" w14:textId="77777777" w:rsidR="00022489" w:rsidRPr="005D2680" w:rsidRDefault="00022489" w:rsidP="00DF3661">
            <w:pPr>
              <w:spacing w:before="60" w:after="60"/>
              <w:rPr>
                <w:rFonts w:asciiTheme="minorHAnsi" w:hAnsiTheme="minorHAnsi" w:cs="Tahoma"/>
              </w:rPr>
            </w:pPr>
          </w:p>
        </w:tc>
      </w:tr>
      <w:tr w:rsidR="00022489" w:rsidRPr="005D2680" w14:paraId="3361DBB6" w14:textId="77777777" w:rsidTr="00022489">
        <w:trPr>
          <w:cantSplit/>
          <w:trHeight w:val="557"/>
        </w:trPr>
        <w:tc>
          <w:tcPr>
            <w:tcW w:w="567" w:type="dxa"/>
            <w:tcBorders>
              <w:top w:val="single" w:sz="6" w:space="0" w:color="auto"/>
              <w:left w:val="single" w:sz="6" w:space="0" w:color="auto"/>
              <w:bottom w:val="single" w:sz="6" w:space="0" w:color="auto"/>
              <w:right w:val="single" w:sz="6" w:space="0" w:color="auto"/>
            </w:tcBorders>
            <w:vAlign w:val="center"/>
          </w:tcPr>
          <w:p w14:paraId="6091DCF5"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56D69A5D" w14:textId="77777777" w:rsidR="00022489" w:rsidRPr="005D2680" w:rsidRDefault="00022489" w:rsidP="00DF3661">
            <w:pPr>
              <w:rPr>
                <w:rFonts w:asciiTheme="minorHAnsi" w:hAnsiTheme="minorHAnsi" w:cs="Tahoma"/>
              </w:rPr>
            </w:pPr>
            <w:r w:rsidRPr="005D2680">
              <w:rPr>
                <w:rFonts w:asciiTheme="minorHAnsi" w:hAnsiTheme="minorHAnsi" w:cs="Tahoma"/>
              </w:rPr>
              <w:t>Wszystkie boki zagłębione</w:t>
            </w:r>
          </w:p>
        </w:tc>
        <w:tc>
          <w:tcPr>
            <w:tcW w:w="1260" w:type="dxa"/>
            <w:tcBorders>
              <w:top w:val="single" w:sz="4" w:space="0" w:color="auto"/>
              <w:left w:val="single" w:sz="6" w:space="0" w:color="auto"/>
              <w:bottom w:val="single" w:sz="6" w:space="0" w:color="auto"/>
              <w:right w:val="single" w:sz="6" w:space="0" w:color="auto"/>
            </w:tcBorders>
            <w:vAlign w:val="center"/>
          </w:tcPr>
          <w:p w14:paraId="01ECC931"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3EF0363" w14:textId="77777777" w:rsidR="00022489" w:rsidRPr="005D2680" w:rsidRDefault="00022489" w:rsidP="00DF3661">
            <w:pPr>
              <w:spacing w:before="60" w:after="60"/>
              <w:rPr>
                <w:rFonts w:asciiTheme="minorHAnsi" w:hAnsiTheme="minorHAnsi" w:cs="Tahoma"/>
              </w:rPr>
            </w:pPr>
          </w:p>
        </w:tc>
      </w:tr>
      <w:tr w:rsidR="00022489" w:rsidRPr="005D2680" w14:paraId="0BDA5245" w14:textId="77777777" w:rsidTr="00022489">
        <w:trPr>
          <w:cantSplit/>
          <w:trHeight w:val="409"/>
        </w:trPr>
        <w:tc>
          <w:tcPr>
            <w:tcW w:w="567" w:type="dxa"/>
            <w:tcBorders>
              <w:top w:val="single" w:sz="6" w:space="0" w:color="auto"/>
              <w:left w:val="single" w:sz="6" w:space="0" w:color="auto"/>
              <w:bottom w:val="single" w:sz="4" w:space="0" w:color="auto"/>
              <w:right w:val="single" w:sz="6" w:space="0" w:color="auto"/>
            </w:tcBorders>
            <w:vAlign w:val="center"/>
          </w:tcPr>
          <w:p w14:paraId="4C36B181"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4" w:space="0" w:color="auto"/>
              <w:right w:val="single" w:sz="6" w:space="0" w:color="auto"/>
            </w:tcBorders>
            <w:vAlign w:val="center"/>
          </w:tcPr>
          <w:p w14:paraId="69447A47" w14:textId="77777777" w:rsidR="00022489" w:rsidRPr="005D2680" w:rsidRDefault="00022489" w:rsidP="00DF3661">
            <w:pPr>
              <w:rPr>
                <w:rFonts w:asciiTheme="minorHAnsi" w:hAnsiTheme="minorHAnsi" w:cs="Tahoma"/>
              </w:rPr>
            </w:pPr>
            <w:r w:rsidRPr="005D2680">
              <w:rPr>
                <w:rFonts w:asciiTheme="minorHAnsi" w:hAnsiTheme="minorHAnsi" w:cs="Tahoma"/>
              </w:rPr>
              <w:t>Wyrób na nóżkach o wysokości 140 mm  regulowanych w zakresie 20 mm (możliwość wypoziomowania stołu)</w:t>
            </w:r>
          </w:p>
        </w:tc>
        <w:tc>
          <w:tcPr>
            <w:tcW w:w="1260" w:type="dxa"/>
            <w:tcBorders>
              <w:top w:val="single" w:sz="4" w:space="0" w:color="auto"/>
              <w:left w:val="single" w:sz="6" w:space="0" w:color="auto"/>
              <w:bottom w:val="single" w:sz="4" w:space="0" w:color="auto"/>
              <w:right w:val="single" w:sz="6" w:space="0" w:color="auto"/>
            </w:tcBorders>
            <w:vAlign w:val="center"/>
          </w:tcPr>
          <w:p w14:paraId="0313DC86"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2BFFB548" w14:textId="77777777" w:rsidR="00022489" w:rsidRPr="005D2680" w:rsidRDefault="00022489" w:rsidP="00DF3661">
            <w:pPr>
              <w:spacing w:before="60" w:after="60"/>
              <w:rPr>
                <w:rFonts w:asciiTheme="minorHAnsi" w:hAnsiTheme="minorHAnsi" w:cs="Tahoma"/>
              </w:rPr>
            </w:pPr>
          </w:p>
        </w:tc>
      </w:tr>
      <w:tr w:rsidR="00022489" w:rsidRPr="005D2680" w14:paraId="5C0DA8C0" w14:textId="77777777" w:rsidTr="00022489">
        <w:trPr>
          <w:cantSplit/>
          <w:trHeight w:val="593"/>
        </w:trPr>
        <w:tc>
          <w:tcPr>
            <w:tcW w:w="567" w:type="dxa"/>
            <w:tcBorders>
              <w:top w:val="single" w:sz="4" w:space="0" w:color="auto"/>
              <w:left w:val="single" w:sz="6" w:space="0" w:color="auto"/>
              <w:bottom w:val="single" w:sz="6" w:space="0" w:color="auto"/>
              <w:right w:val="single" w:sz="6" w:space="0" w:color="auto"/>
            </w:tcBorders>
            <w:vAlign w:val="center"/>
          </w:tcPr>
          <w:p w14:paraId="5192D3A4"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3933" w:type="dxa"/>
            <w:tcBorders>
              <w:top w:val="single" w:sz="4" w:space="0" w:color="auto"/>
              <w:left w:val="single" w:sz="6" w:space="0" w:color="auto"/>
              <w:bottom w:val="single" w:sz="6" w:space="0" w:color="auto"/>
              <w:right w:val="single" w:sz="6" w:space="0" w:color="auto"/>
            </w:tcBorders>
            <w:vAlign w:val="center"/>
          </w:tcPr>
          <w:p w14:paraId="08CE2BB9" w14:textId="77777777" w:rsidR="00022489" w:rsidRPr="005D2680" w:rsidRDefault="00022489" w:rsidP="00DF3661">
            <w:pPr>
              <w:rPr>
                <w:rFonts w:asciiTheme="minorHAnsi" w:hAnsiTheme="minorHAnsi" w:cs="Tahoma"/>
              </w:rPr>
            </w:pPr>
            <w:r w:rsidRPr="005D2680">
              <w:rPr>
                <w:rFonts w:asciiTheme="minorHAnsi" w:hAnsiTheme="minorHAnsi" w:cs="Tahoma"/>
              </w:rPr>
              <w:t>Stół wyposażony w zawór kulowy zamykający odpływ</w:t>
            </w:r>
          </w:p>
        </w:tc>
        <w:tc>
          <w:tcPr>
            <w:tcW w:w="1260" w:type="dxa"/>
            <w:tcBorders>
              <w:top w:val="single" w:sz="4" w:space="0" w:color="auto"/>
              <w:left w:val="single" w:sz="6" w:space="0" w:color="auto"/>
              <w:bottom w:val="single" w:sz="6" w:space="0" w:color="auto"/>
              <w:right w:val="single" w:sz="6" w:space="0" w:color="auto"/>
            </w:tcBorders>
            <w:vAlign w:val="center"/>
          </w:tcPr>
          <w:p w14:paraId="68701652"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F1537E2" w14:textId="77777777" w:rsidR="00022489" w:rsidRPr="005D2680" w:rsidRDefault="00022489" w:rsidP="00DF3661">
            <w:pPr>
              <w:spacing w:before="60" w:after="60"/>
              <w:rPr>
                <w:rFonts w:asciiTheme="minorHAnsi" w:hAnsiTheme="minorHAnsi" w:cs="Tahoma"/>
              </w:rPr>
            </w:pPr>
          </w:p>
        </w:tc>
      </w:tr>
      <w:tr w:rsidR="00022489" w:rsidRPr="005D2680" w14:paraId="7FEE0ED7" w14:textId="77777777" w:rsidTr="00022489">
        <w:trPr>
          <w:cantSplit/>
          <w:trHeight w:val="547"/>
        </w:trPr>
        <w:tc>
          <w:tcPr>
            <w:tcW w:w="567" w:type="dxa"/>
            <w:tcBorders>
              <w:top w:val="single" w:sz="6" w:space="0" w:color="auto"/>
              <w:left w:val="single" w:sz="6" w:space="0" w:color="auto"/>
              <w:bottom w:val="single" w:sz="6" w:space="0" w:color="auto"/>
              <w:right w:val="single" w:sz="6" w:space="0" w:color="auto"/>
            </w:tcBorders>
            <w:vAlign w:val="center"/>
          </w:tcPr>
          <w:p w14:paraId="130FAAD0"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33" w:type="dxa"/>
            <w:tcBorders>
              <w:top w:val="single" w:sz="4" w:space="0" w:color="auto"/>
              <w:left w:val="single" w:sz="6" w:space="0" w:color="auto"/>
              <w:bottom w:val="single" w:sz="6" w:space="0" w:color="auto"/>
              <w:right w:val="single" w:sz="6" w:space="0" w:color="auto"/>
            </w:tcBorders>
            <w:vAlign w:val="center"/>
          </w:tcPr>
          <w:p w14:paraId="5B18B7F7" w14:textId="77777777" w:rsidR="00022489" w:rsidRPr="005D2680" w:rsidRDefault="00022489" w:rsidP="00DF3661">
            <w:pPr>
              <w:rPr>
                <w:rFonts w:asciiTheme="minorHAnsi" w:hAnsiTheme="minorHAnsi" w:cs="Tahoma"/>
              </w:rPr>
            </w:pPr>
            <w:r w:rsidRPr="005D2680">
              <w:rPr>
                <w:rFonts w:asciiTheme="minorHAnsi" w:hAnsiTheme="minorHAnsi" w:cs="Tahoma"/>
              </w:rPr>
              <w:t>Stopki wykonane z tworzywa sztucznego</w:t>
            </w:r>
          </w:p>
        </w:tc>
        <w:tc>
          <w:tcPr>
            <w:tcW w:w="1260" w:type="dxa"/>
            <w:tcBorders>
              <w:top w:val="single" w:sz="4" w:space="0" w:color="auto"/>
              <w:left w:val="single" w:sz="6" w:space="0" w:color="auto"/>
              <w:bottom w:val="single" w:sz="6" w:space="0" w:color="auto"/>
              <w:right w:val="single" w:sz="6" w:space="0" w:color="auto"/>
            </w:tcBorders>
            <w:vAlign w:val="center"/>
          </w:tcPr>
          <w:p w14:paraId="5E5666BB"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3AFF245" w14:textId="77777777" w:rsidR="00022489" w:rsidRPr="005D2680" w:rsidRDefault="00022489" w:rsidP="00DF3661">
            <w:pPr>
              <w:spacing w:before="60" w:after="60"/>
              <w:rPr>
                <w:rFonts w:asciiTheme="minorHAnsi" w:hAnsiTheme="minorHAnsi" w:cs="Tahoma"/>
              </w:rPr>
            </w:pPr>
          </w:p>
        </w:tc>
      </w:tr>
      <w:tr w:rsidR="00022489" w:rsidRPr="005D2680" w14:paraId="55397A0D" w14:textId="77777777" w:rsidTr="00022489">
        <w:trPr>
          <w:cantSplit/>
          <w:trHeight w:val="555"/>
        </w:trPr>
        <w:tc>
          <w:tcPr>
            <w:tcW w:w="567" w:type="dxa"/>
            <w:tcBorders>
              <w:top w:val="single" w:sz="6" w:space="0" w:color="auto"/>
              <w:left w:val="single" w:sz="6" w:space="0" w:color="auto"/>
              <w:bottom w:val="single" w:sz="6" w:space="0" w:color="auto"/>
              <w:right w:val="single" w:sz="6" w:space="0" w:color="auto"/>
            </w:tcBorders>
            <w:vAlign w:val="center"/>
          </w:tcPr>
          <w:p w14:paraId="6ABC3CC6"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9.</w:t>
            </w:r>
          </w:p>
        </w:tc>
        <w:tc>
          <w:tcPr>
            <w:tcW w:w="3933" w:type="dxa"/>
            <w:tcBorders>
              <w:top w:val="single" w:sz="4" w:space="0" w:color="auto"/>
              <w:left w:val="single" w:sz="6" w:space="0" w:color="auto"/>
              <w:bottom w:val="single" w:sz="6" w:space="0" w:color="auto"/>
              <w:right w:val="single" w:sz="6" w:space="0" w:color="auto"/>
            </w:tcBorders>
            <w:vAlign w:val="center"/>
          </w:tcPr>
          <w:p w14:paraId="52745CB5"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vAlign w:val="center"/>
          </w:tcPr>
          <w:p w14:paraId="5515715B"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2AA9596" w14:textId="77777777" w:rsidR="00022489" w:rsidRPr="005D2680" w:rsidRDefault="00022489" w:rsidP="00DF3661">
            <w:pPr>
              <w:spacing w:before="60" w:after="60"/>
              <w:rPr>
                <w:rFonts w:asciiTheme="minorHAnsi" w:hAnsiTheme="minorHAnsi" w:cs="Tahoma"/>
              </w:rPr>
            </w:pPr>
          </w:p>
        </w:tc>
      </w:tr>
      <w:tr w:rsidR="00022489" w:rsidRPr="005D2680" w14:paraId="1BA88ECF" w14:textId="77777777" w:rsidTr="00022489">
        <w:trPr>
          <w:cantSplit/>
          <w:trHeight w:val="694"/>
        </w:trPr>
        <w:tc>
          <w:tcPr>
            <w:tcW w:w="567" w:type="dxa"/>
            <w:tcBorders>
              <w:top w:val="single" w:sz="6" w:space="0" w:color="auto"/>
              <w:left w:val="single" w:sz="6" w:space="0" w:color="auto"/>
              <w:bottom w:val="single" w:sz="6" w:space="0" w:color="auto"/>
              <w:right w:val="single" w:sz="6" w:space="0" w:color="auto"/>
            </w:tcBorders>
            <w:vAlign w:val="center"/>
          </w:tcPr>
          <w:p w14:paraId="190C2768"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10.</w:t>
            </w:r>
          </w:p>
        </w:tc>
        <w:tc>
          <w:tcPr>
            <w:tcW w:w="3933" w:type="dxa"/>
            <w:tcBorders>
              <w:top w:val="single" w:sz="4" w:space="0" w:color="auto"/>
              <w:left w:val="single" w:sz="6" w:space="0" w:color="auto"/>
              <w:bottom w:val="single" w:sz="6" w:space="0" w:color="auto"/>
              <w:right w:val="single" w:sz="6" w:space="0" w:color="auto"/>
            </w:tcBorders>
            <w:vAlign w:val="center"/>
          </w:tcPr>
          <w:p w14:paraId="02507CBA" w14:textId="77777777" w:rsidR="00022489" w:rsidRPr="005D2680" w:rsidRDefault="00022489" w:rsidP="00DF3661">
            <w:pPr>
              <w:rPr>
                <w:rFonts w:asciiTheme="minorHAnsi" w:hAnsiTheme="minorHAnsi" w:cs="Tahoma"/>
              </w:rPr>
            </w:pPr>
            <w:r w:rsidRPr="005D2680">
              <w:rPr>
                <w:rFonts w:asciiTheme="minorHAnsi" w:hAnsiTheme="minorHAnsi" w:cs="Tahoma"/>
              </w:rPr>
              <w:t>Stół bez baterii i bez otworu pod baterię sztorcową</w:t>
            </w:r>
          </w:p>
        </w:tc>
        <w:tc>
          <w:tcPr>
            <w:tcW w:w="1260" w:type="dxa"/>
            <w:tcBorders>
              <w:top w:val="single" w:sz="4" w:space="0" w:color="auto"/>
              <w:left w:val="single" w:sz="6" w:space="0" w:color="auto"/>
              <w:bottom w:val="single" w:sz="6" w:space="0" w:color="auto"/>
              <w:right w:val="single" w:sz="6" w:space="0" w:color="auto"/>
            </w:tcBorders>
            <w:vAlign w:val="center"/>
          </w:tcPr>
          <w:p w14:paraId="64CDAB08"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1274C57" w14:textId="77777777" w:rsidR="00022489" w:rsidRPr="005D2680" w:rsidRDefault="00022489" w:rsidP="00DF3661">
            <w:pPr>
              <w:spacing w:before="60" w:after="60"/>
              <w:rPr>
                <w:rFonts w:asciiTheme="minorHAnsi" w:hAnsiTheme="minorHAnsi" w:cs="Tahoma"/>
              </w:rPr>
            </w:pPr>
          </w:p>
        </w:tc>
      </w:tr>
      <w:tr w:rsidR="00022489" w:rsidRPr="005D2680" w14:paraId="41513D5D"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2C7B4F9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11.</w:t>
            </w:r>
          </w:p>
        </w:tc>
        <w:tc>
          <w:tcPr>
            <w:tcW w:w="3933" w:type="dxa"/>
            <w:tcBorders>
              <w:top w:val="single" w:sz="4" w:space="0" w:color="auto"/>
              <w:left w:val="single" w:sz="6" w:space="0" w:color="auto"/>
              <w:bottom w:val="single" w:sz="6" w:space="0" w:color="auto"/>
              <w:right w:val="single" w:sz="6" w:space="0" w:color="auto"/>
            </w:tcBorders>
            <w:vAlign w:val="center"/>
          </w:tcPr>
          <w:p w14:paraId="11A892F9"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1400x600x850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0B1B0266"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2637AF6A" w14:textId="77777777" w:rsidR="00022489" w:rsidRPr="005D2680" w:rsidRDefault="00022489" w:rsidP="00DF3661">
            <w:pPr>
              <w:spacing w:before="60" w:after="60"/>
              <w:rPr>
                <w:rFonts w:asciiTheme="minorHAnsi" w:hAnsiTheme="minorHAnsi" w:cs="Tahoma"/>
              </w:rPr>
            </w:pPr>
          </w:p>
        </w:tc>
      </w:tr>
      <w:tr w:rsidR="00022489" w:rsidRPr="005D2680" w14:paraId="33870CDB"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4ABFA0A"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34A448FF"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1D911FAD"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6378FCCC" w14:textId="77777777" w:rsidR="00022489" w:rsidRPr="005D2680" w:rsidRDefault="00022489" w:rsidP="00DF3661">
            <w:pPr>
              <w:spacing w:before="60" w:after="60"/>
              <w:jc w:val="center"/>
              <w:rPr>
                <w:rFonts w:asciiTheme="minorHAnsi" w:hAnsiTheme="minorHAnsi" w:cs="Tahoma"/>
              </w:rPr>
            </w:pPr>
          </w:p>
        </w:tc>
      </w:tr>
      <w:tr w:rsidR="00022489" w:rsidRPr="005D2680" w14:paraId="5102DFDE"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5F04F2DE"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5BE60929"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2FA53EC"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8723908" w14:textId="77777777" w:rsidR="00022489" w:rsidRPr="005D2680" w:rsidRDefault="00022489" w:rsidP="00DF3661">
            <w:pPr>
              <w:rPr>
                <w:rFonts w:asciiTheme="minorHAnsi" w:hAnsiTheme="minorHAnsi" w:cs="Tahoma"/>
              </w:rPr>
            </w:pPr>
          </w:p>
        </w:tc>
      </w:tr>
      <w:tr w:rsidR="00022489" w:rsidRPr="005D2680" w14:paraId="493C5E75"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76531A2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2.</w:t>
            </w:r>
          </w:p>
        </w:tc>
        <w:tc>
          <w:tcPr>
            <w:tcW w:w="3933" w:type="dxa"/>
            <w:tcBorders>
              <w:top w:val="single" w:sz="6" w:space="0" w:color="auto"/>
              <w:left w:val="single" w:sz="6" w:space="0" w:color="auto"/>
              <w:bottom w:val="single" w:sz="6" w:space="0" w:color="auto"/>
              <w:right w:val="single" w:sz="6" w:space="0" w:color="auto"/>
            </w:tcBorders>
            <w:vAlign w:val="center"/>
          </w:tcPr>
          <w:p w14:paraId="6D1ED6C1"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32197BC"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AC6D73F" w14:textId="77777777" w:rsidR="00022489" w:rsidRPr="005D2680" w:rsidRDefault="00022489" w:rsidP="00DF3661">
            <w:pPr>
              <w:rPr>
                <w:rFonts w:asciiTheme="minorHAnsi" w:hAnsiTheme="minorHAnsi" w:cs="Tahoma"/>
              </w:rPr>
            </w:pPr>
          </w:p>
        </w:tc>
      </w:tr>
      <w:tr w:rsidR="00022489" w:rsidRPr="005D2680" w14:paraId="74A76046"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C008ECA"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2C729E85"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44382491"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8DF96C2" w14:textId="77777777" w:rsidR="00022489" w:rsidRPr="005D2680" w:rsidRDefault="00022489" w:rsidP="00DF3661">
            <w:pPr>
              <w:rPr>
                <w:rFonts w:asciiTheme="minorHAnsi" w:hAnsiTheme="minorHAnsi" w:cs="Tahoma"/>
              </w:rPr>
            </w:pPr>
          </w:p>
        </w:tc>
      </w:tr>
    </w:tbl>
    <w:p w14:paraId="5425486D" w14:textId="77777777" w:rsidR="00022489" w:rsidRPr="005D2680" w:rsidRDefault="00022489" w:rsidP="00DF3661">
      <w:pPr>
        <w:pStyle w:val="Tekstpodstawowy"/>
        <w:jc w:val="both"/>
        <w:rPr>
          <w:rFonts w:asciiTheme="minorHAnsi" w:hAnsiTheme="minorHAnsi" w:cs="Tahoma"/>
          <w:b/>
        </w:rPr>
      </w:pPr>
    </w:p>
    <w:p w14:paraId="4B37F662" w14:textId="68443D48" w:rsidR="00022489" w:rsidRPr="005D2680" w:rsidRDefault="00022489"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p>
    <w:p w14:paraId="3CF3D888" w14:textId="77777777" w:rsidR="00022489" w:rsidRPr="005D2680" w:rsidRDefault="00022489" w:rsidP="00DF3661">
      <w:pPr>
        <w:pStyle w:val="Tekstblokowy"/>
        <w:ind w:left="5664" w:firstLine="708"/>
        <w:rPr>
          <w:rFonts w:asciiTheme="minorHAnsi" w:hAnsiTheme="minorHAnsi" w:cs="Tahoma"/>
          <w:sz w:val="24"/>
          <w:szCs w:val="24"/>
        </w:rPr>
      </w:pPr>
    </w:p>
    <w:p w14:paraId="71C6A575" w14:textId="77777777" w:rsidR="00022489" w:rsidRPr="005D2680" w:rsidRDefault="00022489" w:rsidP="00DF3661">
      <w:pPr>
        <w:ind w:left="6372"/>
        <w:rPr>
          <w:rFonts w:asciiTheme="minorHAnsi" w:hAnsiTheme="minorHAnsi" w:cs="Tahoma"/>
        </w:rPr>
      </w:pPr>
    </w:p>
    <w:p w14:paraId="6CC6615A" w14:textId="77777777" w:rsidR="00022489" w:rsidRPr="005D2680" w:rsidRDefault="00022489" w:rsidP="00DF3661">
      <w:pPr>
        <w:rPr>
          <w:rFonts w:asciiTheme="minorHAnsi" w:hAnsiTheme="minorHAnsi" w:cs="Tahoma"/>
        </w:rPr>
      </w:pPr>
    </w:p>
    <w:p w14:paraId="1191B09C" w14:textId="77777777" w:rsidR="00022489" w:rsidRPr="005D2680" w:rsidRDefault="00022489" w:rsidP="00DF3661">
      <w:pPr>
        <w:ind w:left="6372"/>
        <w:rPr>
          <w:rFonts w:asciiTheme="minorHAnsi" w:hAnsiTheme="minorHAnsi" w:cs="Tahoma"/>
        </w:rPr>
      </w:pPr>
    </w:p>
    <w:p w14:paraId="1D310E57" w14:textId="77777777" w:rsidR="00022489" w:rsidRPr="005D2680" w:rsidRDefault="00022489" w:rsidP="00DF3661">
      <w:pPr>
        <w:ind w:left="6372"/>
        <w:rPr>
          <w:rFonts w:asciiTheme="minorHAnsi" w:hAnsiTheme="minorHAnsi" w:cs="Tahoma"/>
        </w:rPr>
      </w:pPr>
    </w:p>
    <w:p w14:paraId="7DFFE5E2" w14:textId="77777777" w:rsidR="00022489" w:rsidRPr="005D2680" w:rsidRDefault="00022489" w:rsidP="00DF3661">
      <w:pPr>
        <w:ind w:left="6372"/>
        <w:rPr>
          <w:rFonts w:asciiTheme="minorHAnsi" w:hAnsiTheme="minorHAnsi" w:cs="Tahoma"/>
        </w:rPr>
      </w:pPr>
    </w:p>
    <w:p w14:paraId="5D231DD7" w14:textId="77777777" w:rsidR="00022489" w:rsidRPr="005D2680" w:rsidRDefault="00022489" w:rsidP="00DF3661">
      <w:pPr>
        <w:ind w:left="6372"/>
        <w:rPr>
          <w:rFonts w:asciiTheme="minorHAnsi" w:hAnsiTheme="minorHAnsi" w:cs="Tahoma"/>
        </w:rPr>
      </w:pPr>
    </w:p>
    <w:p w14:paraId="273C9BFF" w14:textId="77777777" w:rsidR="00022489" w:rsidRPr="005D2680" w:rsidRDefault="00022489" w:rsidP="00DF3661">
      <w:pPr>
        <w:ind w:left="6372"/>
        <w:rPr>
          <w:rFonts w:asciiTheme="minorHAnsi" w:hAnsiTheme="minorHAnsi" w:cs="Tahoma"/>
        </w:rPr>
      </w:pPr>
    </w:p>
    <w:p w14:paraId="5B3945C6" w14:textId="77777777" w:rsidR="00022489" w:rsidRPr="005D2680" w:rsidRDefault="00022489" w:rsidP="00DF3661">
      <w:pPr>
        <w:ind w:left="6372"/>
        <w:rPr>
          <w:rFonts w:asciiTheme="minorHAnsi" w:hAnsiTheme="minorHAnsi" w:cs="Tahoma"/>
        </w:rPr>
      </w:pPr>
    </w:p>
    <w:p w14:paraId="3F36A95A" w14:textId="77777777" w:rsidR="00022489" w:rsidRPr="005D2680" w:rsidRDefault="00022489" w:rsidP="00DF3661">
      <w:pPr>
        <w:ind w:left="6372"/>
        <w:rPr>
          <w:rFonts w:asciiTheme="minorHAnsi" w:hAnsiTheme="minorHAnsi" w:cs="Tahoma"/>
        </w:rPr>
      </w:pPr>
    </w:p>
    <w:p w14:paraId="2F0BB52B" w14:textId="77777777" w:rsidR="00022489" w:rsidRPr="005D2680" w:rsidRDefault="00022489" w:rsidP="00DF3661">
      <w:pPr>
        <w:ind w:left="6372"/>
        <w:rPr>
          <w:rFonts w:asciiTheme="minorHAnsi" w:hAnsiTheme="minorHAnsi" w:cs="Tahoma"/>
        </w:rPr>
      </w:pPr>
    </w:p>
    <w:p w14:paraId="6F31F36E"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6A54C7BB" w14:textId="779F98F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 xml:space="preserve">Stolik typu Mayo </w:t>
      </w:r>
    </w:p>
    <w:p w14:paraId="517F4C0A"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1B95062F"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3F1AF7CA"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08A0DB80"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04064E98"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116C2F"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1D7000C5" w14:textId="77777777" w:rsidR="00706E51" w:rsidRPr="005D2680" w:rsidRDefault="00706E51" w:rsidP="00706E51">
            <w:pPr>
              <w:jc w:val="center"/>
              <w:rPr>
                <w:rFonts w:asciiTheme="minorHAnsi" w:hAnsiTheme="minorHAnsi" w:cs="Tahoma"/>
                <w:b/>
              </w:rPr>
            </w:pPr>
          </w:p>
          <w:p w14:paraId="6CDA5A28"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0FC1B382"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5104930" w14:textId="1676DE50"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76505CD5" w14:textId="693B4F1E"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343BBCD5"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101D066"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3DA48EDB"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6D092B11"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13C629BC" w14:textId="77777777" w:rsidR="00022489" w:rsidRPr="005D2680" w:rsidRDefault="00022489" w:rsidP="00DF3661">
            <w:pPr>
              <w:spacing w:before="60" w:after="60"/>
              <w:jc w:val="center"/>
              <w:rPr>
                <w:rFonts w:asciiTheme="minorHAnsi" w:hAnsiTheme="minorHAnsi" w:cs="Tahoma"/>
              </w:rPr>
            </w:pPr>
          </w:p>
        </w:tc>
      </w:tr>
      <w:tr w:rsidR="00022489" w:rsidRPr="005D2680" w14:paraId="15B81DFE" w14:textId="77777777" w:rsidTr="00022489">
        <w:trPr>
          <w:cantSplit/>
          <w:trHeight w:val="1063"/>
        </w:trPr>
        <w:tc>
          <w:tcPr>
            <w:tcW w:w="567" w:type="dxa"/>
            <w:tcBorders>
              <w:top w:val="single" w:sz="6" w:space="0" w:color="auto"/>
              <w:left w:val="single" w:sz="6" w:space="0" w:color="auto"/>
              <w:bottom w:val="single" w:sz="6" w:space="0" w:color="auto"/>
              <w:right w:val="single" w:sz="6" w:space="0" w:color="auto"/>
            </w:tcBorders>
            <w:vAlign w:val="center"/>
          </w:tcPr>
          <w:p w14:paraId="72C7FF4F"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7D9A61EC" w14:textId="77777777" w:rsidR="00022489" w:rsidRPr="005D2680" w:rsidRDefault="00022489" w:rsidP="00DF3661">
            <w:pPr>
              <w:pStyle w:val="Tekstpodstawowy3"/>
              <w:rPr>
                <w:rFonts w:asciiTheme="minorHAnsi" w:hAnsiTheme="minorHAnsi" w:cs="Tahoma"/>
                <w:sz w:val="24"/>
                <w:szCs w:val="24"/>
              </w:rPr>
            </w:pPr>
            <w:r w:rsidRPr="005D2680">
              <w:rPr>
                <w:rFonts w:asciiTheme="minorHAnsi" w:hAnsiTheme="minorHAnsi" w:cs="Tahoma"/>
                <w:bCs/>
                <w:sz w:val="24"/>
                <w:szCs w:val="24"/>
              </w:rPr>
              <w:t xml:space="preserve">Stolik typu Mayo do instrumentów chirurgicznych. </w:t>
            </w:r>
            <w:r w:rsidRPr="005D2680">
              <w:rPr>
                <w:rFonts w:asciiTheme="minorHAnsi" w:hAnsiTheme="minorHAnsi" w:cs="Tahoma"/>
                <w:sz w:val="24"/>
                <w:szCs w:val="24"/>
              </w:rPr>
              <w:t>Stolik wykonany ze stali nierdzewnej  w gatunku 1.4301 (304), przewidziany do gromadzenia instrumentów chirurgicznych podczas zabiegów</w:t>
            </w:r>
          </w:p>
        </w:tc>
        <w:tc>
          <w:tcPr>
            <w:tcW w:w="1260" w:type="dxa"/>
            <w:tcBorders>
              <w:top w:val="single" w:sz="4" w:space="0" w:color="auto"/>
              <w:left w:val="single" w:sz="6" w:space="0" w:color="auto"/>
              <w:bottom w:val="single" w:sz="4" w:space="0" w:color="auto"/>
              <w:right w:val="single" w:sz="6" w:space="0" w:color="auto"/>
            </w:tcBorders>
            <w:vAlign w:val="center"/>
          </w:tcPr>
          <w:p w14:paraId="26AB8E0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1E75512E" w14:textId="77777777" w:rsidR="00022489" w:rsidRPr="005D2680" w:rsidRDefault="00022489" w:rsidP="00DF3661">
            <w:pPr>
              <w:spacing w:before="60" w:after="60"/>
              <w:rPr>
                <w:rFonts w:asciiTheme="minorHAnsi" w:hAnsiTheme="minorHAnsi" w:cs="Tahoma"/>
              </w:rPr>
            </w:pPr>
          </w:p>
        </w:tc>
      </w:tr>
      <w:tr w:rsidR="00022489" w:rsidRPr="005D2680" w14:paraId="6F608479" w14:textId="77777777" w:rsidTr="00022489">
        <w:trPr>
          <w:cantSplit/>
          <w:trHeight w:val="556"/>
        </w:trPr>
        <w:tc>
          <w:tcPr>
            <w:tcW w:w="567" w:type="dxa"/>
            <w:tcBorders>
              <w:top w:val="single" w:sz="6" w:space="0" w:color="auto"/>
              <w:left w:val="single" w:sz="6" w:space="0" w:color="auto"/>
              <w:bottom w:val="single" w:sz="6" w:space="0" w:color="auto"/>
              <w:right w:val="single" w:sz="6" w:space="0" w:color="auto"/>
            </w:tcBorders>
            <w:vAlign w:val="center"/>
          </w:tcPr>
          <w:p w14:paraId="5363494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22FFF95F" w14:textId="77777777" w:rsidR="00022489" w:rsidRPr="005D2680" w:rsidRDefault="00022489" w:rsidP="00DF3661">
            <w:pPr>
              <w:rPr>
                <w:rFonts w:asciiTheme="minorHAnsi" w:hAnsiTheme="minorHAnsi" w:cs="Tahoma"/>
              </w:rPr>
            </w:pPr>
            <w:r w:rsidRPr="005D2680">
              <w:rPr>
                <w:rFonts w:asciiTheme="minorHAnsi" w:hAnsiTheme="minorHAnsi" w:cs="Tahoma"/>
              </w:rPr>
              <w:t>Blat wykonany z blachy o grubości 1,5 mm</w:t>
            </w:r>
          </w:p>
        </w:tc>
        <w:tc>
          <w:tcPr>
            <w:tcW w:w="1260" w:type="dxa"/>
            <w:tcBorders>
              <w:top w:val="single" w:sz="4" w:space="0" w:color="auto"/>
              <w:left w:val="single" w:sz="6" w:space="0" w:color="auto"/>
              <w:bottom w:val="single" w:sz="6" w:space="0" w:color="auto"/>
              <w:right w:val="single" w:sz="6" w:space="0" w:color="auto"/>
            </w:tcBorders>
            <w:vAlign w:val="center"/>
          </w:tcPr>
          <w:p w14:paraId="510E88A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59D5206" w14:textId="77777777" w:rsidR="00022489" w:rsidRPr="005D2680" w:rsidRDefault="00022489" w:rsidP="00DF3661">
            <w:pPr>
              <w:spacing w:before="60" w:after="60"/>
              <w:rPr>
                <w:rFonts w:asciiTheme="minorHAnsi" w:hAnsiTheme="minorHAnsi" w:cs="Tahoma"/>
              </w:rPr>
            </w:pPr>
          </w:p>
        </w:tc>
      </w:tr>
      <w:tr w:rsidR="00022489" w:rsidRPr="005D2680" w14:paraId="05EE10A3" w14:textId="77777777" w:rsidTr="00022489">
        <w:trPr>
          <w:cantSplit/>
          <w:trHeight w:val="840"/>
        </w:trPr>
        <w:tc>
          <w:tcPr>
            <w:tcW w:w="567" w:type="dxa"/>
            <w:tcBorders>
              <w:top w:val="single" w:sz="6" w:space="0" w:color="auto"/>
              <w:left w:val="single" w:sz="6" w:space="0" w:color="auto"/>
              <w:bottom w:val="single" w:sz="6" w:space="0" w:color="auto"/>
              <w:right w:val="single" w:sz="6" w:space="0" w:color="auto"/>
            </w:tcBorders>
            <w:vAlign w:val="center"/>
          </w:tcPr>
          <w:p w14:paraId="64C6FD0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40E6FFE4" w14:textId="77777777" w:rsidR="00022489" w:rsidRPr="005D2680" w:rsidRDefault="00022489" w:rsidP="00DF3661">
            <w:pPr>
              <w:rPr>
                <w:rFonts w:asciiTheme="minorHAnsi" w:hAnsiTheme="minorHAnsi" w:cs="Tahoma"/>
              </w:rPr>
            </w:pPr>
            <w:r w:rsidRPr="005D2680">
              <w:rPr>
                <w:rFonts w:asciiTheme="minorHAnsi" w:hAnsiTheme="minorHAnsi" w:cs="Tahoma"/>
              </w:rPr>
              <w:t>Górny blat zagłębiony na 10 mm, podnoszony przy pomocy nożnej pompy hydraulicznej, za pomocą jednej dźwigni</w:t>
            </w:r>
          </w:p>
        </w:tc>
        <w:tc>
          <w:tcPr>
            <w:tcW w:w="1260" w:type="dxa"/>
            <w:tcBorders>
              <w:top w:val="single" w:sz="4" w:space="0" w:color="auto"/>
              <w:left w:val="single" w:sz="6" w:space="0" w:color="auto"/>
              <w:bottom w:val="single" w:sz="6" w:space="0" w:color="auto"/>
              <w:right w:val="single" w:sz="6" w:space="0" w:color="auto"/>
            </w:tcBorders>
            <w:vAlign w:val="center"/>
          </w:tcPr>
          <w:p w14:paraId="78F3A6B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64EBE7A" w14:textId="77777777" w:rsidR="00022489" w:rsidRPr="005D2680" w:rsidRDefault="00022489" w:rsidP="00DF3661">
            <w:pPr>
              <w:spacing w:before="60" w:after="60"/>
              <w:rPr>
                <w:rFonts w:asciiTheme="minorHAnsi" w:hAnsiTheme="minorHAnsi" w:cs="Tahoma"/>
              </w:rPr>
            </w:pPr>
          </w:p>
        </w:tc>
      </w:tr>
      <w:tr w:rsidR="00022489" w:rsidRPr="005D2680" w14:paraId="27C52E6A" w14:textId="77777777" w:rsidTr="00022489">
        <w:trPr>
          <w:cantSplit/>
          <w:trHeight w:val="838"/>
        </w:trPr>
        <w:tc>
          <w:tcPr>
            <w:tcW w:w="567" w:type="dxa"/>
            <w:tcBorders>
              <w:top w:val="single" w:sz="6" w:space="0" w:color="auto"/>
              <w:left w:val="single" w:sz="6" w:space="0" w:color="auto"/>
              <w:bottom w:val="single" w:sz="6" w:space="0" w:color="auto"/>
              <w:right w:val="single" w:sz="6" w:space="0" w:color="auto"/>
            </w:tcBorders>
            <w:vAlign w:val="center"/>
          </w:tcPr>
          <w:p w14:paraId="1900E72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52B17865"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Podstawa w kształcie litery T z trzema pojedynczymi kółkami fi 80 mm                   (+/- 10 mm) montowane na trzpieniu koła  </w:t>
            </w:r>
          </w:p>
        </w:tc>
        <w:tc>
          <w:tcPr>
            <w:tcW w:w="1260" w:type="dxa"/>
            <w:tcBorders>
              <w:top w:val="single" w:sz="4" w:space="0" w:color="auto"/>
              <w:left w:val="single" w:sz="6" w:space="0" w:color="auto"/>
              <w:bottom w:val="single" w:sz="6" w:space="0" w:color="auto"/>
              <w:right w:val="single" w:sz="6" w:space="0" w:color="auto"/>
            </w:tcBorders>
            <w:vAlign w:val="center"/>
          </w:tcPr>
          <w:p w14:paraId="7D64ACBB" w14:textId="77777777" w:rsidR="00022489" w:rsidRPr="005D2680" w:rsidRDefault="00022489" w:rsidP="00DF3661">
            <w:pP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1A436D4F" w14:textId="77777777" w:rsidR="00022489" w:rsidRPr="005D2680" w:rsidRDefault="00022489" w:rsidP="00DF3661">
            <w:pPr>
              <w:spacing w:before="60" w:after="60"/>
              <w:rPr>
                <w:rFonts w:asciiTheme="minorHAnsi" w:hAnsiTheme="minorHAnsi" w:cs="Tahoma"/>
              </w:rPr>
            </w:pPr>
          </w:p>
        </w:tc>
      </w:tr>
      <w:tr w:rsidR="00022489" w:rsidRPr="005D2680" w14:paraId="3633C5A2" w14:textId="77777777" w:rsidTr="00022489">
        <w:trPr>
          <w:cantSplit/>
          <w:trHeight w:val="546"/>
        </w:trPr>
        <w:tc>
          <w:tcPr>
            <w:tcW w:w="567" w:type="dxa"/>
            <w:tcBorders>
              <w:top w:val="single" w:sz="6" w:space="0" w:color="auto"/>
              <w:left w:val="single" w:sz="6" w:space="0" w:color="auto"/>
              <w:bottom w:val="single" w:sz="6" w:space="0" w:color="auto"/>
              <w:right w:val="single" w:sz="6" w:space="0" w:color="auto"/>
            </w:tcBorders>
            <w:vAlign w:val="center"/>
          </w:tcPr>
          <w:p w14:paraId="5292739F"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576A6FCE" w14:textId="77777777" w:rsidR="00022489" w:rsidRPr="005D2680" w:rsidRDefault="00022489" w:rsidP="00DF3661">
            <w:pPr>
              <w:rPr>
                <w:rFonts w:asciiTheme="minorHAnsi" w:hAnsiTheme="minorHAnsi" w:cs="Tahoma"/>
              </w:rPr>
            </w:pPr>
            <w:r w:rsidRPr="005D2680">
              <w:rPr>
                <w:rFonts w:asciiTheme="minorHAnsi" w:hAnsiTheme="minorHAnsi" w:cs="Tahoma"/>
              </w:rPr>
              <w:t>Wszystkie kółka wyposażone w blokadę.</w:t>
            </w:r>
          </w:p>
        </w:tc>
        <w:tc>
          <w:tcPr>
            <w:tcW w:w="1260" w:type="dxa"/>
            <w:tcBorders>
              <w:top w:val="single" w:sz="4" w:space="0" w:color="auto"/>
              <w:left w:val="single" w:sz="6" w:space="0" w:color="auto"/>
              <w:bottom w:val="single" w:sz="6" w:space="0" w:color="auto"/>
              <w:right w:val="single" w:sz="6" w:space="0" w:color="auto"/>
            </w:tcBorders>
            <w:vAlign w:val="center"/>
          </w:tcPr>
          <w:p w14:paraId="295011E5"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FCB52C8" w14:textId="77777777" w:rsidR="00022489" w:rsidRPr="005D2680" w:rsidRDefault="00022489" w:rsidP="00DF3661">
            <w:pPr>
              <w:spacing w:before="60" w:after="60"/>
              <w:rPr>
                <w:rFonts w:asciiTheme="minorHAnsi" w:hAnsiTheme="minorHAnsi" w:cs="Tahoma"/>
              </w:rPr>
            </w:pPr>
          </w:p>
        </w:tc>
      </w:tr>
      <w:tr w:rsidR="00022489" w:rsidRPr="005D2680" w14:paraId="2F3D69FF" w14:textId="77777777" w:rsidTr="00022489">
        <w:trPr>
          <w:cantSplit/>
          <w:trHeight w:val="682"/>
        </w:trPr>
        <w:tc>
          <w:tcPr>
            <w:tcW w:w="567" w:type="dxa"/>
            <w:tcBorders>
              <w:top w:val="single" w:sz="6" w:space="0" w:color="auto"/>
              <w:left w:val="single" w:sz="6" w:space="0" w:color="auto"/>
              <w:bottom w:val="single" w:sz="6" w:space="0" w:color="auto"/>
              <w:right w:val="single" w:sz="6" w:space="0" w:color="auto"/>
            </w:tcBorders>
            <w:vAlign w:val="center"/>
          </w:tcPr>
          <w:p w14:paraId="7B319ECE"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6" w:space="0" w:color="auto"/>
              <w:right w:val="single" w:sz="6" w:space="0" w:color="auto"/>
            </w:tcBorders>
            <w:vAlign w:val="center"/>
          </w:tcPr>
          <w:p w14:paraId="39A64590" w14:textId="77777777" w:rsidR="00022489" w:rsidRPr="005D2680" w:rsidRDefault="00022489" w:rsidP="00DF3661">
            <w:pPr>
              <w:rPr>
                <w:rFonts w:asciiTheme="minorHAnsi" w:hAnsiTheme="minorHAnsi" w:cs="Tahoma"/>
              </w:rPr>
            </w:pPr>
            <w:r w:rsidRPr="005D2680">
              <w:rPr>
                <w:rFonts w:asciiTheme="minorHAnsi" w:hAnsiTheme="minorHAnsi" w:cs="Tahoma"/>
              </w:rPr>
              <w:t>Oponki wykonane z materiału niebrudzącego podłoża.</w:t>
            </w:r>
          </w:p>
        </w:tc>
        <w:tc>
          <w:tcPr>
            <w:tcW w:w="1260" w:type="dxa"/>
            <w:tcBorders>
              <w:top w:val="single" w:sz="4" w:space="0" w:color="auto"/>
              <w:left w:val="single" w:sz="6" w:space="0" w:color="auto"/>
              <w:bottom w:val="single" w:sz="6" w:space="0" w:color="auto"/>
              <w:right w:val="single" w:sz="6" w:space="0" w:color="auto"/>
            </w:tcBorders>
            <w:vAlign w:val="center"/>
          </w:tcPr>
          <w:p w14:paraId="3AC7818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12C1C8B4" w14:textId="77777777" w:rsidR="00022489" w:rsidRPr="005D2680" w:rsidRDefault="00022489" w:rsidP="00DF3661">
            <w:pPr>
              <w:spacing w:before="60" w:after="60"/>
              <w:rPr>
                <w:rFonts w:asciiTheme="minorHAnsi" w:hAnsiTheme="minorHAnsi" w:cs="Tahoma"/>
              </w:rPr>
            </w:pPr>
          </w:p>
        </w:tc>
      </w:tr>
      <w:tr w:rsidR="00022489" w:rsidRPr="005D2680" w14:paraId="71004224" w14:textId="77777777" w:rsidTr="00022489">
        <w:trPr>
          <w:cantSplit/>
          <w:trHeight w:val="485"/>
        </w:trPr>
        <w:tc>
          <w:tcPr>
            <w:tcW w:w="567" w:type="dxa"/>
            <w:tcBorders>
              <w:top w:val="single" w:sz="6" w:space="0" w:color="auto"/>
              <w:left w:val="single" w:sz="6" w:space="0" w:color="auto"/>
              <w:bottom w:val="single" w:sz="6" w:space="0" w:color="auto"/>
              <w:right w:val="single" w:sz="6" w:space="0" w:color="auto"/>
            </w:tcBorders>
            <w:vAlign w:val="center"/>
          </w:tcPr>
          <w:p w14:paraId="621835D9"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55D6BA58"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Górny blat obracany w poziomie o 360°</w:t>
            </w:r>
          </w:p>
        </w:tc>
        <w:tc>
          <w:tcPr>
            <w:tcW w:w="1260" w:type="dxa"/>
            <w:tcBorders>
              <w:top w:val="single" w:sz="6" w:space="0" w:color="auto"/>
              <w:left w:val="single" w:sz="6" w:space="0" w:color="auto"/>
              <w:bottom w:val="single" w:sz="6" w:space="0" w:color="auto"/>
              <w:right w:val="single" w:sz="6" w:space="0" w:color="auto"/>
            </w:tcBorders>
            <w:vAlign w:val="center"/>
          </w:tcPr>
          <w:p w14:paraId="29B7AD1E"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6792800" w14:textId="77777777" w:rsidR="00022489" w:rsidRPr="005D2680" w:rsidRDefault="00022489" w:rsidP="00DF3661">
            <w:pPr>
              <w:spacing w:before="60" w:after="60"/>
              <w:rPr>
                <w:rFonts w:asciiTheme="minorHAnsi" w:hAnsiTheme="minorHAnsi" w:cs="Tahoma"/>
              </w:rPr>
            </w:pPr>
          </w:p>
        </w:tc>
      </w:tr>
      <w:tr w:rsidR="00022489" w:rsidRPr="005D2680" w14:paraId="3C062FD4" w14:textId="77777777" w:rsidTr="00022489">
        <w:trPr>
          <w:cantSplit/>
          <w:trHeight w:val="404"/>
        </w:trPr>
        <w:tc>
          <w:tcPr>
            <w:tcW w:w="567" w:type="dxa"/>
            <w:tcBorders>
              <w:top w:val="single" w:sz="6" w:space="0" w:color="auto"/>
              <w:left w:val="single" w:sz="6" w:space="0" w:color="auto"/>
              <w:bottom w:val="single" w:sz="6" w:space="0" w:color="auto"/>
              <w:right w:val="single" w:sz="6" w:space="0" w:color="auto"/>
            </w:tcBorders>
            <w:vAlign w:val="center"/>
          </w:tcPr>
          <w:p w14:paraId="31F65D7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536D2202"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Dopuszczalne obciążenie 15 kg</w:t>
            </w:r>
          </w:p>
        </w:tc>
        <w:tc>
          <w:tcPr>
            <w:tcW w:w="1260" w:type="dxa"/>
            <w:tcBorders>
              <w:top w:val="single" w:sz="6" w:space="0" w:color="auto"/>
              <w:left w:val="single" w:sz="6" w:space="0" w:color="auto"/>
              <w:bottom w:val="single" w:sz="6" w:space="0" w:color="auto"/>
              <w:right w:val="single" w:sz="6" w:space="0" w:color="auto"/>
            </w:tcBorders>
            <w:vAlign w:val="center"/>
          </w:tcPr>
          <w:p w14:paraId="1CBE76E7"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1E43D08" w14:textId="77777777" w:rsidR="00022489" w:rsidRPr="005D2680" w:rsidRDefault="00022489" w:rsidP="00DF3661">
            <w:pPr>
              <w:spacing w:before="60" w:after="60"/>
              <w:rPr>
                <w:rFonts w:asciiTheme="minorHAnsi" w:hAnsiTheme="minorHAnsi" w:cs="Tahoma"/>
              </w:rPr>
            </w:pPr>
          </w:p>
        </w:tc>
      </w:tr>
      <w:tr w:rsidR="00022489" w:rsidRPr="005D2680" w14:paraId="2DD75539" w14:textId="77777777" w:rsidTr="00022489">
        <w:trPr>
          <w:cantSplit/>
          <w:trHeight w:val="481"/>
        </w:trPr>
        <w:tc>
          <w:tcPr>
            <w:tcW w:w="567" w:type="dxa"/>
            <w:tcBorders>
              <w:top w:val="single" w:sz="6" w:space="0" w:color="auto"/>
              <w:left w:val="single" w:sz="6" w:space="0" w:color="auto"/>
              <w:bottom w:val="single" w:sz="6" w:space="0" w:color="auto"/>
              <w:right w:val="single" w:sz="6" w:space="0" w:color="auto"/>
            </w:tcBorders>
            <w:vAlign w:val="center"/>
          </w:tcPr>
          <w:p w14:paraId="54659C46"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5929157A"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rPr>
              <w:t>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1829C05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4C3927C" w14:textId="77777777" w:rsidR="00022489" w:rsidRPr="005D2680" w:rsidRDefault="00022489" w:rsidP="00DF3661">
            <w:pPr>
              <w:spacing w:before="60" w:after="60"/>
              <w:rPr>
                <w:rFonts w:asciiTheme="minorHAnsi" w:hAnsiTheme="minorHAnsi" w:cs="Tahoma"/>
              </w:rPr>
            </w:pPr>
          </w:p>
        </w:tc>
      </w:tr>
      <w:tr w:rsidR="00022489" w:rsidRPr="005D2680" w14:paraId="39C32BB1"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8ED2BB2" w14:textId="77777777" w:rsidR="00022489" w:rsidRPr="005D2680" w:rsidRDefault="00022489" w:rsidP="00DF3661">
            <w:pPr>
              <w:spacing w:before="120" w:after="120"/>
              <w:ind w:right="-70"/>
              <w:rPr>
                <w:rFonts w:asciiTheme="minorHAnsi" w:hAnsiTheme="minorHAnsi" w:cs="Tahoma"/>
              </w:rPr>
            </w:pPr>
            <w:r w:rsidRPr="005D2680">
              <w:rPr>
                <w:rFonts w:asciiTheme="minorHAnsi" w:hAnsiTheme="minorHAnsi" w:cs="Tahoma"/>
              </w:rPr>
              <w:t xml:space="preserve">  10.</w:t>
            </w:r>
          </w:p>
        </w:tc>
        <w:tc>
          <w:tcPr>
            <w:tcW w:w="3933" w:type="dxa"/>
            <w:tcBorders>
              <w:top w:val="single" w:sz="6" w:space="0" w:color="auto"/>
              <w:left w:val="single" w:sz="6" w:space="0" w:color="auto"/>
              <w:bottom w:val="single" w:sz="6" w:space="0" w:color="auto"/>
              <w:right w:val="single" w:sz="6" w:space="0" w:color="auto"/>
            </w:tcBorders>
            <w:vAlign w:val="center"/>
          </w:tcPr>
          <w:p w14:paraId="7DB22A25" w14:textId="77777777" w:rsidR="00022489" w:rsidRPr="005D2680" w:rsidRDefault="00022489" w:rsidP="00DF3661">
            <w:pPr>
              <w:spacing w:before="120" w:after="120"/>
              <w:ind w:right="144"/>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740x490x960/1370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3707CF85"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tcPr>
          <w:p w14:paraId="41B0E161" w14:textId="77777777" w:rsidR="00022489" w:rsidRPr="005D2680" w:rsidRDefault="00022489" w:rsidP="00DF3661">
            <w:pPr>
              <w:spacing w:before="60" w:after="60"/>
              <w:jc w:val="center"/>
              <w:rPr>
                <w:rFonts w:asciiTheme="minorHAnsi" w:hAnsiTheme="minorHAnsi" w:cs="Tahoma"/>
              </w:rPr>
            </w:pPr>
          </w:p>
        </w:tc>
      </w:tr>
      <w:tr w:rsidR="00022489" w:rsidRPr="005D2680" w14:paraId="5A11DA04"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F6FFCE5"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56459DA1"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47BD0B6B"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3A6BF139" w14:textId="77777777" w:rsidR="00022489" w:rsidRPr="005D2680" w:rsidRDefault="00022489" w:rsidP="00DF3661">
            <w:pPr>
              <w:spacing w:before="60" w:after="60"/>
              <w:jc w:val="center"/>
              <w:rPr>
                <w:rFonts w:asciiTheme="minorHAnsi" w:hAnsiTheme="minorHAnsi" w:cs="Tahoma"/>
              </w:rPr>
            </w:pPr>
          </w:p>
        </w:tc>
      </w:tr>
      <w:tr w:rsidR="00022489" w:rsidRPr="005D2680" w14:paraId="475E9CC1" w14:textId="77777777" w:rsidTr="00022489">
        <w:trPr>
          <w:cantSplit/>
          <w:trHeight w:val="815"/>
        </w:trPr>
        <w:tc>
          <w:tcPr>
            <w:tcW w:w="567" w:type="dxa"/>
            <w:tcBorders>
              <w:top w:val="single" w:sz="6" w:space="0" w:color="auto"/>
              <w:left w:val="single" w:sz="6" w:space="0" w:color="auto"/>
              <w:bottom w:val="single" w:sz="6" w:space="0" w:color="auto"/>
              <w:right w:val="single" w:sz="6" w:space="0" w:color="auto"/>
            </w:tcBorders>
            <w:vAlign w:val="center"/>
          </w:tcPr>
          <w:p w14:paraId="79E5C223"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7E55AE20"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805F3BE"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7648C13" w14:textId="77777777" w:rsidR="00022489" w:rsidRPr="005D2680" w:rsidRDefault="00022489" w:rsidP="00DF3661">
            <w:pPr>
              <w:rPr>
                <w:rFonts w:asciiTheme="minorHAnsi" w:hAnsiTheme="minorHAnsi" w:cs="Tahoma"/>
              </w:rPr>
            </w:pPr>
          </w:p>
        </w:tc>
      </w:tr>
      <w:tr w:rsidR="00022489" w:rsidRPr="005D2680" w14:paraId="5F2E1F93" w14:textId="77777777" w:rsidTr="00022489">
        <w:trPr>
          <w:cantSplit/>
          <w:trHeight w:val="1008"/>
        </w:trPr>
        <w:tc>
          <w:tcPr>
            <w:tcW w:w="567" w:type="dxa"/>
            <w:tcBorders>
              <w:top w:val="single" w:sz="6" w:space="0" w:color="auto"/>
              <w:left w:val="single" w:sz="6" w:space="0" w:color="auto"/>
              <w:bottom w:val="single" w:sz="6" w:space="0" w:color="auto"/>
              <w:right w:val="single" w:sz="6" w:space="0" w:color="auto"/>
            </w:tcBorders>
            <w:vAlign w:val="center"/>
          </w:tcPr>
          <w:p w14:paraId="13B0688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71A63F9B"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11E30B3B"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E329BE4"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6936248" w14:textId="77777777" w:rsidR="00022489" w:rsidRPr="005D2680" w:rsidRDefault="00022489" w:rsidP="00DF3661">
            <w:pPr>
              <w:rPr>
                <w:rFonts w:asciiTheme="minorHAnsi" w:hAnsiTheme="minorHAnsi" w:cs="Tahoma"/>
              </w:rPr>
            </w:pPr>
          </w:p>
        </w:tc>
      </w:tr>
      <w:tr w:rsidR="00022489" w:rsidRPr="005D2680" w14:paraId="40488770" w14:textId="77777777" w:rsidTr="00022489">
        <w:trPr>
          <w:cantSplit/>
          <w:trHeight w:val="538"/>
        </w:trPr>
        <w:tc>
          <w:tcPr>
            <w:tcW w:w="567" w:type="dxa"/>
            <w:tcBorders>
              <w:top w:val="single" w:sz="6" w:space="0" w:color="auto"/>
              <w:left w:val="single" w:sz="6" w:space="0" w:color="auto"/>
              <w:bottom w:val="single" w:sz="6" w:space="0" w:color="auto"/>
              <w:right w:val="single" w:sz="6" w:space="0" w:color="auto"/>
            </w:tcBorders>
            <w:vAlign w:val="center"/>
          </w:tcPr>
          <w:p w14:paraId="077E25D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0D7D8D7C"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24A97742"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450F512"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0D68211" w14:textId="77777777" w:rsidR="00022489" w:rsidRPr="005D2680" w:rsidRDefault="00022489" w:rsidP="00DF3661">
            <w:pPr>
              <w:rPr>
                <w:rFonts w:asciiTheme="minorHAnsi" w:hAnsiTheme="minorHAnsi" w:cs="Tahoma"/>
              </w:rPr>
            </w:pPr>
          </w:p>
        </w:tc>
      </w:tr>
      <w:tr w:rsidR="00022489" w:rsidRPr="005D2680" w14:paraId="32693E6B" w14:textId="77777777" w:rsidTr="00022489">
        <w:trPr>
          <w:cantSplit/>
          <w:trHeight w:val="630"/>
        </w:trPr>
        <w:tc>
          <w:tcPr>
            <w:tcW w:w="567" w:type="dxa"/>
            <w:tcBorders>
              <w:top w:val="single" w:sz="6" w:space="0" w:color="auto"/>
              <w:left w:val="single" w:sz="6" w:space="0" w:color="auto"/>
              <w:bottom w:val="single" w:sz="6" w:space="0" w:color="auto"/>
              <w:right w:val="single" w:sz="6" w:space="0" w:color="auto"/>
            </w:tcBorders>
            <w:vAlign w:val="center"/>
          </w:tcPr>
          <w:p w14:paraId="3980B58C"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19C18358"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FD88563"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081E635" w14:textId="77777777" w:rsidR="00022489" w:rsidRPr="005D2680" w:rsidRDefault="00022489" w:rsidP="00DF3661">
            <w:pPr>
              <w:rPr>
                <w:rFonts w:asciiTheme="minorHAnsi" w:hAnsiTheme="minorHAnsi" w:cs="Tahoma"/>
              </w:rPr>
            </w:pPr>
          </w:p>
        </w:tc>
      </w:tr>
      <w:tr w:rsidR="00022489" w:rsidRPr="005D2680" w14:paraId="5E6C0587"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A8C6D6F"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484EF7A4"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187F30E3"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628333ED" w14:textId="77777777" w:rsidR="00022489" w:rsidRPr="005D2680" w:rsidRDefault="00022489" w:rsidP="00DF3661">
            <w:pPr>
              <w:rPr>
                <w:rFonts w:asciiTheme="minorHAnsi" w:hAnsiTheme="minorHAnsi" w:cs="Tahoma"/>
              </w:rPr>
            </w:pPr>
          </w:p>
        </w:tc>
      </w:tr>
    </w:tbl>
    <w:p w14:paraId="711D049A" w14:textId="77777777" w:rsidR="00022489" w:rsidRPr="005D2680" w:rsidRDefault="00022489" w:rsidP="00DF3661">
      <w:pPr>
        <w:pStyle w:val="Tekstpodstawowy"/>
        <w:jc w:val="both"/>
        <w:rPr>
          <w:rFonts w:asciiTheme="minorHAnsi" w:hAnsiTheme="minorHAnsi" w:cs="Tahoma"/>
          <w:b/>
        </w:rPr>
      </w:pPr>
    </w:p>
    <w:p w14:paraId="1442E2FE" w14:textId="77777777" w:rsidR="00022489" w:rsidRPr="005D2680" w:rsidRDefault="00022489" w:rsidP="00DF3661">
      <w:pPr>
        <w:pStyle w:val="Tekstblokowy"/>
        <w:ind w:left="0"/>
        <w:rPr>
          <w:rFonts w:asciiTheme="minorHAnsi" w:hAnsiTheme="minorHAnsi" w:cs="Tahoma"/>
          <w:sz w:val="24"/>
          <w:szCs w:val="24"/>
        </w:rPr>
      </w:pPr>
    </w:p>
    <w:p w14:paraId="650AF520" w14:textId="77777777" w:rsidR="00022489" w:rsidRPr="005D2680" w:rsidRDefault="00022489" w:rsidP="00DF3661">
      <w:pPr>
        <w:ind w:left="6372"/>
        <w:rPr>
          <w:rFonts w:asciiTheme="minorHAnsi" w:hAnsiTheme="minorHAnsi" w:cs="Tahoma"/>
        </w:rPr>
      </w:pPr>
    </w:p>
    <w:p w14:paraId="706AB812" w14:textId="77777777" w:rsidR="00022489" w:rsidRPr="005D2680" w:rsidRDefault="00022489" w:rsidP="00DF3661">
      <w:pPr>
        <w:rPr>
          <w:rFonts w:asciiTheme="minorHAnsi" w:hAnsiTheme="minorHAnsi" w:cs="Tahoma"/>
        </w:rPr>
      </w:pPr>
    </w:p>
    <w:p w14:paraId="49247683" w14:textId="77777777" w:rsidR="00022489" w:rsidRPr="005D2680" w:rsidRDefault="00022489" w:rsidP="00DF3661">
      <w:pPr>
        <w:ind w:left="6372"/>
        <w:rPr>
          <w:rFonts w:asciiTheme="minorHAnsi" w:hAnsiTheme="minorHAnsi" w:cs="Tahoma"/>
        </w:rPr>
      </w:pPr>
    </w:p>
    <w:p w14:paraId="16E34FB1" w14:textId="77777777" w:rsidR="00022489" w:rsidRPr="005D2680" w:rsidRDefault="00022489" w:rsidP="00DF3661">
      <w:pPr>
        <w:ind w:left="6372"/>
        <w:rPr>
          <w:rFonts w:asciiTheme="minorHAnsi" w:hAnsiTheme="minorHAnsi" w:cs="Tahoma"/>
        </w:rPr>
      </w:pPr>
    </w:p>
    <w:p w14:paraId="2974F372" w14:textId="77777777" w:rsidR="00022489" w:rsidRPr="005D2680" w:rsidRDefault="00022489" w:rsidP="00DF3661">
      <w:pPr>
        <w:ind w:left="6372"/>
        <w:rPr>
          <w:rFonts w:asciiTheme="minorHAnsi" w:hAnsiTheme="minorHAnsi" w:cs="Tahoma"/>
        </w:rPr>
      </w:pPr>
    </w:p>
    <w:p w14:paraId="06AC3475" w14:textId="77777777" w:rsidR="00022489" w:rsidRPr="005D2680" w:rsidRDefault="00022489" w:rsidP="00DF3661">
      <w:pPr>
        <w:ind w:left="6372"/>
        <w:rPr>
          <w:rFonts w:asciiTheme="minorHAnsi" w:hAnsiTheme="minorHAnsi" w:cs="Tahoma"/>
        </w:rPr>
      </w:pPr>
    </w:p>
    <w:p w14:paraId="17653064" w14:textId="77777777" w:rsidR="00022489" w:rsidRPr="005D2680" w:rsidRDefault="00022489" w:rsidP="00DF3661">
      <w:pPr>
        <w:ind w:left="6372"/>
        <w:rPr>
          <w:rFonts w:asciiTheme="minorHAnsi" w:hAnsiTheme="minorHAnsi" w:cs="Tahoma"/>
        </w:rPr>
      </w:pPr>
    </w:p>
    <w:p w14:paraId="1FFE3589" w14:textId="77777777" w:rsidR="00022489" w:rsidRPr="005D2680" w:rsidRDefault="00022489" w:rsidP="00DF3661">
      <w:pPr>
        <w:ind w:left="6372"/>
        <w:rPr>
          <w:rFonts w:asciiTheme="minorHAnsi" w:hAnsiTheme="minorHAnsi" w:cs="Tahoma"/>
        </w:rPr>
      </w:pPr>
    </w:p>
    <w:p w14:paraId="76588E00" w14:textId="77777777" w:rsidR="00022489" w:rsidRPr="005D2680" w:rsidRDefault="00022489" w:rsidP="00DF3661">
      <w:pPr>
        <w:ind w:left="6372"/>
        <w:rPr>
          <w:rFonts w:asciiTheme="minorHAnsi" w:hAnsiTheme="minorHAnsi" w:cs="Tahoma"/>
        </w:rPr>
      </w:pPr>
    </w:p>
    <w:p w14:paraId="3E4C8FE9" w14:textId="77777777" w:rsidR="00022489" w:rsidRPr="005D2680" w:rsidRDefault="00022489" w:rsidP="00DF3661">
      <w:pPr>
        <w:ind w:left="6372"/>
        <w:rPr>
          <w:rFonts w:asciiTheme="minorHAnsi" w:hAnsiTheme="minorHAnsi" w:cs="Tahoma"/>
        </w:rPr>
      </w:pPr>
    </w:p>
    <w:p w14:paraId="1A39A581"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4AB8A532" w14:textId="6EBCEDC0" w:rsidR="00A85B14" w:rsidRPr="005D2680" w:rsidRDefault="00022489" w:rsidP="00DF3661">
      <w:pPr>
        <w:pStyle w:val="Tekstpodstawowy3"/>
        <w:jc w:val="both"/>
        <w:rPr>
          <w:rFonts w:asciiTheme="minorHAnsi" w:hAnsiTheme="minorHAnsi" w:cs="Tahoma"/>
          <w:b/>
          <w:bCs/>
          <w:sz w:val="24"/>
          <w:szCs w:val="24"/>
        </w:rPr>
      </w:pPr>
      <w:r w:rsidRPr="005D2680">
        <w:rPr>
          <w:rFonts w:asciiTheme="minorHAnsi" w:hAnsiTheme="minorHAnsi" w:cs="Tahoma"/>
          <w:b/>
          <w:bCs/>
          <w:sz w:val="24"/>
          <w:szCs w:val="24"/>
        </w:rPr>
        <w:lastRenderedPageBreak/>
        <w:t>Stojak do płynów infuzyjnych</w:t>
      </w:r>
    </w:p>
    <w:p w14:paraId="791CE379"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44F805B"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8FC165F"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59F32941"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706E51" w:rsidRPr="005D2680" w14:paraId="2FCE8D43"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0828E49"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0B996109" w14:textId="77777777" w:rsidR="00706E51" w:rsidRPr="005D2680" w:rsidRDefault="00706E51" w:rsidP="00706E51">
            <w:pPr>
              <w:jc w:val="center"/>
              <w:rPr>
                <w:rFonts w:asciiTheme="minorHAnsi" w:hAnsiTheme="minorHAnsi" w:cs="Tahoma"/>
                <w:b/>
              </w:rPr>
            </w:pPr>
          </w:p>
          <w:p w14:paraId="162C59EF"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PARAMETR/</w:t>
            </w:r>
          </w:p>
          <w:p w14:paraId="3E82DA20" w14:textId="77777777" w:rsidR="00706E51" w:rsidRPr="005D2680" w:rsidRDefault="00706E51" w:rsidP="00706E51">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CF6CF39" w14:textId="7D9A4C6D" w:rsidR="00706E51" w:rsidRPr="005D2680" w:rsidRDefault="00706E51" w:rsidP="00706E51">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1F9EF29F" w14:textId="2372FD57" w:rsidR="00706E51" w:rsidRPr="005D2680" w:rsidRDefault="00706E51" w:rsidP="00706E51">
            <w:pPr>
              <w:jc w:val="center"/>
              <w:rPr>
                <w:rFonts w:asciiTheme="minorHAnsi" w:hAnsiTheme="minorHAnsi" w:cs="Tahoma"/>
                <w:b/>
              </w:rPr>
            </w:pPr>
            <w:r w:rsidRPr="005D2680">
              <w:rPr>
                <w:rFonts w:asciiTheme="minorHAnsi" w:hAnsiTheme="minorHAnsi"/>
                <w:b/>
              </w:rPr>
              <w:t>Parametr oferowany</w:t>
            </w:r>
          </w:p>
        </w:tc>
      </w:tr>
      <w:tr w:rsidR="00022489" w:rsidRPr="005D2680" w14:paraId="747F557C"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20E1277"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10E731E1"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107145A1"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6488F080" w14:textId="77777777" w:rsidR="00022489" w:rsidRPr="005D2680" w:rsidRDefault="00022489" w:rsidP="00DF3661">
            <w:pPr>
              <w:spacing w:before="60" w:after="60"/>
              <w:jc w:val="center"/>
              <w:rPr>
                <w:rFonts w:asciiTheme="minorHAnsi" w:hAnsiTheme="minorHAnsi" w:cs="Tahoma"/>
              </w:rPr>
            </w:pPr>
          </w:p>
        </w:tc>
      </w:tr>
      <w:tr w:rsidR="00022489" w:rsidRPr="005D2680" w14:paraId="0D54FC5C" w14:textId="77777777" w:rsidTr="00022489">
        <w:trPr>
          <w:cantSplit/>
          <w:trHeight w:val="922"/>
        </w:trPr>
        <w:tc>
          <w:tcPr>
            <w:tcW w:w="567" w:type="dxa"/>
            <w:tcBorders>
              <w:top w:val="single" w:sz="6" w:space="0" w:color="auto"/>
              <w:left w:val="single" w:sz="6" w:space="0" w:color="auto"/>
              <w:bottom w:val="single" w:sz="6" w:space="0" w:color="auto"/>
              <w:right w:val="single" w:sz="6" w:space="0" w:color="auto"/>
            </w:tcBorders>
            <w:vAlign w:val="center"/>
          </w:tcPr>
          <w:p w14:paraId="53FF60F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14:paraId="0737EBBB" w14:textId="77777777" w:rsidR="00022489" w:rsidRPr="005D2680" w:rsidRDefault="00022489" w:rsidP="00DF3661">
            <w:pPr>
              <w:rPr>
                <w:rFonts w:asciiTheme="minorHAnsi" w:hAnsiTheme="minorHAnsi" w:cs="Tahoma"/>
              </w:rPr>
            </w:pPr>
            <w:r w:rsidRPr="005D2680">
              <w:rPr>
                <w:rFonts w:asciiTheme="minorHAnsi" w:hAnsiTheme="minorHAnsi" w:cs="Tahoma"/>
              </w:rPr>
              <w:t>Stojak wyposażony w cztery wywinięte haczyki dla pojemników z płynami infuzyjnymi</w:t>
            </w:r>
          </w:p>
        </w:tc>
        <w:tc>
          <w:tcPr>
            <w:tcW w:w="1260" w:type="dxa"/>
            <w:tcBorders>
              <w:top w:val="single" w:sz="4" w:space="0" w:color="auto"/>
              <w:left w:val="single" w:sz="6" w:space="0" w:color="auto"/>
              <w:bottom w:val="single" w:sz="4" w:space="0" w:color="auto"/>
              <w:right w:val="single" w:sz="6" w:space="0" w:color="auto"/>
            </w:tcBorders>
            <w:vAlign w:val="center"/>
          </w:tcPr>
          <w:p w14:paraId="075B0C0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4AE9FB28" w14:textId="77777777" w:rsidR="00022489" w:rsidRPr="005D2680" w:rsidRDefault="00022489" w:rsidP="00DF3661">
            <w:pPr>
              <w:spacing w:before="60" w:after="60"/>
              <w:rPr>
                <w:rFonts w:asciiTheme="minorHAnsi" w:hAnsiTheme="minorHAnsi" w:cs="Tahoma"/>
              </w:rPr>
            </w:pPr>
          </w:p>
        </w:tc>
      </w:tr>
      <w:tr w:rsidR="00022489" w:rsidRPr="005D2680" w14:paraId="355720B5" w14:textId="77777777" w:rsidTr="00022489">
        <w:trPr>
          <w:cantSplit/>
          <w:trHeight w:val="846"/>
        </w:trPr>
        <w:tc>
          <w:tcPr>
            <w:tcW w:w="567" w:type="dxa"/>
            <w:tcBorders>
              <w:top w:val="single" w:sz="6" w:space="0" w:color="auto"/>
              <w:left w:val="single" w:sz="6" w:space="0" w:color="auto"/>
              <w:bottom w:val="single" w:sz="6" w:space="0" w:color="auto"/>
              <w:right w:val="single" w:sz="6" w:space="0" w:color="auto"/>
            </w:tcBorders>
            <w:vAlign w:val="center"/>
          </w:tcPr>
          <w:p w14:paraId="10620C33"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1C7AAB8A" w14:textId="77777777" w:rsidR="00022489" w:rsidRPr="005D2680" w:rsidRDefault="00022489" w:rsidP="00DF3661">
            <w:pPr>
              <w:rPr>
                <w:rFonts w:asciiTheme="minorHAnsi" w:hAnsiTheme="minorHAnsi" w:cs="Tahoma"/>
              </w:rPr>
            </w:pPr>
            <w:r w:rsidRPr="005D2680">
              <w:rPr>
                <w:rFonts w:asciiTheme="minorHAnsi" w:hAnsiTheme="minorHAnsi" w:cs="Tahoma"/>
              </w:rPr>
              <w:t>Wysokość stojaka regulowana ręcznie w zakresie 1200-2150 mm</w:t>
            </w:r>
          </w:p>
        </w:tc>
        <w:tc>
          <w:tcPr>
            <w:tcW w:w="1260" w:type="dxa"/>
            <w:tcBorders>
              <w:top w:val="single" w:sz="4" w:space="0" w:color="auto"/>
              <w:left w:val="single" w:sz="6" w:space="0" w:color="auto"/>
              <w:bottom w:val="single" w:sz="6" w:space="0" w:color="auto"/>
              <w:right w:val="single" w:sz="6" w:space="0" w:color="auto"/>
            </w:tcBorders>
            <w:vAlign w:val="center"/>
          </w:tcPr>
          <w:p w14:paraId="29138AA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6DBAE103" w14:textId="77777777" w:rsidR="00022489" w:rsidRPr="005D2680" w:rsidRDefault="00022489" w:rsidP="00DF3661">
            <w:pPr>
              <w:spacing w:before="60" w:after="60"/>
              <w:rPr>
                <w:rFonts w:asciiTheme="minorHAnsi" w:hAnsiTheme="minorHAnsi" w:cs="Tahoma"/>
              </w:rPr>
            </w:pPr>
          </w:p>
        </w:tc>
      </w:tr>
      <w:tr w:rsidR="00022489" w:rsidRPr="005D2680" w14:paraId="58121923" w14:textId="77777777" w:rsidTr="00022489">
        <w:trPr>
          <w:cantSplit/>
          <w:trHeight w:val="820"/>
        </w:trPr>
        <w:tc>
          <w:tcPr>
            <w:tcW w:w="567" w:type="dxa"/>
            <w:tcBorders>
              <w:top w:val="single" w:sz="6" w:space="0" w:color="auto"/>
              <w:left w:val="single" w:sz="6" w:space="0" w:color="auto"/>
              <w:bottom w:val="single" w:sz="6" w:space="0" w:color="auto"/>
              <w:right w:val="single" w:sz="6" w:space="0" w:color="auto"/>
            </w:tcBorders>
            <w:vAlign w:val="center"/>
          </w:tcPr>
          <w:p w14:paraId="6A8E99E4"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BB2AD5F" w14:textId="77777777" w:rsidR="00022489" w:rsidRPr="005D2680" w:rsidRDefault="00022489" w:rsidP="00DF3661">
            <w:pPr>
              <w:rPr>
                <w:rFonts w:asciiTheme="minorHAnsi" w:hAnsiTheme="minorHAnsi" w:cs="Tahoma"/>
              </w:rPr>
            </w:pPr>
            <w:r w:rsidRPr="005D2680">
              <w:rPr>
                <w:rFonts w:asciiTheme="minorHAnsi" w:hAnsiTheme="minorHAnsi" w:cs="Tahoma"/>
              </w:rPr>
              <w:t>Podstawa pięcioramienna, wyposażona w 5 kółek fi 50 mm (w tym 2 kółka z blokadą)</w:t>
            </w:r>
          </w:p>
        </w:tc>
        <w:tc>
          <w:tcPr>
            <w:tcW w:w="1260" w:type="dxa"/>
            <w:tcBorders>
              <w:top w:val="single" w:sz="4" w:space="0" w:color="auto"/>
              <w:left w:val="single" w:sz="6" w:space="0" w:color="auto"/>
              <w:bottom w:val="single" w:sz="6" w:space="0" w:color="auto"/>
              <w:right w:val="single" w:sz="6" w:space="0" w:color="auto"/>
            </w:tcBorders>
            <w:vAlign w:val="center"/>
          </w:tcPr>
          <w:p w14:paraId="10B204C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186E3C75" w14:textId="77777777" w:rsidR="00022489" w:rsidRPr="005D2680" w:rsidRDefault="00022489" w:rsidP="00DF3661">
            <w:pPr>
              <w:spacing w:before="60" w:after="60"/>
              <w:rPr>
                <w:rFonts w:asciiTheme="minorHAnsi" w:hAnsiTheme="minorHAnsi" w:cs="Tahoma"/>
              </w:rPr>
            </w:pPr>
          </w:p>
        </w:tc>
      </w:tr>
      <w:tr w:rsidR="00022489" w:rsidRPr="005D2680" w14:paraId="0EFD85F4" w14:textId="77777777" w:rsidTr="00022489">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495B3C3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4C22D8E9" w14:textId="77777777" w:rsidR="00022489" w:rsidRPr="005D2680" w:rsidRDefault="00022489" w:rsidP="00DF3661">
            <w:pPr>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6FE839EF"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B03771E" w14:textId="77777777" w:rsidR="00022489" w:rsidRPr="005D2680" w:rsidRDefault="00022489" w:rsidP="00DF3661">
            <w:pPr>
              <w:spacing w:before="60" w:after="60"/>
              <w:rPr>
                <w:rFonts w:asciiTheme="minorHAnsi" w:hAnsiTheme="minorHAnsi" w:cs="Tahoma"/>
              </w:rPr>
            </w:pPr>
          </w:p>
        </w:tc>
      </w:tr>
      <w:tr w:rsidR="00022489" w:rsidRPr="005D2680" w14:paraId="54927044" w14:textId="77777777" w:rsidTr="00022489">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2F08A321"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7966F962" w14:textId="77777777" w:rsidR="00022489" w:rsidRPr="005D2680" w:rsidRDefault="00022489" w:rsidP="00DF3661">
            <w:pPr>
              <w:rPr>
                <w:rFonts w:asciiTheme="minorHAnsi" w:hAnsiTheme="minorHAnsi" w:cs="Tahoma"/>
              </w:rPr>
            </w:pPr>
            <w:r w:rsidRPr="005D2680">
              <w:rPr>
                <w:rFonts w:asciiTheme="minorHAnsi" w:hAnsiTheme="minorHAnsi" w:cs="Tahoma"/>
              </w:rPr>
              <w:t>Stojak wykonany ze stali nierdzewnej w gatunku 1.4301 (304)</w:t>
            </w:r>
          </w:p>
        </w:tc>
        <w:tc>
          <w:tcPr>
            <w:tcW w:w="1260" w:type="dxa"/>
            <w:tcBorders>
              <w:top w:val="single" w:sz="6" w:space="0" w:color="auto"/>
              <w:left w:val="single" w:sz="6" w:space="0" w:color="auto"/>
              <w:bottom w:val="single" w:sz="6" w:space="0" w:color="auto"/>
              <w:right w:val="single" w:sz="6" w:space="0" w:color="auto"/>
            </w:tcBorders>
            <w:vAlign w:val="center"/>
          </w:tcPr>
          <w:p w14:paraId="7E7A20FB"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E502B1B" w14:textId="77777777" w:rsidR="00022489" w:rsidRPr="005D2680" w:rsidRDefault="00022489" w:rsidP="00DF3661">
            <w:pPr>
              <w:spacing w:before="60" w:after="60"/>
              <w:rPr>
                <w:rFonts w:asciiTheme="minorHAnsi" w:hAnsiTheme="minorHAnsi" w:cs="Tahoma"/>
              </w:rPr>
            </w:pPr>
          </w:p>
        </w:tc>
      </w:tr>
      <w:tr w:rsidR="00022489" w:rsidRPr="005D2680" w14:paraId="24979422" w14:textId="77777777" w:rsidTr="00022489">
        <w:trPr>
          <w:cantSplit/>
          <w:trHeight w:val="554"/>
        </w:trPr>
        <w:tc>
          <w:tcPr>
            <w:tcW w:w="567" w:type="dxa"/>
            <w:tcBorders>
              <w:top w:val="single" w:sz="6" w:space="0" w:color="auto"/>
              <w:left w:val="single" w:sz="6" w:space="0" w:color="auto"/>
              <w:bottom w:val="single" w:sz="6" w:space="0" w:color="auto"/>
              <w:right w:val="single" w:sz="6" w:space="0" w:color="auto"/>
            </w:tcBorders>
            <w:vAlign w:val="center"/>
          </w:tcPr>
          <w:p w14:paraId="10E9C928"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tcPr>
          <w:p w14:paraId="73D6BEF2" w14:textId="77777777" w:rsidR="00022489" w:rsidRPr="005D2680" w:rsidRDefault="00022489" w:rsidP="00DF3661">
            <w:pPr>
              <w:rPr>
                <w:rFonts w:asciiTheme="minorHAnsi" w:hAnsiTheme="minorHAnsi" w:cs="Tahoma"/>
              </w:rPr>
            </w:pPr>
            <w:r w:rsidRPr="005D2680">
              <w:rPr>
                <w:rFonts w:asciiTheme="minorHAnsi" w:hAnsiTheme="minorHAnsi" w:cs="Tahoma"/>
                <w:bCs/>
              </w:rPr>
              <w:t>Podstawa ze stali w gatunku S 235 wg EN malowana proszkowo</w:t>
            </w:r>
          </w:p>
        </w:tc>
        <w:tc>
          <w:tcPr>
            <w:tcW w:w="1260" w:type="dxa"/>
            <w:tcBorders>
              <w:top w:val="single" w:sz="6" w:space="0" w:color="auto"/>
              <w:left w:val="single" w:sz="6" w:space="0" w:color="auto"/>
              <w:bottom w:val="single" w:sz="6" w:space="0" w:color="auto"/>
              <w:right w:val="single" w:sz="6" w:space="0" w:color="auto"/>
            </w:tcBorders>
            <w:vAlign w:val="center"/>
          </w:tcPr>
          <w:p w14:paraId="10684BB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C2C8FDC" w14:textId="77777777" w:rsidR="00022489" w:rsidRPr="005D2680" w:rsidRDefault="00022489" w:rsidP="00DF3661">
            <w:pPr>
              <w:spacing w:before="60" w:after="60"/>
              <w:rPr>
                <w:rFonts w:asciiTheme="minorHAnsi" w:hAnsiTheme="minorHAnsi" w:cs="Tahoma"/>
              </w:rPr>
            </w:pPr>
          </w:p>
        </w:tc>
      </w:tr>
      <w:tr w:rsidR="00022489" w:rsidRPr="005D2680" w14:paraId="66A6B340" w14:textId="77777777" w:rsidTr="00022489">
        <w:trPr>
          <w:cantSplit/>
          <w:trHeight w:val="407"/>
        </w:trPr>
        <w:tc>
          <w:tcPr>
            <w:tcW w:w="567" w:type="dxa"/>
            <w:tcBorders>
              <w:top w:val="single" w:sz="6" w:space="0" w:color="auto"/>
              <w:left w:val="single" w:sz="6" w:space="0" w:color="auto"/>
              <w:bottom w:val="single" w:sz="6" w:space="0" w:color="auto"/>
              <w:right w:val="single" w:sz="6" w:space="0" w:color="auto"/>
            </w:tcBorders>
            <w:vAlign w:val="center"/>
          </w:tcPr>
          <w:p w14:paraId="661AB271"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293C8DF1" w14:textId="77777777" w:rsidR="00022489" w:rsidRPr="005D2680" w:rsidRDefault="00022489" w:rsidP="00DF3661">
            <w:pPr>
              <w:rPr>
                <w:rFonts w:asciiTheme="minorHAnsi" w:hAnsiTheme="minorHAnsi" w:cs="Tahoma"/>
              </w:rPr>
            </w:pPr>
            <w:r w:rsidRPr="005D2680">
              <w:rPr>
                <w:rFonts w:asciiTheme="minorHAnsi" w:hAnsiTheme="minorHAnsi" w:cs="Tahoma"/>
              </w:rPr>
              <w:t>Dopuszczalne obciążenie 8 kg</w:t>
            </w:r>
          </w:p>
        </w:tc>
        <w:tc>
          <w:tcPr>
            <w:tcW w:w="1260" w:type="dxa"/>
            <w:tcBorders>
              <w:top w:val="single" w:sz="6" w:space="0" w:color="auto"/>
              <w:left w:val="single" w:sz="6" w:space="0" w:color="auto"/>
              <w:bottom w:val="single" w:sz="6" w:space="0" w:color="auto"/>
              <w:right w:val="single" w:sz="6" w:space="0" w:color="auto"/>
            </w:tcBorders>
            <w:vAlign w:val="center"/>
          </w:tcPr>
          <w:p w14:paraId="131E17D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484686C" w14:textId="77777777" w:rsidR="00022489" w:rsidRPr="005D2680" w:rsidRDefault="00022489" w:rsidP="00DF3661">
            <w:pPr>
              <w:spacing w:before="60" w:after="60"/>
              <w:rPr>
                <w:rFonts w:asciiTheme="minorHAnsi" w:hAnsiTheme="minorHAnsi" w:cs="Tahoma"/>
              </w:rPr>
            </w:pPr>
          </w:p>
        </w:tc>
      </w:tr>
      <w:tr w:rsidR="00022489" w:rsidRPr="005D2680" w14:paraId="464389D6" w14:textId="77777777" w:rsidTr="00022489">
        <w:trPr>
          <w:cantSplit/>
          <w:trHeight w:val="548"/>
        </w:trPr>
        <w:tc>
          <w:tcPr>
            <w:tcW w:w="567" w:type="dxa"/>
            <w:tcBorders>
              <w:top w:val="single" w:sz="6" w:space="0" w:color="auto"/>
              <w:left w:val="single" w:sz="6" w:space="0" w:color="auto"/>
              <w:bottom w:val="single" w:sz="6" w:space="0" w:color="auto"/>
              <w:right w:val="single" w:sz="6" w:space="0" w:color="auto"/>
            </w:tcBorders>
            <w:vAlign w:val="center"/>
          </w:tcPr>
          <w:p w14:paraId="24378B0C"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tcPr>
          <w:p w14:paraId="01DE1B50"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40CA7845"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274CF5A" w14:textId="77777777" w:rsidR="00022489" w:rsidRPr="005D2680" w:rsidRDefault="00022489" w:rsidP="00DF3661">
            <w:pPr>
              <w:spacing w:before="60" w:after="60"/>
              <w:rPr>
                <w:rFonts w:asciiTheme="minorHAnsi" w:hAnsiTheme="minorHAnsi" w:cs="Tahoma"/>
              </w:rPr>
            </w:pPr>
          </w:p>
        </w:tc>
      </w:tr>
      <w:tr w:rsidR="00022489" w:rsidRPr="005D2680" w14:paraId="6899F076" w14:textId="77777777" w:rsidTr="00022489">
        <w:trPr>
          <w:cantSplit/>
          <w:trHeight w:val="548"/>
        </w:trPr>
        <w:tc>
          <w:tcPr>
            <w:tcW w:w="567" w:type="dxa"/>
            <w:tcBorders>
              <w:top w:val="single" w:sz="6" w:space="0" w:color="auto"/>
              <w:left w:val="single" w:sz="6" w:space="0" w:color="auto"/>
              <w:bottom w:val="single" w:sz="6" w:space="0" w:color="auto"/>
              <w:right w:val="single" w:sz="6" w:space="0" w:color="auto"/>
            </w:tcBorders>
            <w:vAlign w:val="center"/>
          </w:tcPr>
          <w:p w14:paraId="280B9DE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tcPr>
          <w:p w14:paraId="60B65600"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Stojak wyposażony w kolumnę (część niewysuwana) o średnicy 33,7mm oraz rurę (część wysuwana) o średnicy 18mm  </w:t>
            </w:r>
          </w:p>
        </w:tc>
        <w:tc>
          <w:tcPr>
            <w:tcW w:w="1260" w:type="dxa"/>
            <w:tcBorders>
              <w:top w:val="single" w:sz="6" w:space="0" w:color="auto"/>
              <w:left w:val="single" w:sz="6" w:space="0" w:color="auto"/>
              <w:bottom w:val="single" w:sz="6" w:space="0" w:color="auto"/>
              <w:right w:val="single" w:sz="6" w:space="0" w:color="auto"/>
            </w:tcBorders>
            <w:vAlign w:val="center"/>
          </w:tcPr>
          <w:p w14:paraId="4E0E341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11F11406" w14:textId="77777777" w:rsidR="00022489" w:rsidRPr="005D2680" w:rsidRDefault="00022489" w:rsidP="00DF3661">
            <w:pPr>
              <w:spacing w:before="60" w:after="60"/>
              <w:rPr>
                <w:rFonts w:asciiTheme="minorHAnsi" w:hAnsiTheme="minorHAnsi" w:cs="Tahoma"/>
              </w:rPr>
            </w:pPr>
          </w:p>
        </w:tc>
      </w:tr>
      <w:tr w:rsidR="00022489" w:rsidRPr="005D2680" w14:paraId="7F09230D" w14:textId="77777777" w:rsidTr="00022489">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74AAC73D"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56AA7056"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560x560x1200/2150 mm (+/- 10 mm)</w:t>
            </w:r>
          </w:p>
        </w:tc>
        <w:tc>
          <w:tcPr>
            <w:tcW w:w="1260" w:type="dxa"/>
            <w:tcBorders>
              <w:top w:val="single" w:sz="6" w:space="0" w:color="auto"/>
              <w:left w:val="single" w:sz="6" w:space="0" w:color="auto"/>
              <w:bottom w:val="single" w:sz="6" w:space="0" w:color="auto"/>
              <w:right w:val="single" w:sz="6" w:space="0" w:color="auto"/>
            </w:tcBorders>
            <w:vAlign w:val="center"/>
          </w:tcPr>
          <w:p w14:paraId="63A472C6"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36D40679" w14:textId="77777777" w:rsidR="00022489" w:rsidRPr="005D2680" w:rsidRDefault="00022489" w:rsidP="00DF3661">
            <w:pPr>
              <w:spacing w:before="60" w:after="60"/>
              <w:rPr>
                <w:rFonts w:asciiTheme="minorHAnsi" w:hAnsiTheme="minorHAnsi" w:cs="Tahoma"/>
              </w:rPr>
            </w:pPr>
          </w:p>
        </w:tc>
      </w:tr>
      <w:tr w:rsidR="00022489" w:rsidRPr="005D2680" w14:paraId="743DF148"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C92946C"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3E54BFE3"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54523A56"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7194CB08" w14:textId="77777777" w:rsidR="00022489" w:rsidRPr="005D2680" w:rsidRDefault="00022489" w:rsidP="00DF3661">
            <w:pPr>
              <w:spacing w:before="60" w:after="60"/>
              <w:jc w:val="center"/>
              <w:rPr>
                <w:rFonts w:asciiTheme="minorHAnsi" w:hAnsiTheme="minorHAnsi" w:cs="Tahoma"/>
              </w:rPr>
            </w:pPr>
          </w:p>
        </w:tc>
      </w:tr>
      <w:tr w:rsidR="00022489" w:rsidRPr="005D2680" w14:paraId="0A711929"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075E4F45"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4813C423"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95843CA"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A2D6464" w14:textId="77777777" w:rsidR="00022489" w:rsidRPr="005D2680" w:rsidRDefault="00022489" w:rsidP="00DF3661">
            <w:pPr>
              <w:rPr>
                <w:rFonts w:asciiTheme="minorHAnsi" w:hAnsiTheme="minorHAnsi" w:cs="Tahoma"/>
              </w:rPr>
            </w:pPr>
          </w:p>
        </w:tc>
      </w:tr>
      <w:tr w:rsidR="00022489" w:rsidRPr="005D2680" w14:paraId="2C13B362" w14:textId="77777777" w:rsidTr="00022489">
        <w:trPr>
          <w:cantSplit/>
          <w:trHeight w:val="1086"/>
        </w:trPr>
        <w:tc>
          <w:tcPr>
            <w:tcW w:w="567" w:type="dxa"/>
            <w:tcBorders>
              <w:top w:val="single" w:sz="6" w:space="0" w:color="auto"/>
              <w:left w:val="single" w:sz="6" w:space="0" w:color="auto"/>
              <w:bottom w:val="single" w:sz="6" w:space="0" w:color="auto"/>
              <w:right w:val="single" w:sz="6" w:space="0" w:color="auto"/>
            </w:tcBorders>
            <w:vAlign w:val="center"/>
          </w:tcPr>
          <w:p w14:paraId="2FDF02A7"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2.</w:t>
            </w:r>
          </w:p>
        </w:tc>
        <w:tc>
          <w:tcPr>
            <w:tcW w:w="3933" w:type="dxa"/>
            <w:tcBorders>
              <w:top w:val="single" w:sz="6" w:space="0" w:color="auto"/>
              <w:left w:val="single" w:sz="6" w:space="0" w:color="auto"/>
              <w:bottom w:val="single" w:sz="6" w:space="0" w:color="auto"/>
              <w:right w:val="single" w:sz="6" w:space="0" w:color="auto"/>
            </w:tcBorders>
            <w:vAlign w:val="center"/>
          </w:tcPr>
          <w:p w14:paraId="19758275" w14:textId="77777777" w:rsidR="00022489" w:rsidRPr="005D2680" w:rsidRDefault="00022489"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4C1A8869"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załączyć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0F0100B"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4A43F0E" w14:textId="77777777" w:rsidR="00022489" w:rsidRPr="005D2680" w:rsidRDefault="00022489" w:rsidP="00DF3661">
            <w:pPr>
              <w:rPr>
                <w:rFonts w:asciiTheme="minorHAnsi" w:hAnsiTheme="minorHAnsi" w:cs="Tahoma"/>
              </w:rPr>
            </w:pPr>
          </w:p>
        </w:tc>
      </w:tr>
      <w:tr w:rsidR="00022489" w:rsidRPr="005D2680" w14:paraId="7356752F" w14:textId="77777777" w:rsidTr="00022489">
        <w:trPr>
          <w:cantSplit/>
          <w:trHeight w:val="630"/>
        </w:trPr>
        <w:tc>
          <w:tcPr>
            <w:tcW w:w="567" w:type="dxa"/>
            <w:tcBorders>
              <w:top w:val="single" w:sz="6" w:space="0" w:color="auto"/>
              <w:left w:val="single" w:sz="6" w:space="0" w:color="auto"/>
              <w:bottom w:val="single" w:sz="6" w:space="0" w:color="auto"/>
              <w:right w:val="single" w:sz="6" w:space="0" w:color="auto"/>
            </w:tcBorders>
            <w:vAlign w:val="center"/>
          </w:tcPr>
          <w:p w14:paraId="0AD5926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3E5DCD5C" w14:textId="77777777" w:rsidR="00022489" w:rsidRPr="005D2680" w:rsidRDefault="00022489" w:rsidP="00DF3661">
            <w:pPr>
              <w:rPr>
                <w:rFonts w:asciiTheme="minorHAnsi" w:hAnsiTheme="minorHAnsi" w:cs="Tahoma"/>
              </w:rPr>
            </w:pPr>
            <w:r w:rsidRPr="005D2680">
              <w:rPr>
                <w:rFonts w:asciiTheme="minorHAnsi" w:hAnsiTheme="minorHAnsi" w:cs="Tahoma"/>
              </w:rPr>
              <w:t>Deklaracja zgodności/Certyfikat CE na wyrób</w:t>
            </w:r>
          </w:p>
          <w:p w14:paraId="2F9C23C1" w14:textId="77777777" w:rsidR="00022489" w:rsidRPr="005D2680" w:rsidRDefault="00022489" w:rsidP="00DF3661">
            <w:pPr>
              <w:rPr>
                <w:rFonts w:asciiTheme="minorHAnsi" w:hAnsiTheme="minorHAnsi" w:cs="Tahoma"/>
              </w:rPr>
            </w:pPr>
            <w:r w:rsidRPr="005D2680">
              <w:rPr>
                <w:rFonts w:asciiTheme="minorHAnsi" w:hAnsiTheme="minorHAnsi" w:cs="Tahoma"/>
              </w:rPr>
              <w:t>(kopię dokumentu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14147B15"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0C2918B" w14:textId="77777777" w:rsidR="00022489" w:rsidRPr="005D2680" w:rsidRDefault="00022489" w:rsidP="00DF3661">
            <w:pPr>
              <w:rPr>
                <w:rFonts w:asciiTheme="minorHAnsi" w:hAnsiTheme="minorHAnsi" w:cs="Tahoma"/>
              </w:rPr>
            </w:pPr>
          </w:p>
        </w:tc>
      </w:tr>
      <w:tr w:rsidR="00022489" w:rsidRPr="005D2680" w14:paraId="0EF2268D" w14:textId="77777777" w:rsidTr="00022489">
        <w:trPr>
          <w:cantSplit/>
          <w:trHeight w:val="566"/>
        </w:trPr>
        <w:tc>
          <w:tcPr>
            <w:tcW w:w="567" w:type="dxa"/>
            <w:tcBorders>
              <w:top w:val="single" w:sz="6" w:space="0" w:color="auto"/>
              <w:left w:val="single" w:sz="6" w:space="0" w:color="auto"/>
              <w:bottom w:val="single" w:sz="6" w:space="0" w:color="auto"/>
              <w:right w:val="single" w:sz="6" w:space="0" w:color="auto"/>
            </w:tcBorders>
            <w:vAlign w:val="center"/>
          </w:tcPr>
          <w:p w14:paraId="56DA774C"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161F75C1"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oraz EN ISO 13485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FF52A1B"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B5D221B" w14:textId="77777777" w:rsidR="00022489" w:rsidRPr="005D2680" w:rsidRDefault="00022489" w:rsidP="00DF3661">
            <w:pPr>
              <w:rPr>
                <w:rFonts w:asciiTheme="minorHAnsi" w:hAnsiTheme="minorHAnsi" w:cs="Tahoma"/>
              </w:rPr>
            </w:pPr>
          </w:p>
        </w:tc>
      </w:tr>
      <w:tr w:rsidR="00022489" w:rsidRPr="005D2680" w14:paraId="21EE0FCF" w14:textId="77777777" w:rsidTr="00022489">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14:paraId="7ABDA04C"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57BB82D6"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4F973611"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701FA59" w14:textId="77777777" w:rsidR="00022489" w:rsidRPr="005D2680" w:rsidRDefault="00022489" w:rsidP="00DF3661">
            <w:pPr>
              <w:rPr>
                <w:rFonts w:asciiTheme="minorHAnsi" w:hAnsiTheme="minorHAnsi" w:cs="Tahoma"/>
              </w:rPr>
            </w:pPr>
          </w:p>
        </w:tc>
      </w:tr>
    </w:tbl>
    <w:p w14:paraId="44E14C32" w14:textId="77777777" w:rsidR="00022489" w:rsidRPr="005D2680" w:rsidRDefault="00022489" w:rsidP="00DF3661">
      <w:pPr>
        <w:pStyle w:val="Tekstpodstawowy"/>
        <w:jc w:val="both"/>
        <w:rPr>
          <w:rFonts w:asciiTheme="minorHAnsi" w:hAnsiTheme="minorHAnsi" w:cs="Tahoma"/>
          <w:b/>
        </w:rPr>
      </w:pPr>
    </w:p>
    <w:p w14:paraId="3588B015" w14:textId="77777777" w:rsidR="00022489" w:rsidRPr="005D2680" w:rsidRDefault="00022489" w:rsidP="00BC7C76">
      <w:pPr>
        <w:pStyle w:val="Tekstblokowy"/>
        <w:ind w:left="0"/>
        <w:rPr>
          <w:rFonts w:asciiTheme="minorHAnsi" w:hAnsiTheme="minorHAnsi" w:cs="Tahoma"/>
        </w:rPr>
      </w:pPr>
      <w:r w:rsidRPr="005D2680">
        <w:rPr>
          <w:rFonts w:asciiTheme="minorHAnsi" w:hAnsiTheme="minorHAnsi" w:cs="Tahoma"/>
          <w:sz w:val="24"/>
          <w:szCs w:val="24"/>
        </w:rPr>
        <w:t xml:space="preserve">                                                                                                  </w:t>
      </w:r>
    </w:p>
    <w:p w14:paraId="57D7DD8F" w14:textId="77777777" w:rsidR="00022489" w:rsidRPr="005D2680" w:rsidRDefault="00022489" w:rsidP="00DF3661">
      <w:pPr>
        <w:ind w:left="6372"/>
        <w:rPr>
          <w:rFonts w:asciiTheme="minorHAnsi" w:hAnsiTheme="minorHAnsi" w:cs="Tahoma"/>
        </w:rPr>
      </w:pPr>
    </w:p>
    <w:p w14:paraId="0F5B9F2E" w14:textId="77777777" w:rsidR="00022489" w:rsidRPr="005D2680" w:rsidRDefault="00022489" w:rsidP="00DF3661">
      <w:pPr>
        <w:rPr>
          <w:rFonts w:asciiTheme="minorHAnsi" w:hAnsiTheme="minorHAnsi" w:cs="Tahoma"/>
        </w:rPr>
      </w:pPr>
    </w:p>
    <w:p w14:paraId="48F64E39" w14:textId="77777777" w:rsidR="00022489" w:rsidRPr="005D2680" w:rsidRDefault="00022489" w:rsidP="00DF3661">
      <w:pPr>
        <w:ind w:left="6372"/>
        <w:rPr>
          <w:rFonts w:asciiTheme="minorHAnsi" w:hAnsiTheme="minorHAnsi" w:cs="Tahoma"/>
        </w:rPr>
      </w:pPr>
    </w:p>
    <w:p w14:paraId="2C23C87C" w14:textId="77777777" w:rsidR="00022489" w:rsidRPr="005D2680" w:rsidRDefault="00022489" w:rsidP="00DF3661">
      <w:pPr>
        <w:ind w:left="6372"/>
        <w:rPr>
          <w:rFonts w:asciiTheme="minorHAnsi" w:hAnsiTheme="minorHAnsi" w:cs="Tahoma"/>
        </w:rPr>
      </w:pPr>
    </w:p>
    <w:p w14:paraId="73CF0679" w14:textId="77777777" w:rsidR="00022489" w:rsidRPr="005D2680" w:rsidRDefault="00022489" w:rsidP="00DF3661">
      <w:pPr>
        <w:ind w:left="6372"/>
        <w:rPr>
          <w:rFonts w:asciiTheme="minorHAnsi" w:hAnsiTheme="minorHAnsi" w:cs="Tahoma"/>
        </w:rPr>
      </w:pPr>
    </w:p>
    <w:p w14:paraId="68385075" w14:textId="77777777" w:rsidR="00022489" w:rsidRPr="005D2680" w:rsidRDefault="00022489" w:rsidP="00DF3661">
      <w:pPr>
        <w:ind w:left="6372"/>
        <w:rPr>
          <w:rFonts w:asciiTheme="minorHAnsi" w:hAnsiTheme="minorHAnsi" w:cs="Tahoma"/>
        </w:rPr>
      </w:pPr>
    </w:p>
    <w:p w14:paraId="53738620" w14:textId="77777777" w:rsidR="00022489" w:rsidRPr="005D2680" w:rsidRDefault="00022489" w:rsidP="00DF3661">
      <w:pPr>
        <w:ind w:left="6372"/>
        <w:rPr>
          <w:rFonts w:asciiTheme="minorHAnsi" w:hAnsiTheme="minorHAnsi" w:cs="Tahoma"/>
        </w:rPr>
      </w:pPr>
    </w:p>
    <w:p w14:paraId="11ED4980" w14:textId="77777777" w:rsidR="00022489" w:rsidRPr="005D2680" w:rsidRDefault="00022489" w:rsidP="00DF3661">
      <w:pPr>
        <w:ind w:left="6372"/>
        <w:rPr>
          <w:rFonts w:asciiTheme="minorHAnsi" w:hAnsiTheme="minorHAnsi" w:cs="Tahoma"/>
        </w:rPr>
      </w:pPr>
    </w:p>
    <w:p w14:paraId="57297F1A" w14:textId="77777777" w:rsidR="00022489" w:rsidRPr="005D2680" w:rsidRDefault="00022489" w:rsidP="00DF3661">
      <w:pPr>
        <w:ind w:left="6372"/>
        <w:rPr>
          <w:rFonts w:asciiTheme="minorHAnsi" w:hAnsiTheme="minorHAnsi" w:cs="Tahoma"/>
        </w:rPr>
      </w:pPr>
    </w:p>
    <w:p w14:paraId="6DFDECD9" w14:textId="77777777" w:rsidR="00022489" w:rsidRPr="005D2680" w:rsidRDefault="00022489" w:rsidP="00DF3661">
      <w:pPr>
        <w:ind w:left="6372"/>
        <w:rPr>
          <w:rFonts w:asciiTheme="minorHAnsi" w:hAnsiTheme="minorHAnsi" w:cs="Tahoma"/>
        </w:rPr>
      </w:pPr>
    </w:p>
    <w:p w14:paraId="417429F5"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207A6FDA" w14:textId="1D218A02"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 xml:space="preserve">Szafka </w:t>
      </w:r>
      <w:r w:rsidR="00EB1392" w:rsidRPr="005D2680">
        <w:rPr>
          <w:rFonts w:asciiTheme="minorHAnsi" w:hAnsiTheme="minorHAnsi" w:cs="Tahoma"/>
          <w:b/>
          <w:bCs/>
          <w:sz w:val="24"/>
          <w:szCs w:val="24"/>
        </w:rPr>
        <w:t xml:space="preserve">nierdzewna </w:t>
      </w:r>
      <w:r w:rsidRPr="005D2680">
        <w:rPr>
          <w:rFonts w:asciiTheme="minorHAnsi" w:hAnsiTheme="minorHAnsi" w:cs="Tahoma"/>
          <w:b/>
          <w:bCs/>
          <w:sz w:val="24"/>
          <w:szCs w:val="24"/>
        </w:rPr>
        <w:t>dwuskrzydłowa wisząca</w:t>
      </w:r>
    </w:p>
    <w:p w14:paraId="1421BB7D"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D227436"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5DD13899"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3E751E86"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2559D9" w:rsidRPr="005D2680" w14:paraId="004D36B6"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E20C576"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3A43FDFC" w14:textId="77777777" w:rsidR="002559D9" w:rsidRPr="005D2680" w:rsidRDefault="002559D9" w:rsidP="002559D9">
            <w:pPr>
              <w:jc w:val="center"/>
              <w:rPr>
                <w:rFonts w:asciiTheme="minorHAnsi" w:hAnsiTheme="minorHAnsi" w:cs="Tahoma"/>
                <w:b/>
              </w:rPr>
            </w:pPr>
          </w:p>
          <w:p w14:paraId="5D737646"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PARAMETR/</w:t>
            </w:r>
          </w:p>
          <w:p w14:paraId="318D5171"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57A391D" w14:textId="48F5C08C" w:rsidR="002559D9" w:rsidRPr="005D2680" w:rsidRDefault="002559D9" w:rsidP="002559D9">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6467E1C5" w14:textId="16E8844B" w:rsidR="002559D9" w:rsidRPr="005D2680" w:rsidRDefault="002559D9" w:rsidP="002559D9">
            <w:pPr>
              <w:jc w:val="center"/>
              <w:rPr>
                <w:rFonts w:asciiTheme="minorHAnsi" w:hAnsiTheme="minorHAnsi" w:cs="Tahoma"/>
                <w:b/>
              </w:rPr>
            </w:pPr>
            <w:r w:rsidRPr="005D2680">
              <w:rPr>
                <w:rFonts w:asciiTheme="minorHAnsi" w:hAnsiTheme="minorHAnsi"/>
                <w:b/>
              </w:rPr>
              <w:t>Parametr oferowany</w:t>
            </w:r>
          </w:p>
        </w:tc>
      </w:tr>
      <w:tr w:rsidR="00022489" w:rsidRPr="005D2680" w14:paraId="7553A852"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D388610"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6C7BD227"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653A0F30"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7F65895D" w14:textId="77777777" w:rsidR="00022489" w:rsidRPr="005D2680" w:rsidRDefault="00022489" w:rsidP="00DF3661">
            <w:pPr>
              <w:spacing w:before="60" w:after="60"/>
              <w:jc w:val="center"/>
              <w:rPr>
                <w:rFonts w:asciiTheme="minorHAnsi" w:hAnsiTheme="minorHAnsi" w:cs="Tahoma"/>
              </w:rPr>
            </w:pPr>
          </w:p>
        </w:tc>
      </w:tr>
      <w:tr w:rsidR="00022489" w:rsidRPr="005D2680" w14:paraId="7ACBE2B8" w14:textId="77777777" w:rsidTr="00022489">
        <w:trPr>
          <w:cantSplit/>
          <w:trHeight w:val="780"/>
        </w:trPr>
        <w:tc>
          <w:tcPr>
            <w:tcW w:w="567" w:type="dxa"/>
            <w:tcBorders>
              <w:top w:val="single" w:sz="6" w:space="0" w:color="auto"/>
              <w:left w:val="single" w:sz="6" w:space="0" w:color="auto"/>
              <w:bottom w:val="single" w:sz="6" w:space="0" w:color="auto"/>
              <w:right w:val="single" w:sz="6" w:space="0" w:color="auto"/>
            </w:tcBorders>
            <w:vAlign w:val="center"/>
          </w:tcPr>
          <w:p w14:paraId="256D559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6E7948CF"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Szafka dwudrzwiowa, wisząca w całości wykonana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3DEB2DED"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024DB957" w14:textId="77777777" w:rsidR="00022489" w:rsidRPr="005D2680" w:rsidRDefault="00022489" w:rsidP="00DF3661">
            <w:pPr>
              <w:spacing w:before="60" w:after="60"/>
              <w:rPr>
                <w:rFonts w:asciiTheme="minorHAnsi" w:hAnsiTheme="minorHAnsi" w:cs="Tahoma"/>
              </w:rPr>
            </w:pPr>
          </w:p>
        </w:tc>
      </w:tr>
      <w:tr w:rsidR="00022489" w:rsidRPr="005D2680" w14:paraId="1A1F82EB" w14:textId="77777777" w:rsidTr="00022489">
        <w:trPr>
          <w:cantSplit/>
          <w:trHeight w:val="495"/>
        </w:trPr>
        <w:tc>
          <w:tcPr>
            <w:tcW w:w="567" w:type="dxa"/>
            <w:tcBorders>
              <w:top w:val="single" w:sz="6" w:space="0" w:color="auto"/>
              <w:left w:val="single" w:sz="6" w:space="0" w:color="auto"/>
              <w:bottom w:val="single" w:sz="6" w:space="0" w:color="auto"/>
              <w:right w:val="single" w:sz="6" w:space="0" w:color="auto"/>
            </w:tcBorders>
            <w:vAlign w:val="center"/>
          </w:tcPr>
          <w:p w14:paraId="7AC59BD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09F76BC8" w14:textId="77777777" w:rsidR="00022489" w:rsidRPr="005D2680" w:rsidRDefault="00022489" w:rsidP="00DF3661">
            <w:pPr>
              <w:rPr>
                <w:rFonts w:asciiTheme="minorHAnsi" w:hAnsiTheme="minorHAnsi" w:cs="Tahoma"/>
              </w:rPr>
            </w:pPr>
            <w:r w:rsidRPr="005D2680">
              <w:rPr>
                <w:rFonts w:asciiTheme="minorHAnsi" w:hAnsiTheme="minorHAnsi" w:cs="Tahoma"/>
                <w:bCs/>
              </w:rPr>
              <w:t>Drzwi szafki otwierane skrzydłowo</w:t>
            </w:r>
          </w:p>
        </w:tc>
        <w:tc>
          <w:tcPr>
            <w:tcW w:w="1260" w:type="dxa"/>
            <w:tcBorders>
              <w:top w:val="single" w:sz="4" w:space="0" w:color="auto"/>
              <w:left w:val="single" w:sz="6" w:space="0" w:color="auto"/>
              <w:bottom w:val="single" w:sz="6" w:space="0" w:color="auto"/>
              <w:right w:val="single" w:sz="6" w:space="0" w:color="auto"/>
            </w:tcBorders>
            <w:vAlign w:val="center"/>
          </w:tcPr>
          <w:p w14:paraId="73EE9CD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402CA81" w14:textId="77777777" w:rsidR="00022489" w:rsidRPr="005D2680" w:rsidRDefault="00022489" w:rsidP="00DF3661">
            <w:pPr>
              <w:spacing w:before="60" w:after="60"/>
              <w:rPr>
                <w:rFonts w:asciiTheme="minorHAnsi" w:hAnsiTheme="minorHAnsi" w:cs="Tahoma"/>
              </w:rPr>
            </w:pPr>
          </w:p>
        </w:tc>
      </w:tr>
      <w:tr w:rsidR="00022489" w:rsidRPr="005D2680" w14:paraId="3FB104DC" w14:textId="77777777" w:rsidTr="00022489">
        <w:trPr>
          <w:cantSplit/>
          <w:trHeight w:val="687"/>
        </w:trPr>
        <w:tc>
          <w:tcPr>
            <w:tcW w:w="567" w:type="dxa"/>
            <w:tcBorders>
              <w:top w:val="single" w:sz="6" w:space="0" w:color="auto"/>
              <w:left w:val="single" w:sz="6" w:space="0" w:color="auto"/>
              <w:bottom w:val="single" w:sz="6" w:space="0" w:color="auto"/>
              <w:right w:val="single" w:sz="6" w:space="0" w:color="auto"/>
            </w:tcBorders>
            <w:vAlign w:val="center"/>
          </w:tcPr>
          <w:p w14:paraId="45EE32D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5E21F252" w14:textId="77777777" w:rsidR="00022489" w:rsidRPr="005D2680" w:rsidRDefault="00022489" w:rsidP="00DF3661">
            <w:pPr>
              <w:rPr>
                <w:rFonts w:asciiTheme="minorHAnsi" w:hAnsiTheme="minorHAnsi" w:cs="Tahoma"/>
              </w:rPr>
            </w:pPr>
            <w:r w:rsidRPr="005D2680">
              <w:rPr>
                <w:rFonts w:asciiTheme="minorHAnsi" w:hAnsiTheme="minorHAnsi" w:cs="Tahoma"/>
                <w:bCs/>
              </w:rPr>
              <w:t>Drzwi pełne, zbudowane z podwójnej ścianki wypełnione plastrem miodu</w:t>
            </w:r>
          </w:p>
        </w:tc>
        <w:tc>
          <w:tcPr>
            <w:tcW w:w="1260" w:type="dxa"/>
            <w:tcBorders>
              <w:top w:val="single" w:sz="4" w:space="0" w:color="auto"/>
              <w:left w:val="single" w:sz="6" w:space="0" w:color="auto"/>
              <w:bottom w:val="single" w:sz="6" w:space="0" w:color="auto"/>
              <w:right w:val="single" w:sz="6" w:space="0" w:color="auto"/>
            </w:tcBorders>
            <w:vAlign w:val="center"/>
          </w:tcPr>
          <w:p w14:paraId="575A09CE"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43711C2" w14:textId="77777777" w:rsidR="00022489" w:rsidRPr="005D2680" w:rsidRDefault="00022489" w:rsidP="00DF3661">
            <w:pPr>
              <w:spacing w:before="60" w:after="60"/>
              <w:rPr>
                <w:rFonts w:asciiTheme="minorHAnsi" w:hAnsiTheme="minorHAnsi" w:cs="Tahoma"/>
              </w:rPr>
            </w:pPr>
          </w:p>
        </w:tc>
      </w:tr>
      <w:tr w:rsidR="00022489" w:rsidRPr="005D2680" w14:paraId="73EB6767" w14:textId="77777777" w:rsidTr="00022489">
        <w:trPr>
          <w:cantSplit/>
          <w:trHeight w:val="692"/>
        </w:trPr>
        <w:tc>
          <w:tcPr>
            <w:tcW w:w="567" w:type="dxa"/>
            <w:tcBorders>
              <w:top w:val="single" w:sz="6" w:space="0" w:color="auto"/>
              <w:left w:val="single" w:sz="6" w:space="0" w:color="auto"/>
              <w:bottom w:val="single" w:sz="6" w:space="0" w:color="auto"/>
              <w:right w:val="single" w:sz="6" w:space="0" w:color="auto"/>
            </w:tcBorders>
            <w:vAlign w:val="center"/>
          </w:tcPr>
          <w:p w14:paraId="05144D68"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76EA4E51" w14:textId="77777777" w:rsidR="00022489" w:rsidRPr="005D2680" w:rsidRDefault="00022489" w:rsidP="00DF3661">
            <w:pPr>
              <w:rPr>
                <w:rFonts w:asciiTheme="minorHAnsi" w:hAnsiTheme="minorHAnsi" w:cs="Tahoma"/>
                <w:bCs/>
              </w:rPr>
            </w:pPr>
            <w:r w:rsidRPr="005D2680">
              <w:rPr>
                <w:rFonts w:asciiTheme="minorHAnsi" w:hAnsiTheme="minorHAnsi" w:cs="Tahoma"/>
                <w:bCs/>
              </w:rPr>
              <w:t xml:space="preserve">Drzwi wyposażone w gumową uszczelkę oraz uchwyt typu C </w:t>
            </w:r>
          </w:p>
        </w:tc>
        <w:tc>
          <w:tcPr>
            <w:tcW w:w="1260" w:type="dxa"/>
            <w:tcBorders>
              <w:top w:val="single" w:sz="4" w:space="0" w:color="auto"/>
              <w:left w:val="single" w:sz="6" w:space="0" w:color="auto"/>
              <w:bottom w:val="single" w:sz="6" w:space="0" w:color="auto"/>
              <w:right w:val="single" w:sz="6" w:space="0" w:color="auto"/>
            </w:tcBorders>
            <w:vAlign w:val="center"/>
          </w:tcPr>
          <w:p w14:paraId="15CB7AD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A33E52B" w14:textId="77777777" w:rsidR="00022489" w:rsidRPr="005D2680" w:rsidRDefault="00022489" w:rsidP="00DF3661">
            <w:pPr>
              <w:spacing w:before="60" w:after="60"/>
              <w:rPr>
                <w:rFonts w:asciiTheme="minorHAnsi" w:hAnsiTheme="minorHAnsi" w:cs="Tahoma"/>
              </w:rPr>
            </w:pPr>
          </w:p>
        </w:tc>
      </w:tr>
      <w:tr w:rsidR="00022489" w:rsidRPr="005D2680" w14:paraId="3705B5BE" w14:textId="77777777" w:rsidTr="00022489">
        <w:trPr>
          <w:cantSplit/>
          <w:trHeight w:val="576"/>
        </w:trPr>
        <w:tc>
          <w:tcPr>
            <w:tcW w:w="567" w:type="dxa"/>
            <w:tcBorders>
              <w:top w:val="single" w:sz="6" w:space="0" w:color="auto"/>
              <w:left w:val="single" w:sz="6" w:space="0" w:color="auto"/>
              <w:bottom w:val="single" w:sz="6" w:space="0" w:color="auto"/>
              <w:right w:val="single" w:sz="6" w:space="0" w:color="auto"/>
            </w:tcBorders>
            <w:vAlign w:val="center"/>
          </w:tcPr>
          <w:p w14:paraId="28EAD0E2"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535C2852" w14:textId="77777777" w:rsidR="00022489" w:rsidRPr="005D2680" w:rsidRDefault="00022489" w:rsidP="00DF3661">
            <w:pPr>
              <w:rPr>
                <w:rFonts w:asciiTheme="minorHAnsi" w:hAnsiTheme="minorHAnsi" w:cs="Tahoma"/>
                <w:bCs/>
              </w:rPr>
            </w:pPr>
            <w:r w:rsidRPr="005D2680">
              <w:rPr>
                <w:rFonts w:asciiTheme="minorHAnsi" w:hAnsiTheme="minorHAnsi" w:cs="Tahoma"/>
                <w:bCs/>
              </w:rPr>
              <w:t>Wewnątrz jedna półka czyli dwie przestrzenie</w:t>
            </w:r>
          </w:p>
        </w:tc>
        <w:tc>
          <w:tcPr>
            <w:tcW w:w="1260" w:type="dxa"/>
            <w:tcBorders>
              <w:top w:val="single" w:sz="4" w:space="0" w:color="auto"/>
              <w:left w:val="single" w:sz="6" w:space="0" w:color="auto"/>
              <w:bottom w:val="single" w:sz="6" w:space="0" w:color="auto"/>
              <w:right w:val="single" w:sz="6" w:space="0" w:color="auto"/>
            </w:tcBorders>
            <w:vAlign w:val="center"/>
          </w:tcPr>
          <w:p w14:paraId="1183B0CD"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422683E" w14:textId="77777777" w:rsidR="00022489" w:rsidRPr="005D2680" w:rsidRDefault="00022489" w:rsidP="00DF3661">
            <w:pPr>
              <w:spacing w:before="60" w:after="60"/>
              <w:rPr>
                <w:rFonts w:asciiTheme="minorHAnsi" w:hAnsiTheme="minorHAnsi" w:cs="Tahoma"/>
              </w:rPr>
            </w:pPr>
          </w:p>
        </w:tc>
      </w:tr>
      <w:tr w:rsidR="00022489" w:rsidRPr="005D2680" w14:paraId="406D8C4F" w14:textId="77777777" w:rsidTr="00022489">
        <w:trPr>
          <w:cantSplit/>
          <w:trHeight w:val="576"/>
        </w:trPr>
        <w:tc>
          <w:tcPr>
            <w:tcW w:w="567" w:type="dxa"/>
            <w:tcBorders>
              <w:top w:val="single" w:sz="6" w:space="0" w:color="auto"/>
              <w:left w:val="single" w:sz="6" w:space="0" w:color="auto"/>
              <w:bottom w:val="single" w:sz="6" w:space="0" w:color="auto"/>
              <w:right w:val="single" w:sz="6" w:space="0" w:color="auto"/>
            </w:tcBorders>
            <w:vAlign w:val="center"/>
          </w:tcPr>
          <w:p w14:paraId="7119FBB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6" w:space="0" w:color="auto"/>
              <w:right w:val="single" w:sz="6" w:space="0" w:color="auto"/>
            </w:tcBorders>
            <w:vAlign w:val="center"/>
          </w:tcPr>
          <w:p w14:paraId="0CDB409A" w14:textId="77777777" w:rsidR="00022489" w:rsidRPr="005D2680" w:rsidRDefault="00022489" w:rsidP="00DF3661">
            <w:pPr>
              <w:rPr>
                <w:rFonts w:asciiTheme="minorHAnsi" w:hAnsiTheme="minorHAnsi" w:cs="Tahoma"/>
                <w:bCs/>
              </w:rPr>
            </w:pPr>
            <w:r w:rsidRPr="005D2680">
              <w:rPr>
                <w:rFonts w:asciiTheme="minorHAnsi" w:hAnsiTheme="minorHAnsi" w:cs="Tahoma"/>
                <w:bCs/>
              </w:rPr>
              <w:t>Półka regulowana</w:t>
            </w:r>
          </w:p>
        </w:tc>
        <w:tc>
          <w:tcPr>
            <w:tcW w:w="1260" w:type="dxa"/>
            <w:tcBorders>
              <w:top w:val="single" w:sz="4" w:space="0" w:color="auto"/>
              <w:left w:val="single" w:sz="6" w:space="0" w:color="auto"/>
              <w:bottom w:val="single" w:sz="6" w:space="0" w:color="auto"/>
              <w:right w:val="single" w:sz="6" w:space="0" w:color="auto"/>
            </w:tcBorders>
            <w:vAlign w:val="center"/>
          </w:tcPr>
          <w:p w14:paraId="524A1D99"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05E65A1" w14:textId="77777777" w:rsidR="00022489" w:rsidRPr="005D2680" w:rsidRDefault="00022489" w:rsidP="00DF3661">
            <w:pPr>
              <w:spacing w:before="60" w:after="60"/>
              <w:rPr>
                <w:rFonts w:asciiTheme="minorHAnsi" w:hAnsiTheme="minorHAnsi" w:cs="Tahoma"/>
              </w:rPr>
            </w:pPr>
          </w:p>
        </w:tc>
      </w:tr>
      <w:tr w:rsidR="00022489" w:rsidRPr="005D2680" w14:paraId="37A93570" w14:textId="77777777" w:rsidTr="00022489">
        <w:trPr>
          <w:cantSplit/>
          <w:trHeight w:val="543"/>
        </w:trPr>
        <w:tc>
          <w:tcPr>
            <w:tcW w:w="567" w:type="dxa"/>
            <w:tcBorders>
              <w:top w:val="single" w:sz="6" w:space="0" w:color="auto"/>
              <w:left w:val="single" w:sz="6" w:space="0" w:color="auto"/>
              <w:bottom w:val="single" w:sz="6" w:space="0" w:color="auto"/>
              <w:right w:val="single" w:sz="6" w:space="0" w:color="auto"/>
            </w:tcBorders>
            <w:vAlign w:val="center"/>
          </w:tcPr>
          <w:p w14:paraId="45AC7CBB"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7.</w:t>
            </w:r>
          </w:p>
        </w:tc>
        <w:tc>
          <w:tcPr>
            <w:tcW w:w="3933" w:type="dxa"/>
            <w:tcBorders>
              <w:top w:val="single" w:sz="4" w:space="0" w:color="auto"/>
              <w:left w:val="single" w:sz="6" w:space="0" w:color="auto"/>
              <w:bottom w:val="single" w:sz="6" w:space="0" w:color="auto"/>
              <w:right w:val="single" w:sz="6" w:space="0" w:color="auto"/>
            </w:tcBorders>
            <w:vAlign w:val="center"/>
          </w:tcPr>
          <w:p w14:paraId="0539E57C" w14:textId="77777777" w:rsidR="00022489" w:rsidRPr="005D2680" w:rsidRDefault="00022489" w:rsidP="00DF3661">
            <w:pPr>
              <w:rPr>
                <w:rFonts w:asciiTheme="minorHAnsi" w:hAnsiTheme="minorHAnsi" w:cs="Tahoma"/>
                <w:bCs/>
              </w:rPr>
            </w:pPr>
            <w:r w:rsidRPr="005D2680">
              <w:rPr>
                <w:rFonts w:asciiTheme="minorHAnsi" w:hAnsiTheme="minorHAnsi" w:cs="Tahoma"/>
                <w:bCs/>
              </w:rPr>
              <w:t>Wszystkie krawędzie zaokrąglone, bezpieczne</w:t>
            </w:r>
          </w:p>
        </w:tc>
        <w:tc>
          <w:tcPr>
            <w:tcW w:w="1260" w:type="dxa"/>
            <w:tcBorders>
              <w:top w:val="single" w:sz="4" w:space="0" w:color="auto"/>
              <w:left w:val="single" w:sz="6" w:space="0" w:color="auto"/>
              <w:bottom w:val="single" w:sz="6" w:space="0" w:color="auto"/>
              <w:right w:val="single" w:sz="6" w:space="0" w:color="auto"/>
            </w:tcBorders>
            <w:vAlign w:val="center"/>
          </w:tcPr>
          <w:p w14:paraId="19256778"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AFF1A85" w14:textId="77777777" w:rsidR="00022489" w:rsidRPr="005D2680" w:rsidRDefault="00022489" w:rsidP="00DF3661">
            <w:pPr>
              <w:spacing w:before="60" w:after="60"/>
              <w:rPr>
                <w:rFonts w:asciiTheme="minorHAnsi" w:hAnsiTheme="minorHAnsi" w:cs="Tahoma"/>
              </w:rPr>
            </w:pPr>
          </w:p>
        </w:tc>
      </w:tr>
      <w:tr w:rsidR="00022489" w:rsidRPr="005D2680" w14:paraId="664E9FB6"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7173CA59"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33" w:type="dxa"/>
            <w:tcBorders>
              <w:top w:val="single" w:sz="4" w:space="0" w:color="auto"/>
              <w:left w:val="single" w:sz="6" w:space="0" w:color="auto"/>
              <w:bottom w:val="single" w:sz="6" w:space="0" w:color="auto"/>
              <w:right w:val="single" w:sz="6" w:space="0" w:color="auto"/>
            </w:tcBorders>
            <w:vAlign w:val="center"/>
          </w:tcPr>
          <w:p w14:paraId="0226AF2C"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w:t>
            </w:r>
            <w:r w:rsidRPr="005D2680">
              <w:rPr>
                <w:rFonts w:asciiTheme="minorHAnsi" w:hAnsiTheme="minorHAnsi" w:cs="Tahoma"/>
                <w:color w:val="000000"/>
              </w:rPr>
              <w:t xml:space="preserve"> </w:t>
            </w:r>
            <w:r w:rsidRPr="005D2680">
              <w:rPr>
                <w:rFonts w:asciiTheme="minorHAnsi" w:hAnsiTheme="minorHAnsi" w:cs="Tahoma"/>
              </w:rPr>
              <w:t xml:space="preserve">800x370x600 </w:t>
            </w:r>
            <w:r w:rsidRPr="005D2680">
              <w:rPr>
                <w:rFonts w:asciiTheme="minorHAnsi" w:hAnsiTheme="minorHAnsi" w:cs="Tahoma"/>
                <w:color w:val="000000"/>
              </w:rPr>
              <w:t>mm     (+/- 10 mm)</w:t>
            </w:r>
          </w:p>
        </w:tc>
        <w:tc>
          <w:tcPr>
            <w:tcW w:w="1260" w:type="dxa"/>
            <w:tcBorders>
              <w:top w:val="single" w:sz="4" w:space="0" w:color="auto"/>
              <w:left w:val="single" w:sz="6" w:space="0" w:color="auto"/>
              <w:bottom w:val="single" w:sz="6" w:space="0" w:color="auto"/>
              <w:right w:val="single" w:sz="6" w:space="0" w:color="auto"/>
            </w:tcBorders>
            <w:vAlign w:val="center"/>
          </w:tcPr>
          <w:p w14:paraId="211AE1C2"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1F53A0DA" w14:textId="77777777" w:rsidR="00022489" w:rsidRPr="005D2680" w:rsidRDefault="00022489" w:rsidP="00DF3661">
            <w:pPr>
              <w:spacing w:before="60" w:after="60"/>
              <w:rPr>
                <w:rFonts w:asciiTheme="minorHAnsi" w:hAnsiTheme="minorHAnsi" w:cs="Tahoma"/>
              </w:rPr>
            </w:pPr>
          </w:p>
        </w:tc>
      </w:tr>
      <w:tr w:rsidR="00022489" w:rsidRPr="005D2680" w14:paraId="12AE7FA2"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152051F"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729B67B3"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4EE63E87"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71F9AEA9" w14:textId="77777777" w:rsidR="00022489" w:rsidRPr="005D2680" w:rsidRDefault="00022489" w:rsidP="00DF3661">
            <w:pPr>
              <w:spacing w:before="60" w:after="60"/>
              <w:jc w:val="center"/>
              <w:rPr>
                <w:rFonts w:asciiTheme="minorHAnsi" w:hAnsiTheme="minorHAnsi" w:cs="Tahoma"/>
              </w:rPr>
            </w:pPr>
          </w:p>
        </w:tc>
      </w:tr>
      <w:tr w:rsidR="00022489" w:rsidRPr="005D2680" w14:paraId="251C9FD5"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4B63359B"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380C4749"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A179C67"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6D7EFF1" w14:textId="77777777" w:rsidR="00022489" w:rsidRPr="005D2680" w:rsidRDefault="00022489" w:rsidP="00DF3661">
            <w:pPr>
              <w:rPr>
                <w:rFonts w:asciiTheme="minorHAnsi" w:hAnsiTheme="minorHAnsi" w:cs="Tahoma"/>
              </w:rPr>
            </w:pPr>
          </w:p>
        </w:tc>
      </w:tr>
      <w:tr w:rsidR="00022489" w:rsidRPr="005D2680" w14:paraId="2EB867BB"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562C7975"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033C577F"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3CF55C62"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BE5ECC1" w14:textId="77777777" w:rsidR="00022489" w:rsidRPr="005D2680" w:rsidRDefault="00022489" w:rsidP="00DF3661">
            <w:pPr>
              <w:rPr>
                <w:rFonts w:asciiTheme="minorHAnsi" w:hAnsiTheme="minorHAnsi" w:cs="Tahoma"/>
              </w:rPr>
            </w:pPr>
          </w:p>
        </w:tc>
      </w:tr>
      <w:tr w:rsidR="00022489" w:rsidRPr="005D2680" w14:paraId="57EA64AE"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3702C93"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316AF3B9"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6F14BE78"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09DBFFA0" w14:textId="77777777" w:rsidR="00022489" w:rsidRPr="005D2680" w:rsidRDefault="00022489" w:rsidP="00DF3661">
            <w:pPr>
              <w:rPr>
                <w:rFonts w:asciiTheme="minorHAnsi" w:hAnsiTheme="minorHAnsi" w:cs="Tahoma"/>
              </w:rPr>
            </w:pPr>
          </w:p>
        </w:tc>
      </w:tr>
    </w:tbl>
    <w:p w14:paraId="562552F5" w14:textId="77777777" w:rsidR="00022489" w:rsidRPr="005D2680" w:rsidRDefault="00022489" w:rsidP="00DF3661">
      <w:pPr>
        <w:pStyle w:val="Tekstpodstawowy"/>
        <w:jc w:val="both"/>
        <w:rPr>
          <w:rFonts w:asciiTheme="minorHAnsi" w:hAnsiTheme="minorHAnsi" w:cs="Tahoma"/>
          <w:b/>
        </w:rPr>
      </w:pPr>
    </w:p>
    <w:p w14:paraId="6DAF8950" w14:textId="486414A5" w:rsidR="00022489" w:rsidRPr="005D2680" w:rsidRDefault="00022489" w:rsidP="00DF3661">
      <w:pPr>
        <w:pStyle w:val="Tekstblokowy"/>
        <w:ind w:left="0"/>
        <w:rPr>
          <w:rFonts w:asciiTheme="minorHAnsi" w:hAnsiTheme="minorHAnsi" w:cs="Tahoma"/>
          <w:sz w:val="24"/>
          <w:szCs w:val="24"/>
        </w:rPr>
      </w:pP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r w:rsidRPr="005D2680">
        <w:rPr>
          <w:rFonts w:asciiTheme="minorHAnsi" w:hAnsiTheme="minorHAnsi" w:cs="Tahoma"/>
          <w:sz w:val="24"/>
          <w:szCs w:val="24"/>
        </w:rPr>
        <w:tab/>
      </w:r>
    </w:p>
    <w:p w14:paraId="0233B681" w14:textId="77777777" w:rsidR="00022489" w:rsidRPr="005D2680" w:rsidRDefault="00022489" w:rsidP="00DF3661">
      <w:pPr>
        <w:pStyle w:val="Tekstblokowy"/>
        <w:ind w:left="5664" w:firstLine="708"/>
        <w:rPr>
          <w:rFonts w:asciiTheme="minorHAnsi" w:hAnsiTheme="minorHAnsi" w:cs="Tahoma"/>
          <w:sz w:val="24"/>
          <w:szCs w:val="24"/>
        </w:rPr>
      </w:pPr>
    </w:p>
    <w:p w14:paraId="14ED30D5" w14:textId="77777777" w:rsidR="00022489" w:rsidRPr="005D2680" w:rsidRDefault="00022489" w:rsidP="00DF3661">
      <w:pPr>
        <w:ind w:left="6372"/>
        <w:rPr>
          <w:rFonts w:asciiTheme="minorHAnsi" w:hAnsiTheme="minorHAnsi" w:cs="Tahoma"/>
        </w:rPr>
      </w:pPr>
    </w:p>
    <w:p w14:paraId="6A77172C" w14:textId="77777777" w:rsidR="00022489" w:rsidRPr="005D2680" w:rsidRDefault="00022489" w:rsidP="00DF3661">
      <w:pPr>
        <w:rPr>
          <w:rFonts w:asciiTheme="minorHAnsi" w:hAnsiTheme="minorHAnsi" w:cs="Tahoma"/>
        </w:rPr>
      </w:pPr>
    </w:p>
    <w:p w14:paraId="3483CBDB" w14:textId="0A2CE1EA"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lastRenderedPageBreak/>
        <w:t xml:space="preserve">Stelaż </w:t>
      </w:r>
      <w:r w:rsidR="001A6FF7" w:rsidRPr="005D2680">
        <w:rPr>
          <w:rFonts w:asciiTheme="minorHAnsi" w:hAnsiTheme="minorHAnsi" w:cs="Tahoma"/>
          <w:b/>
          <w:bCs/>
          <w:sz w:val="24"/>
          <w:szCs w:val="24"/>
        </w:rPr>
        <w:t>na odpady</w:t>
      </w:r>
      <w:r w:rsidR="007E4349" w:rsidRPr="005D2680">
        <w:rPr>
          <w:rFonts w:asciiTheme="minorHAnsi" w:hAnsiTheme="minorHAnsi" w:cs="Tahoma"/>
          <w:b/>
          <w:bCs/>
          <w:sz w:val="24"/>
          <w:szCs w:val="24"/>
        </w:rPr>
        <w:t xml:space="preserve"> i na brudną bieliznę</w:t>
      </w:r>
      <w:r w:rsidR="00613D30" w:rsidRPr="005D2680">
        <w:rPr>
          <w:rFonts w:asciiTheme="minorHAnsi" w:hAnsiTheme="minorHAnsi" w:cs="Tahoma"/>
          <w:b/>
          <w:bCs/>
          <w:sz w:val="24"/>
          <w:szCs w:val="24"/>
        </w:rPr>
        <w:t xml:space="preserve"> – 120 l.</w:t>
      </w:r>
    </w:p>
    <w:p w14:paraId="3F30575E"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3C947D93"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27A254BC"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19996C18"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2559D9" w:rsidRPr="005D2680" w14:paraId="01914548"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DD4863F"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4D2EFB33" w14:textId="77777777" w:rsidR="002559D9" w:rsidRPr="005D2680" w:rsidRDefault="002559D9" w:rsidP="002559D9">
            <w:pPr>
              <w:jc w:val="center"/>
              <w:rPr>
                <w:rFonts w:asciiTheme="minorHAnsi" w:hAnsiTheme="minorHAnsi" w:cs="Tahoma"/>
                <w:b/>
              </w:rPr>
            </w:pPr>
          </w:p>
          <w:p w14:paraId="1E67A4FA"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PARAMETR/</w:t>
            </w:r>
          </w:p>
          <w:p w14:paraId="0930CF4F" w14:textId="77777777" w:rsidR="002559D9" w:rsidRPr="005D2680" w:rsidRDefault="002559D9" w:rsidP="002559D9">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8DBDED" w14:textId="02323C62" w:rsidR="002559D9" w:rsidRPr="005D2680" w:rsidRDefault="002559D9" w:rsidP="002559D9">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2DCF3782" w14:textId="5C433D89" w:rsidR="002559D9" w:rsidRPr="005D2680" w:rsidRDefault="002559D9" w:rsidP="002559D9">
            <w:pPr>
              <w:jc w:val="center"/>
              <w:rPr>
                <w:rFonts w:asciiTheme="minorHAnsi" w:hAnsiTheme="minorHAnsi" w:cs="Tahoma"/>
                <w:b/>
              </w:rPr>
            </w:pPr>
            <w:r w:rsidRPr="005D2680">
              <w:rPr>
                <w:rFonts w:asciiTheme="minorHAnsi" w:hAnsiTheme="minorHAnsi"/>
                <w:b/>
              </w:rPr>
              <w:t>Parametr oferowany</w:t>
            </w:r>
          </w:p>
        </w:tc>
      </w:tr>
      <w:tr w:rsidR="00022489" w:rsidRPr="005D2680" w14:paraId="72CD377C"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D1B8079"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631C66F7"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53A70232"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490C2AA7" w14:textId="77777777" w:rsidR="00022489" w:rsidRPr="005D2680" w:rsidRDefault="00022489" w:rsidP="00DF3661">
            <w:pPr>
              <w:spacing w:before="60" w:after="60"/>
              <w:jc w:val="center"/>
              <w:rPr>
                <w:rFonts w:asciiTheme="minorHAnsi" w:hAnsiTheme="minorHAnsi" w:cs="Tahoma"/>
              </w:rPr>
            </w:pPr>
          </w:p>
        </w:tc>
      </w:tr>
      <w:tr w:rsidR="00022489" w:rsidRPr="005D2680" w14:paraId="776A2DA3" w14:textId="77777777" w:rsidTr="00022489">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45D682B0"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5160707B"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 xml:space="preserve">Stelaż do worków foliowych </w:t>
            </w:r>
            <w:r w:rsidRPr="005D2680">
              <w:rPr>
                <w:rFonts w:asciiTheme="minorHAnsi" w:hAnsiTheme="minorHAnsi" w:cs="Tahoma"/>
              </w:rPr>
              <w:t>120l</w:t>
            </w:r>
            <w:r w:rsidRPr="005D2680">
              <w:rPr>
                <w:rFonts w:asciiTheme="minorHAnsi" w:hAnsiTheme="minorHAnsi" w:cs="Tahoma"/>
                <w:bCs/>
              </w:rPr>
              <w:t xml:space="preserve"> </w:t>
            </w:r>
            <w:r w:rsidRPr="005D2680">
              <w:rPr>
                <w:rFonts w:asciiTheme="minorHAnsi" w:hAnsiTheme="minorHAnsi" w:cs="Tahoma"/>
              </w:rPr>
              <w:t>- pojedynczy, z pokrywą</w:t>
            </w:r>
          </w:p>
        </w:tc>
        <w:tc>
          <w:tcPr>
            <w:tcW w:w="1260" w:type="dxa"/>
            <w:tcBorders>
              <w:top w:val="single" w:sz="4" w:space="0" w:color="auto"/>
              <w:left w:val="single" w:sz="6" w:space="0" w:color="auto"/>
              <w:bottom w:val="single" w:sz="4" w:space="0" w:color="auto"/>
              <w:right w:val="single" w:sz="6" w:space="0" w:color="auto"/>
            </w:tcBorders>
            <w:vAlign w:val="center"/>
          </w:tcPr>
          <w:p w14:paraId="7BC7F0A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40682BEE" w14:textId="77777777" w:rsidR="00022489" w:rsidRPr="005D2680" w:rsidRDefault="00022489" w:rsidP="00DF3661">
            <w:pPr>
              <w:spacing w:before="60" w:after="60"/>
              <w:rPr>
                <w:rFonts w:asciiTheme="minorHAnsi" w:hAnsiTheme="minorHAnsi" w:cs="Tahoma"/>
              </w:rPr>
            </w:pPr>
          </w:p>
        </w:tc>
      </w:tr>
      <w:tr w:rsidR="00022489" w:rsidRPr="005D2680" w14:paraId="6F014060" w14:textId="77777777" w:rsidTr="00022489">
        <w:trPr>
          <w:cantSplit/>
          <w:trHeight w:val="590"/>
        </w:trPr>
        <w:tc>
          <w:tcPr>
            <w:tcW w:w="567" w:type="dxa"/>
            <w:tcBorders>
              <w:top w:val="single" w:sz="6" w:space="0" w:color="auto"/>
              <w:left w:val="single" w:sz="6" w:space="0" w:color="auto"/>
              <w:bottom w:val="single" w:sz="6" w:space="0" w:color="auto"/>
              <w:right w:val="single" w:sz="6" w:space="0" w:color="auto"/>
            </w:tcBorders>
            <w:vAlign w:val="center"/>
          </w:tcPr>
          <w:p w14:paraId="3F65C0CC"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3DA2323E" w14:textId="77777777" w:rsidR="00022489" w:rsidRPr="005D2680" w:rsidRDefault="00022489" w:rsidP="00DF3661">
            <w:pPr>
              <w:rPr>
                <w:rFonts w:asciiTheme="minorHAnsi" w:hAnsiTheme="minorHAnsi" w:cs="Tahoma"/>
              </w:rPr>
            </w:pPr>
            <w:r w:rsidRPr="005D2680">
              <w:rPr>
                <w:rFonts w:asciiTheme="minorHAnsi" w:hAnsiTheme="minorHAnsi" w:cs="Tahoma"/>
              </w:rPr>
              <w:t>Wózek wyposażony w obręcz na worek</w:t>
            </w:r>
          </w:p>
        </w:tc>
        <w:tc>
          <w:tcPr>
            <w:tcW w:w="1260" w:type="dxa"/>
            <w:tcBorders>
              <w:top w:val="single" w:sz="4" w:space="0" w:color="auto"/>
              <w:left w:val="single" w:sz="6" w:space="0" w:color="auto"/>
              <w:bottom w:val="single" w:sz="6" w:space="0" w:color="auto"/>
              <w:right w:val="single" w:sz="6" w:space="0" w:color="auto"/>
            </w:tcBorders>
            <w:vAlign w:val="center"/>
          </w:tcPr>
          <w:p w14:paraId="126E501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D03347C" w14:textId="77777777" w:rsidR="00022489" w:rsidRPr="005D2680" w:rsidRDefault="00022489" w:rsidP="00DF3661">
            <w:pPr>
              <w:spacing w:before="60" w:after="60"/>
              <w:rPr>
                <w:rFonts w:asciiTheme="minorHAnsi" w:hAnsiTheme="minorHAnsi" w:cs="Tahoma"/>
              </w:rPr>
            </w:pPr>
          </w:p>
        </w:tc>
      </w:tr>
      <w:tr w:rsidR="00022489" w:rsidRPr="005D2680" w14:paraId="3C602778" w14:textId="77777777" w:rsidTr="00022489">
        <w:trPr>
          <w:cantSplit/>
          <w:trHeight w:val="882"/>
        </w:trPr>
        <w:tc>
          <w:tcPr>
            <w:tcW w:w="567" w:type="dxa"/>
            <w:tcBorders>
              <w:top w:val="single" w:sz="6" w:space="0" w:color="auto"/>
              <w:left w:val="single" w:sz="6" w:space="0" w:color="auto"/>
              <w:bottom w:val="single" w:sz="6" w:space="0" w:color="auto"/>
              <w:right w:val="single" w:sz="6" w:space="0" w:color="auto"/>
            </w:tcBorders>
            <w:vAlign w:val="center"/>
          </w:tcPr>
          <w:p w14:paraId="1E0FA015"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587D0D2F"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Na obręczy klipsy tworzywowe służące do przytrzymania worka </w:t>
            </w:r>
          </w:p>
        </w:tc>
        <w:tc>
          <w:tcPr>
            <w:tcW w:w="1260" w:type="dxa"/>
            <w:tcBorders>
              <w:top w:val="single" w:sz="4" w:space="0" w:color="auto"/>
              <w:left w:val="single" w:sz="6" w:space="0" w:color="auto"/>
              <w:bottom w:val="single" w:sz="6" w:space="0" w:color="auto"/>
              <w:right w:val="single" w:sz="6" w:space="0" w:color="auto"/>
            </w:tcBorders>
            <w:vAlign w:val="center"/>
          </w:tcPr>
          <w:p w14:paraId="506FAFD2"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67B8ECC5" w14:textId="77777777" w:rsidR="00022489" w:rsidRPr="005D2680" w:rsidRDefault="00022489" w:rsidP="00DF3661">
            <w:pPr>
              <w:spacing w:before="60" w:after="60"/>
              <w:rPr>
                <w:rFonts w:asciiTheme="minorHAnsi" w:hAnsiTheme="minorHAnsi" w:cs="Tahoma"/>
              </w:rPr>
            </w:pPr>
          </w:p>
        </w:tc>
      </w:tr>
      <w:tr w:rsidR="00022489" w:rsidRPr="005D2680" w14:paraId="6775C839" w14:textId="77777777" w:rsidTr="00022489">
        <w:trPr>
          <w:cantSplit/>
          <w:trHeight w:val="1307"/>
        </w:trPr>
        <w:tc>
          <w:tcPr>
            <w:tcW w:w="567" w:type="dxa"/>
            <w:tcBorders>
              <w:top w:val="single" w:sz="6" w:space="0" w:color="auto"/>
              <w:left w:val="single" w:sz="6" w:space="0" w:color="auto"/>
              <w:bottom w:val="single" w:sz="6" w:space="0" w:color="auto"/>
              <w:right w:val="single" w:sz="6" w:space="0" w:color="auto"/>
            </w:tcBorders>
            <w:vAlign w:val="center"/>
          </w:tcPr>
          <w:p w14:paraId="4FD701A2"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066671EE" w14:textId="77777777" w:rsidR="00022489" w:rsidRPr="005D2680" w:rsidRDefault="00022489" w:rsidP="00DF3661">
            <w:pPr>
              <w:rPr>
                <w:rFonts w:asciiTheme="minorHAnsi" w:hAnsiTheme="minorHAnsi" w:cs="Tahoma"/>
              </w:rPr>
            </w:pPr>
            <w:r w:rsidRPr="005D2680">
              <w:rPr>
                <w:rFonts w:asciiTheme="minorHAnsi" w:hAnsiTheme="minorHAnsi" w:cs="Tahoma"/>
              </w:rPr>
              <w:t>Wózek wyposażony w pokrywę satynową (matową) lub polerowaną (świecąca) lub tworzywową (kolor: czerwona, niebieska,  czarna biała) - do wyboru przez Zamawiającego - podnoszoną nożnie</w:t>
            </w:r>
          </w:p>
        </w:tc>
        <w:tc>
          <w:tcPr>
            <w:tcW w:w="1260" w:type="dxa"/>
            <w:tcBorders>
              <w:top w:val="single" w:sz="4" w:space="0" w:color="auto"/>
              <w:left w:val="single" w:sz="6" w:space="0" w:color="auto"/>
              <w:bottom w:val="single" w:sz="6" w:space="0" w:color="auto"/>
              <w:right w:val="single" w:sz="6" w:space="0" w:color="auto"/>
            </w:tcBorders>
            <w:vAlign w:val="center"/>
          </w:tcPr>
          <w:p w14:paraId="232D7547"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1F8F904" w14:textId="77777777" w:rsidR="00022489" w:rsidRPr="005D2680" w:rsidRDefault="00022489" w:rsidP="00DF3661">
            <w:pPr>
              <w:spacing w:before="60" w:after="60"/>
              <w:rPr>
                <w:rFonts w:asciiTheme="minorHAnsi" w:hAnsiTheme="minorHAnsi" w:cs="Tahoma"/>
              </w:rPr>
            </w:pPr>
          </w:p>
        </w:tc>
      </w:tr>
      <w:tr w:rsidR="00022489" w:rsidRPr="005D2680" w14:paraId="3F5C4555" w14:textId="77777777" w:rsidTr="00022489">
        <w:trPr>
          <w:cantSplit/>
          <w:trHeight w:val="591"/>
        </w:trPr>
        <w:tc>
          <w:tcPr>
            <w:tcW w:w="567" w:type="dxa"/>
            <w:tcBorders>
              <w:top w:val="single" w:sz="6" w:space="0" w:color="auto"/>
              <w:left w:val="single" w:sz="6" w:space="0" w:color="auto"/>
              <w:bottom w:val="single" w:sz="6" w:space="0" w:color="auto"/>
              <w:right w:val="single" w:sz="6" w:space="0" w:color="auto"/>
            </w:tcBorders>
            <w:vAlign w:val="center"/>
          </w:tcPr>
          <w:p w14:paraId="2C8F0E45"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0723458F" w14:textId="77777777" w:rsidR="00022489" w:rsidRPr="005D2680" w:rsidRDefault="00022489" w:rsidP="00DF3661">
            <w:pPr>
              <w:autoSpaceDE w:val="0"/>
              <w:autoSpaceDN w:val="0"/>
              <w:adjustRightInd w:val="0"/>
              <w:rPr>
                <w:rFonts w:asciiTheme="minorHAnsi" w:hAnsiTheme="minorHAnsi" w:cs="Arial"/>
              </w:rPr>
            </w:pPr>
            <w:r w:rsidRPr="005D2680">
              <w:rPr>
                <w:rFonts w:asciiTheme="minorHAnsi" w:hAnsiTheme="minorHAnsi" w:cs="Tahoma"/>
              </w:rPr>
              <w:t>Pokrywa po otwarciu zatrzymuje się w pozycji 90</w:t>
            </w:r>
            <w:r w:rsidRPr="005D2680">
              <w:rPr>
                <w:rFonts w:asciiTheme="minorHAnsi" w:hAnsiTheme="minorHAnsi" w:cs="Arial"/>
              </w:rPr>
              <w:t>°</w:t>
            </w:r>
          </w:p>
          <w:p w14:paraId="6F304647" w14:textId="77777777" w:rsidR="00022489" w:rsidRPr="005D2680" w:rsidRDefault="00022489" w:rsidP="00DF3661">
            <w:pPr>
              <w:rPr>
                <w:rFonts w:asciiTheme="minorHAnsi" w:hAnsiTheme="minorHAnsi" w:cs="Tahoma"/>
              </w:rPr>
            </w:pPr>
          </w:p>
        </w:tc>
        <w:tc>
          <w:tcPr>
            <w:tcW w:w="1260" w:type="dxa"/>
            <w:tcBorders>
              <w:top w:val="single" w:sz="6" w:space="0" w:color="auto"/>
              <w:left w:val="single" w:sz="6" w:space="0" w:color="auto"/>
              <w:bottom w:val="single" w:sz="6" w:space="0" w:color="auto"/>
              <w:right w:val="single" w:sz="6" w:space="0" w:color="auto"/>
            </w:tcBorders>
            <w:vAlign w:val="center"/>
          </w:tcPr>
          <w:p w14:paraId="2A050F00" w14:textId="77777777" w:rsidR="00022489" w:rsidRPr="005D2680" w:rsidRDefault="00022489" w:rsidP="00DF3661">
            <w:pPr>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vAlign w:val="center"/>
          </w:tcPr>
          <w:p w14:paraId="1F1D3A8F" w14:textId="77777777" w:rsidR="00022489" w:rsidRPr="005D2680" w:rsidRDefault="00022489" w:rsidP="00DF3661">
            <w:pPr>
              <w:spacing w:before="60" w:after="60"/>
              <w:rPr>
                <w:rFonts w:asciiTheme="minorHAnsi" w:hAnsiTheme="minorHAnsi" w:cs="Tahoma"/>
              </w:rPr>
            </w:pPr>
          </w:p>
        </w:tc>
      </w:tr>
      <w:tr w:rsidR="00022489" w:rsidRPr="005D2680" w14:paraId="740A138D" w14:textId="77777777" w:rsidTr="00022489">
        <w:trPr>
          <w:cantSplit/>
          <w:trHeight w:val="591"/>
        </w:trPr>
        <w:tc>
          <w:tcPr>
            <w:tcW w:w="567" w:type="dxa"/>
            <w:tcBorders>
              <w:top w:val="single" w:sz="6" w:space="0" w:color="auto"/>
              <w:left w:val="single" w:sz="6" w:space="0" w:color="auto"/>
              <w:bottom w:val="single" w:sz="6" w:space="0" w:color="auto"/>
              <w:right w:val="single" w:sz="6" w:space="0" w:color="auto"/>
            </w:tcBorders>
            <w:vAlign w:val="center"/>
          </w:tcPr>
          <w:p w14:paraId="51DCAF5C"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1A404254" w14:textId="77777777" w:rsidR="00022489" w:rsidRPr="005D2680" w:rsidRDefault="00022489" w:rsidP="00DF3661">
            <w:pPr>
              <w:rPr>
                <w:rFonts w:asciiTheme="minorHAnsi" w:hAnsiTheme="minorHAnsi" w:cs="Tahoma"/>
              </w:rPr>
            </w:pPr>
            <w:r w:rsidRPr="005D2680">
              <w:rPr>
                <w:rFonts w:asciiTheme="minorHAnsi" w:hAnsiTheme="minorHAnsi" w:cs="Tahoma"/>
              </w:rPr>
              <w:t>Podstawa z kółkami fi 50 mm (w tym dwa z blokadą) (+/-10 mm)</w:t>
            </w:r>
          </w:p>
        </w:tc>
        <w:tc>
          <w:tcPr>
            <w:tcW w:w="1260" w:type="dxa"/>
            <w:tcBorders>
              <w:top w:val="single" w:sz="6" w:space="0" w:color="auto"/>
              <w:left w:val="single" w:sz="6" w:space="0" w:color="auto"/>
              <w:bottom w:val="single" w:sz="6" w:space="0" w:color="auto"/>
              <w:right w:val="single" w:sz="6" w:space="0" w:color="auto"/>
            </w:tcBorders>
            <w:vAlign w:val="center"/>
          </w:tcPr>
          <w:p w14:paraId="2E3D4531"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F9436DF" w14:textId="77777777" w:rsidR="00022489" w:rsidRPr="005D2680" w:rsidRDefault="00022489" w:rsidP="00DF3661">
            <w:pPr>
              <w:spacing w:before="60" w:after="60"/>
              <w:rPr>
                <w:rFonts w:asciiTheme="minorHAnsi" w:hAnsiTheme="minorHAnsi" w:cs="Tahoma"/>
              </w:rPr>
            </w:pPr>
          </w:p>
        </w:tc>
      </w:tr>
      <w:tr w:rsidR="00022489" w:rsidRPr="005D2680" w14:paraId="74DA1995" w14:textId="77777777" w:rsidTr="00022489">
        <w:trPr>
          <w:cantSplit/>
          <w:trHeight w:val="623"/>
        </w:trPr>
        <w:tc>
          <w:tcPr>
            <w:tcW w:w="567" w:type="dxa"/>
            <w:tcBorders>
              <w:top w:val="single" w:sz="6" w:space="0" w:color="auto"/>
              <w:left w:val="single" w:sz="6" w:space="0" w:color="auto"/>
              <w:bottom w:val="single" w:sz="6" w:space="0" w:color="auto"/>
              <w:right w:val="single" w:sz="6" w:space="0" w:color="auto"/>
            </w:tcBorders>
            <w:vAlign w:val="center"/>
          </w:tcPr>
          <w:p w14:paraId="419D02E1"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3F8458EA" w14:textId="77777777" w:rsidR="00022489" w:rsidRPr="005D2680" w:rsidRDefault="00022489" w:rsidP="00DF3661">
            <w:pPr>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5353E76B"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4E1C89D" w14:textId="77777777" w:rsidR="00022489" w:rsidRPr="005D2680" w:rsidRDefault="00022489" w:rsidP="00DF3661">
            <w:pPr>
              <w:spacing w:before="60" w:after="60"/>
              <w:rPr>
                <w:rFonts w:asciiTheme="minorHAnsi" w:hAnsiTheme="minorHAnsi" w:cs="Tahoma"/>
              </w:rPr>
            </w:pPr>
          </w:p>
        </w:tc>
      </w:tr>
      <w:tr w:rsidR="00022489" w:rsidRPr="005D2680" w14:paraId="14A1AE9D" w14:textId="77777777" w:rsidTr="00022489">
        <w:trPr>
          <w:cantSplit/>
          <w:trHeight w:val="489"/>
        </w:trPr>
        <w:tc>
          <w:tcPr>
            <w:tcW w:w="567" w:type="dxa"/>
            <w:tcBorders>
              <w:top w:val="single" w:sz="6" w:space="0" w:color="auto"/>
              <w:left w:val="single" w:sz="6" w:space="0" w:color="auto"/>
              <w:bottom w:val="single" w:sz="6" w:space="0" w:color="auto"/>
              <w:right w:val="single" w:sz="6" w:space="0" w:color="auto"/>
            </w:tcBorders>
            <w:vAlign w:val="center"/>
          </w:tcPr>
          <w:p w14:paraId="6E144E3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1C092272"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257B2524"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004C92A0" w14:textId="77777777" w:rsidR="00022489" w:rsidRPr="005D2680" w:rsidRDefault="00022489" w:rsidP="00DF3661">
            <w:pPr>
              <w:spacing w:before="60" w:after="60"/>
              <w:rPr>
                <w:rFonts w:asciiTheme="minorHAnsi" w:hAnsiTheme="minorHAnsi" w:cs="Tahoma"/>
              </w:rPr>
            </w:pPr>
          </w:p>
        </w:tc>
      </w:tr>
      <w:tr w:rsidR="00022489" w:rsidRPr="005D2680" w14:paraId="070E74A7" w14:textId="77777777" w:rsidTr="00022489">
        <w:trPr>
          <w:cantSplit/>
          <w:trHeight w:val="553"/>
        </w:trPr>
        <w:tc>
          <w:tcPr>
            <w:tcW w:w="567" w:type="dxa"/>
            <w:tcBorders>
              <w:top w:val="single" w:sz="6" w:space="0" w:color="auto"/>
              <w:left w:val="single" w:sz="6" w:space="0" w:color="auto"/>
              <w:bottom w:val="single" w:sz="6" w:space="0" w:color="auto"/>
              <w:right w:val="single" w:sz="6" w:space="0" w:color="auto"/>
            </w:tcBorders>
            <w:vAlign w:val="center"/>
          </w:tcPr>
          <w:p w14:paraId="19B47024"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3A3ED247" w14:textId="77777777" w:rsidR="00022489" w:rsidRPr="005D2680" w:rsidRDefault="00022489" w:rsidP="00DF3661">
            <w:pPr>
              <w:rPr>
                <w:rFonts w:asciiTheme="minorHAnsi" w:hAnsiTheme="minorHAnsi" w:cs="Tahoma"/>
              </w:rPr>
            </w:pPr>
            <w:r w:rsidRPr="005D2680">
              <w:rPr>
                <w:rFonts w:asciiTheme="minorHAnsi" w:hAnsiTheme="minorHAnsi" w:cs="Tahoma"/>
              </w:rPr>
              <w:t xml:space="preserve"> Wózek wykonany ze stali nierdzewnej w gatunku 1.4301 (304)</w:t>
            </w:r>
          </w:p>
        </w:tc>
        <w:tc>
          <w:tcPr>
            <w:tcW w:w="1260" w:type="dxa"/>
            <w:tcBorders>
              <w:top w:val="single" w:sz="6" w:space="0" w:color="auto"/>
              <w:left w:val="single" w:sz="6" w:space="0" w:color="auto"/>
              <w:bottom w:val="single" w:sz="6" w:space="0" w:color="auto"/>
              <w:right w:val="single" w:sz="6" w:space="0" w:color="auto"/>
            </w:tcBorders>
            <w:vAlign w:val="center"/>
          </w:tcPr>
          <w:p w14:paraId="1715B87B"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75305B3" w14:textId="77777777" w:rsidR="00022489" w:rsidRPr="005D2680" w:rsidRDefault="00022489" w:rsidP="00DF3661">
            <w:pPr>
              <w:spacing w:before="60" w:after="60"/>
              <w:rPr>
                <w:rFonts w:asciiTheme="minorHAnsi" w:hAnsiTheme="minorHAnsi" w:cs="Tahoma"/>
              </w:rPr>
            </w:pPr>
          </w:p>
        </w:tc>
      </w:tr>
      <w:tr w:rsidR="00022489" w:rsidRPr="005D2680" w14:paraId="2BF75E0A" w14:textId="77777777" w:rsidTr="00022489">
        <w:trPr>
          <w:cantSplit/>
          <w:trHeight w:val="547"/>
        </w:trPr>
        <w:tc>
          <w:tcPr>
            <w:tcW w:w="567" w:type="dxa"/>
            <w:tcBorders>
              <w:top w:val="single" w:sz="6" w:space="0" w:color="auto"/>
              <w:left w:val="single" w:sz="6" w:space="0" w:color="auto"/>
              <w:bottom w:val="single" w:sz="6" w:space="0" w:color="auto"/>
              <w:right w:val="single" w:sz="6" w:space="0" w:color="auto"/>
            </w:tcBorders>
            <w:vAlign w:val="center"/>
          </w:tcPr>
          <w:p w14:paraId="509DEF3A" w14:textId="77777777" w:rsidR="00022489" w:rsidRPr="005D2680" w:rsidRDefault="00022489" w:rsidP="00DF3661">
            <w:pPr>
              <w:spacing w:before="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55EF65A0"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415x580x1050 mm (+/-10 mm)</w:t>
            </w:r>
          </w:p>
        </w:tc>
        <w:tc>
          <w:tcPr>
            <w:tcW w:w="1260" w:type="dxa"/>
            <w:tcBorders>
              <w:top w:val="single" w:sz="6" w:space="0" w:color="auto"/>
              <w:left w:val="single" w:sz="6" w:space="0" w:color="auto"/>
              <w:bottom w:val="single" w:sz="6" w:space="0" w:color="auto"/>
              <w:right w:val="single" w:sz="6" w:space="0" w:color="auto"/>
            </w:tcBorders>
            <w:vAlign w:val="center"/>
          </w:tcPr>
          <w:p w14:paraId="5C1A97FF"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0345E88F" w14:textId="77777777" w:rsidR="00022489" w:rsidRPr="005D2680" w:rsidRDefault="00022489" w:rsidP="00DF3661">
            <w:pPr>
              <w:spacing w:before="60" w:after="60"/>
              <w:rPr>
                <w:rFonts w:asciiTheme="minorHAnsi" w:hAnsiTheme="minorHAnsi" w:cs="Tahoma"/>
              </w:rPr>
            </w:pPr>
          </w:p>
        </w:tc>
      </w:tr>
      <w:tr w:rsidR="00022489" w:rsidRPr="005D2680" w14:paraId="0FB70F63"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BDF5FEE"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53700414"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0B594C36"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7BCD5807" w14:textId="77777777" w:rsidR="00022489" w:rsidRPr="005D2680" w:rsidRDefault="00022489" w:rsidP="00DF3661">
            <w:pPr>
              <w:spacing w:before="60" w:after="60"/>
              <w:jc w:val="center"/>
              <w:rPr>
                <w:rFonts w:asciiTheme="minorHAnsi" w:hAnsiTheme="minorHAnsi" w:cs="Tahoma"/>
              </w:rPr>
            </w:pPr>
          </w:p>
        </w:tc>
      </w:tr>
      <w:tr w:rsidR="00022489" w:rsidRPr="005D2680" w14:paraId="397391EA"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7CD612C4"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3B9AE62F"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407D7204"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78BCE3C" w14:textId="77777777" w:rsidR="00022489" w:rsidRPr="005D2680" w:rsidRDefault="00022489" w:rsidP="00DF3661">
            <w:pPr>
              <w:rPr>
                <w:rFonts w:asciiTheme="minorHAnsi" w:hAnsiTheme="minorHAnsi" w:cs="Tahoma"/>
              </w:rPr>
            </w:pPr>
          </w:p>
        </w:tc>
      </w:tr>
      <w:tr w:rsidR="00022489" w:rsidRPr="005D2680" w14:paraId="44F4B586"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21B187BD"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32B12D4F"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2240CC2"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C0A5F3E" w14:textId="77777777" w:rsidR="00022489" w:rsidRPr="005D2680" w:rsidRDefault="00022489" w:rsidP="00DF3661">
            <w:pPr>
              <w:rPr>
                <w:rFonts w:asciiTheme="minorHAnsi" w:hAnsiTheme="minorHAnsi" w:cs="Tahoma"/>
              </w:rPr>
            </w:pPr>
          </w:p>
        </w:tc>
      </w:tr>
      <w:tr w:rsidR="00022489" w:rsidRPr="005D2680" w14:paraId="0D056B34"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AE4B403"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lastRenderedPageBreak/>
              <w:t>3.</w:t>
            </w:r>
          </w:p>
        </w:tc>
        <w:tc>
          <w:tcPr>
            <w:tcW w:w="3933" w:type="dxa"/>
            <w:tcBorders>
              <w:top w:val="single" w:sz="6" w:space="0" w:color="auto"/>
              <w:left w:val="single" w:sz="6" w:space="0" w:color="auto"/>
              <w:bottom w:val="single" w:sz="6" w:space="0" w:color="auto"/>
              <w:right w:val="single" w:sz="6" w:space="0" w:color="auto"/>
            </w:tcBorders>
            <w:vAlign w:val="center"/>
          </w:tcPr>
          <w:p w14:paraId="32DACB3B"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0EB35EE5"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124C1D1C" w14:textId="77777777" w:rsidR="00022489" w:rsidRPr="005D2680" w:rsidRDefault="00022489" w:rsidP="00DF3661">
            <w:pPr>
              <w:rPr>
                <w:rFonts w:asciiTheme="minorHAnsi" w:hAnsiTheme="minorHAnsi" w:cs="Tahoma"/>
              </w:rPr>
            </w:pPr>
          </w:p>
        </w:tc>
      </w:tr>
    </w:tbl>
    <w:p w14:paraId="411946FD" w14:textId="77777777" w:rsidR="00022489" w:rsidRPr="005D2680" w:rsidRDefault="00022489" w:rsidP="00DF3661">
      <w:pPr>
        <w:pStyle w:val="Tekstblokowy"/>
        <w:ind w:left="0"/>
        <w:rPr>
          <w:rFonts w:asciiTheme="minorHAnsi" w:hAnsiTheme="minorHAnsi" w:cs="Tahoma"/>
          <w:sz w:val="24"/>
          <w:szCs w:val="24"/>
        </w:rPr>
      </w:pPr>
    </w:p>
    <w:p w14:paraId="01C52F5B" w14:textId="77777777" w:rsidR="00022489" w:rsidRPr="005D2680" w:rsidRDefault="00022489" w:rsidP="00BC7C76">
      <w:pPr>
        <w:rPr>
          <w:rFonts w:asciiTheme="minorHAnsi" w:hAnsiTheme="minorHAnsi" w:cs="Tahoma"/>
        </w:rPr>
      </w:pPr>
      <w:r w:rsidRPr="005D2680">
        <w:rPr>
          <w:rFonts w:asciiTheme="minorHAnsi" w:hAnsiTheme="minorHAnsi" w:cs="Tahoma"/>
        </w:rPr>
        <w:t xml:space="preserve">  </w:t>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r w:rsidRPr="005D2680">
        <w:rPr>
          <w:rFonts w:asciiTheme="minorHAnsi" w:hAnsiTheme="minorHAnsi" w:cs="Tahoma"/>
        </w:rPr>
        <w:tab/>
      </w:r>
    </w:p>
    <w:p w14:paraId="04B66890" w14:textId="77777777" w:rsidR="00022489" w:rsidRPr="005D2680" w:rsidRDefault="00022489" w:rsidP="00DF3661">
      <w:pPr>
        <w:ind w:left="6372"/>
        <w:rPr>
          <w:rFonts w:asciiTheme="minorHAnsi" w:hAnsiTheme="minorHAnsi" w:cs="Tahoma"/>
        </w:rPr>
      </w:pPr>
    </w:p>
    <w:p w14:paraId="64D6201F" w14:textId="77777777" w:rsidR="00022489" w:rsidRPr="005D2680" w:rsidRDefault="00022489" w:rsidP="00DF3661">
      <w:pPr>
        <w:rPr>
          <w:rFonts w:asciiTheme="minorHAnsi" w:hAnsiTheme="minorHAnsi" w:cs="Tahoma"/>
        </w:rPr>
      </w:pPr>
    </w:p>
    <w:p w14:paraId="56C5A42D" w14:textId="19C4FE3B" w:rsidR="00613D30" w:rsidRPr="005D2680" w:rsidRDefault="00613D30" w:rsidP="00613D30">
      <w:pPr>
        <w:pStyle w:val="Tekstpodstawowy3"/>
        <w:jc w:val="both"/>
        <w:rPr>
          <w:rFonts w:asciiTheme="minorHAnsi" w:hAnsiTheme="minorHAnsi" w:cs="Tahoma"/>
          <w:b/>
          <w:sz w:val="24"/>
          <w:szCs w:val="24"/>
        </w:rPr>
      </w:pPr>
      <w:r w:rsidRPr="005D2680">
        <w:rPr>
          <w:rFonts w:asciiTheme="minorHAnsi" w:hAnsiTheme="minorHAnsi" w:cs="Tahoma"/>
          <w:b/>
          <w:bCs/>
          <w:sz w:val="24"/>
          <w:szCs w:val="24"/>
        </w:rPr>
        <w:t>Stelaż na odpady i na brudną bieliznę – 60 l</w:t>
      </w:r>
    </w:p>
    <w:p w14:paraId="77383E51" w14:textId="77777777" w:rsidR="00613D30" w:rsidRPr="005D2680" w:rsidRDefault="00613D30" w:rsidP="00613D30">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43BB9FD0" w14:textId="77777777" w:rsidR="00613D30" w:rsidRPr="005D2680" w:rsidRDefault="00613D30" w:rsidP="00613D30">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0FEEC81B" w14:textId="77777777" w:rsidR="00613D30" w:rsidRPr="005D2680" w:rsidRDefault="00613D30" w:rsidP="00613D30">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567F699B" w14:textId="77777777" w:rsidR="00613D30" w:rsidRPr="005D2680" w:rsidRDefault="00613D30" w:rsidP="00613D30">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613D30" w:rsidRPr="005D2680" w14:paraId="331B9650"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03492E" w14:textId="77777777" w:rsidR="00613D30" w:rsidRPr="005D2680" w:rsidRDefault="00613D30" w:rsidP="005D2680">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261B5CCD" w14:textId="77777777" w:rsidR="00613D30" w:rsidRPr="005D2680" w:rsidRDefault="00613D30" w:rsidP="005D2680">
            <w:pPr>
              <w:jc w:val="center"/>
              <w:rPr>
                <w:rFonts w:asciiTheme="minorHAnsi" w:hAnsiTheme="minorHAnsi" w:cs="Tahoma"/>
                <w:b/>
              </w:rPr>
            </w:pPr>
          </w:p>
          <w:p w14:paraId="02C3FE51" w14:textId="77777777" w:rsidR="00613D30" w:rsidRPr="005D2680" w:rsidRDefault="00613D30" w:rsidP="005D2680">
            <w:pPr>
              <w:jc w:val="center"/>
              <w:rPr>
                <w:rFonts w:asciiTheme="minorHAnsi" w:hAnsiTheme="minorHAnsi" w:cs="Tahoma"/>
                <w:b/>
              </w:rPr>
            </w:pPr>
            <w:r w:rsidRPr="005D2680">
              <w:rPr>
                <w:rFonts w:asciiTheme="minorHAnsi" w:hAnsiTheme="minorHAnsi" w:cs="Tahoma"/>
                <w:b/>
              </w:rPr>
              <w:t>PARAMETR/</w:t>
            </w:r>
          </w:p>
          <w:p w14:paraId="340014BC" w14:textId="77777777" w:rsidR="00613D30" w:rsidRPr="005D2680" w:rsidRDefault="00613D30" w:rsidP="005D2680">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22849B1" w14:textId="77777777" w:rsidR="00613D30" w:rsidRPr="005D2680" w:rsidRDefault="00613D30" w:rsidP="005D2680">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E9FCA2A" w14:textId="77777777" w:rsidR="00613D30" w:rsidRPr="005D2680" w:rsidRDefault="00613D30" w:rsidP="005D2680">
            <w:pPr>
              <w:jc w:val="center"/>
              <w:rPr>
                <w:rFonts w:asciiTheme="minorHAnsi" w:hAnsiTheme="minorHAnsi" w:cs="Tahoma"/>
                <w:b/>
              </w:rPr>
            </w:pPr>
            <w:r w:rsidRPr="005D2680">
              <w:rPr>
                <w:rFonts w:asciiTheme="minorHAnsi" w:hAnsiTheme="minorHAnsi"/>
                <w:b/>
              </w:rPr>
              <w:t>Parametr oferowany</w:t>
            </w:r>
          </w:p>
        </w:tc>
      </w:tr>
      <w:tr w:rsidR="00613D30" w:rsidRPr="005D2680" w14:paraId="6D05B770" w14:textId="77777777" w:rsidTr="005D268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4623881" w14:textId="77777777" w:rsidR="00613D30" w:rsidRPr="005D2680" w:rsidRDefault="00613D30" w:rsidP="005D2680">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071E849C" w14:textId="77777777" w:rsidR="00613D30" w:rsidRPr="005D2680" w:rsidRDefault="00613D30" w:rsidP="005D2680">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38D1FCAF" w14:textId="77777777" w:rsidR="00613D30" w:rsidRPr="005D2680" w:rsidRDefault="00613D30" w:rsidP="005D2680">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6AD79F43" w14:textId="77777777" w:rsidR="00613D30" w:rsidRPr="005D2680" w:rsidRDefault="00613D30" w:rsidP="005D2680">
            <w:pPr>
              <w:spacing w:before="60" w:after="60"/>
              <w:jc w:val="center"/>
              <w:rPr>
                <w:rFonts w:asciiTheme="minorHAnsi" w:hAnsiTheme="minorHAnsi" w:cs="Tahoma"/>
              </w:rPr>
            </w:pPr>
          </w:p>
        </w:tc>
      </w:tr>
      <w:tr w:rsidR="00613D30" w:rsidRPr="005D2680" w14:paraId="239C897E" w14:textId="77777777" w:rsidTr="005D2680">
        <w:trPr>
          <w:cantSplit/>
          <w:trHeight w:val="195"/>
        </w:trPr>
        <w:tc>
          <w:tcPr>
            <w:tcW w:w="567" w:type="dxa"/>
            <w:tcBorders>
              <w:top w:val="single" w:sz="6" w:space="0" w:color="auto"/>
              <w:left w:val="single" w:sz="6" w:space="0" w:color="auto"/>
              <w:bottom w:val="single" w:sz="6" w:space="0" w:color="auto"/>
              <w:right w:val="single" w:sz="6" w:space="0" w:color="auto"/>
            </w:tcBorders>
            <w:vAlign w:val="center"/>
          </w:tcPr>
          <w:p w14:paraId="0F5B2553" w14:textId="77777777" w:rsidR="00613D30" w:rsidRPr="005D2680" w:rsidRDefault="00613D30" w:rsidP="005D2680">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36B38857" w14:textId="6D79B268" w:rsidR="00613D30" w:rsidRPr="005D2680" w:rsidRDefault="00613D30" w:rsidP="005D2680">
            <w:pPr>
              <w:spacing w:before="60" w:after="60"/>
              <w:rPr>
                <w:rFonts w:asciiTheme="minorHAnsi" w:hAnsiTheme="minorHAnsi" w:cs="Tahoma"/>
              </w:rPr>
            </w:pPr>
            <w:r w:rsidRPr="005D2680">
              <w:rPr>
                <w:rFonts w:asciiTheme="minorHAnsi" w:hAnsiTheme="minorHAnsi" w:cs="Tahoma"/>
                <w:bCs/>
              </w:rPr>
              <w:t xml:space="preserve">Stelaż do worków foliowych </w:t>
            </w:r>
            <w:r w:rsidRPr="005D2680">
              <w:rPr>
                <w:rFonts w:asciiTheme="minorHAnsi" w:hAnsiTheme="minorHAnsi" w:cs="Tahoma"/>
              </w:rPr>
              <w:t>60l</w:t>
            </w:r>
            <w:r w:rsidRPr="005D2680">
              <w:rPr>
                <w:rFonts w:asciiTheme="minorHAnsi" w:hAnsiTheme="minorHAnsi" w:cs="Tahoma"/>
                <w:bCs/>
              </w:rPr>
              <w:t xml:space="preserve"> </w:t>
            </w:r>
            <w:r w:rsidRPr="005D2680">
              <w:rPr>
                <w:rFonts w:asciiTheme="minorHAnsi" w:hAnsiTheme="minorHAnsi" w:cs="Tahoma"/>
              </w:rPr>
              <w:t>- pojedynczy, z pokrywą</w:t>
            </w:r>
          </w:p>
        </w:tc>
        <w:tc>
          <w:tcPr>
            <w:tcW w:w="1260" w:type="dxa"/>
            <w:tcBorders>
              <w:top w:val="single" w:sz="4" w:space="0" w:color="auto"/>
              <w:left w:val="single" w:sz="6" w:space="0" w:color="auto"/>
              <w:bottom w:val="single" w:sz="4" w:space="0" w:color="auto"/>
              <w:right w:val="single" w:sz="6" w:space="0" w:color="auto"/>
            </w:tcBorders>
            <w:vAlign w:val="center"/>
          </w:tcPr>
          <w:p w14:paraId="20824B5F" w14:textId="77777777" w:rsidR="00613D30" w:rsidRPr="005D2680" w:rsidRDefault="00613D30" w:rsidP="005D2680">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41924637" w14:textId="77777777" w:rsidR="00613D30" w:rsidRPr="005D2680" w:rsidRDefault="00613D30" w:rsidP="005D2680">
            <w:pPr>
              <w:spacing w:before="60" w:after="60"/>
              <w:rPr>
                <w:rFonts w:asciiTheme="minorHAnsi" w:hAnsiTheme="minorHAnsi" w:cs="Tahoma"/>
              </w:rPr>
            </w:pPr>
          </w:p>
        </w:tc>
      </w:tr>
      <w:tr w:rsidR="00613D30" w:rsidRPr="005D2680" w14:paraId="69D8DED5" w14:textId="77777777" w:rsidTr="005D2680">
        <w:trPr>
          <w:cantSplit/>
          <w:trHeight w:val="590"/>
        </w:trPr>
        <w:tc>
          <w:tcPr>
            <w:tcW w:w="567" w:type="dxa"/>
            <w:tcBorders>
              <w:top w:val="single" w:sz="6" w:space="0" w:color="auto"/>
              <w:left w:val="single" w:sz="6" w:space="0" w:color="auto"/>
              <w:bottom w:val="single" w:sz="6" w:space="0" w:color="auto"/>
              <w:right w:val="single" w:sz="6" w:space="0" w:color="auto"/>
            </w:tcBorders>
            <w:vAlign w:val="center"/>
          </w:tcPr>
          <w:p w14:paraId="475374A0" w14:textId="77777777" w:rsidR="00613D30" w:rsidRPr="005D2680" w:rsidRDefault="00613D30" w:rsidP="005D2680">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67ADED66" w14:textId="77777777" w:rsidR="00613D30" w:rsidRPr="005D2680" w:rsidRDefault="00613D30" w:rsidP="005D2680">
            <w:pPr>
              <w:rPr>
                <w:rFonts w:asciiTheme="minorHAnsi" w:hAnsiTheme="minorHAnsi" w:cs="Tahoma"/>
              </w:rPr>
            </w:pPr>
            <w:r w:rsidRPr="005D2680">
              <w:rPr>
                <w:rFonts w:asciiTheme="minorHAnsi" w:hAnsiTheme="minorHAnsi" w:cs="Tahoma"/>
              </w:rPr>
              <w:t>Wózek wyposażony w obręcz na worek</w:t>
            </w:r>
          </w:p>
        </w:tc>
        <w:tc>
          <w:tcPr>
            <w:tcW w:w="1260" w:type="dxa"/>
            <w:tcBorders>
              <w:top w:val="single" w:sz="4" w:space="0" w:color="auto"/>
              <w:left w:val="single" w:sz="6" w:space="0" w:color="auto"/>
              <w:bottom w:val="single" w:sz="6" w:space="0" w:color="auto"/>
              <w:right w:val="single" w:sz="6" w:space="0" w:color="auto"/>
            </w:tcBorders>
            <w:vAlign w:val="center"/>
          </w:tcPr>
          <w:p w14:paraId="167942A4" w14:textId="77777777" w:rsidR="00613D30" w:rsidRPr="005D2680" w:rsidRDefault="00613D30" w:rsidP="005D2680">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44FE4639" w14:textId="77777777" w:rsidR="00613D30" w:rsidRPr="005D2680" w:rsidRDefault="00613D30" w:rsidP="005D2680">
            <w:pPr>
              <w:spacing w:before="60" w:after="60"/>
              <w:rPr>
                <w:rFonts w:asciiTheme="minorHAnsi" w:hAnsiTheme="minorHAnsi" w:cs="Tahoma"/>
              </w:rPr>
            </w:pPr>
          </w:p>
        </w:tc>
      </w:tr>
      <w:tr w:rsidR="00613D30" w:rsidRPr="005D2680" w14:paraId="1E608D46" w14:textId="77777777" w:rsidTr="005D2680">
        <w:trPr>
          <w:cantSplit/>
          <w:trHeight w:val="882"/>
        </w:trPr>
        <w:tc>
          <w:tcPr>
            <w:tcW w:w="567" w:type="dxa"/>
            <w:tcBorders>
              <w:top w:val="single" w:sz="6" w:space="0" w:color="auto"/>
              <w:left w:val="single" w:sz="6" w:space="0" w:color="auto"/>
              <w:bottom w:val="single" w:sz="6" w:space="0" w:color="auto"/>
              <w:right w:val="single" w:sz="6" w:space="0" w:color="auto"/>
            </w:tcBorders>
            <w:vAlign w:val="center"/>
          </w:tcPr>
          <w:p w14:paraId="3FE98152" w14:textId="77777777" w:rsidR="00613D30" w:rsidRPr="005D2680" w:rsidRDefault="00613D30" w:rsidP="005D2680">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7C130EDC" w14:textId="77777777" w:rsidR="00613D30" w:rsidRPr="005D2680" w:rsidRDefault="00613D30" w:rsidP="005D2680">
            <w:pPr>
              <w:rPr>
                <w:rFonts w:asciiTheme="minorHAnsi" w:hAnsiTheme="minorHAnsi" w:cs="Tahoma"/>
              </w:rPr>
            </w:pPr>
            <w:r w:rsidRPr="005D2680">
              <w:rPr>
                <w:rFonts w:asciiTheme="minorHAnsi" w:hAnsiTheme="minorHAnsi" w:cs="Tahoma"/>
              </w:rPr>
              <w:t xml:space="preserve">Na obręczy klipsy tworzywowe służące do przytrzymania worka </w:t>
            </w:r>
          </w:p>
        </w:tc>
        <w:tc>
          <w:tcPr>
            <w:tcW w:w="1260" w:type="dxa"/>
            <w:tcBorders>
              <w:top w:val="single" w:sz="4" w:space="0" w:color="auto"/>
              <w:left w:val="single" w:sz="6" w:space="0" w:color="auto"/>
              <w:bottom w:val="single" w:sz="6" w:space="0" w:color="auto"/>
              <w:right w:val="single" w:sz="6" w:space="0" w:color="auto"/>
            </w:tcBorders>
            <w:vAlign w:val="center"/>
          </w:tcPr>
          <w:p w14:paraId="022E1998"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D987F83" w14:textId="77777777" w:rsidR="00613D30" w:rsidRPr="005D2680" w:rsidRDefault="00613D30" w:rsidP="005D2680">
            <w:pPr>
              <w:spacing w:before="60" w:after="60"/>
              <w:rPr>
                <w:rFonts w:asciiTheme="minorHAnsi" w:hAnsiTheme="minorHAnsi" w:cs="Tahoma"/>
              </w:rPr>
            </w:pPr>
          </w:p>
        </w:tc>
      </w:tr>
      <w:tr w:rsidR="00613D30" w:rsidRPr="005D2680" w14:paraId="2B9A3F97" w14:textId="77777777" w:rsidTr="005D2680">
        <w:trPr>
          <w:cantSplit/>
          <w:trHeight w:val="1307"/>
        </w:trPr>
        <w:tc>
          <w:tcPr>
            <w:tcW w:w="567" w:type="dxa"/>
            <w:tcBorders>
              <w:top w:val="single" w:sz="6" w:space="0" w:color="auto"/>
              <w:left w:val="single" w:sz="6" w:space="0" w:color="auto"/>
              <w:bottom w:val="single" w:sz="6" w:space="0" w:color="auto"/>
              <w:right w:val="single" w:sz="6" w:space="0" w:color="auto"/>
            </w:tcBorders>
            <w:vAlign w:val="center"/>
          </w:tcPr>
          <w:p w14:paraId="79188840"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3D2FE694" w14:textId="77777777" w:rsidR="00613D30" w:rsidRPr="005D2680" w:rsidRDefault="00613D30" w:rsidP="005D2680">
            <w:pPr>
              <w:rPr>
                <w:rFonts w:asciiTheme="minorHAnsi" w:hAnsiTheme="minorHAnsi" w:cs="Tahoma"/>
              </w:rPr>
            </w:pPr>
            <w:r w:rsidRPr="005D2680">
              <w:rPr>
                <w:rFonts w:asciiTheme="minorHAnsi" w:hAnsiTheme="minorHAnsi" w:cs="Tahoma"/>
              </w:rPr>
              <w:t>Wózek wyposażony w pokrywę satynową (matową) lub polerowaną (świecąca) lub tworzywową (kolor: czerwona, niebieska,  czarna biała) - do wyboru przez Zamawiającego - podnoszoną nożnie</w:t>
            </w:r>
          </w:p>
        </w:tc>
        <w:tc>
          <w:tcPr>
            <w:tcW w:w="1260" w:type="dxa"/>
            <w:tcBorders>
              <w:top w:val="single" w:sz="4" w:space="0" w:color="auto"/>
              <w:left w:val="single" w:sz="6" w:space="0" w:color="auto"/>
              <w:bottom w:val="single" w:sz="6" w:space="0" w:color="auto"/>
              <w:right w:val="single" w:sz="6" w:space="0" w:color="auto"/>
            </w:tcBorders>
            <w:vAlign w:val="center"/>
          </w:tcPr>
          <w:p w14:paraId="71AD81D2"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285A4F20" w14:textId="77777777" w:rsidR="00613D30" w:rsidRPr="005D2680" w:rsidRDefault="00613D30" w:rsidP="005D2680">
            <w:pPr>
              <w:spacing w:before="60" w:after="60"/>
              <w:rPr>
                <w:rFonts w:asciiTheme="minorHAnsi" w:hAnsiTheme="minorHAnsi" w:cs="Tahoma"/>
              </w:rPr>
            </w:pPr>
          </w:p>
        </w:tc>
      </w:tr>
      <w:tr w:rsidR="00613D30" w:rsidRPr="005D2680" w14:paraId="00B30876" w14:textId="77777777" w:rsidTr="005D2680">
        <w:trPr>
          <w:cantSplit/>
          <w:trHeight w:val="591"/>
        </w:trPr>
        <w:tc>
          <w:tcPr>
            <w:tcW w:w="567" w:type="dxa"/>
            <w:tcBorders>
              <w:top w:val="single" w:sz="6" w:space="0" w:color="auto"/>
              <w:left w:val="single" w:sz="6" w:space="0" w:color="auto"/>
              <w:bottom w:val="single" w:sz="6" w:space="0" w:color="auto"/>
              <w:right w:val="single" w:sz="6" w:space="0" w:color="auto"/>
            </w:tcBorders>
            <w:vAlign w:val="center"/>
          </w:tcPr>
          <w:p w14:paraId="578649D6"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55CB899B" w14:textId="77777777" w:rsidR="00613D30" w:rsidRPr="005D2680" w:rsidRDefault="00613D30" w:rsidP="005D2680">
            <w:pPr>
              <w:autoSpaceDE w:val="0"/>
              <w:autoSpaceDN w:val="0"/>
              <w:adjustRightInd w:val="0"/>
              <w:rPr>
                <w:rFonts w:asciiTheme="minorHAnsi" w:hAnsiTheme="minorHAnsi" w:cs="Arial"/>
              </w:rPr>
            </w:pPr>
            <w:r w:rsidRPr="005D2680">
              <w:rPr>
                <w:rFonts w:asciiTheme="minorHAnsi" w:hAnsiTheme="minorHAnsi" w:cs="Tahoma"/>
              </w:rPr>
              <w:t>Pokrywa po otwarciu zatrzymuje się w pozycji 90</w:t>
            </w:r>
            <w:r w:rsidRPr="005D2680">
              <w:rPr>
                <w:rFonts w:asciiTheme="minorHAnsi" w:hAnsiTheme="minorHAnsi" w:cs="Arial"/>
              </w:rPr>
              <w:t>°</w:t>
            </w:r>
          </w:p>
          <w:p w14:paraId="7C6AEA9A" w14:textId="77777777" w:rsidR="00613D30" w:rsidRPr="005D2680" w:rsidRDefault="00613D30" w:rsidP="005D2680">
            <w:pPr>
              <w:rPr>
                <w:rFonts w:asciiTheme="minorHAnsi" w:hAnsiTheme="minorHAnsi" w:cs="Tahoma"/>
              </w:rPr>
            </w:pPr>
          </w:p>
        </w:tc>
        <w:tc>
          <w:tcPr>
            <w:tcW w:w="1260" w:type="dxa"/>
            <w:tcBorders>
              <w:top w:val="single" w:sz="6" w:space="0" w:color="auto"/>
              <w:left w:val="single" w:sz="6" w:space="0" w:color="auto"/>
              <w:bottom w:val="single" w:sz="6" w:space="0" w:color="auto"/>
              <w:right w:val="single" w:sz="6" w:space="0" w:color="auto"/>
            </w:tcBorders>
            <w:vAlign w:val="center"/>
          </w:tcPr>
          <w:p w14:paraId="2CB71A58" w14:textId="77777777" w:rsidR="00613D30" w:rsidRPr="005D2680" w:rsidRDefault="00613D30" w:rsidP="005D2680">
            <w:pPr>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vAlign w:val="center"/>
          </w:tcPr>
          <w:p w14:paraId="077A7A50" w14:textId="77777777" w:rsidR="00613D30" w:rsidRPr="005D2680" w:rsidRDefault="00613D30" w:rsidP="005D2680">
            <w:pPr>
              <w:spacing w:before="60" w:after="60"/>
              <w:rPr>
                <w:rFonts w:asciiTheme="minorHAnsi" w:hAnsiTheme="minorHAnsi" w:cs="Tahoma"/>
              </w:rPr>
            </w:pPr>
          </w:p>
        </w:tc>
      </w:tr>
      <w:tr w:rsidR="00613D30" w:rsidRPr="005D2680" w14:paraId="6AA8FF88" w14:textId="77777777" w:rsidTr="005D2680">
        <w:trPr>
          <w:cantSplit/>
          <w:trHeight w:val="591"/>
        </w:trPr>
        <w:tc>
          <w:tcPr>
            <w:tcW w:w="567" w:type="dxa"/>
            <w:tcBorders>
              <w:top w:val="single" w:sz="6" w:space="0" w:color="auto"/>
              <w:left w:val="single" w:sz="6" w:space="0" w:color="auto"/>
              <w:bottom w:val="single" w:sz="6" w:space="0" w:color="auto"/>
              <w:right w:val="single" w:sz="6" w:space="0" w:color="auto"/>
            </w:tcBorders>
            <w:vAlign w:val="center"/>
          </w:tcPr>
          <w:p w14:paraId="6F584F96"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6.</w:t>
            </w:r>
          </w:p>
        </w:tc>
        <w:tc>
          <w:tcPr>
            <w:tcW w:w="3933" w:type="dxa"/>
            <w:tcBorders>
              <w:top w:val="single" w:sz="6" w:space="0" w:color="auto"/>
              <w:left w:val="single" w:sz="6" w:space="0" w:color="auto"/>
              <w:bottom w:val="single" w:sz="6" w:space="0" w:color="auto"/>
              <w:right w:val="single" w:sz="6" w:space="0" w:color="auto"/>
            </w:tcBorders>
            <w:vAlign w:val="center"/>
          </w:tcPr>
          <w:p w14:paraId="29F21A97" w14:textId="77777777" w:rsidR="00613D30" w:rsidRPr="005D2680" w:rsidRDefault="00613D30" w:rsidP="005D2680">
            <w:pPr>
              <w:rPr>
                <w:rFonts w:asciiTheme="minorHAnsi" w:hAnsiTheme="minorHAnsi" w:cs="Tahoma"/>
              </w:rPr>
            </w:pPr>
            <w:r w:rsidRPr="005D2680">
              <w:rPr>
                <w:rFonts w:asciiTheme="minorHAnsi" w:hAnsiTheme="minorHAnsi" w:cs="Tahoma"/>
              </w:rPr>
              <w:t>Podstawa z kółkami fi 50 mm (w tym dwa z blokadą) (+/-10 mm)</w:t>
            </w:r>
          </w:p>
        </w:tc>
        <w:tc>
          <w:tcPr>
            <w:tcW w:w="1260" w:type="dxa"/>
            <w:tcBorders>
              <w:top w:val="single" w:sz="6" w:space="0" w:color="auto"/>
              <w:left w:val="single" w:sz="6" w:space="0" w:color="auto"/>
              <w:bottom w:val="single" w:sz="6" w:space="0" w:color="auto"/>
              <w:right w:val="single" w:sz="6" w:space="0" w:color="auto"/>
            </w:tcBorders>
            <w:vAlign w:val="center"/>
          </w:tcPr>
          <w:p w14:paraId="47F2E3DA"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C1C0999" w14:textId="77777777" w:rsidR="00613D30" w:rsidRPr="005D2680" w:rsidRDefault="00613D30" w:rsidP="005D2680">
            <w:pPr>
              <w:spacing w:before="60" w:after="60"/>
              <w:rPr>
                <w:rFonts w:asciiTheme="minorHAnsi" w:hAnsiTheme="minorHAnsi" w:cs="Tahoma"/>
              </w:rPr>
            </w:pPr>
          </w:p>
        </w:tc>
      </w:tr>
      <w:tr w:rsidR="00613D30" w:rsidRPr="005D2680" w14:paraId="67F53AF8" w14:textId="77777777" w:rsidTr="005D2680">
        <w:trPr>
          <w:cantSplit/>
          <w:trHeight w:val="623"/>
        </w:trPr>
        <w:tc>
          <w:tcPr>
            <w:tcW w:w="567" w:type="dxa"/>
            <w:tcBorders>
              <w:top w:val="single" w:sz="6" w:space="0" w:color="auto"/>
              <w:left w:val="single" w:sz="6" w:space="0" w:color="auto"/>
              <w:bottom w:val="single" w:sz="6" w:space="0" w:color="auto"/>
              <w:right w:val="single" w:sz="6" w:space="0" w:color="auto"/>
            </w:tcBorders>
            <w:vAlign w:val="center"/>
          </w:tcPr>
          <w:p w14:paraId="705FF326"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7.</w:t>
            </w:r>
          </w:p>
        </w:tc>
        <w:tc>
          <w:tcPr>
            <w:tcW w:w="3933" w:type="dxa"/>
            <w:tcBorders>
              <w:top w:val="single" w:sz="6" w:space="0" w:color="auto"/>
              <w:left w:val="single" w:sz="6" w:space="0" w:color="auto"/>
              <w:bottom w:val="single" w:sz="6" w:space="0" w:color="auto"/>
              <w:right w:val="single" w:sz="6" w:space="0" w:color="auto"/>
            </w:tcBorders>
            <w:vAlign w:val="center"/>
          </w:tcPr>
          <w:p w14:paraId="2BFFE47A" w14:textId="77777777" w:rsidR="00613D30" w:rsidRPr="005D2680" w:rsidRDefault="00613D30" w:rsidP="005D2680">
            <w:pPr>
              <w:rPr>
                <w:rFonts w:asciiTheme="minorHAnsi" w:hAnsiTheme="minorHAnsi" w:cs="Tahoma"/>
              </w:rPr>
            </w:pPr>
            <w:r w:rsidRPr="005D2680">
              <w:rPr>
                <w:rFonts w:asciiTheme="minorHAnsi" w:hAnsiTheme="minorHAnsi" w:cs="Tahoma"/>
              </w:rPr>
              <w:t>Oponki wykonane z materiału, który nie brudzi podłoża</w:t>
            </w:r>
          </w:p>
        </w:tc>
        <w:tc>
          <w:tcPr>
            <w:tcW w:w="1260" w:type="dxa"/>
            <w:tcBorders>
              <w:top w:val="single" w:sz="6" w:space="0" w:color="auto"/>
              <w:left w:val="single" w:sz="6" w:space="0" w:color="auto"/>
              <w:bottom w:val="single" w:sz="6" w:space="0" w:color="auto"/>
              <w:right w:val="single" w:sz="6" w:space="0" w:color="auto"/>
            </w:tcBorders>
            <w:vAlign w:val="center"/>
          </w:tcPr>
          <w:p w14:paraId="12ECF6E9"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7C91346" w14:textId="77777777" w:rsidR="00613D30" w:rsidRPr="005D2680" w:rsidRDefault="00613D30" w:rsidP="005D2680">
            <w:pPr>
              <w:spacing w:before="60" w:after="60"/>
              <w:rPr>
                <w:rFonts w:asciiTheme="minorHAnsi" w:hAnsiTheme="minorHAnsi" w:cs="Tahoma"/>
              </w:rPr>
            </w:pPr>
          </w:p>
        </w:tc>
      </w:tr>
      <w:tr w:rsidR="00613D30" w:rsidRPr="005D2680" w14:paraId="1B73C714" w14:textId="77777777" w:rsidTr="005D2680">
        <w:trPr>
          <w:cantSplit/>
          <w:trHeight w:val="489"/>
        </w:trPr>
        <w:tc>
          <w:tcPr>
            <w:tcW w:w="567" w:type="dxa"/>
            <w:tcBorders>
              <w:top w:val="single" w:sz="6" w:space="0" w:color="auto"/>
              <w:left w:val="single" w:sz="6" w:space="0" w:color="auto"/>
              <w:bottom w:val="single" w:sz="6" w:space="0" w:color="auto"/>
              <w:right w:val="single" w:sz="6" w:space="0" w:color="auto"/>
            </w:tcBorders>
            <w:vAlign w:val="center"/>
          </w:tcPr>
          <w:p w14:paraId="45E4346E"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8.</w:t>
            </w:r>
          </w:p>
        </w:tc>
        <w:tc>
          <w:tcPr>
            <w:tcW w:w="3933" w:type="dxa"/>
            <w:tcBorders>
              <w:top w:val="single" w:sz="6" w:space="0" w:color="auto"/>
              <w:left w:val="single" w:sz="6" w:space="0" w:color="auto"/>
              <w:bottom w:val="single" w:sz="6" w:space="0" w:color="auto"/>
              <w:right w:val="single" w:sz="6" w:space="0" w:color="auto"/>
            </w:tcBorders>
            <w:vAlign w:val="center"/>
          </w:tcPr>
          <w:p w14:paraId="5EBC2EDC" w14:textId="77777777" w:rsidR="00613D30" w:rsidRPr="005D2680" w:rsidRDefault="00613D30" w:rsidP="005D2680">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745E9206"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6B14E3CB" w14:textId="77777777" w:rsidR="00613D30" w:rsidRPr="005D2680" w:rsidRDefault="00613D30" w:rsidP="005D2680">
            <w:pPr>
              <w:spacing w:before="60" w:after="60"/>
              <w:rPr>
                <w:rFonts w:asciiTheme="minorHAnsi" w:hAnsiTheme="minorHAnsi" w:cs="Tahoma"/>
              </w:rPr>
            </w:pPr>
          </w:p>
        </w:tc>
      </w:tr>
      <w:tr w:rsidR="00613D30" w:rsidRPr="005D2680" w14:paraId="28812225" w14:textId="77777777" w:rsidTr="005D2680">
        <w:trPr>
          <w:cantSplit/>
          <w:trHeight w:val="553"/>
        </w:trPr>
        <w:tc>
          <w:tcPr>
            <w:tcW w:w="567" w:type="dxa"/>
            <w:tcBorders>
              <w:top w:val="single" w:sz="6" w:space="0" w:color="auto"/>
              <w:left w:val="single" w:sz="6" w:space="0" w:color="auto"/>
              <w:bottom w:val="single" w:sz="6" w:space="0" w:color="auto"/>
              <w:right w:val="single" w:sz="6" w:space="0" w:color="auto"/>
            </w:tcBorders>
            <w:vAlign w:val="center"/>
          </w:tcPr>
          <w:p w14:paraId="43A90622"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9.</w:t>
            </w:r>
          </w:p>
        </w:tc>
        <w:tc>
          <w:tcPr>
            <w:tcW w:w="3933" w:type="dxa"/>
            <w:tcBorders>
              <w:top w:val="single" w:sz="6" w:space="0" w:color="auto"/>
              <w:left w:val="single" w:sz="6" w:space="0" w:color="auto"/>
              <w:bottom w:val="single" w:sz="6" w:space="0" w:color="auto"/>
              <w:right w:val="single" w:sz="6" w:space="0" w:color="auto"/>
            </w:tcBorders>
            <w:vAlign w:val="center"/>
          </w:tcPr>
          <w:p w14:paraId="465D2536" w14:textId="77777777" w:rsidR="00613D30" w:rsidRPr="005D2680" w:rsidRDefault="00613D30" w:rsidP="005D2680">
            <w:pPr>
              <w:rPr>
                <w:rFonts w:asciiTheme="minorHAnsi" w:hAnsiTheme="minorHAnsi" w:cs="Tahoma"/>
              </w:rPr>
            </w:pPr>
            <w:r w:rsidRPr="005D2680">
              <w:rPr>
                <w:rFonts w:asciiTheme="minorHAnsi" w:hAnsiTheme="minorHAnsi" w:cs="Tahoma"/>
              </w:rPr>
              <w:t xml:space="preserve"> Wózek wykonany ze stali nierdzewnej w gatunku 1.4301 (304)</w:t>
            </w:r>
          </w:p>
        </w:tc>
        <w:tc>
          <w:tcPr>
            <w:tcW w:w="1260" w:type="dxa"/>
            <w:tcBorders>
              <w:top w:val="single" w:sz="6" w:space="0" w:color="auto"/>
              <w:left w:val="single" w:sz="6" w:space="0" w:color="auto"/>
              <w:bottom w:val="single" w:sz="6" w:space="0" w:color="auto"/>
              <w:right w:val="single" w:sz="6" w:space="0" w:color="auto"/>
            </w:tcBorders>
            <w:vAlign w:val="center"/>
          </w:tcPr>
          <w:p w14:paraId="7E6960CE"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BB3B706" w14:textId="77777777" w:rsidR="00613D30" w:rsidRPr="005D2680" w:rsidRDefault="00613D30" w:rsidP="005D2680">
            <w:pPr>
              <w:spacing w:before="60" w:after="60"/>
              <w:rPr>
                <w:rFonts w:asciiTheme="minorHAnsi" w:hAnsiTheme="minorHAnsi" w:cs="Tahoma"/>
              </w:rPr>
            </w:pPr>
          </w:p>
        </w:tc>
      </w:tr>
      <w:tr w:rsidR="00613D30" w:rsidRPr="005D2680" w14:paraId="3064E996" w14:textId="77777777" w:rsidTr="005D2680">
        <w:trPr>
          <w:cantSplit/>
          <w:trHeight w:val="547"/>
        </w:trPr>
        <w:tc>
          <w:tcPr>
            <w:tcW w:w="567" w:type="dxa"/>
            <w:tcBorders>
              <w:top w:val="single" w:sz="6" w:space="0" w:color="auto"/>
              <w:left w:val="single" w:sz="6" w:space="0" w:color="auto"/>
              <w:bottom w:val="single" w:sz="6" w:space="0" w:color="auto"/>
              <w:right w:val="single" w:sz="6" w:space="0" w:color="auto"/>
            </w:tcBorders>
            <w:vAlign w:val="center"/>
          </w:tcPr>
          <w:p w14:paraId="7D07AB6C" w14:textId="77777777" w:rsidR="00613D30" w:rsidRPr="005D2680" w:rsidRDefault="00613D30" w:rsidP="005D2680">
            <w:pPr>
              <w:spacing w:before="60"/>
              <w:jc w:val="center"/>
              <w:rPr>
                <w:rFonts w:asciiTheme="minorHAnsi" w:hAnsiTheme="minorHAnsi" w:cs="Tahoma"/>
              </w:rPr>
            </w:pPr>
            <w:r w:rsidRPr="005D2680">
              <w:rPr>
                <w:rFonts w:asciiTheme="minorHAnsi" w:hAnsiTheme="minorHAnsi" w:cs="Tahoma"/>
              </w:rPr>
              <w:t>10.</w:t>
            </w:r>
          </w:p>
        </w:tc>
        <w:tc>
          <w:tcPr>
            <w:tcW w:w="3933" w:type="dxa"/>
            <w:tcBorders>
              <w:top w:val="single" w:sz="6" w:space="0" w:color="auto"/>
              <w:left w:val="single" w:sz="6" w:space="0" w:color="auto"/>
              <w:bottom w:val="single" w:sz="6" w:space="0" w:color="auto"/>
              <w:right w:val="single" w:sz="6" w:space="0" w:color="auto"/>
            </w:tcBorders>
            <w:vAlign w:val="center"/>
          </w:tcPr>
          <w:p w14:paraId="2A48411A" w14:textId="77777777" w:rsidR="00613D30" w:rsidRPr="005D2680" w:rsidRDefault="00613D30" w:rsidP="005D2680">
            <w:pPr>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w mm: 415x580x1050 mm (+/-10 mm)</w:t>
            </w:r>
          </w:p>
        </w:tc>
        <w:tc>
          <w:tcPr>
            <w:tcW w:w="1260" w:type="dxa"/>
            <w:tcBorders>
              <w:top w:val="single" w:sz="6" w:space="0" w:color="auto"/>
              <w:left w:val="single" w:sz="6" w:space="0" w:color="auto"/>
              <w:bottom w:val="single" w:sz="6" w:space="0" w:color="auto"/>
              <w:right w:val="single" w:sz="6" w:space="0" w:color="auto"/>
            </w:tcBorders>
            <w:vAlign w:val="center"/>
          </w:tcPr>
          <w:p w14:paraId="30F64775" w14:textId="77777777" w:rsidR="00613D30" w:rsidRPr="005D2680" w:rsidRDefault="00613D30" w:rsidP="005D2680">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3201224" w14:textId="77777777" w:rsidR="00613D30" w:rsidRPr="005D2680" w:rsidRDefault="00613D30" w:rsidP="005D2680">
            <w:pPr>
              <w:spacing w:before="60" w:after="60"/>
              <w:rPr>
                <w:rFonts w:asciiTheme="minorHAnsi" w:hAnsiTheme="minorHAnsi" w:cs="Tahoma"/>
              </w:rPr>
            </w:pPr>
          </w:p>
        </w:tc>
      </w:tr>
      <w:tr w:rsidR="00613D30" w:rsidRPr="005D2680" w14:paraId="3DBB5524" w14:textId="77777777" w:rsidTr="005D268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A61F8BC" w14:textId="77777777" w:rsidR="00613D30" w:rsidRPr="005D2680" w:rsidRDefault="00613D30" w:rsidP="005D2680">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0B900497" w14:textId="77777777" w:rsidR="00613D30" w:rsidRPr="005D2680" w:rsidRDefault="00613D30" w:rsidP="005D2680">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2F0CC27D" w14:textId="77777777" w:rsidR="00613D30" w:rsidRPr="005D2680" w:rsidRDefault="00613D30" w:rsidP="005D2680">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178E00A4" w14:textId="77777777" w:rsidR="00613D30" w:rsidRPr="005D2680" w:rsidRDefault="00613D30" w:rsidP="005D2680">
            <w:pPr>
              <w:spacing w:before="60" w:after="60"/>
              <w:jc w:val="center"/>
              <w:rPr>
                <w:rFonts w:asciiTheme="minorHAnsi" w:hAnsiTheme="minorHAnsi" w:cs="Tahoma"/>
              </w:rPr>
            </w:pPr>
          </w:p>
        </w:tc>
      </w:tr>
      <w:tr w:rsidR="00613D30" w:rsidRPr="005D2680" w14:paraId="10882774" w14:textId="77777777" w:rsidTr="005D2680">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56BE1D72" w14:textId="77777777" w:rsidR="00613D30" w:rsidRPr="005D2680" w:rsidRDefault="00613D30" w:rsidP="005D2680">
            <w:pPr>
              <w:spacing w:before="120" w:after="120"/>
              <w:ind w:left="20" w:right="-70"/>
              <w:jc w:val="center"/>
              <w:rPr>
                <w:rFonts w:asciiTheme="minorHAnsi" w:hAnsiTheme="minorHAnsi" w:cs="Tahoma"/>
              </w:rPr>
            </w:pPr>
            <w:r w:rsidRPr="005D2680">
              <w:rPr>
                <w:rFonts w:asciiTheme="minorHAnsi" w:hAnsiTheme="minorHAnsi" w:cs="Tahoma"/>
              </w:rPr>
              <w:lastRenderedPageBreak/>
              <w:t>1.</w:t>
            </w:r>
          </w:p>
        </w:tc>
        <w:tc>
          <w:tcPr>
            <w:tcW w:w="3933" w:type="dxa"/>
            <w:tcBorders>
              <w:top w:val="single" w:sz="6" w:space="0" w:color="auto"/>
              <w:left w:val="single" w:sz="6" w:space="0" w:color="auto"/>
              <w:bottom w:val="single" w:sz="6" w:space="0" w:color="auto"/>
              <w:right w:val="single" w:sz="6" w:space="0" w:color="auto"/>
            </w:tcBorders>
            <w:vAlign w:val="center"/>
          </w:tcPr>
          <w:p w14:paraId="567C704F" w14:textId="77777777" w:rsidR="00613D30" w:rsidRPr="005D2680" w:rsidRDefault="00613D30" w:rsidP="005D2680">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7EED74FD" w14:textId="77777777" w:rsidR="00613D30" w:rsidRPr="005D2680" w:rsidRDefault="00613D30" w:rsidP="005D2680">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76AE1C7F" w14:textId="77777777" w:rsidR="00613D30" w:rsidRPr="005D2680" w:rsidRDefault="00613D30" w:rsidP="005D2680">
            <w:pPr>
              <w:rPr>
                <w:rFonts w:asciiTheme="minorHAnsi" w:hAnsiTheme="minorHAnsi" w:cs="Tahoma"/>
              </w:rPr>
            </w:pPr>
          </w:p>
        </w:tc>
      </w:tr>
      <w:tr w:rsidR="00613D30" w:rsidRPr="005D2680" w14:paraId="3DF23103" w14:textId="77777777" w:rsidTr="005D2680">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525E5598" w14:textId="77777777" w:rsidR="00613D30" w:rsidRPr="005D2680" w:rsidRDefault="00613D30" w:rsidP="005D2680">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08069ADD" w14:textId="77777777" w:rsidR="00613D30" w:rsidRPr="005D2680" w:rsidRDefault="00613D30" w:rsidP="005D2680">
            <w:pPr>
              <w:rPr>
                <w:rFonts w:asciiTheme="minorHAnsi" w:hAnsiTheme="minorHAnsi" w:cs="Tahoma"/>
              </w:rPr>
            </w:pPr>
            <w:r w:rsidRPr="005D2680">
              <w:rPr>
                <w:rFonts w:asciiTheme="minorHAnsi" w:hAnsiTheme="minorHAnsi" w:cs="Tahoma"/>
              </w:rPr>
              <w:t>Certyfikat jakości EN ISO 9001 (kopię dokumentów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006FC052" w14:textId="77777777" w:rsidR="00613D30" w:rsidRPr="005D2680" w:rsidRDefault="00613D30" w:rsidP="005D2680">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5A31A776" w14:textId="77777777" w:rsidR="00613D30" w:rsidRPr="005D2680" w:rsidRDefault="00613D30" w:rsidP="005D2680">
            <w:pPr>
              <w:rPr>
                <w:rFonts w:asciiTheme="minorHAnsi" w:hAnsiTheme="minorHAnsi" w:cs="Tahoma"/>
              </w:rPr>
            </w:pPr>
          </w:p>
        </w:tc>
      </w:tr>
      <w:tr w:rsidR="00613D30" w:rsidRPr="005D2680" w14:paraId="76540E64" w14:textId="77777777" w:rsidTr="005D268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F4F088C" w14:textId="77777777" w:rsidR="00613D30" w:rsidRPr="005D2680" w:rsidRDefault="00613D30" w:rsidP="005D2680">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6607AF22" w14:textId="77777777" w:rsidR="00613D30" w:rsidRPr="005D2680" w:rsidRDefault="00613D30" w:rsidP="005D2680">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4FD6A81B" w14:textId="77777777" w:rsidR="00613D30" w:rsidRPr="005D2680" w:rsidRDefault="00613D30" w:rsidP="005D2680">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78FBFE34" w14:textId="77777777" w:rsidR="00613D30" w:rsidRPr="005D2680" w:rsidRDefault="00613D30" w:rsidP="005D2680">
            <w:pPr>
              <w:rPr>
                <w:rFonts w:asciiTheme="minorHAnsi" w:hAnsiTheme="minorHAnsi" w:cs="Tahoma"/>
              </w:rPr>
            </w:pPr>
          </w:p>
        </w:tc>
      </w:tr>
    </w:tbl>
    <w:p w14:paraId="059B44DC" w14:textId="77777777" w:rsidR="00022489" w:rsidRPr="005D2680" w:rsidRDefault="00022489" w:rsidP="00DF3661">
      <w:pPr>
        <w:ind w:left="6372"/>
        <w:rPr>
          <w:rFonts w:asciiTheme="minorHAnsi" w:hAnsiTheme="minorHAnsi" w:cs="Tahoma"/>
        </w:rPr>
      </w:pPr>
    </w:p>
    <w:p w14:paraId="30AD5CED" w14:textId="77777777" w:rsidR="00022489" w:rsidRPr="005D2680" w:rsidRDefault="00022489" w:rsidP="00DF3661">
      <w:pPr>
        <w:ind w:left="6372"/>
        <w:rPr>
          <w:rFonts w:asciiTheme="minorHAnsi" w:hAnsiTheme="minorHAnsi" w:cs="Tahoma"/>
        </w:rPr>
      </w:pPr>
    </w:p>
    <w:p w14:paraId="05D2C200" w14:textId="77777777" w:rsidR="00022489" w:rsidRPr="005D2680" w:rsidRDefault="00022489" w:rsidP="00DF3661">
      <w:pPr>
        <w:ind w:left="6372"/>
        <w:rPr>
          <w:rFonts w:asciiTheme="minorHAnsi" w:hAnsiTheme="minorHAnsi" w:cs="Tahoma"/>
        </w:rPr>
      </w:pPr>
    </w:p>
    <w:p w14:paraId="01691B92" w14:textId="77777777" w:rsidR="00022489" w:rsidRPr="005D2680" w:rsidRDefault="00022489" w:rsidP="00DF3661">
      <w:pPr>
        <w:ind w:left="6372"/>
        <w:rPr>
          <w:rFonts w:asciiTheme="minorHAnsi" w:hAnsiTheme="minorHAnsi" w:cs="Tahoma"/>
        </w:rPr>
      </w:pPr>
    </w:p>
    <w:p w14:paraId="385371E7" w14:textId="77777777" w:rsidR="00022489" w:rsidRPr="005D2680" w:rsidRDefault="00022489" w:rsidP="00DF3661">
      <w:pPr>
        <w:ind w:left="6372"/>
        <w:rPr>
          <w:rFonts w:asciiTheme="minorHAnsi" w:hAnsiTheme="minorHAnsi" w:cs="Tahoma"/>
        </w:rPr>
      </w:pPr>
    </w:p>
    <w:p w14:paraId="744577CB" w14:textId="77777777" w:rsidR="00022489" w:rsidRPr="005D2680" w:rsidRDefault="00022489" w:rsidP="00DF3661">
      <w:pPr>
        <w:ind w:left="6372"/>
        <w:rPr>
          <w:rFonts w:asciiTheme="minorHAnsi" w:hAnsiTheme="minorHAnsi" w:cs="Tahoma"/>
        </w:rPr>
      </w:pPr>
    </w:p>
    <w:p w14:paraId="281199FD" w14:textId="77777777" w:rsidR="00022489" w:rsidRPr="005D2680" w:rsidRDefault="00022489" w:rsidP="00DF3661">
      <w:pPr>
        <w:ind w:left="6372"/>
        <w:rPr>
          <w:rFonts w:asciiTheme="minorHAnsi" w:hAnsiTheme="minorHAnsi" w:cs="Tahoma"/>
        </w:rPr>
      </w:pPr>
    </w:p>
    <w:p w14:paraId="464D4079" w14:textId="77777777" w:rsidR="00022489" w:rsidRPr="005D2680" w:rsidRDefault="00022489" w:rsidP="00DF3661">
      <w:pPr>
        <w:ind w:left="6372"/>
        <w:rPr>
          <w:rFonts w:asciiTheme="minorHAnsi" w:hAnsiTheme="minorHAnsi" w:cs="Tahoma"/>
        </w:rPr>
      </w:pPr>
    </w:p>
    <w:p w14:paraId="1CAF3953" w14:textId="77777777" w:rsidR="00022489" w:rsidRPr="005D2680" w:rsidRDefault="00022489" w:rsidP="00DF3661">
      <w:pPr>
        <w:rPr>
          <w:rFonts w:asciiTheme="minorHAnsi" w:hAnsiTheme="minorHAnsi" w:cs="Tahoma"/>
        </w:rPr>
      </w:pPr>
      <w:r w:rsidRPr="005D2680">
        <w:rPr>
          <w:rFonts w:asciiTheme="minorHAnsi" w:hAnsiTheme="minorHAnsi" w:cs="Tahoma"/>
        </w:rPr>
        <w:br w:type="page"/>
      </w:r>
    </w:p>
    <w:p w14:paraId="0936F70D" w14:textId="77777777" w:rsidR="00022489" w:rsidRPr="005D2680" w:rsidRDefault="00022489" w:rsidP="00DF3661">
      <w:pPr>
        <w:ind w:left="1416" w:firstLine="708"/>
        <w:rPr>
          <w:rFonts w:asciiTheme="minorHAnsi" w:hAnsiTheme="minorHAnsi" w:cs="Tahoma"/>
          <w:b/>
        </w:rPr>
      </w:pPr>
    </w:p>
    <w:p w14:paraId="753DBEFB" w14:textId="77777777" w:rsidR="00022489" w:rsidRPr="005D2680" w:rsidRDefault="00022489" w:rsidP="00DF3661">
      <w:pPr>
        <w:ind w:left="6372"/>
        <w:rPr>
          <w:rFonts w:asciiTheme="minorHAnsi" w:hAnsiTheme="minorHAnsi" w:cs="Tahoma"/>
        </w:rPr>
      </w:pPr>
    </w:p>
    <w:p w14:paraId="5CD4A1BC" w14:textId="77777777" w:rsidR="00022489" w:rsidRPr="005D2680" w:rsidRDefault="00022489" w:rsidP="00DF3661">
      <w:pPr>
        <w:ind w:left="6372"/>
        <w:rPr>
          <w:rFonts w:asciiTheme="minorHAnsi" w:hAnsiTheme="minorHAnsi" w:cs="Tahoma"/>
        </w:rPr>
      </w:pPr>
    </w:p>
    <w:p w14:paraId="2A090560" w14:textId="641FC63A"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b/>
          <w:color w:val="000000"/>
          <w:sz w:val="24"/>
          <w:szCs w:val="24"/>
        </w:rPr>
        <w:t xml:space="preserve">Regał </w:t>
      </w:r>
      <w:r w:rsidR="00594A30" w:rsidRPr="005D2680">
        <w:rPr>
          <w:rFonts w:asciiTheme="minorHAnsi" w:hAnsiTheme="minorHAnsi" w:cs="Tahoma"/>
          <w:b/>
          <w:color w:val="000000"/>
          <w:sz w:val="24"/>
          <w:szCs w:val="24"/>
        </w:rPr>
        <w:t>magazynowy ze stali nierdzewnej</w:t>
      </w:r>
    </w:p>
    <w:p w14:paraId="371FFB22"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60F21739" w14:textId="77777777" w:rsidR="00022489" w:rsidRPr="005D2680" w:rsidRDefault="00022489"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4271D7AC" w14:textId="77777777" w:rsidR="00022489" w:rsidRPr="005D2680" w:rsidRDefault="00022489"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246BC5E4" w14:textId="77777777" w:rsidR="00022489" w:rsidRPr="005D2680" w:rsidRDefault="00022489"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594A30" w:rsidRPr="005D2680" w14:paraId="105F9E06"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5937E97" w14:textId="77777777" w:rsidR="00594A30" w:rsidRPr="005D2680" w:rsidRDefault="00594A30" w:rsidP="00594A30">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166C3AA1" w14:textId="77777777" w:rsidR="00594A30" w:rsidRPr="005D2680" w:rsidRDefault="00594A30" w:rsidP="00594A30">
            <w:pPr>
              <w:jc w:val="center"/>
              <w:rPr>
                <w:rFonts w:asciiTheme="minorHAnsi" w:hAnsiTheme="minorHAnsi" w:cs="Tahoma"/>
                <w:b/>
              </w:rPr>
            </w:pPr>
          </w:p>
          <w:p w14:paraId="5111E8D0" w14:textId="77777777" w:rsidR="00594A30" w:rsidRPr="005D2680" w:rsidRDefault="00594A30" w:rsidP="00594A30">
            <w:pPr>
              <w:jc w:val="center"/>
              <w:rPr>
                <w:rFonts w:asciiTheme="minorHAnsi" w:hAnsiTheme="minorHAnsi" w:cs="Tahoma"/>
                <w:b/>
              </w:rPr>
            </w:pPr>
            <w:r w:rsidRPr="005D2680">
              <w:rPr>
                <w:rFonts w:asciiTheme="minorHAnsi" w:hAnsiTheme="minorHAnsi" w:cs="Tahoma"/>
                <w:b/>
              </w:rPr>
              <w:t>PARAMETR/</w:t>
            </w:r>
          </w:p>
          <w:p w14:paraId="371D417D" w14:textId="77777777" w:rsidR="00594A30" w:rsidRPr="005D2680" w:rsidRDefault="00594A30" w:rsidP="00594A30">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8662EA6" w14:textId="6515A18D" w:rsidR="00594A30" w:rsidRPr="005D2680" w:rsidRDefault="00594A30" w:rsidP="00594A30">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53E4ECDC" w14:textId="09E39D88" w:rsidR="00594A30" w:rsidRPr="005D2680" w:rsidRDefault="00594A30" w:rsidP="00594A30">
            <w:pPr>
              <w:jc w:val="center"/>
              <w:rPr>
                <w:rFonts w:asciiTheme="minorHAnsi" w:hAnsiTheme="minorHAnsi" w:cs="Tahoma"/>
                <w:b/>
              </w:rPr>
            </w:pPr>
            <w:r w:rsidRPr="005D2680">
              <w:rPr>
                <w:rFonts w:asciiTheme="minorHAnsi" w:hAnsiTheme="minorHAnsi"/>
                <w:b/>
              </w:rPr>
              <w:t>Parametr oferowany</w:t>
            </w:r>
          </w:p>
        </w:tc>
      </w:tr>
      <w:tr w:rsidR="00022489" w:rsidRPr="005D2680" w14:paraId="6E261D3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F3E0773" w14:textId="77777777" w:rsidR="00022489" w:rsidRPr="005D2680" w:rsidRDefault="00022489"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49B09441" w14:textId="77777777" w:rsidR="00022489" w:rsidRPr="005D2680" w:rsidRDefault="00022489"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16345469" w14:textId="77777777" w:rsidR="00022489" w:rsidRPr="005D2680" w:rsidRDefault="00022489"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70970EF7" w14:textId="77777777" w:rsidR="00022489" w:rsidRPr="005D2680" w:rsidRDefault="00022489" w:rsidP="00DF3661">
            <w:pPr>
              <w:spacing w:before="60" w:after="60"/>
              <w:jc w:val="center"/>
              <w:rPr>
                <w:rFonts w:asciiTheme="minorHAnsi" w:hAnsiTheme="minorHAnsi" w:cs="Tahoma"/>
              </w:rPr>
            </w:pPr>
          </w:p>
        </w:tc>
      </w:tr>
      <w:tr w:rsidR="00022489" w:rsidRPr="005D2680" w14:paraId="1CA5E277" w14:textId="77777777" w:rsidTr="00022489">
        <w:trPr>
          <w:cantSplit/>
          <w:trHeight w:val="853"/>
        </w:trPr>
        <w:tc>
          <w:tcPr>
            <w:tcW w:w="567" w:type="dxa"/>
            <w:tcBorders>
              <w:top w:val="single" w:sz="6" w:space="0" w:color="auto"/>
              <w:left w:val="single" w:sz="6" w:space="0" w:color="auto"/>
              <w:bottom w:val="single" w:sz="6" w:space="0" w:color="auto"/>
              <w:right w:val="single" w:sz="6" w:space="0" w:color="auto"/>
            </w:tcBorders>
            <w:vAlign w:val="center"/>
          </w:tcPr>
          <w:p w14:paraId="473C31E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vAlign w:val="center"/>
          </w:tcPr>
          <w:p w14:paraId="6B526FA9" w14:textId="77777777" w:rsidR="00022489" w:rsidRPr="005D2680" w:rsidRDefault="00022489" w:rsidP="00DF3661">
            <w:pPr>
              <w:spacing w:before="60" w:after="60"/>
              <w:rPr>
                <w:rFonts w:asciiTheme="minorHAnsi" w:hAnsiTheme="minorHAnsi" w:cs="Tahoma"/>
              </w:rPr>
            </w:pPr>
            <w:r w:rsidRPr="005D2680">
              <w:rPr>
                <w:rFonts w:asciiTheme="minorHAnsi" w:hAnsiTheme="minorHAnsi" w:cs="Tahoma"/>
                <w:bCs/>
              </w:rPr>
              <w:t>Regał magazynowy wykonany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549287F3"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1476624D" w14:textId="77777777" w:rsidR="00022489" w:rsidRPr="005D2680" w:rsidRDefault="00022489" w:rsidP="00DF3661">
            <w:pPr>
              <w:spacing w:before="60" w:after="60"/>
              <w:rPr>
                <w:rFonts w:asciiTheme="minorHAnsi" w:hAnsiTheme="minorHAnsi" w:cs="Tahoma"/>
              </w:rPr>
            </w:pPr>
          </w:p>
        </w:tc>
      </w:tr>
      <w:tr w:rsidR="00022489" w:rsidRPr="005D2680" w14:paraId="62FF49B7" w14:textId="77777777" w:rsidTr="00022489">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22EDB57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14566B19" w14:textId="77777777" w:rsidR="00022489" w:rsidRPr="005D2680" w:rsidRDefault="00022489" w:rsidP="00DF3661">
            <w:pPr>
              <w:rPr>
                <w:rFonts w:asciiTheme="minorHAnsi" w:hAnsiTheme="minorHAnsi" w:cs="Tahoma"/>
              </w:rPr>
            </w:pPr>
            <w:r w:rsidRPr="005D2680">
              <w:rPr>
                <w:rFonts w:asciiTheme="minorHAnsi" w:hAnsiTheme="minorHAnsi" w:cs="Tahoma"/>
                <w:bCs/>
              </w:rPr>
              <w:t>Regał z pięcioma pełnymi półkami montowanymi na stałe</w:t>
            </w:r>
          </w:p>
        </w:tc>
        <w:tc>
          <w:tcPr>
            <w:tcW w:w="1260" w:type="dxa"/>
            <w:tcBorders>
              <w:top w:val="single" w:sz="4" w:space="0" w:color="auto"/>
              <w:left w:val="single" w:sz="6" w:space="0" w:color="auto"/>
              <w:bottom w:val="single" w:sz="6" w:space="0" w:color="auto"/>
              <w:right w:val="single" w:sz="6" w:space="0" w:color="auto"/>
            </w:tcBorders>
            <w:vAlign w:val="center"/>
          </w:tcPr>
          <w:p w14:paraId="525756A7"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7BA423D3" w14:textId="77777777" w:rsidR="00022489" w:rsidRPr="005D2680" w:rsidRDefault="00022489" w:rsidP="00DF3661">
            <w:pPr>
              <w:spacing w:before="60" w:after="60"/>
              <w:rPr>
                <w:rFonts w:asciiTheme="minorHAnsi" w:hAnsiTheme="minorHAnsi" w:cs="Tahoma"/>
              </w:rPr>
            </w:pPr>
          </w:p>
        </w:tc>
      </w:tr>
      <w:tr w:rsidR="00022489" w:rsidRPr="005D2680" w14:paraId="328FC547" w14:textId="77777777" w:rsidTr="00022489">
        <w:trPr>
          <w:cantSplit/>
          <w:trHeight w:val="536"/>
        </w:trPr>
        <w:tc>
          <w:tcPr>
            <w:tcW w:w="567" w:type="dxa"/>
            <w:tcBorders>
              <w:top w:val="single" w:sz="6" w:space="0" w:color="auto"/>
              <w:left w:val="single" w:sz="6" w:space="0" w:color="auto"/>
              <w:bottom w:val="single" w:sz="6" w:space="0" w:color="auto"/>
              <w:right w:val="single" w:sz="6" w:space="0" w:color="auto"/>
            </w:tcBorders>
            <w:vAlign w:val="center"/>
          </w:tcPr>
          <w:p w14:paraId="76BBD941" w14:textId="77777777" w:rsidR="00022489" w:rsidRPr="005D2680" w:rsidRDefault="00022489"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1F8A8269" w14:textId="77777777" w:rsidR="00022489" w:rsidRPr="005D2680" w:rsidRDefault="00022489" w:rsidP="00DF3661">
            <w:pPr>
              <w:rPr>
                <w:rFonts w:asciiTheme="minorHAnsi" w:hAnsiTheme="minorHAnsi" w:cs="Tahoma"/>
              </w:rPr>
            </w:pPr>
            <w:r w:rsidRPr="005D2680">
              <w:rPr>
                <w:rFonts w:asciiTheme="minorHAnsi" w:hAnsiTheme="minorHAnsi" w:cs="Tahoma"/>
                <w:bCs/>
              </w:rPr>
              <w:t>Odległość między półkami wynosi 377,5 mm</w:t>
            </w:r>
          </w:p>
        </w:tc>
        <w:tc>
          <w:tcPr>
            <w:tcW w:w="1260" w:type="dxa"/>
            <w:tcBorders>
              <w:top w:val="single" w:sz="4" w:space="0" w:color="auto"/>
              <w:left w:val="single" w:sz="6" w:space="0" w:color="auto"/>
              <w:bottom w:val="single" w:sz="6" w:space="0" w:color="auto"/>
              <w:right w:val="single" w:sz="6" w:space="0" w:color="auto"/>
            </w:tcBorders>
            <w:vAlign w:val="center"/>
          </w:tcPr>
          <w:p w14:paraId="1FB9A9EC" w14:textId="77777777" w:rsidR="00022489" w:rsidRPr="005D2680" w:rsidRDefault="00022489"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0B889EB" w14:textId="77777777" w:rsidR="00022489" w:rsidRPr="005D2680" w:rsidRDefault="00022489" w:rsidP="00DF3661">
            <w:pPr>
              <w:spacing w:before="60" w:after="60"/>
              <w:rPr>
                <w:rFonts w:asciiTheme="minorHAnsi" w:hAnsiTheme="minorHAnsi" w:cs="Tahoma"/>
              </w:rPr>
            </w:pPr>
          </w:p>
        </w:tc>
      </w:tr>
      <w:tr w:rsidR="00022489" w:rsidRPr="005D2680" w14:paraId="3241DC24" w14:textId="77777777" w:rsidTr="00022489">
        <w:trPr>
          <w:cantSplit/>
          <w:trHeight w:val="557"/>
        </w:trPr>
        <w:tc>
          <w:tcPr>
            <w:tcW w:w="567" w:type="dxa"/>
            <w:tcBorders>
              <w:top w:val="single" w:sz="6" w:space="0" w:color="auto"/>
              <w:left w:val="single" w:sz="6" w:space="0" w:color="auto"/>
              <w:bottom w:val="single" w:sz="6" w:space="0" w:color="auto"/>
              <w:right w:val="single" w:sz="6" w:space="0" w:color="auto"/>
            </w:tcBorders>
            <w:vAlign w:val="center"/>
          </w:tcPr>
          <w:p w14:paraId="50900484"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4.</w:t>
            </w:r>
          </w:p>
        </w:tc>
        <w:tc>
          <w:tcPr>
            <w:tcW w:w="3933" w:type="dxa"/>
            <w:tcBorders>
              <w:top w:val="single" w:sz="4" w:space="0" w:color="auto"/>
              <w:left w:val="single" w:sz="6" w:space="0" w:color="auto"/>
              <w:bottom w:val="single" w:sz="6" w:space="0" w:color="auto"/>
              <w:right w:val="single" w:sz="6" w:space="0" w:color="auto"/>
            </w:tcBorders>
            <w:vAlign w:val="center"/>
          </w:tcPr>
          <w:p w14:paraId="400A1FFC" w14:textId="77777777" w:rsidR="00022489" w:rsidRPr="005D2680" w:rsidRDefault="00022489" w:rsidP="00DF3661">
            <w:pPr>
              <w:rPr>
                <w:rFonts w:asciiTheme="minorHAnsi" w:hAnsiTheme="minorHAnsi" w:cs="Tahoma"/>
              </w:rPr>
            </w:pPr>
            <w:r w:rsidRPr="005D2680">
              <w:rPr>
                <w:rFonts w:asciiTheme="minorHAnsi" w:hAnsiTheme="minorHAnsi" w:cs="Tahoma"/>
                <w:bCs/>
              </w:rPr>
              <w:t>Regał z profili 30x30x1,2mm, blacha 1,5mm</w:t>
            </w:r>
          </w:p>
        </w:tc>
        <w:tc>
          <w:tcPr>
            <w:tcW w:w="1260" w:type="dxa"/>
            <w:tcBorders>
              <w:top w:val="single" w:sz="4" w:space="0" w:color="auto"/>
              <w:left w:val="single" w:sz="6" w:space="0" w:color="auto"/>
              <w:bottom w:val="single" w:sz="6" w:space="0" w:color="auto"/>
              <w:right w:val="single" w:sz="6" w:space="0" w:color="auto"/>
            </w:tcBorders>
            <w:vAlign w:val="center"/>
          </w:tcPr>
          <w:p w14:paraId="5F79CCD4"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5EB3C964" w14:textId="77777777" w:rsidR="00022489" w:rsidRPr="005D2680" w:rsidRDefault="00022489" w:rsidP="00DF3661">
            <w:pPr>
              <w:spacing w:before="60" w:after="60"/>
              <w:rPr>
                <w:rFonts w:asciiTheme="minorHAnsi" w:hAnsiTheme="minorHAnsi" w:cs="Tahoma"/>
              </w:rPr>
            </w:pPr>
          </w:p>
        </w:tc>
      </w:tr>
      <w:tr w:rsidR="00022489" w:rsidRPr="005D2680" w14:paraId="50B2D599" w14:textId="77777777" w:rsidTr="00022489">
        <w:trPr>
          <w:cantSplit/>
          <w:trHeight w:val="845"/>
        </w:trPr>
        <w:tc>
          <w:tcPr>
            <w:tcW w:w="567" w:type="dxa"/>
            <w:tcBorders>
              <w:top w:val="single" w:sz="6" w:space="0" w:color="auto"/>
              <w:left w:val="single" w:sz="6" w:space="0" w:color="auto"/>
              <w:bottom w:val="single" w:sz="6" w:space="0" w:color="auto"/>
              <w:right w:val="single" w:sz="6" w:space="0" w:color="auto"/>
            </w:tcBorders>
            <w:vAlign w:val="center"/>
          </w:tcPr>
          <w:p w14:paraId="23A7309D"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5.</w:t>
            </w:r>
          </w:p>
        </w:tc>
        <w:tc>
          <w:tcPr>
            <w:tcW w:w="3933" w:type="dxa"/>
            <w:tcBorders>
              <w:top w:val="single" w:sz="4" w:space="0" w:color="auto"/>
              <w:left w:val="single" w:sz="6" w:space="0" w:color="auto"/>
              <w:bottom w:val="single" w:sz="6" w:space="0" w:color="auto"/>
              <w:right w:val="single" w:sz="6" w:space="0" w:color="auto"/>
            </w:tcBorders>
            <w:vAlign w:val="center"/>
          </w:tcPr>
          <w:p w14:paraId="6000C136" w14:textId="77777777" w:rsidR="00022489" w:rsidRPr="005D2680" w:rsidRDefault="00022489" w:rsidP="00DF3661">
            <w:pPr>
              <w:rPr>
                <w:rFonts w:asciiTheme="minorHAnsi" w:hAnsiTheme="minorHAnsi" w:cs="Tahoma"/>
              </w:rPr>
            </w:pPr>
            <w:r w:rsidRPr="005D2680">
              <w:rPr>
                <w:rFonts w:asciiTheme="minorHAnsi" w:hAnsiTheme="minorHAnsi" w:cs="Tahoma"/>
                <w:bCs/>
              </w:rPr>
              <w:t>Regał na nóżkach o wysokości 140 mm, regulowanych w zakresie 20 mm      (możliwość wypoziomowania regału)</w:t>
            </w:r>
          </w:p>
        </w:tc>
        <w:tc>
          <w:tcPr>
            <w:tcW w:w="1260" w:type="dxa"/>
            <w:tcBorders>
              <w:top w:val="single" w:sz="4" w:space="0" w:color="auto"/>
              <w:left w:val="single" w:sz="6" w:space="0" w:color="auto"/>
              <w:bottom w:val="single" w:sz="6" w:space="0" w:color="auto"/>
              <w:right w:val="single" w:sz="6" w:space="0" w:color="auto"/>
            </w:tcBorders>
            <w:vAlign w:val="center"/>
          </w:tcPr>
          <w:p w14:paraId="18012E14"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051799B" w14:textId="77777777" w:rsidR="00022489" w:rsidRPr="005D2680" w:rsidRDefault="00022489" w:rsidP="00DF3661">
            <w:pPr>
              <w:spacing w:before="60" w:after="60"/>
              <w:rPr>
                <w:rFonts w:asciiTheme="minorHAnsi" w:hAnsiTheme="minorHAnsi" w:cs="Tahoma"/>
              </w:rPr>
            </w:pPr>
          </w:p>
        </w:tc>
      </w:tr>
      <w:tr w:rsidR="00022489" w:rsidRPr="005D2680" w14:paraId="40561660" w14:textId="77777777" w:rsidTr="00022489">
        <w:trPr>
          <w:cantSplit/>
          <w:trHeight w:val="285"/>
        </w:trPr>
        <w:tc>
          <w:tcPr>
            <w:tcW w:w="567" w:type="dxa"/>
            <w:tcBorders>
              <w:top w:val="single" w:sz="6" w:space="0" w:color="auto"/>
              <w:left w:val="single" w:sz="6" w:space="0" w:color="auto"/>
              <w:bottom w:val="single" w:sz="4" w:space="0" w:color="auto"/>
              <w:right w:val="single" w:sz="6" w:space="0" w:color="auto"/>
            </w:tcBorders>
            <w:vAlign w:val="center"/>
          </w:tcPr>
          <w:p w14:paraId="77B92173"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6.</w:t>
            </w:r>
          </w:p>
        </w:tc>
        <w:tc>
          <w:tcPr>
            <w:tcW w:w="3933" w:type="dxa"/>
            <w:tcBorders>
              <w:top w:val="single" w:sz="4" w:space="0" w:color="auto"/>
              <w:left w:val="single" w:sz="6" w:space="0" w:color="auto"/>
              <w:bottom w:val="single" w:sz="4" w:space="0" w:color="auto"/>
              <w:right w:val="single" w:sz="6" w:space="0" w:color="auto"/>
            </w:tcBorders>
            <w:vAlign w:val="center"/>
          </w:tcPr>
          <w:p w14:paraId="14454353" w14:textId="77777777" w:rsidR="00022489" w:rsidRPr="005D2680" w:rsidRDefault="00022489"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4" w:space="0" w:color="auto"/>
              <w:left w:val="single" w:sz="6" w:space="0" w:color="auto"/>
              <w:bottom w:val="single" w:sz="4" w:space="0" w:color="auto"/>
              <w:right w:val="single" w:sz="6" w:space="0" w:color="auto"/>
            </w:tcBorders>
            <w:vAlign w:val="center"/>
          </w:tcPr>
          <w:p w14:paraId="40347515"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377C8DBB" w14:textId="77777777" w:rsidR="00022489" w:rsidRPr="005D2680" w:rsidRDefault="00022489" w:rsidP="00DF3661">
            <w:pPr>
              <w:spacing w:before="60" w:after="60"/>
              <w:rPr>
                <w:rFonts w:asciiTheme="minorHAnsi" w:hAnsiTheme="minorHAnsi" w:cs="Tahoma"/>
              </w:rPr>
            </w:pPr>
          </w:p>
        </w:tc>
      </w:tr>
      <w:tr w:rsidR="00022489" w:rsidRPr="005D2680" w14:paraId="370DEF4E" w14:textId="77777777" w:rsidTr="00022489">
        <w:trPr>
          <w:cantSplit/>
          <w:trHeight w:val="390"/>
        </w:trPr>
        <w:tc>
          <w:tcPr>
            <w:tcW w:w="567" w:type="dxa"/>
            <w:tcBorders>
              <w:top w:val="single" w:sz="4" w:space="0" w:color="auto"/>
              <w:left w:val="single" w:sz="6" w:space="0" w:color="auto"/>
              <w:bottom w:val="single" w:sz="6" w:space="0" w:color="auto"/>
              <w:right w:val="single" w:sz="4" w:space="0" w:color="auto"/>
            </w:tcBorders>
            <w:vAlign w:val="center"/>
          </w:tcPr>
          <w:p w14:paraId="41A539BD"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7.</w:t>
            </w:r>
          </w:p>
        </w:tc>
        <w:tc>
          <w:tcPr>
            <w:tcW w:w="3933" w:type="dxa"/>
            <w:tcBorders>
              <w:top w:val="single" w:sz="4" w:space="0" w:color="auto"/>
              <w:left w:val="single" w:sz="4" w:space="0" w:color="auto"/>
              <w:bottom w:val="single" w:sz="6" w:space="0" w:color="auto"/>
              <w:right w:val="single" w:sz="6" w:space="0" w:color="auto"/>
            </w:tcBorders>
            <w:vAlign w:val="center"/>
          </w:tcPr>
          <w:p w14:paraId="7AA4F1D5" w14:textId="77777777" w:rsidR="00022489" w:rsidRPr="005D2680" w:rsidRDefault="00022489" w:rsidP="00DF3661">
            <w:pPr>
              <w:rPr>
                <w:rFonts w:asciiTheme="minorHAnsi" w:hAnsiTheme="minorHAnsi" w:cs="Tahoma"/>
              </w:rPr>
            </w:pPr>
            <w:r w:rsidRPr="005D2680">
              <w:rPr>
                <w:rFonts w:asciiTheme="minorHAnsi" w:hAnsiTheme="minorHAnsi" w:cs="Tahoma"/>
              </w:rPr>
              <w:t>Nośność regału – 100 kg</w:t>
            </w:r>
          </w:p>
        </w:tc>
        <w:tc>
          <w:tcPr>
            <w:tcW w:w="1260" w:type="dxa"/>
            <w:tcBorders>
              <w:top w:val="single" w:sz="4" w:space="0" w:color="auto"/>
              <w:left w:val="single" w:sz="6" w:space="0" w:color="auto"/>
              <w:bottom w:val="single" w:sz="6" w:space="0" w:color="auto"/>
              <w:right w:val="single" w:sz="6" w:space="0" w:color="auto"/>
            </w:tcBorders>
            <w:vAlign w:val="center"/>
          </w:tcPr>
          <w:p w14:paraId="24DE60FB"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23B468B" w14:textId="77777777" w:rsidR="00022489" w:rsidRPr="005D2680" w:rsidRDefault="00022489" w:rsidP="00DF3661">
            <w:pPr>
              <w:spacing w:before="60" w:after="60"/>
              <w:rPr>
                <w:rFonts w:asciiTheme="minorHAnsi" w:hAnsiTheme="minorHAnsi" w:cs="Tahoma"/>
              </w:rPr>
            </w:pPr>
          </w:p>
        </w:tc>
      </w:tr>
      <w:tr w:rsidR="00022489" w:rsidRPr="005D2680" w14:paraId="4720741A" w14:textId="77777777" w:rsidTr="00022489">
        <w:trPr>
          <w:cantSplit/>
          <w:trHeight w:val="690"/>
        </w:trPr>
        <w:tc>
          <w:tcPr>
            <w:tcW w:w="567" w:type="dxa"/>
            <w:tcBorders>
              <w:top w:val="single" w:sz="6" w:space="0" w:color="auto"/>
              <w:left w:val="single" w:sz="6" w:space="0" w:color="auto"/>
              <w:bottom w:val="single" w:sz="6" w:space="0" w:color="auto"/>
              <w:right w:val="single" w:sz="6" w:space="0" w:color="auto"/>
            </w:tcBorders>
            <w:vAlign w:val="center"/>
          </w:tcPr>
          <w:p w14:paraId="2CA24EA5" w14:textId="77777777" w:rsidR="00022489" w:rsidRPr="005D2680" w:rsidRDefault="00022489" w:rsidP="00DF3661">
            <w:pPr>
              <w:spacing w:before="120" w:after="120"/>
              <w:ind w:right="-70"/>
              <w:jc w:val="center"/>
              <w:rPr>
                <w:rFonts w:asciiTheme="minorHAnsi" w:hAnsiTheme="minorHAnsi" w:cs="Tahoma"/>
              </w:rPr>
            </w:pPr>
            <w:r w:rsidRPr="005D2680">
              <w:rPr>
                <w:rFonts w:asciiTheme="minorHAnsi" w:hAnsiTheme="minorHAnsi" w:cs="Tahoma"/>
              </w:rPr>
              <w:t>8.</w:t>
            </w:r>
          </w:p>
        </w:tc>
        <w:tc>
          <w:tcPr>
            <w:tcW w:w="3933" w:type="dxa"/>
            <w:tcBorders>
              <w:top w:val="single" w:sz="4" w:space="0" w:color="auto"/>
              <w:left w:val="single" w:sz="6" w:space="0" w:color="auto"/>
              <w:bottom w:val="single" w:sz="6" w:space="0" w:color="auto"/>
              <w:right w:val="single" w:sz="6" w:space="0" w:color="auto"/>
            </w:tcBorders>
            <w:vAlign w:val="center"/>
          </w:tcPr>
          <w:p w14:paraId="69AFC91C" w14:textId="77777777" w:rsidR="00022489" w:rsidRPr="005D2680" w:rsidRDefault="00022489" w:rsidP="00DF3661">
            <w:pPr>
              <w:rPr>
                <w:rFonts w:asciiTheme="minorHAnsi" w:hAnsiTheme="minorHAnsi" w:cs="Tahoma"/>
              </w:rPr>
            </w:pPr>
            <w:r w:rsidRPr="005D2680">
              <w:rPr>
                <w:rFonts w:asciiTheme="minorHAnsi" w:hAnsiTheme="minorHAnsi" w:cs="Tahoma"/>
              </w:rPr>
              <w:t>Wymiary zewnętrzne: 1000x500x1800 mm    (+/- 10 mm)</w:t>
            </w:r>
          </w:p>
        </w:tc>
        <w:tc>
          <w:tcPr>
            <w:tcW w:w="1260" w:type="dxa"/>
            <w:tcBorders>
              <w:top w:val="single" w:sz="4" w:space="0" w:color="auto"/>
              <w:left w:val="single" w:sz="6" w:space="0" w:color="auto"/>
              <w:bottom w:val="single" w:sz="6" w:space="0" w:color="auto"/>
              <w:right w:val="single" w:sz="6" w:space="0" w:color="auto"/>
            </w:tcBorders>
            <w:vAlign w:val="center"/>
          </w:tcPr>
          <w:p w14:paraId="17C327B8" w14:textId="77777777" w:rsidR="00022489" w:rsidRPr="005D2680" w:rsidRDefault="00022489" w:rsidP="00DF3661">
            <w:pPr>
              <w:spacing w:before="120" w:after="120"/>
              <w:ind w:right="144"/>
              <w:jc w:val="center"/>
              <w:rPr>
                <w:rFonts w:asciiTheme="minorHAnsi" w:hAnsiTheme="minorHAnsi" w:cs="Tahoma"/>
              </w:rPr>
            </w:pPr>
            <w:r w:rsidRPr="005D2680">
              <w:rPr>
                <w:rFonts w:asciiTheme="minorHAnsi" w:hAnsiTheme="minorHAnsi" w:cs="Tahoma"/>
              </w:rPr>
              <w:t>TAK, podać</w:t>
            </w:r>
          </w:p>
        </w:tc>
        <w:tc>
          <w:tcPr>
            <w:tcW w:w="3060" w:type="dxa"/>
            <w:tcBorders>
              <w:top w:val="single" w:sz="4" w:space="0" w:color="auto"/>
              <w:left w:val="single" w:sz="6" w:space="0" w:color="auto"/>
              <w:bottom w:val="single" w:sz="6" w:space="0" w:color="auto"/>
              <w:right w:val="single" w:sz="6" w:space="0" w:color="auto"/>
            </w:tcBorders>
            <w:vAlign w:val="center"/>
          </w:tcPr>
          <w:p w14:paraId="34D76A94" w14:textId="77777777" w:rsidR="00022489" w:rsidRPr="005D2680" w:rsidRDefault="00022489" w:rsidP="00DF3661">
            <w:pPr>
              <w:spacing w:before="60" w:after="60"/>
              <w:rPr>
                <w:rFonts w:asciiTheme="minorHAnsi" w:hAnsiTheme="minorHAnsi" w:cs="Tahoma"/>
              </w:rPr>
            </w:pPr>
          </w:p>
        </w:tc>
      </w:tr>
      <w:tr w:rsidR="00022489" w:rsidRPr="005D2680" w14:paraId="533E2B5A"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312D619" w14:textId="77777777" w:rsidR="00022489" w:rsidRPr="005D2680" w:rsidRDefault="00022489"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44AC4FF4"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21841970" w14:textId="77777777" w:rsidR="00022489" w:rsidRPr="005D2680" w:rsidRDefault="00022489"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63D09056" w14:textId="77777777" w:rsidR="00022489" w:rsidRPr="005D2680" w:rsidRDefault="00022489" w:rsidP="00DF3661">
            <w:pPr>
              <w:spacing w:before="60" w:after="60"/>
              <w:jc w:val="center"/>
              <w:rPr>
                <w:rFonts w:asciiTheme="minorHAnsi" w:hAnsiTheme="minorHAnsi" w:cs="Tahoma"/>
              </w:rPr>
            </w:pPr>
          </w:p>
        </w:tc>
      </w:tr>
      <w:tr w:rsidR="00022489" w:rsidRPr="005D2680" w14:paraId="7A1113A5"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1311FC0E"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33FF6F31" w14:textId="77777777" w:rsidR="00022489" w:rsidRPr="005D2680" w:rsidRDefault="00022489"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695976ED" w14:textId="77777777" w:rsidR="00022489" w:rsidRPr="005D2680" w:rsidRDefault="00022489"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83450EB" w14:textId="77777777" w:rsidR="00022489" w:rsidRPr="005D2680" w:rsidRDefault="00022489" w:rsidP="00DF3661">
            <w:pPr>
              <w:rPr>
                <w:rFonts w:asciiTheme="minorHAnsi" w:hAnsiTheme="minorHAnsi" w:cs="Tahoma"/>
              </w:rPr>
            </w:pPr>
          </w:p>
        </w:tc>
      </w:tr>
      <w:tr w:rsidR="00022489" w:rsidRPr="005D2680" w14:paraId="7D94C805" w14:textId="77777777" w:rsidTr="00022489">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7C2B9DB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304DA023" w14:textId="77777777" w:rsidR="00022489" w:rsidRPr="005D2680" w:rsidRDefault="00022489" w:rsidP="00DF3661">
            <w:pPr>
              <w:rPr>
                <w:rFonts w:asciiTheme="minorHAnsi" w:hAnsiTheme="minorHAnsi" w:cs="Tahoma"/>
              </w:rPr>
            </w:pPr>
            <w:r w:rsidRPr="005D2680">
              <w:rPr>
                <w:rFonts w:asciiTheme="minorHAnsi" w:hAnsiTheme="minorHAnsi" w:cs="Tahoma"/>
              </w:rPr>
              <w:t>Certyfikat jakości EN ISO 9001  (kopię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2D053CE7" w14:textId="77777777" w:rsidR="00022489" w:rsidRPr="005D2680" w:rsidRDefault="00022489"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3CFE29C2" w14:textId="77777777" w:rsidR="00022489" w:rsidRPr="005D2680" w:rsidRDefault="00022489" w:rsidP="00DF3661">
            <w:pPr>
              <w:rPr>
                <w:rFonts w:asciiTheme="minorHAnsi" w:hAnsiTheme="minorHAnsi" w:cs="Tahoma"/>
              </w:rPr>
            </w:pPr>
          </w:p>
        </w:tc>
      </w:tr>
      <w:tr w:rsidR="00022489" w:rsidRPr="005D2680" w14:paraId="34F77100" w14:textId="77777777" w:rsidTr="00022489">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FCA7222" w14:textId="77777777" w:rsidR="00022489" w:rsidRPr="005D2680" w:rsidRDefault="00022489"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2489682E" w14:textId="77777777" w:rsidR="00022489" w:rsidRPr="005D2680" w:rsidRDefault="00022489"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466E80C8" w14:textId="77777777" w:rsidR="00022489" w:rsidRPr="005D2680" w:rsidRDefault="00022489"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184F4ADB" w14:textId="77777777" w:rsidR="00022489" w:rsidRPr="005D2680" w:rsidRDefault="00022489" w:rsidP="00DF3661">
            <w:pPr>
              <w:rPr>
                <w:rFonts w:asciiTheme="minorHAnsi" w:hAnsiTheme="minorHAnsi" w:cs="Tahoma"/>
              </w:rPr>
            </w:pPr>
          </w:p>
        </w:tc>
      </w:tr>
    </w:tbl>
    <w:p w14:paraId="13B6E4BE" w14:textId="7C1F0ED1" w:rsidR="00022489" w:rsidRPr="005D2680" w:rsidRDefault="00022489" w:rsidP="00DF3661">
      <w:pPr>
        <w:pStyle w:val="Tekstpodstawowy"/>
        <w:jc w:val="both"/>
        <w:rPr>
          <w:rFonts w:asciiTheme="minorHAnsi" w:hAnsiTheme="minorHAnsi" w:cs="Tahoma"/>
          <w:b/>
        </w:rPr>
      </w:pPr>
    </w:p>
    <w:p w14:paraId="025592EF" w14:textId="57FE9BF3" w:rsidR="00022489" w:rsidRPr="005D2680" w:rsidRDefault="00022489" w:rsidP="00DF3661">
      <w:pPr>
        <w:rPr>
          <w:rFonts w:asciiTheme="minorHAnsi" w:hAnsiTheme="minorHAnsi" w:cs="Tahoma"/>
        </w:rPr>
      </w:pPr>
    </w:p>
    <w:p w14:paraId="15A98F8A" w14:textId="77777777" w:rsidR="00AF6872" w:rsidRPr="005D2680" w:rsidRDefault="00AF6872" w:rsidP="00DF3661">
      <w:pPr>
        <w:pStyle w:val="Tekstpodstawowy3"/>
        <w:jc w:val="both"/>
        <w:rPr>
          <w:rFonts w:asciiTheme="minorHAnsi" w:hAnsiTheme="minorHAnsi" w:cs="Tahoma"/>
          <w:b/>
          <w:sz w:val="24"/>
          <w:szCs w:val="24"/>
        </w:rPr>
      </w:pPr>
      <w:r w:rsidRPr="005D2680">
        <w:rPr>
          <w:rFonts w:asciiTheme="minorHAnsi" w:hAnsiTheme="minorHAnsi" w:cs="Tahoma"/>
          <w:b/>
          <w:bCs/>
          <w:sz w:val="24"/>
          <w:szCs w:val="24"/>
        </w:rPr>
        <w:t>Podest operacyjny</w:t>
      </w:r>
    </w:p>
    <w:p w14:paraId="24F45D01" w14:textId="77777777" w:rsidR="00AF6872" w:rsidRPr="005D2680" w:rsidRDefault="00AF6872"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 xml:space="preserve">Producent: </w:t>
      </w:r>
    </w:p>
    <w:p w14:paraId="4DA0A7DC" w14:textId="77777777" w:rsidR="00AF6872" w:rsidRPr="005D2680" w:rsidRDefault="00AF6872" w:rsidP="00DF3661">
      <w:pPr>
        <w:pStyle w:val="Tekstpodstawowy3"/>
        <w:jc w:val="both"/>
        <w:rPr>
          <w:rFonts w:asciiTheme="minorHAnsi" w:hAnsiTheme="minorHAnsi" w:cs="Tahoma"/>
          <w:sz w:val="24"/>
          <w:szCs w:val="24"/>
        </w:rPr>
      </w:pPr>
      <w:r w:rsidRPr="005D2680">
        <w:rPr>
          <w:rFonts w:asciiTheme="minorHAnsi" w:hAnsiTheme="minorHAnsi" w:cs="Tahoma"/>
          <w:sz w:val="24"/>
          <w:szCs w:val="24"/>
        </w:rPr>
        <w:t>Nr katalogowy:</w:t>
      </w:r>
    </w:p>
    <w:p w14:paraId="27547B1D" w14:textId="77777777" w:rsidR="00AF6872" w:rsidRPr="005D2680" w:rsidRDefault="00AF6872" w:rsidP="00DF3661">
      <w:pPr>
        <w:pStyle w:val="Tekstpodstawowy3"/>
        <w:jc w:val="both"/>
        <w:rPr>
          <w:rFonts w:asciiTheme="minorHAnsi" w:hAnsiTheme="minorHAnsi" w:cs="Tahoma"/>
          <w:b/>
          <w:sz w:val="24"/>
          <w:szCs w:val="24"/>
        </w:rPr>
      </w:pPr>
      <w:r w:rsidRPr="005D2680">
        <w:rPr>
          <w:rFonts w:asciiTheme="minorHAnsi" w:hAnsiTheme="minorHAnsi" w:cs="Tahoma"/>
          <w:sz w:val="24"/>
          <w:szCs w:val="24"/>
        </w:rPr>
        <w:t xml:space="preserve">Rok produkcji: </w:t>
      </w:r>
    </w:p>
    <w:p w14:paraId="6F03D95B" w14:textId="77777777" w:rsidR="00AF6872" w:rsidRPr="005D2680" w:rsidRDefault="00AF6872" w:rsidP="00DF3661">
      <w:pPr>
        <w:jc w:val="both"/>
        <w:rPr>
          <w:rFonts w:asciiTheme="minorHAnsi" w:hAnsiTheme="minorHAnsi" w:cs="Tahoma"/>
          <w:b/>
          <w:smallCaps/>
        </w:rPr>
      </w:pPr>
    </w:p>
    <w:tbl>
      <w:tblPr>
        <w:tblW w:w="8820" w:type="dxa"/>
        <w:tblInd w:w="70" w:type="dxa"/>
        <w:tblLayout w:type="fixed"/>
        <w:tblCellMar>
          <w:left w:w="70" w:type="dxa"/>
          <w:right w:w="70" w:type="dxa"/>
        </w:tblCellMar>
        <w:tblLook w:val="0000" w:firstRow="0" w:lastRow="0" w:firstColumn="0" w:lastColumn="0" w:noHBand="0" w:noVBand="0"/>
      </w:tblPr>
      <w:tblGrid>
        <w:gridCol w:w="567"/>
        <w:gridCol w:w="3933"/>
        <w:gridCol w:w="1260"/>
        <w:gridCol w:w="3060"/>
      </w:tblGrid>
      <w:tr w:rsidR="004C07F3" w:rsidRPr="005D2680" w14:paraId="68C7D2E1" w14:textId="77777777" w:rsidTr="005D2680">
        <w:trPr>
          <w:trHeight w:val="780"/>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1B65F64" w14:textId="77777777" w:rsidR="004C07F3" w:rsidRPr="005D2680" w:rsidRDefault="004C07F3" w:rsidP="004C07F3">
            <w:pPr>
              <w:jc w:val="center"/>
              <w:rPr>
                <w:rFonts w:asciiTheme="minorHAnsi" w:hAnsiTheme="minorHAnsi" w:cs="Tahoma"/>
                <w:b/>
              </w:rPr>
            </w:pPr>
            <w:r w:rsidRPr="005D2680">
              <w:rPr>
                <w:rFonts w:asciiTheme="minorHAnsi" w:hAnsiTheme="minorHAnsi" w:cs="Tahoma"/>
                <w:b/>
              </w:rPr>
              <w:t>Lp.</w:t>
            </w:r>
          </w:p>
        </w:tc>
        <w:tc>
          <w:tcPr>
            <w:tcW w:w="3933" w:type="dxa"/>
            <w:tcBorders>
              <w:top w:val="single" w:sz="6" w:space="0" w:color="auto"/>
              <w:left w:val="single" w:sz="6" w:space="0" w:color="auto"/>
              <w:bottom w:val="single" w:sz="6" w:space="0" w:color="auto"/>
              <w:right w:val="single" w:sz="6" w:space="0" w:color="auto"/>
            </w:tcBorders>
            <w:shd w:val="clear" w:color="auto" w:fill="auto"/>
            <w:vAlign w:val="center"/>
          </w:tcPr>
          <w:p w14:paraId="4C761F06" w14:textId="77777777" w:rsidR="004C07F3" w:rsidRPr="005D2680" w:rsidRDefault="004C07F3" w:rsidP="004C07F3">
            <w:pPr>
              <w:jc w:val="center"/>
              <w:rPr>
                <w:rFonts w:asciiTheme="minorHAnsi" w:hAnsiTheme="minorHAnsi" w:cs="Tahoma"/>
                <w:b/>
              </w:rPr>
            </w:pPr>
          </w:p>
          <w:p w14:paraId="6A90FCA6" w14:textId="77777777" w:rsidR="004C07F3" w:rsidRPr="005D2680" w:rsidRDefault="004C07F3" w:rsidP="004C07F3">
            <w:pPr>
              <w:jc w:val="center"/>
              <w:rPr>
                <w:rFonts w:asciiTheme="minorHAnsi" w:hAnsiTheme="minorHAnsi" w:cs="Tahoma"/>
                <w:b/>
              </w:rPr>
            </w:pPr>
            <w:r w:rsidRPr="005D2680">
              <w:rPr>
                <w:rFonts w:asciiTheme="minorHAnsi" w:hAnsiTheme="minorHAnsi" w:cs="Tahoma"/>
                <w:b/>
              </w:rPr>
              <w:t>PARAMETR/</w:t>
            </w:r>
          </w:p>
          <w:p w14:paraId="57396A7C" w14:textId="77777777" w:rsidR="004C07F3" w:rsidRPr="005D2680" w:rsidRDefault="004C07F3" w:rsidP="004C07F3">
            <w:pPr>
              <w:jc w:val="center"/>
              <w:rPr>
                <w:rFonts w:asciiTheme="minorHAnsi" w:hAnsiTheme="minorHAnsi" w:cs="Tahoma"/>
                <w:b/>
              </w:rPr>
            </w:pPr>
            <w:r w:rsidRPr="005D2680">
              <w:rPr>
                <w:rFonts w:asciiTheme="minorHAnsi" w:hAnsiTheme="minorHAnsi" w:cs="Tahoma"/>
                <w:b/>
              </w:rPr>
              <w:t>WARUNEK</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0B6EC64" w14:textId="68B5AADA" w:rsidR="004C07F3" w:rsidRPr="005D2680" w:rsidRDefault="004C07F3" w:rsidP="004C07F3">
            <w:pPr>
              <w:jc w:val="center"/>
              <w:rPr>
                <w:rFonts w:asciiTheme="minorHAnsi" w:hAnsiTheme="minorHAnsi" w:cs="Tahoma"/>
                <w:b/>
              </w:rPr>
            </w:pPr>
            <w:r w:rsidRPr="005D2680">
              <w:rPr>
                <w:rFonts w:asciiTheme="minorHAnsi" w:hAnsiTheme="minorHAnsi"/>
                <w:b/>
              </w:rPr>
              <w:t>Parametr wymagany</w:t>
            </w:r>
          </w:p>
        </w:tc>
        <w:tc>
          <w:tcPr>
            <w:tcW w:w="3060" w:type="dxa"/>
            <w:tcBorders>
              <w:top w:val="single" w:sz="6" w:space="0" w:color="auto"/>
              <w:left w:val="single" w:sz="6" w:space="0" w:color="auto"/>
              <w:bottom w:val="single" w:sz="6" w:space="0" w:color="auto"/>
              <w:right w:val="single" w:sz="6" w:space="0" w:color="auto"/>
            </w:tcBorders>
            <w:shd w:val="clear" w:color="auto" w:fill="auto"/>
          </w:tcPr>
          <w:p w14:paraId="3F277BDE" w14:textId="1C685D84" w:rsidR="004C07F3" w:rsidRPr="005D2680" w:rsidRDefault="004C07F3" w:rsidP="004C07F3">
            <w:pPr>
              <w:jc w:val="center"/>
              <w:rPr>
                <w:rFonts w:asciiTheme="minorHAnsi" w:hAnsiTheme="minorHAnsi" w:cs="Tahoma"/>
                <w:b/>
              </w:rPr>
            </w:pPr>
            <w:r w:rsidRPr="005D2680">
              <w:rPr>
                <w:rFonts w:asciiTheme="minorHAnsi" w:hAnsiTheme="minorHAnsi"/>
                <w:b/>
              </w:rPr>
              <w:t>Parametr oferowany</w:t>
            </w:r>
          </w:p>
        </w:tc>
      </w:tr>
      <w:tr w:rsidR="00AF6872" w:rsidRPr="005D2680" w14:paraId="5DF5CEFD" w14:textId="77777777" w:rsidTr="00682E8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4F1FCC5" w14:textId="77777777" w:rsidR="00AF6872" w:rsidRPr="005D2680" w:rsidRDefault="00AF6872" w:rsidP="00DF3661">
            <w:pPr>
              <w:spacing w:before="60" w:after="60"/>
              <w:jc w:val="center"/>
              <w:rPr>
                <w:rFonts w:asciiTheme="minorHAnsi" w:hAnsiTheme="minorHAnsi" w:cs="Tahoma"/>
                <w:b/>
              </w:rPr>
            </w:pPr>
            <w:r w:rsidRPr="005D2680">
              <w:rPr>
                <w:rFonts w:asciiTheme="minorHAnsi" w:hAnsiTheme="minorHAnsi" w:cs="Tahoma"/>
                <w:b/>
              </w:rPr>
              <w:t>I.</w:t>
            </w:r>
          </w:p>
        </w:tc>
        <w:tc>
          <w:tcPr>
            <w:tcW w:w="3933" w:type="dxa"/>
            <w:tcBorders>
              <w:top w:val="single" w:sz="6" w:space="0" w:color="auto"/>
              <w:left w:val="single" w:sz="6" w:space="0" w:color="auto"/>
              <w:bottom w:val="single" w:sz="4" w:space="0" w:color="auto"/>
              <w:right w:val="single" w:sz="6" w:space="0" w:color="auto"/>
            </w:tcBorders>
            <w:vAlign w:val="center"/>
          </w:tcPr>
          <w:p w14:paraId="627AF525" w14:textId="77777777" w:rsidR="00AF6872" w:rsidRPr="005D2680" w:rsidRDefault="00AF6872" w:rsidP="00DF3661">
            <w:pPr>
              <w:spacing w:before="60" w:after="60"/>
              <w:rPr>
                <w:rFonts w:asciiTheme="minorHAnsi" w:hAnsiTheme="minorHAnsi" w:cs="Tahoma"/>
                <w:b/>
              </w:rPr>
            </w:pPr>
            <w:r w:rsidRPr="005D2680">
              <w:rPr>
                <w:rFonts w:asciiTheme="minorHAnsi" w:hAnsiTheme="minorHAnsi" w:cs="Tahoma"/>
                <w:b/>
              </w:rPr>
              <w:t>Parametry techniczne</w:t>
            </w:r>
          </w:p>
        </w:tc>
        <w:tc>
          <w:tcPr>
            <w:tcW w:w="1260" w:type="dxa"/>
            <w:tcBorders>
              <w:top w:val="single" w:sz="6" w:space="0" w:color="auto"/>
              <w:left w:val="single" w:sz="6" w:space="0" w:color="auto"/>
              <w:bottom w:val="single" w:sz="4" w:space="0" w:color="auto"/>
              <w:right w:val="single" w:sz="6" w:space="0" w:color="auto"/>
            </w:tcBorders>
          </w:tcPr>
          <w:p w14:paraId="221B75A5" w14:textId="77777777" w:rsidR="00AF6872" w:rsidRPr="005D2680" w:rsidRDefault="00AF6872" w:rsidP="00DF3661">
            <w:pPr>
              <w:spacing w:before="60" w:after="60"/>
              <w:jc w:val="center"/>
              <w:rPr>
                <w:rFonts w:asciiTheme="minorHAnsi" w:hAnsiTheme="minorHAnsi" w:cs="Tahoma"/>
              </w:rPr>
            </w:pPr>
          </w:p>
        </w:tc>
        <w:tc>
          <w:tcPr>
            <w:tcW w:w="3060" w:type="dxa"/>
            <w:tcBorders>
              <w:top w:val="single" w:sz="6" w:space="0" w:color="auto"/>
              <w:left w:val="single" w:sz="6" w:space="0" w:color="auto"/>
              <w:bottom w:val="single" w:sz="4" w:space="0" w:color="auto"/>
              <w:right w:val="single" w:sz="6" w:space="0" w:color="auto"/>
            </w:tcBorders>
          </w:tcPr>
          <w:p w14:paraId="127CEF52" w14:textId="77777777" w:rsidR="00AF6872" w:rsidRPr="005D2680" w:rsidRDefault="00AF6872" w:rsidP="00DF3661">
            <w:pPr>
              <w:spacing w:before="60" w:after="60"/>
              <w:jc w:val="center"/>
              <w:rPr>
                <w:rFonts w:asciiTheme="minorHAnsi" w:hAnsiTheme="minorHAnsi" w:cs="Tahoma"/>
              </w:rPr>
            </w:pPr>
          </w:p>
        </w:tc>
      </w:tr>
      <w:tr w:rsidR="00AF6872" w:rsidRPr="005D2680" w14:paraId="6250226B" w14:textId="77777777" w:rsidTr="00682E80">
        <w:trPr>
          <w:cantSplit/>
          <w:trHeight w:val="922"/>
        </w:trPr>
        <w:tc>
          <w:tcPr>
            <w:tcW w:w="567" w:type="dxa"/>
            <w:tcBorders>
              <w:top w:val="single" w:sz="6" w:space="0" w:color="auto"/>
              <w:left w:val="single" w:sz="6" w:space="0" w:color="auto"/>
              <w:bottom w:val="single" w:sz="6" w:space="0" w:color="auto"/>
              <w:right w:val="single" w:sz="6" w:space="0" w:color="auto"/>
            </w:tcBorders>
            <w:vAlign w:val="center"/>
          </w:tcPr>
          <w:p w14:paraId="3A12B493" w14:textId="77777777" w:rsidR="00AF6872" w:rsidRPr="005D2680" w:rsidRDefault="00AF6872" w:rsidP="00DF3661">
            <w:pPr>
              <w:spacing w:before="60" w:after="60"/>
              <w:jc w:val="center"/>
              <w:rPr>
                <w:rFonts w:asciiTheme="minorHAnsi" w:hAnsiTheme="minorHAnsi" w:cs="Tahoma"/>
              </w:rPr>
            </w:pPr>
            <w:r w:rsidRPr="005D2680">
              <w:rPr>
                <w:rFonts w:asciiTheme="minorHAnsi" w:hAnsiTheme="minorHAnsi" w:cs="Tahoma"/>
              </w:rPr>
              <w:t>1.</w:t>
            </w:r>
          </w:p>
        </w:tc>
        <w:tc>
          <w:tcPr>
            <w:tcW w:w="3933" w:type="dxa"/>
            <w:tcBorders>
              <w:top w:val="single" w:sz="4" w:space="0" w:color="auto"/>
              <w:left w:val="single" w:sz="6" w:space="0" w:color="auto"/>
              <w:bottom w:val="single" w:sz="4" w:space="0" w:color="auto"/>
              <w:right w:val="single" w:sz="6" w:space="0" w:color="auto"/>
            </w:tcBorders>
            <w:shd w:val="clear" w:color="auto" w:fill="auto"/>
            <w:vAlign w:val="center"/>
          </w:tcPr>
          <w:p w14:paraId="7AA63E1F" w14:textId="77777777" w:rsidR="00AF6872" w:rsidRPr="005D2680" w:rsidRDefault="00AF6872" w:rsidP="00DF3661">
            <w:pPr>
              <w:rPr>
                <w:rFonts w:asciiTheme="minorHAnsi" w:hAnsiTheme="minorHAnsi" w:cs="Tahoma"/>
              </w:rPr>
            </w:pPr>
            <w:r w:rsidRPr="005D2680">
              <w:rPr>
                <w:rFonts w:asciiTheme="minorHAnsi" w:hAnsiTheme="minorHAnsi" w:cs="Tahoma"/>
                <w:bCs/>
              </w:rPr>
              <w:t>Podest operacyjny</w:t>
            </w:r>
            <w:r w:rsidRPr="005D2680">
              <w:rPr>
                <w:rFonts w:asciiTheme="minorHAnsi" w:hAnsiTheme="minorHAnsi" w:cs="Tahoma"/>
              </w:rPr>
              <w:t xml:space="preserve"> jednostopniowy wykonany ze stali nierdzewnej w gatunku 1.4301 (304)</w:t>
            </w:r>
          </w:p>
        </w:tc>
        <w:tc>
          <w:tcPr>
            <w:tcW w:w="1260" w:type="dxa"/>
            <w:tcBorders>
              <w:top w:val="single" w:sz="4" w:space="0" w:color="auto"/>
              <w:left w:val="single" w:sz="6" w:space="0" w:color="auto"/>
              <w:bottom w:val="single" w:sz="4" w:space="0" w:color="auto"/>
              <w:right w:val="single" w:sz="6" w:space="0" w:color="auto"/>
            </w:tcBorders>
            <w:vAlign w:val="center"/>
          </w:tcPr>
          <w:p w14:paraId="56AA197B" w14:textId="77777777" w:rsidR="00AF6872" w:rsidRPr="005D2680" w:rsidRDefault="00AF6872"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4" w:space="0" w:color="auto"/>
              <w:right w:val="single" w:sz="6" w:space="0" w:color="auto"/>
            </w:tcBorders>
            <w:vAlign w:val="center"/>
          </w:tcPr>
          <w:p w14:paraId="56A06504" w14:textId="77777777" w:rsidR="00AF6872" w:rsidRPr="005D2680" w:rsidRDefault="00AF6872" w:rsidP="00DF3661">
            <w:pPr>
              <w:spacing w:before="60" w:after="60"/>
              <w:rPr>
                <w:rFonts w:asciiTheme="minorHAnsi" w:hAnsiTheme="minorHAnsi" w:cs="Tahoma"/>
              </w:rPr>
            </w:pPr>
          </w:p>
        </w:tc>
      </w:tr>
      <w:tr w:rsidR="00AF6872" w:rsidRPr="005D2680" w14:paraId="6034F9B9" w14:textId="77777777" w:rsidTr="00682E80">
        <w:trPr>
          <w:cantSplit/>
          <w:trHeight w:val="846"/>
        </w:trPr>
        <w:tc>
          <w:tcPr>
            <w:tcW w:w="567" w:type="dxa"/>
            <w:tcBorders>
              <w:top w:val="single" w:sz="6" w:space="0" w:color="auto"/>
              <w:left w:val="single" w:sz="6" w:space="0" w:color="auto"/>
              <w:bottom w:val="single" w:sz="6" w:space="0" w:color="auto"/>
              <w:right w:val="single" w:sz="6" w:space="0" w:color="auto"/>
            </w:tcBorders>
            <w:vAlign w:val="center"/>
          </w:tcPr>
          <w:p w14:paraId="37454627" w14:textId="77777777" w:rsidR="00AF6872" w:rsidRPr="005D2680" w:rsidRDefault="00AF6872" w:rsidP="00DF3661">
            <w:pPr>
              <w:spacing w:before="60" w:after="60"/>
              <w:jc w:val="center"/>
              <w:rPr>
                <w:rFonts w:asciiTheme="minorHAnsi" w:hAnsiTheme="minorHAnsi" w:cs="Tahoma"/>
              </w:rPr>
            </w:pPr>
            <w:r w:rsidRPr="005D2680">
              <w:rPr>
                <w:rFonts w:asciiTheme="minorHAnsi" w:hAnsiTheme="minorHAnsi" w:cs="Tahoma"/>
              </w:rPr>
              <w:t>2.</w:t>
            </w:r>
          </w:p>
        </w:tc>
        <w:tc>
          <w:tcPr>
            <w:tcW w:w="3933" w:type="dxa"/>
            <w:tcBorders>
              <w:top w:val="single" w:sz="4" w:space="0" w:color="auto"/>
              <w:left w:val="single" w:sz="6" w:space="0" w:color="auto"/>
              <w:bottom w:val="single" w:sz="6" w:space="0" w:color="auto"/>
              <w:right w:val="single" w:sz="6" w:space="0" w:color="auto"/>
            </w:tcBorders>
            <w:vAlign w:val="center"/>
          </w:tcPr>
          <w:p w14:paraId="77A1137E" w14:textId="77777777" w:rsidR="00AF6872" w:rsidRPr="005D2680" w:rsidRDefault="00AF6872" w:rsidP="00DF3661">
            <w:pPr>
              <w:rPr>
                <w:rFonts w:asciiTheme="minorHAnsi" w:hAnsiTheme="minorHAnsi" w:cs="Tahoma"/>
              </w:rPr>
            </w:pPr>
            <w:r w:rsidRPr="005D2680">
              <w:rPr>
                <w:rFonts w:asciiTheme="minorHAnsi" w:hAnsiTheme="minorHAnsi" w:cs="Tahoma"/>
              </w:rPr>
              <w:t xml:space="preserve">Podest na czterech nóżkach regulowanych w zakresie 20 mm (możliwość wypoziomowania podestu) </w:t>
            </w:r>
          </w:p>
        </w:tc>
        <w:tc>
          <w:tcPr>
            <w:tcW w:w="1260" w:type="dxa"/>
            <w:tcBorders>
              <w:top w:val="single" w:sz="4" w:space="0" w:color="auto"/>
              <w:left w:val="single" w:sz="6" w:space="0" w:color="auto"/>
              <w:bottom w:val="single" w:sz="6" w:space="0" w:color="auto"/>
              <w:right w:val="single" w:sz="6" w:space="0" w:color="auto"/>
            </w:tcBorders>
            <w:vAlign w:val="center"/>
          </w:tcPr>
          <w:p w14:paraId="7975B3FE" w14:textId="77777777" w:rsidR="00AF6872" w:rsidRPr="005D2680" w:rsidRDefault="00AF6872" w:rsidP="00DF3661">
            <w:pPr>
              <w:spacing w:before="60" w:after="60"/>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338714C8" w14:textId="77777777" w:rsidR="00AF6872" w:rsidRPr="005D2680" w:rsidRDefault="00AF6872" w:rsidP="00DF3661">
            <w:pPr>
              <w:spacing w:before="60" w:after="60"/>
              <w:rPr>
                <w:rFonts w:asciiTheme="minorHAnsi" w:hAnsiTheme="minorHAnsi" w:cs="Tahoma"/>
              </w:rPr>
            </w:pPr>
          </w:p>
        </w:tc>
      </w:tr>
      <w:tr w:rsidR="00AF6872" w:rsidRPr="005D2680" w14:paraId="493DFA44" w14:textId="77777777" w:rsidTr="00682E80">
        <w:trPr>
          <w:cantSplit/>
          <w:trHeight w:val="536"/>
        </w:trPr>
        <w:tc>
          <w:tcPr>
            <w:tcW w:w="567" w:type="dxa"/>
            <w:tcBorders>
              <w:top w:val="single" w:sz="6" w:space="0" w:color="auto"/>
              <w:left w:val="single" w:sz="6" w:space="0" w:color="auto"/>
              <w:bottom w:val="single" w:sz="6" w:space="0" w:color="auto"/>
              <w:right w:val="single" w:sz="6" w:space="0" w:color="auto"/>
            </w:tcBorders>
            <w:vAlign w:val="center"/>
          </w:tcPr>
          <w:p w14:paraId="6B5D0978" w14:textId="77777777" w:rsidR="00AF6872" w:rsidRPr="005D2680" w:rsidRDefault="00AF6872" w:rsidP="00DF3661">
            <w:pPr>
              <w:spacing w:before="60" w:after="60"/>
              <w:jc w:val="center"/>
              <w:rPr>
                <w:rFonts w:asciiTheme="minorHAnsi" w:hAnsiTheme="minorHAnsi" w:cs="Tahoma"/>
              </w:rPr>
            </w:pPr>
            <w:r w:rsidRPr="005D2680">
              <w:rPr>
                <w:rFonts w:asciiTheme="minorHAnsi" w:hAnsiTheme="minorHAnsi" w:cs="Tahoma"/>
              </w:rPr>
              <w:t>3.</w:t>
            </w:r>
          </w:p>
        </w:tc>
        <w:tc>
          <w:tcPr>
            <w:tcW w:w="3933" w:type="dxa"/>
            <w:tcBorders>
              <w:top w:val="single" w:sz="4" w:space="0" w:color="auto"/>
              <w:left w:val="single" w:sz="6" w:space="0" w:color="auto"/>
              <w:bottom w:val="single" w:sz="6" w:space="0" w:color="auto"/>
              <w:right w:val="single" w:sz="6" w:space="0" w:color="auto"/>
            </w:tcBorders>
            <w:vAlign w:val="center"/>
          </w:tcPr>
          <w:p w14:paraId="6B412392" w14:textId="77777777" w:rsidR="00AF6872" w:rsidRPr="005D2680" w:rsidRDefault="00AF6872" w:rsidP="00DF3661">
            <w:pPr>
              <w:rPr>
                <w:rFonts w:asciiTheme="minorHAnsi" w:hAnsiTheme="minorHAnsi" w:cs="Tahoma"/>
              </w:rPr>
            </w:pPr>
            <w:r w:rsidRPr="005D2680">
              <w:rPr>
                <w:rFonts w:asciiTheme="minorHAnsi" w:hAnsiTheme="minorHAnsi" w:cs="Tahoma"/>
              </w:rPr>
              <w:t xml:space="preserve">Na powierzchni paski antypoślizgowe           </w:t>
            </w:r>
          </w:p>
        </w:tc>
        <w:tc>
          <w:tcPr>
            <w:tcW w:w="1260" w:type="dxa"/>
            <w:tcBorders>
              <w:top w:val="single" w:sz="4" w:space="0" w:color="auto"/>
              <w:left w:val="single" w:sz="6" w:space="0" w:color="auto"/>
              <w:bottom w:val="single" w:sz="6" w:space="0" w:color="auto"/>
              <w:right w:val="single" w:sz="6" w:space="0" w:color="auto"/>
            </w:tcBorders>
            <w:vAlign w:val="center"/>
          </w:tcPr>
          <w:p w14:paraId="3CFE964B" w14:textId="77777777" w:rsidR="00AF6872" w:rsidRPr="005D2680" w:rsidRDefault="00AF6872"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4" w:space="0" w:color="auto"/>
              <w:left w:val="single" w:sz="6" w:space="0" w:color="auto"/>
              <w:bottom w:val="single" w:sz="6" w:space="0" w:color="auto"/>
              <w:right w:val="single" w:sz="6" w:space="0" w:color="auto"/>
            </w:tcBorders>
            <w:vAlign w:val="center"/>
          </w:tcPr>
          <w:p w14:paraId="0DD897A3" w14:textId="77777777" w:rsidR="00AF6872" w:rsidRPr="005D2680" w:rsidRDefault="00AF6872" w:rsidP="00DF3661">
            <w:pPr>
              <w:spacing w:before="60" w:after="60"/>
              <w:rPr>
                <w:rFonts w:asciiTheme="minorHAnsi" w:hAnsiTheme="minorHAnsi" w:cs="Tahoma"/>
              </w:rPr>
            </w:pPr>
          </w:p>
        </w:tc>
      </w:tr>
      <w:tr w:rsidR="00AF6872" w:rsidRPr="005D2680" w14:paraId="544AFCA5" w14:textId="77777777" w:rsidTr="00682E80">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69B6E96D" w14:textId="77777777" w:rsidR="00AF6872" w:rsidRPr="005D2680" w:rsidRDefault="00AF6872" w:rsidP="00DF3661">
            <w:pPr>
              <w:spacing w:before="60"/>
              <w:jc w:val="center"/>
              <w:rPr>
                <w:rFonts w:asciiTheme="minorHAnsi" w:hAnsiTheme="minorHAnsi" w:cs="Tahoma"/>
              </w:rPr>
            </w:pPr>
            <w:r w:rsidRPr="005D2680">
              <w:rPr>
                <w:rFonts w:asciiTheme="minorHAnsi" w:hAnsiTheme="minorHAnsi" w:cs="Tahoma"/>
              </w:rPr>
              <w:t>4.</w:t>
            </w:r>
          </w:p>
        </w:tc>
        <w:tc>
          <w:tcPr>
            <w:tcW w:w="3933" w:type="dxa"/>
            <w:tcBorders>
              <w:top w:val="single" w:sz="6" w:space="0" w:color="auto"/>
              <w:left w:val="single" w:sz="6" w:space="0" w:color="auto"/>
              <w:bottom w:val="single" w:sz="6" w:space="0" w:color="auto"/>
              <w:right w:val="single" w:sz="6" w:space="0" w:color="auto"/>
            </w:tcBorders>
            <w:vAlign w:val="center"/>
          </w:tcPr>
          <w:p w14:paraId="2925FBED" w14:textId="77777777" w:rsidR="00AF6872" w:rsidRPr="005D2680" w:rsidRDefault="00AF6872" w:rsidP="00DF3661">
            <w:pPr>
              <w:rPr>
                <w:rFonts w:asciiTheme="minorHAnsi" w:hAnsiTheme="minorHAnsi" w:cs="Tahoma"/>
              </w:rPr>
            </w:pPr>
            <w:r w:rsidRPr="005D2680">
              <w:rPr>
                <w:rFonts w:asciiTheme="minorHAnsi" w:hAnsiTheme="minorHAnsi" w:cs="Tahoma"/>
              </w:rPr>
              <w:t>Wszystkie krawędzie zaokrąglone, bezpieczne</w:t>
            </w:r>
          </w:p>
        </w:tc>
        <w:tc>
          <w:tcPr>
            <w:tcW w:w="1260" w:type="dxa"/>
            <w:tcBorders>
              <w:top w:val="single" w:sz="6" w:space="0" w:color="auto"/>
              <w:left w:val="single" w:sz="6" w:space="0" w:color="auto"/>
              <w:bottom w:val="single" w:sz="6" w:space="0" w:color="auto"/>
              <w:right w:val="single" w:sz="6" w:space="0" w:color="auto"/>
            </w:tcBorders>
            <w:vAlign w:val="center"/>
          </w:tcPr>
          <w:p w14:paraId="313E7A35" w14:textId="77777777" w:rsidR="00AF6872" w:rsidRPr="005D2680" w:rsidRDefault="00AF6872" w:rsidP="00DF3661">
            <w:pPr>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4E30531" w14:textId="77777777" w:rsidR="00AF6872" w:rsidRPr="005D2680" w:rsidRDefault="00AF6872" w:rsidP="00DF3661">
            <w:pPr>
              <w:spacing w:before="60" w:after="60"/>
              <w:rPr>
                <w:rFonts w:asciiTheme="minorHAnsi" w:hAnsiTheme="minorHAnsi" w:cs="Tahoma"/>
              </w:rPr>
            </w:pPr>
          </w:p>
        </w:tc>
      </w:tr>
      <w:tr w:rsidR="00AF6872" w:rsidRPr="005D2680" w14:paraId="4C40EE64" w14:textId="77777777" w:rsidTr="00682E80">
        <w:trPr>
          <w:cantSplit/>
          <w:trHeight w:val="696"/>
        </w:trPr>
        <w:tc>
          <w:tcPr>
            <w:tcW w:w="567" w:type="dxa"/>
            <w:tcBorders>
              <w:top w:val="single" w:sz="6" w:space="0" w:color="auto"/>
              <w:left w:val="single" w:sz="6" w:space="0" w:color="auto"/>
              <w:bottom w:val="single" w:sz="6" w:space="0" w:color="auto"/>
              <w:right w:val="single" w:sz="6" w:space="0" w:color="auto"/>
            </w:tcBorders>
            <w:vAlign w:val="center"/>
          </w:tcPr>
          <w:p w14:paraId="5BCB2998" w14:textId="77777777" w:rsidR="00AF6872" w:rsidRPr="005D2680" w:rsidRDefault="00AF6872" w:rsidP="00DF3661">
            <w:pPr>
              <w:spacing w:before="60"/>
              <w:jc w:val="center"/>
              <w:rPr>
                <w:rFonts w:asciiTheme="minorHAnsi" w:hAnsiTheme="minorHAnsi" w:cs="Tahoma"/>
              </w:rPr>
            </w:pPr>
            <w:r w:rsidRPr="005D2680">
              <w:rPr>
                <w:rFonts w:asciiTheme="minorHAnsi" w:hAnsiTheme="minorHAnsi" w:cs="Tahoma"/>
              </w:rPr>
              <w:t>5.</w:t>
            </w:r>
          </w:p>
        </w:tc>
        <w:tc>
          <w:tcPr>
            <w:tcW w:w="3933" w:type="dxa"/>
            <w:tcBorders>
              <w:top w:val="single" w:sz="6" w:space="0" w:color="auto"/>
              <w:left w:val="single" w:sz="6" w:space="0" w:color="auto"/>
              <w:bottom w:val="single" w:sz="6" w:space="0" w:color="auto"/>
              <w:right w:val="single" w:sz="6" w:space="0" w:color="auto"/>
            </w:tcBorders>
            <w:vAlign w:val="center"/>
          </w:tcPr>
          <w:p w14:paraId="1C079C64" w14:textId="77777777" w:rsidR="00AF6872" w:rsidRPr="005D2680" w:rsidRDefault="00AF6872" w:rsidP="00DF3661">
            <w:pPr>
              <w:rPr>
                <w:rFonts w:asciiTheme="minorHAnsi" w:hAnsiTheme="minorHAnsi" w:cs="Tahoma"/>
              </w:rPr>
            </w:pPr>
            <w:r w:rsidRPr="005D2680">
              <w:rPr>
                <w:rFonts w:asciiTheme="minorHAnsi" w:hAnsiTheme="minorHAnsi" w:cs="Tahoma"/>
              </w:rPr>
              <w:t>Wymiary zewnętrzne (</w:t>
            </w:r>
            <w:proofErr w:type="spellStart"/>
            <w:r w:rsidRPr="005D2680">
              <w:rPr>
                <w:rFonts w:asciiTheme="minorHAnsi" w:hAnsiTheme="minorHAnsi" w:cs="Tahoma"/>
              </w:rPr>
              <w:t>dłxszerxwys</w:t>
            </w:r>
            <w:proofErr w:type="spellEnd"/>
            <w:r w:rsidRPr="005D2680">
              <w:rPr>
                <w:rFonts w:asciiTheme="minorHAnsi" w:hAnsiTheme="minorHAnsi" w:cs="Tahoma"/>
              </w:rPr>
              <w:t xml:space="preserve">) w mm: 500x300x300 mm  ( +/- 10 mm) </w:t>
            </w:r>
          </w:p>
        </w:tc>
        <w:tc>
          <w:tcPr>
            <w:tcW w:w="1260" w:type="dxa"/>
            <w:tcBorders>
              <w:top w:val="single" w:sz="6" w:space="0" w:color="auto"/>
              <w:left w:val="single" w:sz="6" w:space="0" w:color="auto"/>
              <w:bottom w:val="single" w:sz="6" w:space="0" w:color="auto"/>
              <w:right w:val="single" w:sz="6" w:space="0" w:color="auto"/>
            </w:tcBorders>
            <w:vAlign w:val="center"/>
          </w:tcPr>
          <w:p w14:paraId="6B075894" w14:textId="77777777" w:rsidR="00AF6872" w:rsidRPr="005D2680" w:rsidRDefault="00AF6872" w:rsidP="00DF3661">
            <w:pPr>
              <w:jc w:val="center"/>
              <w:rPr>
                <w:rFonts w:asciiTheme="minorHAnsi" w:hAnsiTheme="minorHAnsi" w:cs="Tahoma"/>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13DE2512" w14:textId="77777777" w:rsidR="00AF6872" w:rsidRPr="005D2680" w:rsidRDefault="00AF6872" w:rsidP="00DF3661">
            <w:pPr>
              <w:spacing w:before="60" w:after="60"/>
              <w:rPr>
                <w:rFonts w:asciiTheme="minorHAnsi" w:hAnsiTheme="minorHAnsi" w:cs="Tahoma"/>
              </w:rPr>
            </w:pPr>
          </w:p>
        </w:tc>
      </w:tr>
      <w:tr w:rsidR="00AF6872" w:rsidRPr="005D2680" w14:paraId="66ECC847" w14:textId="77777777" w:rsidTr="00682E80">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2065DC6" w14:textId="77777777" w:rsidR="00AF6872" w:rsidRPr="005D2680" w:rsidRDefault="00AF6872" w:rsidP="00DF3661">
            <w:pPr>
              <w:spacing w:before="120" w:after="120"/>
              <w:ind w:right="-70"/>
              <w:jc w:val="center"/>
              <w:rPr>
                <w:rFonts w:asciiTheme="minorHAnsi" w:hAnsiTheme="minorHAnsi" w:cs="Tahoma"/>
                <w:b/>
              </w:rPr>
            </w:pPr>
            <w:r w:rsidRPr="005D2680">
              <w:rPr>
                <w:rFonts w:asciiTheme="minorHAnsi" w:hAnsiTheme="minorHAnsi" w:cs="Tahoma"/>
                <w:b/>
              </w:rPr>
              <w:t>II.</w:t>
            </w:r>
          </w:p>
        </w:tc>
        <w:tc>
          <w:tcPr>
            <w:tcW w:w="3933" w:type="dxa"/>
            <w:tcBorders>
              <w:top w:val="single" w:sz="6" w:space="0" w:color="auto"/>
              <w:left w:val="single" w:sz="6" w:space="0" w:color="auto"/>
              <w:bottom w:val="single" w:sz="6" w:space="0" w:color="auto"/>
              <w:right w:val="single" w:sz="6" w:space="0" w:color="auto"/>
            </w:tcBorders>
            <w:vAlign w:val="center"/>
          </w:tcPr>
          <w:p w14:paraId="794860E6" w14:textId="77777777" w:rsidR="00AF6872" w:rsidRPr="005D2680" w:rsidRDefault="00AF6872" w:rsidP="00DF3661">
            <w:pPr>
              <w:spacing w:before="120" w:after="120"/>
              <w:ind w:right="144"/>
              <w:rPr>
                <w:rFonts w:asciiTheme="minorHAnsi" w:hAnsiTheme="minorHAnsi" w:cs="Tahoma"/>
                <w:b/>
              </w:rPr>
            </w:pPr>
            <w:r w:rsidRPr="005D2680">
              <w:rPr>
                <w:rFonts w:asciiTheme="minorHAnsi" w:hAnsiTheme="minorHAnsi" w:cs="Tahoma"/>
                <w:b/>
              </w:rPr>
              <w:t>Pozostałe warunki</w:t>
            </w:r>
          </w:p>
        </w:tc>
        <w:tc>
          <w:tcPr>
            <w:tcW w:w="1260" w:type="dxa"/>
            <w:tcBorders>
              <w:top w:val="single" w:sz="6" w:space="0" w:color="auto"/>
              <w:left w:val="single" w:sz="6" w:space="0" w:color="auto"/>
              <w:bottom w:val="single" w:sz="6" w:space="0" w:color="auto"/>
              <w:right w:val="single" w:sz="6" w:space="0" w:color="auto"/>
            </w:tcBorders>
            <w:vAlign w:val="center"/>
          </w:tcPr>
          <w:p w14:paraId="68BA4E04" w14:textId="77777777" w:rsidR="00AF6872" w:rsidRPr="005D2680" w:rsidRDefault="00AF6872" w:rsidP="00DF3661">
            <w:pPr>
              <w:spacing w:before="120" w:after="120"/>
              <w:ind w:left="144" w:right="144"/>
              <w:jc w:val="center"/>
              <w:rPr>
                <w:rFonts w:asciiTheme="minorHAnsi" w:hAnsiTheme="minorHAnsi" w:cs="Tahoma"/>
              </w:rPr>
            </w:pPr>
          </w:p>
        </w:tc>
        <w:tc>
          <w:tcPr>
            <w:tcW w:w="3060" w:type="dxa"/>
            <w:tcBorders>
              <w:top w:val="single" w:sz="6" w:space="0" w:color="auto"/>
              <w:left w:val="single" w:sz="6" w:space="0" w:color="auto"/>
              <w:bottom w:val="single" w:sz="6" w:space="0" w:color="auto"/>
              <w:right w:val="single" w:sz="6" w:space="0" w:color="auto"/>
            </w:tcBorders>
          </w:tcPr>
          <w:p w14:paraId="4E4FD009" w14:textId="77777777" w:rsidR="00AF6872" w:rsidRPr="005D2680" w:rsidRDefault="00AF6872" w:rsidP="00DF3661">
            <w:pPr>
              <w:spacing w:before="60" w:after="60"/>
              <w:jc w:val="center"/>
              <w:rPr>
                <w:rFonts w:asciiTheme="minorHAnsi" w:hAnsiTheme="minorHAnsi" w:cs="Tahoma"/>
              </w:rPr>
            </w:pPr>
          </w:p>
        </w:tc>
      </w:tr>
      <w:tr w:rsidR="00AF6872" w:rsidRPr="005D2680" w14:paraId="426D2E79" w14:textId="77777777" w:rsidTr="00682E80">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24CC31EC" w14:textId="77777777" w:rsidR="00AF6872" w:rsidRPr="005D2680" w:rsidRDefault="00AF6872" w:rsidP="00DF3661">
            <w:pPr>
              <w:spacing w:before="120" w:after="120"/>
              <w:ind w:left="20" w:right="-70"/>
              <w:jc w:val="center"/>
              <w:rPr>
                <w:rFonts w:asciiTheme="minorHAnsi" w:hAnsiTheme="minorHAnsi" w:cs="Tahoma"/>
              </w:rPr>
            </w:pPr>
            <w:r w:rsidRPr="005D2680">
              <w:rPr>
                <w:rFonts w:asciiTheme="minorHAnsi" w:hAnsiTheme="minorHAnsi" w:cs="Tahoma"/>
              </w:rPr>
              <w:t>1.</w:t>
            </w:r>
          </w:p>
        </w:tc>
        <w:tc>
          <w:tcPr>
            <w:tcW w:w="3933" w:type="dxa"/>
            <w:tcBorders>
              <w:top w:val="single" w:sz="6" w:space="0" w:color="auto"/>
              <w:left w:val="single" w:sz="6" w:space="0" w:color="auto"/>
              <w:bottom w:val="single" w:sz="6" w:space="0" w:color="auto"/>
              <w:right w:val="single" w:sz="6" w:space="0" w:color="auto"/>
            </w:tcBorders>
            <w:vAlign w:val="center"/>
          </w:tcPr>
          <w:p w14:paraId="48A3F450" w14:textId="77777777" w:rsidR="00AF6872" w:rsidRPr="005D2680" w:rsidRDefault="00AF6872" w:rsidP="00DF3661">
            <w:pPr>
              <w:rPr>
                <w:rFonts w:asciiTheme="minorHAnsi" w:hAnsiTheme="minorHAnsi" w:cs="Tahoma"/>
              </w:rPr>
            </w:pPr>
            <w:r w:rsidRPr="005D2680">
              <w:rPr>
                <w:rFonts w:asciiTheme="minorHAnsi" w:hAnsiTheme="minorHAnsi" w:cs="Tahoma"/>
              </w:rPr>
              <w:t>Wyrób jest dopuszczony do stosowania w jednostkach służby zdrowia (kopię stosownego atestu PZH dołączyć do oferty)</w:t>
            </w:r>
          </w:p>
        </w:tc>
        <w:tc>
          <w:tcPr>
            <w:tcW w:w="1260" w:type="dxa"/>
            <w:tcBorders>
              <w:top w:val="single" w:sz="6" w:space="0" w:color="auto"/>
              <w:left w:val="single" w:sz="6" w:space="0" w:color="auto"/>
              <w:bottom w:val="single" w:sz="6" w:space="0" w:color="auto"/>
              <w:right w:val="single" w:sz="6" w:space="0" w:color="auto"/>
            </w:tcBorders>
            <w:vAlign w:val="center"/>
          </w:tcPr>
          <w:p w14:paraId="54E08923" w14:textId="77777777" w:rsidR="00AF6872" w:rsidRPr="005D2680" w:rsidRDefault="00AF6872" w:rsidP="00DF3661">
            <w:pPr>
              <w:spacing w:before="120" w:after="120"/>
              <w:ind w:left="144" w:right="144"/>
              <w:jc w:val="center"/>
              <w:rPr>
                <w:rFonts w:asciiTheme="minorHAnsi" w:hAnsiTheme="minorHAnsi" w:cs="Tahoma"/>
                <w:b/>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44F9E905" w14:textId="77777777" w:rsidR="00AF6872" w:rsidRPr="005D2680" w:rsidRDefault="00AF6872" w:rsidP="00DF3661">
            <w:pPr>
              <w:rPr>
                <w:rFonts w:asciiTheme="minorHAnsi" w:hAnsiTheme="minorHAnsi" w:cs="Tahoma"/>
              </w:rPr>
            </w:pPr>
          </w:p>
        </w:tc>
      </w:tr>
      <w:tr w:rsidR="00AF6872" w:rsidRPr="005D2680" w14:paraId="2CB04CA3" w14:textId="77777777" w:rsidTr="00682E80">
        <w:trPr>
          <w:cantSplit/>
          <w:trHeight w:val="800"/>
        </w:trPr>
        <w:tc>
          <w:tcPr>
            <w:tcW w:w="567" w:type="dxa"/>
            <w:tcBorders>
              <w:top w:val="single" w:sz="6" w:space="0" w:color="auto"/>
              <w:left w:val="single" w:sz="6" w:space="0" w:color="auto"/>
              <w:bottom w:val="single" w:sz="6" w:space="0" w:color="auto"/>
              <w:right w:val="single" w:sz="6" w:space="0" w:color="auto"/>
            </w:tcBorders>
            <w:vAlign w:val="center"/>
          </w:tcPr>
          <w:p w14:paraId="719CA0A3" w14:textId="77777777" w:rsidR="00AF6872" w:rsidRPr="005D2680" w:rsidRDefault="00AF6872" w:rsidP="00DF3661">
            <w:pPr>
              <w:spacing w:before="120" w:after="120"/>
              <w:ind w:left="20" w:right="-70"/>
              <w:jc w:val="center"/>
              <w:rPr>
                <w:rFonts w:asciiTheme="minorHAnsi" w:hAnsiTheme="minorHAnsi" w:cs="Tahoma"/>
              </w:rPr>
            </w:pPr>
            <w:r w:rsidRPr="005D2680">
              <w:rPr>
                <w:rFonts w:asciiTheme="minorHAnsi" w:hAnsiTheme="minorHAnsi" w:cs="Tahoma"/>
              </w:rPr>
              <w:t>2.</w:t>
            </w:r>
          </w:p>
        </w:tc>
        <w:tc>
          <w:tcPr>
            <w:tcW w:w="3933" w:type="dxa"/>
            <w:tcBorders>
              <w:top w:val="single" w:sz="6" w:space="0" w:color="auto"/>
              <w:left w:val="single" w:sz="6" w:space="0" w:color="auto"/>
              <w:bottom w:val="single" w:sz="6" w:space="0" w:color="auto"/>
              <w:right w:val="single" w:sz="6" w:space="0" w:color="auto"/>
            </w:tcBorders>
            <w:vAlign w:val="center"/>
          </w:tcPr>
          <w:p w14:paraId="20CB6E66" w14:textId="77777777" w:rsidR="00AF6872" w:rsidRPr="005D2680" w:rsidRDefault="00AF6872" w:rsidP="00DF3661">
            <w:pPr>
              <w:rPr>
                <w:rFonts w:asciiTheme="minorHAnsi" w:hAnsiTheme="minorHAnsi" w:cs="Tahoma"/>
              </w:rPr>
            </w:pPr>
            <w:r w:rsidRPr="005D2680">
              <w:rPr>
                <w:rFonts w:asciiTheme="minorHAnsi" w:hAnsiTheme="minorHAnsi" w:cs="Tahoma"/>
              </w:rPr>
              <w:t xml:space="preserve">Certyfikat jakości EN ISO 9001 (kopię dokumentu dołączyć do oferty)  </w:t>
            </w:r>
          </w:p>
        </w:tc>
        <w:tc>
          <w:tcPr>
            <w:tcW w:w="1260" w:type="dxa"/>
            <w:tcBorders>
              <w:top w:val="single" w:sz="6" w:space="0" w:color="auto"/>
              <w:left w:val="single" w:sz="6" w:space="0" w:color="auto"/>
              <w:bottom w:val="single" w:sz="6" w:space="0" w:color="auto"/>
              <w:right w:val="single" w:sz="6" w:space="0" w:color="auto"/>
            </w:tcBorders>
            <w:vAlign w:val="center"/>
          </w:tcPr>
          <w:p w14:paraId="37570929" w14:textId="77777777" w:rsidR="00AF6872" w:rsidRPr="005D2680" w:rsidRDefault="00AF6872" w:rsidP="00DF3661">
            <w:pPr>
              <w:spacing w:before="120" w:after="120"/>
              <w:ind w:left="144" w:right="144"/>
              <w:jc w:val="center"/>
              <w:rPr>
                <w:rFonts w:asciiTheme="minorHAnsi" w:hAnsiTheme="minorHAnsi" w:cs="Tahoma"/>
              </w:rPr>
            </w:pPr>
            <w:r w:rsidRPr="005D2680">
              <w:rPr>
                <w:rFonts w:asciiTheme="minorHAnsi" w:hAnsiTheme="minorHAnsi" w:cs="Tahoma"/>
              </w:rPr>
              <w:t>TAK</w:t>
            </w:r>
          </w:p>
        </w:tc>
        <w:tc>
          <w:tcPr>
            <w:tcW w:w="3060" w:type="dxa"/>
            <w:tcBorders>
              <w:top w:val="single" w:sz="6" w:space="0" w:color="auto"/>
              <w:left w:val="single" w:sz="6" w:space="0" w:color="auto"/>
              <w:bottom w:val="single" w:sz="6" w:space="0" w:color="auto"/>
              <w:right w:val="single" w:sz="6" w:space="0" w:color="auto"/>
            </w:tcBorders>
            <w:vAlign w:val="center"/>
          </w:tcPr>
          <w:p w14:paraId="21073606" w14:textId="77777777" w:rsidR="00AF6872" w:rsidRPr="005D2680" w:rsidRDefault="00AF6872" w:rsidP="00DF3661">
            <w:pPr>
              <w:rPr>
                <w:rFonts w:asciiTheme="minorHAnsi" w:hAnsiTheme="minorHAnsi" w:cs="Tahoma"/>
              </w:rPr>
            </w:pPr>
          </w:p>
        </w:tc>
      </w:tr>
      <w:tr w:rsidR="00AF6872" w:rsidRPr="005D2680" w14:paraId="54DD6182" w14:textId="77777777" w:rsidTr="00682E80">
        <w:trPr>
          <w:cantSplit/>
          <w:trHeight w:val="672"/>
        </w:trPr>
        <w:tc>
          <w:tcPr>
            <w:tcW w:w="567" w:type="dxa"/>
            <w:tcBorders>
              <w:top w:val="single" w:sz="6" w:space="0" w:color="auto"/>
              <w:left w:val="single" w:sz="6" w:space="0" w:color="auto"/>
              <w:bottom w:val="single" w:sz="6" w:space="0" w:color="auto"/>
              <w:right w:val="single" w:sz="6" w:space="0" w:color="auto"/>
            </w:tcBorders>
            <w:vAlign w:val="center"/>
          </w:tcPr>
          <w:p w14:paraId="0278D57F" w14:textId="77777777" w:rsidR="00AF6872" w:rsidRPr="005D2680" w:rsidRDefault="00AF6872" w:rsidP="00DF3661">
            <w:pPr>
              <w:spacing w:before="120" w:after="120"/>
              <w:ind w:left="20" w:right="-70"/>
              <w:jc w:val="center"/>
              <w:rPr>
                <w:rFonts w:asciiTheme="minorHAnsi" w:hAnsiTheme="minorHAnsi" w:cs="Tahoma"/>
              </w:rPr>
            </w:pPr>
            <w:r w:rsidRPr="005D2680">
              <w:rPr>
                <w:rFonts w:asciiTheme="minorHAnsi" w:hAnsiTheme="minorHAnsi" w:cs="Tahoma"/>
              </w:rPr>
              <w:t>3.</w:t>
            </w:r>
          </w:p>
        </w:tc>
        <w:tc>
          <w:tcPr>
            <w:tcW w:w="3933" w:type="dxa"/>
            <w:tcBorders>
              <w:top w:val="single" w:sz="6" w:space="0" w:color="auto"/>
              <w:left w:val="single" w:sz="6" w:space="0" w:color="auto"/>
              <w:bottom w:val="single" w:sz="6" w:space="0" w:color="auto"/>
              <w:right w:val="single" w:sz="6" w:space="0" w:color="auto"/>
            </w:tcBorders>
            <w:vAlign w:val="center"/>
          </w:tcPr>
          <w:p w14:paraId="70A3192A" w14:textId="77777777" w:rsidR="00AF6872" w:rsidRPr="005D2680" w:rsidRDefault="00AF6872" w:rsidP="00DF3661">
            <w:pPr>
              <w:rPr>
                <w:rFonts w:asciiTheme="minorHAnsi" w:hAnsiTheme="minorHAnsi" w:cs="Tahoma"/>
              </w:rPr>
            </w:pPr>
            <w:r w:rsidRPr="005D2680">
              <w:rPr>
                <w:rFonts w:asciiTheme="minorHAnsi" w:hAnsiTheme="minorHAnsi" w:cs="Tahoma"/>
              </w:rPr>
              <w:t>Gwarancja min. 12 miesięcy</w:t>
            </w:r>
          </w:p>
        </w:tc>
        <w:tc>
          <w:tcPr>
            <w:tcW w:w="1260" w:type="dxa"/>
            <w:tcBorders>
              <w:top w:val="single" w:sz="6" w:space="0" w:color="auto"/>
              <w:left w:val="single" w:sz="6" w:space="0" w:color="auto"/>
              <w:bottom w:val="single" w:sz="6" w:space="0" w:color="auto"/>
              <w:right w:val="single" w:sz="6" w:space="0" w:color="auto"/>
            </w:tcBorders>
            <w:vAlign w:val="center"/>
          </w:tcPr>
          <w:p w14:paraId="3C094AA9" w14:textId="77777777" w:rsidR="00AF6872" w:rsidRPr="005D2680" w:rsidRDefault="00AF6872" w:rsidP="00DF3661">
            <w:pPr>
              <w:spacing w:before="120" w:after="120"/>
              <w:ind w:right="144"/>
              <w:rPr>
                <w:rFonts w:asciiTheme="minorHAnsi" w:hAnsiTheme="minorHAnsi" w:cs="Tahoma"/>
                <w:b/>
              </w:rPr>
            </w:pPr>
            <w:r w:rsidRPr="005D2680">
              <w:rPr>
                <w:rFonts w:asciiTheme="minorHAnsi" w:hAnsiTheme="minorHAnsi" w:cs="Tahoma"/>
              </w:rPr>
              <w:t>TAK, podać</w:t>
            </w:r>
          </w:p>
        </w:tc>
        <w:tc>
          <w:tcPr>
            <w:tcW w:w="3060" w:type="dxa"/>
            <w:tcBorders>
              <w:top w:val="single" w:sz="6" w:space="0" w:color="auto"/>
              <w:left w:val="single" w:sz="6" w:space="0" w:color="auto"/>
              <w:bottom w:val="single" w:sz="6" w:space="0" w:color="auto"/>
              <w:right w:val="single" w:sz="6" w:space="0" w:color="auto"/>
            </w:tcBorders>
            <w:vAlign w:val="center"/>
          </w:tcPr>
          <w:p w14:paraId="4B81FD40" w14:textId="77777777" w:rsidR="00AF6872" w:rsidRPr="005D2680" w:rsidRDefault="00AF6872" w:rsidP="00DF3661">
            <w:pPr>
              <w:rPr>
                <w:rFonts w:asciiTheme="minorHAnsi" w:hAnsiTheme="minorHAnsi" w:cs="Tahoma"/>
              </w:rPr>
            </w:pPr>
          </w:p>
        </w:tc>
      </w:tr>
    </w:tbl>
    <w:p w14:paraId="4BF28939" w14:textId="169C43E8" w:rsidR="00AF6872" w:rsidRPr="005D2680" w:rsidRDefault="00AF6872" w:rsidP="00DF3661">
      <w:pPr>
        <w:pStyle w:val="Tekstpodstawowy"/>
        <w:jc w:val="both"/>
        <w:rPr>
          <w:rFonts w:asciiTheme="minorHAnsi" w:hAnsiTheme="minorHAnsi" w:cs="Tahoma"/>
          <w:b/>
        </w:rPr>
      </w:pPr>
    </w:p>
    <w:p w14:paraId="03E5D86D" w14:textId="23AC8978" w:rsidR="00594A30" w:rsidRPr="005D2680" w:rsidRDefault="00594A30" w:rsidP="00DF3661">
      <w:pPr>
        <w:pStyle w:val="Tekstpodstawowy"/>
        <w:jc w:val="both"/>
        <w:rPr>
          <w:rFonts w:asciiTheme="minorHAnsi" w:hAnsiTheme="minorHAnsi" w:cs="Tahoma"/>
          <w:b/>
        </w:rPr>
      </w:pPr>
    </w:p>
    <w:p w14:paraId="2D227917" w14:textId="1E8C3F8C" w:rsidR="00594A30" w:rsidRPr="005D2680" w:rsidRDefault="00594A30" w:rsidP="00DF3661">
      <w:pPr>
        <w:pStyle w:val="Tekstpodstawowy"/>
        <w:jc w:val="both"/>
        <w:rPr>
          <w:rFonts w:asciiTheme="minorHAnsi" w:hAnsiTheme="minorHAnsi" w:cs="Tahoma"/>
          <w:b/>
        </w:rPr>
      </w:pPr>
    </w:p>
    <w:p w14:paraId="056EAFAF" w14:textId="77777777" w:rsidR="00594A30" w:rsidRPr="005D2680" w:rsidRDefault="00594A30" w:rsidP="00DF3661">
      <w:pPr>
        <w:pStyle w:val="Tekstpodstawowy"/>
        <w:jc w:val="both"/>
        <w:rPr>
          <w:rFonts w:asciiTheme="minorHAnsi" w:hAnsiTheme="minorHAnsi" w:cs="Tahoma"/>
          <w:b/>
        </w:rPr>
      </w:pPr>
    </w:p>
    <w:p w14:paraId="099CD3DD" w14:textId="6AD84F24" w:rsidR="00AF6872" w:rsidRPr="005D2680" w:rsidRDefault="00AF6872" w:rsidP="00DF3661">
      <w:pPr>
        <w:ind w:left="6372"/>
        <w:rPr>
          <w:rFonts w:asciiTheme="minorHAnsi" w:hAnsiTheme="minorHAnsi" w:cs="Tahoma"/>
        </w:rPr>
      </w:pPr>
    </w:p>
    <w:p w14:paraId="6078698C" w14:textId="77777777" w:rsidR="00AF6872" w:rsidRPr="005D2680" w:rsidRDefault="00AF6872" w:rsidP="00DF3661">
      <w:pPr>
        <w:ind w:left="6372"/>
        <w:rPr>
          <w:rFonts w:asciiTheme="minorHAnsi" w:hAnsiTheme="minorHAnsi" w:cs="Tahoma"/>
        </w:rPr>
      </w:pPr>
    </w:p>
    <w:p w14:paraId="04DDC41A" w14:textId="77777777" w:rsidR="008626B4" w:rsidRDefault="008626B4" w:rsidP="00BC7C76">
      <w:pPr>
        <w:pStyle w:val="Tekstpodstawowy"/>
        <w:rPr>
          <w:rFonts w:asciiTheme="minorHAnsi" w:hAnsiTheme="minorHAnsi" w:cs="Calibri"/>
          <w:b/>
          <w:bCs/>
          <w:color w:val="000000"/>
        </w:rPr>
      </w:pPr>
    </w:p>
    <w:p w14:paraId="2FF33BE3" w14:textId="77777777" w:rsidR="008626B4" w:rsidRDefault="008626B4" w:rsidP="00BC7C76">
      <w:pPr>
        <w:pStyle w:val="Tekstpodstawowy"/>
        <w:rPr>
          <w:rFonts w:asciiTheme="minorHAnsi" w:hAnsiTheme="minorHAnsi" w:cs="Calibri"/>
          <w:b/>
          <w:bCs/>
          <w:color w:val="000000"/>
        </w:rPr>
      </w:pPr>
    </w:p>
    <w:p w14:paraId="06761CC5" w14:textId="4AB8D5EA" w:rsidR="00AF6872" w:rsidRPr="005D2680" w:rsidRDefault="00AF6872" w:rsidP="00BC7C76">
      <w:pPr>
        <w:pStyle w:val="Tekstpodstawowy"/>
        <w:rPr>
          <w:rFonts w:asciiTheme="minorHAnsi" w:hAnsiTheme="minorHAnsi" w:cs="Calibri"/>
          <w:b/>
          <w:bCs/>
          <w:color w:val="000000"/>
        </w:rPr>
      </w:pPr>
      <w:r w:rsidRPr="005D2680">
        <w:rPr>
          <w:rFonts w:asciiTheme="minorHAnsi" w:hAnsiTheme="minorHAnsi" w:cs="Calibri"/>
          <w:b/>
          <w:bCs/>
          <w:color w:val="000000"/>
        </w:rPr>
        <w:lastRenderedPageBreak/>
        <w:t xml:space="preserve">Stół </w:t>
      </w:r>
      <w:r w:rsidR="00D11115" w:rsidRPr="005D2680">
        <w:rPr>
          <w:rFonts w:asciiTheme="minorHAnsi" w:hAnsiTheme="minorHAnsi" w:cs="Calibri"/>
          <w:b/>
          <w:bCs/>
          <w:color w:val="000000"/>
        </w:rPr>
        <w:t>operacyjny</w:t>
      </w:r>
    </w:p>
    <w:p w14:paraId="3C0302B4" w14:textId="77777777" w:rsidR="00D11115" w:rsidRPr="005D2680" w:rsidRDefault="00D11115" w:rsidP="00D11115">
      <w:pPr>
        <w:rPr>
          <w:rFonts w:asciiTheme="minorHAnsi" w:hAnsiTheme="minorHAnsi"/>
        </w:rPr>
      </w:pPr>
      <w:r w:rsidRPr="005D2680">
        <w:rPr>
          <w:rFonts w:asciiTheme="minorHAnsi" w:hAnsiTheme="minorHAnsi"/>
        </w:rPr>
        <w:t xml:space="preserve">Producent: </w:t>
      </w:r>
    </w:p>
    <w:p w14:paraId="5A8B9A7E" w14:textId="77777777" w:rsidR="00D11115" w:rsidRPr="005D2680" w:rsidRDefault="00D11115" w:rsidP="00D11115">
      <w:pPr>
        <w:rPr>
          <w:rFonts w:asciiTheme="minorHAnsi" w:hAnsiTheme="minorHAnsi"/>
        </w:rPr>
      </w:pPr>
      <w:r w:rsidRPr="005D2680">
        <w:rPr>
          <w:rFonts w:asciiTheme="minorHAnsi" w:hAnsiTheme="minorHAnsi"/>
        </w:rPr>
        <w:t>Nr katalogowy:</w:t>
      </w:r>
    </w:p>
    <w:p w14:paraId="2ABF3A9E" w14:textId="593613BB" w:rsidR="00D11115" w:rsidRPr="005D2680" w:rsidRDefault="00D11115" w:rsidP="00143643">
      <w:pPr>
        <w:rPr>
          <w:rFonts w:asciiTheme="minorHAnsi" w:hAnsiTheme="minorHAnsi" w:cs="Calibri"/>
          <w:b/>
          <w:bCs/>
          <w:color w:val="000000"/>
        </w:rPr>
      </w:pPr>
      <w:r w:rsidRPr="005D2680">
        <w:rPr>
          <w:rFonts w:asciiTheme="minorHAnsi" w:hAnsiTheme="minorHAnsi"/>
        </w:rPr>
        <w:t xml:space="preserve">Rok produkcji: </w:t>
      </w:r>
    </w:p>
    <w:p w14:paraId="7C3A5D2C" w14:textId="77777777" w:rsidR="00AF6872" w:rsidRPr="005D2680" w:rsidRDefault="00AF6872" w:rsidP="00DF3661">
      <w:pPr>
        <w:pStyle w:val="Stopka"/>
        <w:tabs>
          <w:tab w:val="clear" w:pos="4536"/>
          <w:tab w:val="clear" w:pos="9072"/>
        </w:tabs>
        <w:rPr>
          <w:rFonts w:asciiTheme="minorHAnsi" w:hAnsiTheme="minorHAnsi"/>
          <w:color w:val="000000"/>
        </w:rPr>
      </w:pPr>
    </w:p>
    <w:tbl>
      <w:tblPr>
        <w:tblW w:w="10143" w:type="dxa"/>
        <w:tblInd w:w="-434" w:type="dxa"/>
        <w:tblLayout w:type="fixed"/>
        <w:tblCellMar>
          <w:left w:w="70" w:type="dxa"/>
          <w:right w:w="70" w:type="dxa"/>
        </w:tblCellMar>
        <w:tblLook w:val="0000" w:firstRow="0" w:lastRow="0" w:firstColumn="0" w:lastColumn="0" w:noHBand="0" w:noVBand="0"/>
      </w:tblPr>
      <w:tblGrid>
        <w:gridCol w:w="504"/>
        <w:gridCol w:w="5954"/>
        <w:gridCol w:w="1559"/>
        <w:gridCol w:w="2126"/>
      </w:tblGrid>
      <w:tr w:rsidR="00AF6872" w:rsidRPr="005D2680" w14:paraId="0D74DDA0" w14:textId="77777777" w:rsidTr="00143643">
        <w:trPr>
          <w:trHeight w:val="780"/>
        </w:trPr>
        <w:tc>
          <w:tcPr>
            <w:tcW w:w="504" w:type="dxa"/>
            <w:tcBorders>
              <w:top w:val="single" w:sz="6" w:space="0" w:color="auto"/>
              <w:left w:val="single" w:sz="6" w:space="0" w:color="auto"/>
              <w:bottom w:val="single" w:sz="6" w:space="0" w:color="auto"/>
              <w:right w:val="single" w:sz="6" w:space="0" w:color="auto"/>
            </w:tcBorders>
            <w:vAlign w:val="center"/>
          </w:tcPr>
          <w:p w14:paraId="6615563F" w14:textId="77777777" w:rsidR="00AF6872" w:rsidRPr="005D2680" w:rsidRDefault="00AF6872" w:rsidP="00DF3661">
            <w:pPr>
              <w:jc w:val="center"/>
              <w:rPr>
                <w:rFonts w:asciiTheme="minorHAnsi" w:hAnsiTheme="minorHAnsi" w:cs="Calibri"/>
                <w:color w:val="000000"/>
              </w:rPr>
            </w:pPr>
            <w:r w:rsidRPr="005D2680">
              <w:rPr>
                <w:rFonts w:asciiTheme="minorHAnsi" w:hAnsiTheme="minorHAnsi" w:cs="Calibri"/>
                <w:b/>
                <w:color w:val="000000"/>
              </w:rPr>
              <w:t>LP.</w:t>
            </w:r>
          </w:p>
        </w:tc>
        <w:tc>
          <w:tcPr>
            <w:tcW w:w="5954" w:type="dxa"/>
            <w:tcBorders>
              <w:top w:val="single" w:sz="6" w:space="0" w:color="auto"/>
              <w:left w:val="single" w:sz="6" w:space="0" w:color="auto"/>
              <w:bottom w:val="single" w:sz="6" w:space="0" w:color="auto"/>
              <w:right w:val="single" w:sz="6" w:space="0" w:color="auto"/>
            </w:tcBorders>
            <w:vAlign w:val="center"/>
          </w:tcPr>
          <w:p w14:paraId="5B9A9311" w14:textId="77777777" w:rsidR="00AF6872" w:rsidRPr="005D2680" w:rsidRDefault="00AF6872" w:rsidP="00DF3661">
            <w:pPr>
              <w:jc w:val="center"/>
              <w:rPr>
                <w:rFonts w:asciiTheme="minorHAnsi" w:hAnsiTheme="minorHAnsi" w:cs="Calibri"/>
                <w:b/>
                <w:color w:val="000000"/>
              </w:rPr>
            </w:pPr>
            <w:r w:rsidRPr="005D2680">
              <w:rPr>
                <w:rFonts w:asciiTheme="minorHAnsi" w:hAnsiTheme="minorHAnsi" w:cs="Calibri"/>
                <w:b/>
                <w:color w:val="000000"/>
              </w:rPr>
              <w:t>WYMAGANE PARAMETRY I WARUNKI</w:t>
            </w:r>
          </w:p>
        </w:tc>
        <w:tc>
          <w:tcPr>
            <w:tcW w:w="1559" w:type="dxa"/>
            <w:tcBorders>
              <w:top w:val="single" w:sz="6" w:space="0" w:color="auto"/>
              <w:left w:val="single" w:sz="6" w:space="0" w:color="auto"/>
              <w:bottom w:val="single" w:sz="6" w:space="0" w:color="auto"/>
              <w:right w:val="single" w:sz="6" w:space="0" w:color="auto"/>
            </w:tcBorders>
          </w:tcPr>
          <w:p w14:paraId="5408C765" w14:textId="77777777" w:rsidR="00AF6872" w:rsidRPr="005D2680" w:rsidRDefault="00AF6872" w:rsidP="00DF3661">
            <w:pPr>
              <w:jc w:val="center"/>
              <w:rPr>
                <w:rFonts w:asciiTheme="minorHAnsi" w:hAnsiTheme="minorHAnsi" w:cs="Calibri"/>
                <w:b/>
                <w:color w:val="000000"/>
              </w:rPr>
            </w:pPr>
          </w:p>
          <w:p w14:paraId="6FD64DD2" w14:textId="77777777" w:rsidR="00AF6872" w:rsidRPr="005D2680" w:rsidRDefault="00AF6872" w:rsidP="00DF3661">
            <w:pPr>
              <w:jc w:val="center"/>
              <w:rPr>
                <w:rFonts w:asciiTheme="minorHAnsi" w:hAnsiTheme="minorHAnsi" w:cs="Calibri"/>
                <w:b/>
                <w:color w:val="000000"/>
              </w:rPr>
            </w:pPr>
            <w:r w:rsidRPr="005D2680">
              <w:rPr>
                <w:rFonts w:asciiTheme="minorHAnsi" w:hAnsiTheme="minorHAnsi" w:cs="Calibri"/>
                <w:b/>
                <w:color w:val="000000"/>
              </w:rPr>
              <w:t>PARAMETR WYMAGANY</w:t>
            </w:r>
          </w:p>
        </w:tc>
        <w:tc>
          <w:tcPr>
            <w:tcW w:w="2126" w:type="dxa"/>
            <w:tcBorders>
              <w:top w:val="single" w:sz="6" w:space="0" w:color="auto"/>
              <w:left w:val="single" w:sz="6" w:space="0" w:color="auto"/>
              <w:bottom w:val="single" w:sz="6" w:space="0" w:color="auto"/>
              <w:right w:val="single" w:sz="6" w:space="0" w:color="auto"/>
            </w:tcBorders>
            <w:vAlign w:val="center"/>
          </w:tcPr>
          <w:p w14:paraId="0B747338" w14:textId="77777777" w:rsidR="00AF6872" w:rsidRPr="005D2680" w:rsidRDefault="00AF6872" w:rsidP="00DF3661">
            <w:pPr>
              <w:jc w:val="center"/>
              <w:rPr>
                <w:rFonts w:asciiTheme="minorHAnsi" w:hAnsiTheme="minorHAnsi" w:cs="Calibri"/>
                <w:color w:val="000000"/>
              </w:rPr>
            </w:pPr>
            <w:r w:rsidRPr="005D2680">
              <w:rPr>
                <w:rFonts w:asciiTheme="minorHAnsi" w:hAnsiTheme="minorHAnsi" w:cs="Calibri"/>
                <w:b/>
                <w:color w:val="000000"/>
              </w:rPr>
              <w:t>OFEROWANY PARAMETR</w:t>
            </w:r>
          </w:p>
        </w:tc>
      </w:tr>
      <w:tr w:rsidR="00AF6872" w:rsidRPr="005D2680" w14:paraId="648846EA"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766F20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w:t>
            </w:r>
          </w:p>
        </w:tc>
        <w:tc>
          <w:tcPr>
            <w:tcW w:w="5954" w:type="dxa"/>
            <w:tcBorders>
              <w:top w:val="single" w:sz="6" w:space="0" w:color="auto"/>
              <w:left w:val="single" w:sz="6" w:space="0" w:color="auto"/>
              <w:bottom w:val="single" w:sz="6" w:space="0" w:color="auto"/>
              <w:right w:val="single" w:sz="6" w:space="0" w:color="auto"/>
            </w:tcBorders>
          </w:tcPr>
          <w:p w14:paraId="235FEB8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Stół fabrycznie nowy – rok produkcji co najmniej 2020, przeznaczony do operacji ogólnochirurgicznych, współpracujący z wyposażeniem dodatkowym stosowanym w zabiegach specjalistycznych, w tym zabiegach ginekologiczno-urologicznych. Napęd główny stołu elektrohydrauliczny. </w:t>
            </w:r>
          </w:p>
        </w:tc>
        <w:tc>
          <w:tcPr>
            <w:tcW w:w="1559" w:type="dxa"/>
            <w:tcBorders>
              <w:top w:val="single" w:sz="6" w:space="0" w:color="auto"/>
              <w:left w:val="single" w:sz="6" w:space="0" w:color="auto"/>
              <w:bottom w:val="single" w:sz="6" w:space="0" w:color="auto"/>
              <w:right w:val="single" w:sz="6" w:space="0" w:color="auto"/>
            </w:tcBorders>
          </w:tcPr>
          <w:p w14:paraId="31DAA27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2B97403E"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7EA0A73F"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B15684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w:t>
            </w:r>
          </w:p>
        </w:tc>
        <w:tc>
          <w:tcPr>
            <w:tcW w:w="5954" w:type="dxa"/>
            <w:tcBorders>
              <w:top w:val="single" w:sz="6" w:space="0" w:color="auto"/>
              <w:left w:val="single" w:sz="6" w:space="0" w:color="auto"/>
              <w:bottom w:val="single" w:sz="6" w:space="0" w:color="auto"/>
              <w:right w:val="single" w:sz="6" w:space="0" w:color="auto"/>
            </w:tcBorders>
          </w:tcPr>
          <w:p w14:paraId="5F4E73DC"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Blat stołu 4-segmentowy składający się z:</w:t>
            </w:r>
          </w:p>
          <w:p w14:paraId="5FBFB9BA"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 podgłówka płytowego </w:t>
            </w:r>
          </w:p>
          <w:p w14:paraId="5945099B"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 segmentu oparcia pleców </w:t>
            </w:r>
          </w:p>
          <w:p w14:paraId="488E74DF"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segmentu lędźwiowego</w:t>
            </w:r>
          </w:p>
          <w:p w14:paraId="1C2668A1"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dwuczęściowego segmentu nóg</w:t>
            </w:r>
          </w:p>
        </w:tc>
        <w:tc>
          <w:tcPr>
            <w:tcW w:w="1559" w:type="dxa"/>
            <w:tcBorders>
              <w:top w:val="single" w:sz="6" w:space="0" w:color="auto"/>
              <w:left w:val="single" w:sz="6" w:space="0" w:color="auto"/>
              <w:bottom w:val="single" w:sz="6" w:space="0" w:color="auto"/>
              <w:right w:val="single" w:sz="6" w:space="0" w:color="auto"/>
            </w:tcBorders>
          </w:tcPr>
          <w:p w14:paraId="0888A542"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D38945D"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13918599"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43D18A4"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w:t>
            </w:r>
          </w:p>
        </w:tc>
        <w:tc>
          <w:tcPr>
            <w:tcW w:w="5954" w:type="dxa"/>
            <w:tcBorders>
              <w:top w:val="single" w:sz="6" w:space="0" w:color="auto"/>
              <w:left w:val="single" w:sz="6" w:space="0" w:color="auto"/>
              <w:bottom w:val="single" w:sz="6" w:space="0" w:color="auto"/>
              <w:right w:val="single" w:sz="6" w:space="0" w:color="auto"/>
            </w:tcBorders>
          </w:tcPr>
          <w:p w14:paraId="66E7360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Blat stołu wyposażony w listwy umożliwiające zamocowanie dodatkowych akcesoriów. Możliwość zakładania uchwytów mocujących akcesoria z dwóch stron: od przodu i od boku relingu.  </w:t>
            </w:r>
          </w:p>
        </w:tc>
        <w:tc>
          <w:tcPr>
            <w:tcW w:w="1559" w:type="dxa"/>
            <w:tcBorders>
              <w:top w:val="single" w:sz="6" w:space="0" w:color="auto"/>
              <w:left w:val="single" w:sz="6" w:space="0" w:color="auto"/>
              <w:bottom w:val="single" w:sz="6" w:space="0" w:color="auto"/>
              <w:right w:val="single" w:sz="6" w:space="0" w:color="auto"/>
            </w:tcBorders>
          </w:tcPr>
          <w:p w14:paraId="4F116EE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6AD8A07B"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50BD0EA8"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0BEFC3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4</w:t>
            </w:r>
          </w:p>
        </w:tc>
        <w:tc>
          <w:tcPr>
            <w:tcW w:w="5954" w:type="dxa"/>
            <w:tcBorders>
              <w:top w:val="single" w:sz="6" w:space="0" w:color="auto"/>
              <w:left w:val="single" w:sz="6" w:space="0" w:color="auto"/>
              <w:bottom w:val="single" w:sz="6" w:space="0" w:color="auto"/>
              <w:right w:val="single" w:sz="6" w:space="0" w:color="auto"/>
            </w:tcBorders>
          </w:tcPr>
          <w:p w14:paraId="49DFE988"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Funkcje wspomagane przez układ elektrohydrauliczny, sterowane za pomocą pilota przewodowego: </w:t>
            </w:r>
          </w:p>
          <w:p w14:paraId="2E0EEEC8"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regulacja wysokości</w:t>
            </w:r>
          </w:p>
          <w:p w14:paraId="0DEB4979"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 przechyły wzdłużne: </w:t>
            </w:r>
            <w:proofErr w:type="spellStart"/>
            <w:r w:rsidRPr="005D2680">
              <w:rPr>
                <w:rFonts w:asciiTheme="minorHAnsi" w:hAnsiTheme="minorHAnsi" w:cs="Calibri"/>
                <w:color w:val="000000"/>
              </w:rPr>
              <w:t>Trendelenburg</w:t>
            </w:r>
            <w:proofErr w:type="spellEnd"/>
            <w:r w:rsidRPr="005D2680">
              <w:rPr>
                <w:rFonts w:asciiTheme="minorHAnsi" w:hAnsiTheme="minorHAnsi" w:cs="Calibri"/>
                <w:color w:val="000000"/>
              </w:rPr>
              <w:t>/anty-</w:t>
            </w:r>
            <w:proofErr w:type="spellStart"/>
            <w:r w:rsidRPr="005D2680">
              <w:rPr>
                <w:rFonts w:asciiTheme="minorHAnsi" w:hAnsiTheme="minorHAnsi" w:cs="Calibri"/>
                <w:color w:val="000000"/>
              </w:rPr>
              <w:t>Trendelenburg</w:t>
            </w:r>
            <w:proofErr w:type="spellEnd"/>
          </w:p>
          <w:p w14:paraId="166E6021"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przechyły boczne</w:t>
            </w:r>
          </w:p>
          <w:p w14:paraId="236A9C2B"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regulacja oparcia pleców</w:t>
            </w:r>
          </w:p>
          <w:p w14:paraId="4BF5F0B7"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 poziomowanie blatu przy pomocy jednego przycisku </w:t>
            </w:r>
          </w:p>
        </w:tc>
        <w:tc>
          <w:tcPr>
            <w:tcW w:w="1559" w:type="dxa"/>
            <w:tcBorders>
              <w:top w:val="single" w:sz="6" w:space="0" w:color="auto"/>
              <w:left w:val="single" w:sz="6" w:space="0" w:color="auto"/>
              <w:bottom w:val="single" w:sz="6" w:space="0" w:color="auto"/>
              <w:right w:val="single" w:sz="6" w:space="0" w:color="auto"/>
            </w:tcBorders>
          </w:tcPr>
          <w:p w14:paraId="3520872E"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BEEBC5D"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7DE42BD4"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FE818D2"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5</w:t>
            </w:r>
          </w:p>
        </w:tc>
        <w:tc>
          <w:tcPr>
            <w:tcW w:w="5954" w:type="dxa"/>
            <w:tcBorders>
              <w:top w:val="single" w:sz="6" w:space="0" w:color="auto"/>
              <w:left w:val="single" w:sz="6" w:space="0" w:color="auto"/>
              <w:bottom w:val="single" w:sz="6" w:space="0" w:color="auto"/>
              <w:right w:val="single" w:sz="6" w:space="0" w:color="auto"/>
            </w:tcBorders>
          </w:tcPr>
          <w:p w14:paraId="060D2FAC"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Pilot przewodowy z systemem zabezpieczającym przed przypadkowym uruchomieniem funkcji, ulegający dezaktywacji po upływie 30 sekund. Pilot wyposażony we wskaźniki diodowe informujące o stanie naładowania baterii.</w:t>
            </w:r>
          </w:p>
        </w:tc>
        <w:tc>
          <w:tcPr>
            <w:tcW w:w="1559" w:type="dxa"/>
            <w:tcBorders>
              <w:top w:val="single" w:sz="6" w:space="0" w:color="auto"/>
              <w:left w:val="single" w:sz="6" w:space="0" w:color="auto"/>
              <w:bottom w:val="single" w:sz="6" w:space="0" w:color="auto"/>
              <w:right w:val="single" w:sz="6" w:space="0" w:color="auto"/>
            </w:tcBorders>
          </w:tcPr>
          <w:p w14:paraId="42EA84DE"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9F81902"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6F1673A1"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35725682"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6</w:t>
            </w:r>
          </w:p>
        </w:tc>
        <w:tc>
          <w:tcPr>
            <w:tcW w:w="5954" w:type="dxa"/>
            <w:tcBorders>
              <w:top w:val="single" w:sz="6" w:space="0" w:color="auto"/>
              <w:left w:val="single" w:sz="6" w:space="0" w:color="auto"/>
              <w:bottom w:val="single" w:sz="6" w:space="0" w:color="auto"/>
              <w:right w:val="single" w:sz="6" w:space="0" w:color="auto"/>
            </w:tcBorders>
          </w:tcPr>
          <w:p w14:paraId="7E6D81AE"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Pilot wyposażony w przycisk zmiany orientacji blatu oraz funkcję poziomowania blatu za pomocą jednego przycisku.</w:t>
            </w:r>
          </w:p>
        </w:tc>
        <w:tc>
          <w:tcPr>
            <w:tcW w:w="1559" w:type="dxa"/>
            <w:tcBorders>
              <w:top w:val="single" w:sz="6" w:space="0" w:color="auto"/>
              <w:left w:val="single" w:sz="6" w:space="0" w:color="auto"/>
              <w:bottom w:val="single" w:sz="6" w:space="0" w:color="auto"/>
              <w:right w:val="single" w:sz="6" w:space="0" w:color="auto"/>
            </w:tcBorders>
          </w:tcPr>
          <w:p w14:paraId="4A14E2DA"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E4F9BBD"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7A392988"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4B5EDCC0"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7</w:t>
            </w:r>
          </w:p>
        </w:tc>
        <w:tc>
          <w:tcPr>
            <w:tcW w:w="5954" w:type="dxa"/>
            <w:tcBorders>
              <w:top w:val="single" w:sz="6" w:space="0" w:color="auto"/>
              <w:left w:val="single" w:sz="6" w:space="0" w:color="auto"/>
              <w:bottom w:val="single" w:sz="6" w:space="0" w:color="auto"/>
              <w:right w:val="single" w:sz="6" w:space="0" w:color="auto"/>
            </w:tcBorders>
          </w:tcPr>
          <w:p w14:paraId="114795EF" w14:textId="77777777" w:rsidR="00AF6872" w:rsidRPr="005D2680" w:rsidRDefault="00AF6872" w:rsidP="00DF3661">
            <w:pPr>
              <w:rPr>
                <w:rFonts w:asciiTheme="minorHAnsi" w:hAnsiTheme="minorHAnsi" w:cs="Calibri"/>
                <w:color w:val="000000"/>
              </w:rPr>
            </w:pPr>
            <w:r w:rsidRPr="005D2680">
              <w:rPr>
                <w:rFonts w:asciiTheme="minorHAnsi" w:hAnsiTheme="minorHAnsi" w:cs="Calibri"/>
                <w:color w:val="000000"/>
              </w:rPr>
              <w:t xml:space="preserve">Przycisk funkcji </w:t>
            </w:r>
            <w:proofErr w:type="spellStart"/>
            <w:r w:rsidRPr="005D2680">
              <w:rPr>
                <w:rFonts w:asciiTheme="minorHAnsi" w:hAnsiTheme="minorHAnsi" w:cs="Calibri"/>
                <w:color w:val="000000"/>
              </w:rPr>
              <w:t>Trendelenburg</w:t>
            </w:r>
            <w:proofErr w:type="spellEnd"/>
            <w:r w:rsidRPr="005D2680">
              <w:rPr>
                <w:rFonts w:asciiTheme="minorHAnsi" w:hAnsiTheme="minorHAnsi" w:cs="Calibri"/>
                <w:color w:val="000000"/>
              </w:rPr>
              <w:t xml:space="preserve"> wyróżniony kolorem innym niż kolor pozostałych przycisków.</w:t>
            </w:r>
          </w:p>
        </w:tc>
        <w:tc>
          <w:tcPr>
            <w:tcW w:w="1559" w:type="dxa"/>
            <w:tcBorders>
              <w:top w:val="single" w:sz="6" w:space="0" w:color="auto"/>
              <w:left w:val="single" w:sz="6" w:space="0" w:color="auto"/>
              <w:bottom w:val="single" w:sz="6" w:space="0" w:color="auto"/>
              <w:right w:val="single" w:sz="6" w:space="0" w:color="auto"/>
            </w:tcBorders>
          </w:tcPr>
          <w:p w14:paraId="024F9FA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43ADB658"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7D8C86CF"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DFB35E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8</w:t>
            </w:r>
          </w:p>
        </w:tc>
        <w:tc>
          <w:tcPr>
            <w:tcW w:w="5954" w:type="dxa"/>
            <w:tcBorders>
              <w:top w:val="single" w:sz="6" w:space="0" w:color="auto"/>
              <w:left w:val="single" w:sz="6" w:space="0" w:color="auto"/>
              <w:bottom w:val="single" w:sz="6" w:space="0" w:color="auto"/>
              <w:right w:val="single" w:sz="6" w:space="0" w:color="auto"/>
            </w:tcBorders>
          </w:tcPr>
          <w:p w14:paraId="294F9D2F"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Sygnał dźwiękowy informujący o rozładowaniu baterii</w:t>
            </w:r>
          </w:p>
        </w:tc>
        <w:tc>
          <w:tcPr>
            <w:tcW w:w="1559" w:type="dxa"/>
            <w:tcBorders>
              <w:top w:val="single" w:sz="6" w:space="0" w:color="auto"/>
              <w:left w:val="single" w:sz="6" w:space="0" w:color="auto"/>
              <w:bottom w:val="single" w:sz="6" w:space="0" w:color="auto"/>
              <w:right w:val="single" w:sz="6" w:space="0" w:color="auto"/>
            </w:tcBorders>
          </w:tcPr>
          <w:p w14:paraId="6E4DEBD0"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E5C7F4D"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436E240C"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131CAB3D"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9</w:t>
            </w:r>
          </w:p>
        </w:tc>
        <w:tc>
          <w:tcPr>
            <w:tcW w:w="5954" w:type="dxa"/>
            <w:tcBorders>
              <w:top w:val="single" w:sz="6" w:space="0" w:color="auto"/>
              <w:left w:val="single" w:sz="6" w:space="0" w:color="auto"/>
              <w:bottom w:val="single" w:sz="6" w:space="0" w:color="auto"/>
              <w:right w:val="single" w:sz="6" w:space="0" w:color="auto"/>
            </w:tcBorders>
          </w:tcPr>
          <w:p w14:paraId="4DE1F656"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Długość blatu min. 2050 mm</w:t>
            </w:r>
          </w:p>
        </w:tc>
        <w:tc>
          <w:tcPr>
            <w:tcW w:w="1559" w:type="dxa"/>
            <w:tcBorders>
              <w:top w:val="single" w:sz="6" w:space="0" w:color="auto"/>
              <w:left w:val="single" w:sz="6" w:space="0" w:color="auto"/>
              <w:bottom w:val="single" w:sz="6" w:space="0" w:color="auto"/>
              <w:right w:val="single" w:sz="6" w:space="0" w:color="auto"/>
            </w:tcBorders>
          </w:tcPr>
          <w:p w14:paraId="70B41D6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48D8E24B"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62247EB1"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369C12A"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lastRenderedPageBreak/>
              <w:t>10</w:t>
            </w:r>
          </w:p>
        </w:tc>
        <w:tc>
          <w:tcPr>
            <w:tcW w:w="5954" w:type="dxa"/>
            <w:tcBorders>
              <w:top w:val="single" w:sz="6" w:space="0" w:color="auto"/>
              <w:left w:val="single" w:sz="6" w:space="0" w:color="auto"/>
              <w:bottom w:val="single" w:sz="6" w:space="0" w:color="auto"/>
              <w:right w:val="single" w:sz="6" w:space="0" w:color="auto"/>
            </w:tcBorders>
          </w:tcPr>
          <w:p w14:paraId="3B245C2C"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Całkowita szerokość blatu min. 550 mm</w:t>
            </w:r>
          </w:p>
        </w:tc>
        <w:tc>
          <w:tcPr>
            <w:tcW w:w="1559" w:type="dxa"/>
            <w:tcBorders>
              <w:top w:val="single" w:sz="6" w:space="0" w:color="auto"/>
              <w:left w:val="single" w:sz="6" w:space="0" w:color="auto"/>
              <w:bottom w:val="single" w:sz="6" w:space="0" w:color="auto"/>
              <w:right w:val="single" w:sz="6" w:space="0" w:color="auto"/>
            </w:tcBorders>
          </w:tcPr>
          <w:p w14:paraId="7CF0DDD2" w14:textId="77777777" w:rsidR="00AF6872" w:rsidRPr="005D2680" w:rsidRDefault="00AF6872" w:rsidP="00DF3661">
            <w:pPr>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F7AB953" w14:textId="77777777" w:rsidR="00AF6872" w:rsidRPr="005D2680" w:rsidRDefault="00AF6872" w:rsidP="00DF3661">
            <w:pPr>
              <w:jc w:val="center"/>
              <w:rPr>
                <w:rFonts w:asciiTheme="minorHAnsi" w:hAnsiTheme="minorHAnsi" w:cs="Calibri"/>
                <w:color w:val="FF0000"/>
              </w:rPr>
            </w:pPr>
          </w:p>
        </w:tc>
      </w:tr>
      <w:tr w:rsidR="00AF6872" w:rsidRPr="005D2680" w14:paraId="33730287"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D1D287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11</w:t>
            </w:r>
          </w:p>
        </w:tc>
        <w:tc>
          <w:tcPr>
            <w:tcW w:w="5954" w:type="dxa"/>
            <w:tcBorders>
              <w:top w:val="single" w:sz="6" w:space="0" w:color="auto"/>
              <w:left w:val="single" w:sz="6" w:space="0" w:color="auto"/>
              <w:bottom w:val="single" w:sz="6" w:space="0" w:color="auto"/>
              <w:right w:val="single" w:sz="6" w:space="0" w:color="auto"/>
            </w:tcBorders>
          </w:tcPr>
          <w:p w14:paraId="52A620B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Pozycja minimalna stołu (bez materaca) niższa lub równa 710 mm</w:t>
            </w:r>
          </w:p>
        </w:tc>
        <w:tc>
          <w:tcPr>
            <w:tcW w:w="1559" w:type="dxa"/>
            <w:tcBorders>
              <w:top w:val="single" w:sz="6" w:space="0" w:color="auto"/>
              <w:left w:val="single" w:sz="6" w:space="0" w:color="auto"/>
              <w:bottom w:val="single" w:sz="6" w:space="0" w:color="auto"/>
              <w:right w:val="single" w:sz="6" w:space="0" w:color="auto"/>
            </w:tcBorders>
          </w:tcPr>
          <w:p w14:paraId="4A42E5C0"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0374D098" w14:textId="77777777" w:rsidR="00AF6872" w:rsidRPr="005D2680" w:rsidRDefault="00AF6872" w:rsidP="00DF3661">
            <w:pPr>
              <w:spacing w:before="60"/>
              <w:jc w:val="center"/>
              <w:rPr>
                <w:rFonts w:asciiTheme="minorHAnsi" w:hAnsiTheme="minorHAnsi" w:cs="Calibri"/>
                <w:color w:val="FF0000"/>
              </w:rPr>
            </w:pPr>
          </w:p>
        </w:tc>
      </w:tr>
      <w:tr w:rsidR="00AF6872" w:rsidRPr="005D2680" w14:paraId="1E291725"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E34CE6E"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12</w:t>
            </w:r>
          </w:p>
        </w:tc>
        <w:tc>
          <w:tcPr>
            <w:tcW w:w="5954" w:type="dxa"/>
            <w:tcBorders>
              <w:top w:val="single" w:sz="6" w:space="0" w:color="auto"/>
              <w:left w:val="single" w:sz="6" w:space="0" w:color="auto"/>
              <w:bottom w:val="single" w:sz="6" w:space="0" w:color="auto"/>
              <w:right w:val="single" w:sz="6" w:space="0" w:color="auto"/>
            </w:tcBorders>
          </w:tcPr>
          <w:p w14:paraId="2AE0468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Pozycja maksymalna stołu (bez materaca) nie niższa niż 1150 mm</w:t>
            </w:r>
          </w:p>
        </w:tc>
        <w:tc>
          <w:tcPr>
            <w:tcW w:w="1559" w:type="dxa"/>
            <w:tcBorders>
              <w:top w:val="single" w:sz="6" w:space="0" w:color="auto"/>
              <w:left w:val="single" w:sz="6" w:space="0" w:color="auto"/>
              <w:bottom w:val="single" w:sz="6" w:space="0" w:color="auto"/>
              <w:right w:val="single" w:sz="6" w:space="0" w:color="auto"/>
            </w:tcBorders>
          </w:tcPr>
          <w:p w14:paraId="78FF5AF9"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751F4CB" w14:textId="77777777" w:rsidR="00AF6872" w:rsidRPr="005D2680" w:rsidRDefault="00AF6872" w:rsidP="00DF3661">
            <w:pPr>
              <w:spacing w:before="60"/>
              <w:jc w:val="center"/>
              <w:rPr>
                <w:rFonts w:asciiTheme="minorHAnsi" w:hAnsiTheme="minorHAnsi" w:cs="Calibri"/>
                <w:color w:val="FF0000"/>
              </w:rPr>
            </w:pPr>
          </w:p>
        </w:tc>
      </w:tr>
      <w:tr w:rsidR="00AF6872" w:rsidRPr="005D2680" w14:paraId="283A1B5C"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969A29C"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13</w:t>
            </w:r>
          </w:p>
        </w:tc>
        <w:tc>
          <w:tcPr>
            <w:tcW w:w="5954" w:type="dxa"/>
            <w:tcBorders>
              <w:top w:val="single" w:sz="6" w:space="0" w:color="auto"/>
              <w:left w:val="single" w:sz="6" w:space="0" w:color="auto"/>
              <w:bottom w:val="single" w:sz="6" w:space="0" w:color="auto"/>
              <w:right w:val="single" w:sz="6" w:space="0" w:color="auto"/>
            </w:tcBorders>
          </w:tcPr>
          <w:p w14:paraId="54900F0A"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Regulacja przechyłów wzdłużnych: </w:t>
            </w:r>
            <w:proofErr w:type="spellStart"/>
            <w:r w:rsidRPr="005D2680">
              <w:rPr>
                <w:rFonts w:asciiTheme="minorHAnsi" w:hAnsiTheme="minorHAnsi" w:cs="Calibri"/>
                <w:color w:val="000000"/>
              </w:rPr>
              <w:t>Trendelenburg</w:t>
            </w:r>
            <w:proofErr w:type="spellEnd"/>
            <w:r w:rsidRPr="005D2680">
              <w:rPr>
                <w:rFonts w:asciiTheme="minorHAnsi" w:hAnsiTheme="minorHAnsi" w:cs="Calibri"/>
                <w:color w:val="000000"/>
              </w:rPr>
              <w:t>/anty-</w:t>
            </w:r>
            <w:proofErr w:type="spellStart"/>
            <w:r w:rsidRPr="005D2680">
              <w:rPr>
                <w:rFonts w:asciiTheme="minorHAnsi" w:hAnsiTheme="minorHAnsi" w:cs="Calibri"/>
                <w:color w:val="000000"/>
              </w:rPr>
              <w:t>Trendelenburg</w:t>
            </w:r>
            <w:proofErr w:type="spellEnd"/>
            <w:r w:rsidRPr="005D2680">
              <w:rPr>
                <w:rFonts w:asciiTheme="minorHAnsi" w:hAnsiTheme="minorHAnsi" w:cs="Calibri"/>
                <w:color w:val="000000"/>
              </w:rPr>
              <w:t xml:space="preserve"> min. ± 40</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(±3</w:t>
            </w:r>
            <w:r w:rsidRPr="005D2680">
              <w:rPr>
                <w:rFonts w:asciiTheme="minorHAnsi" w:hAnsiTheme="minorHAnsi" w:cs="Calibri"/>
                <w:color w:val="000000"/>
                <w:vertAlign w:val="superscript"/>
              </w:rPr>
              <w:t>0</w:t>
            </w:r>
            <w:r w:rsidRPr="005D2680">
              <w:rPr>
                <w:rFonts w:asciiTheme="minorHAnsi" w:hAnsiTheme="minorHAnsi" w:cs="Calibri"/>
                <w:color w:val="000000"/>
              </w:rPr>
              <w:t>)</w:t>
            </w:r>
          </w:p>
        </w:tc>
        <w:tc>
          <w:tcPr>
            <w:tcW w:w="1559" w:type="dxa"/>
            <w:tcBorders>
              <w:top w:val="single" w:sz="6" w:space="0" w:color="auto"/>
              <w:left w:val="single" w:sz="6" w:space="0" w:color="auto"/>
              <w:bottom w:val="single" w:sz="6" w:space="0" w:color="auto"/>
              <w:right w:val="single" w:sz="6" w:space="0" w:color="auto"/>
            </w:tcBorders>
          </w:tcPr>
          <w:p w14:paraId="359DE0B4"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04C22CB7" w14:textId="77777777" w:rsidR="00AF6872" w:rsidRPr="005D2680" w:rsidRDefault="00AF6872" w:rsidP="00DF3661">
            <w:pPr>
              <w:spacing w:before="60"/>
              <w:jc w:val="center"/>
              <w:rPr>
                <w:rFonts w:asciiTheme="minorHAnsi" w:hAnsiTheme="minorHAnsi" w:cs="Calibri"/>
                <w:color w:val="FF0000"/>
              </w:rPr>
            </w:pPr>
          </w:p>
        </w:tc>
      </w:tr>
      <w:tr w:rsidR="00AF6872" w:rsidRPr="005D2680" w14:paraId="3A03ABA5"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83858B6"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14</w:t>
            </w:r>
          </w:p>
        </w:tc>
        <w:tc>
          <w:tcPr>
            <w:tcW w:w="5954" w:type="dxa"/>
            <w:tcBorders>
              <w:top w:val="single" w:sz="6" w:space="0" w:color="auto"/>
              <w:left w:val="single" w:sz="6" w:space="0" w:color="auto"/>
              <w:bottom w:val="single" w:sz="6" w:space="0" w:color="auto"/>
              <w:right w:val="single" w:sz="6" w:space="0" w:color="auto"/>
            </w:tcBorders>
          </w:tcPr>
          <w:p w14:paraId="04B0121E"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Regulacja przechyłów bocznych min. ±30</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(±3</w:t>
            </w:r>
            <w:r w:rsidRPr="005D2680">
              <w:rPr>
                <w:rFonts w:asciiTheme="minorHAnsi" w:hAnsiTheme="minorHAnsi" w:cs="Calibri"/>
                <w:color w:val="000000"/>
                <w:vertAlign w:val="superscript"/>
              </w:rPr>
              <w:t>0</w:t>
            </w:r>
            <w:r w:rsidRPr="005D2680">
              <w:rPr>
                <w:rFonts w:asciiTheme="minorHAnsi" w:hAnsiTheme="minorHAnsi" w:cs="Calibri"/>
                <w:color w:val="000000"/>
              </w:rPr>
              <w:t>)</w:t>
            </w:r>
          </w:p>
        </w:tc>
        <w:tc>
          <w:tcPr>
            <w:tcW w:w="1559" w:type="dxa"/>
            <w:tcBorders>
              <w:top w:val="single" w:sz="6" w:space="0" w:color="auto"/>
              <w:left w:val="single" w:sz="6" w:space="0" w:color="auto"/>
              <w:bottom w:val="single" w:sz="6" w:space="0" w:color="auto"/>
              <w:right w:val="single" w:sz="6" w:space="0" w:color="auto"/>
            </w:tcBorders>
          </w:tcPr>
          <w:p w14:paraId="71B3ADC3"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51DF9C5" w14:textId="77777777" w:rsidR="00AF6872" w:rsidRPr="005D2680" w:rsidRDefault="00AF6872" w:rsidP="00DF3661">
            <w:pPr>
              <w:spacing w:before="60"/>
              <w:jc w:val="center"/>
              <w:rPr>
                <w:rFonts w:asciiTheme="minorHAnsi" w:hAnsiTheme="minorHAnsi" w:cs="Calibri"/>
                <w:color w:val="FF0000"/>
              </w:rPr>
            </w:pPr>
          </w:p>
        </w:tc>
      </w:tr>
      <w:tr w:rsidR="00AF6872" w:rsidRPr="005D2680" w14:paraId="5045CC2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39DCB1C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15</w:t>
            </w:r>
          </w:p>
        </w:tc>
        <w:tc>
          <w:tcPr>
            <w:tcW w:w="5954" w:type="dxa"/>
            <w:tcBorders>
              <w:top w:val="single" w:sz="6" w:space="0" w:color="auto"/>
              <w:left w:val="single" w:sz="6" w:space="0" w:color="auto"/>
              <w:bottom w:val="single" w:sz="6" w:space="0" w:color="auto"/>
              <w:right w:val="single" w:sz="6" w:space="0" w:color="auto"/>
            </w:tcBorders>
          </w:tcPr>
          <w:p w14:paraId="629E160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Manualna regulacja przesuwu wzdłużnego wspomagana za pomocą układu mechanicznego min. 300 mm, z systemem zabezpieczającym przed przypadkowym przemieszczeniem blatu poprzez konieczność jednoczesnego przytrzymania dwóch dźwigni.</w:t>
            </w:r>
          </w:p>
        </w:tc>
        <w:tc>
          <w:tcPr>
            <w:tcW w:w="1559" w:type="dxa"/>
            <w:tcBorders>
              <w:top w:val="single" w:sz="6" w:space="0" w:color="auto"/>
              <w:left w:val="single" w:sz="6" w:space="0" w:color="auto"/>
              <w:bottom w:val="single" w:sz="6" w:space="0" w:color="auto"/>
              <w:right w:val="single" w:sz="6" w:space="0" w:color="auto"/>
            </w:tcBorders>
          </w:tcPr>
          <w:p w14:paraId="65BF3353"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320E6DE" w14:textId="77777777" w:rsidR="00AF6872" w:rsidRPr="005D2680" w:rsidRDefault="00AF6872" w:rsidP="00DF3661">
            <w:pPr>
              <w:spacing w:before="60"/>
              <w:jc w:val="center"/>
              <w:rPr>
                <w:rFonts w:asciiTheme="minorHAnsi" w:hAnsiTheme="minorHAnsi" w:cs="Calibri"/>
                <w:color w:val="FF0000"/>
              </w:rPr>
            </w:pPr>
          </w:p>
        </w:tc>
      </w:tr>
      <w:tr w:rsidR="00AF6872" w:rsidRPr="005D2680" w14:paraId="00B8ACE5"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0B6F28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16</w:t>
            </w:r>
          </w:p>
        </w:tc>
        <w:tc>
          <w:tcPr>
            <w:tcW w:w="5954" w:type="dxa"/>
            <w:tcBorders>
              <w:top w:val="single" w:sz="6" w:space="0" w:color="auto"/>
              <w:left w:val="single" w:sz="6" w:space="0" w:color="auto"/>
              <w:bottom w:val="single" w:sz="6" w:space="0" w:color="auto"/>
              <w:right w:val="single" w:sz="6" w:space="0" w:color="auto"/>
            </w:tcBorders>
          </w:tcPr>
          <w:p w14:paraId="2582FB83"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Regulacja kąta nachylenia segmentu oparcia min. od -35</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do 75</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(±3</w:t>
            </w:r>
            <w:r w:rsidRPr="005D2680">
              <w:rPr>
                <w:rFonts w:asciiTheme="minorHAnsi" w:hAnsiTheme="minorHAnsi" w:cs="Calibri"/>
                <w:color w:val="000000"/>
                <w:vertAlign w:val="superscript"/>
              </w:rPr>
              <w:t>0</w:t>
            </w:r>
            <w:r w:rsidRPr="005D2680">
              <w:rPr>
                <w:rFonts w:asciiTheme="minorHAnsi" w:hAnsiTheme="minorHAnsi" w:cs="Calibri"/>
                <w:color w:val="000000"/>
              </w:rPr>
              <w:t>)</w:t>
            </w:r>
          </w:p>
        </w:tc>
        <w:tc>
          <w:tcPr>
            <w:tcW w:w="1559" w:type="dxa"/>
            <w:tcBorders>
              <w:top w:val="single" w:sz="6" w:space="0" w:color="auto"/>
              <w:left w:val="single" w:sz="6" w:space="0" w:color="auto"/>
              <w:bottom w:val="single" w:sz="6" w:space="0" w:color="auto"/>
              <w:right w:val="single" w:sz="6" w:space="0" w:color="auto"/>
            </w:tcBorders>
          </w:tcPr>
          <w:p w14:paraId="2CF79B9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218E93E"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26CEA4E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47CD779A"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17</w:t>
            </w:r>
          </w:p>
        </w:tc>
        <w:tc>
          <w:tcPr>
            <w:tcW w:w="5954" w:type="dxa"/>
            <w:tcBorders>
              <w:top w:val="single" w:sz="6" w:space="0" w:color="auto"/>
              <w:left w:val="single" w:sz="6" w:space="0" w:color="auto"/>
              <w:bottom w:val="single" w:sz="6" w:space="0" w:color="auto"/>
              <w:right w:val="single" w:sz="6" w:space="0" w:color="auto"/>
            </w:tcBorders>
          </w:tcPr>
          <w:p w14:paraId="3072217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Regulacja kąta nachylenia segmentu podnóżka min. od -90</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do 20</w:t>
            </w:r>
            <w:r w:rsidRPr="005D2680">
              <w:rPr>
                <w:rFonts w:asciiTheme="minorHAnsi" w:hAnsiTheme="minorHAnsi" w:cs="Calibri"/>
                <w:color w:val="000000"/>
                <w:vertAlign w:val="superscript"/>
              </w:rPr>
              <w:t xml:space="preserve">0  </w:t>
            </w:r>
            <w:r w:rsidRPr="005D2680">
              <w:rPr>
                <w:rFonts w:asciiTheme="minorHAnsi" w:hAnsiTheme="minorHAnsi" w:cs="Calibri"/>
                <w:color w:val="000000"/>
              </w:rPr>
              <w:t>(±3</w:t>
            </w:r>
            <w:r w:rsidRPr="005D2680">
              <w:rPr>
                <w:rFonts w:asciiTheme="minorHAnsi" w:hAnsiTheme="minorHAnsi" w:cs="Calibri"/>
                <w:color w:val="000000"/>
                <w:vertAlign w:val="superscript"/>
              </w:rPr>
              <w:t>0</w:t>
            </w:r>
            <w:r w:rsidRPr="005D2680">
              <w:rPr>
                <w:rFonts w:asciiTheme="minorHAnsi" w:hAnsiTheme="minorHAnsi" w:cs="Calibri"/>
                <w:color w:val="000000"/>
              </w:rPr>
              <w:t>)</w:t>
            </w:r>
          </w:p>
        </w:tc>
        <w:tc>
          <w:tcPr>
            <w:tcW w:w="1559" w:type="dxa"/>
            <w:tcBorders>
              <w:top w:val="single" w:sz="6" w:space="0" w:color="auto"/>
              <w:left w:val="single" w:sz="6" w:space="0" w:color="auto"/>
              <w:bottom w:val="single" w:sz="6" w:space="0" w:color="auto"/>
              <w:right w:val="single" w:sz="6" w:space="0" w:color="auto"/>
            </w:tcBorders>
          </w:tcPr>
          <w:p w14:paraId="2579D0D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4D4D3A9E"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45EF63E2"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6099F6A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18</w:t>
            </w:r>
          </w:p>
        </w:tc>
        <w:tc>
          <w:tcPr>
            <w:tcW w:w="5954" w:type="dxa"/>
            <w:tcBorders>
              <w:top w:val="single" w:sz="6" w:space="0" w:color="auto"/>
              <w:left w:val="single" w:sz="6" w:space="0" w:color="auto"/>
              <w:bottom w:val="single" w:sz="6" w:space="0" w:color="auto"/>
              <w:right w:val="single" w:sz="6" w:space="0" w:color="auto"/>
            </w:tcBorders>
          </w:tcPr>
          <w:p w14:paraId="0D986DB7"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Regulacja odwodzenia podnóżków maks. 180</w:t>
            </w:r>
            <w:r w:rsidRPr="005D2680">
              <w:rPr>
                <w:rFonts w:asciiTheme="minorHAnsi" w:hAnsiTheme="minorHAnsi" w:cs="Calibri"/>
                <w:color w:val="000000"/>
                <w:vertAlign w:val="superscript"/>
              </w:rPr>
              <w:t xml:space="preserve">0 </w:t>
            </w:r>
            <w:r w:rsidRPr="005D2680">
              <w:rPr>
                <w:rFonts w:asciiTheme="minorHAnsi" w:hAnsiTheme="minorHAnsi" w:cs="Calibri"/>
                <w:color w:val="000000"/>
              </w:rPr>
              <w:t>(±3</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blokowana za pomocą dźwigni dociskowej. </w:t>
            </w:r>
          </w:p>
        </w:tc>
        <w:tc>
          <w:tcPr>
            <w:tcW w:w="1559" w:type="dxa"/>
            <w:tcBorders>
              <w:top w:val="single" w:sz="6" w:space="0" w:color="auto"/>
              <w:left w:val="single" w:sz="6" w:space="0" w:color="auto"/>
              <w:bottom w:val="single" w:sz="6" w:space="0" w:color="auto"/>
              <w:right w:val="single" w:sz="6" w:space="0" w:color="auto"/>
            </w:tcBorders>
          </w:tcPr>
          <w:p w14:paraId="2BB5C16D"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6CA320F"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6A9BD76C"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0BD7A774"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19</w:t>
            </w:r>
          </w:p>
        </w:tc>
        <w:tc>
          <w:tcPr>
            <w:tcW w:w="5954" w:type="dxa"/>
            <w:tcBorders>
              <w:top w:val="single" w:sz="6" w:space="0" w:color="auto"/>
              <w:left w:val="single" w:sz="6" w:space="0" w:color="auto"/>
              <w:bottom w:val="single" w:sz="6" w:space="0" w:color="auto"/>
              <w:right w:val="single" w:sz="6" w:space="0" w:color="auto"/>
            </w:tcBorders>
          </w:tcPr>
          <w:p w14:paraId="6B3FB227"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Regulacja kąta nachylenia podgłówka min. od -45</w:t>
            </w:r>
            <w:r w:rsidRPr="005D2680">
              <w:rPr>
                <w:rFonts w:asciiTheme="minorHAnsi" w:hAnsiTheme="minorHAnsi" w:cs="Calibri"/>
                <w:color w:val="000000"/>
                <w:vertAlign w:val="superscript"/>
              </w:rPr>
              <w:t>0</w:t>
            </w:r>
            <w:r w:rsidRPr="005D2680">
              <w:rPr>
                <w:rFonts w:asciiTheme="minorHAnsi" w:hAnsiTheme="minorHAnsi" w:cs="Calibri"/>
                <w:color w:val="000000"/>
              </w:rPr>
              <w:t xml:space="preserve"> do 45</w:t>
            </w:r>
            <w:r w:rsidRPr="005D2680">
              <w:rPr>
                <w:rFonts w:asciiTheme="minorHAnsi" w:hAnsiTheme="minorHAnsi" w:cs="Calibri"/>
                <w:color w:val="000000"/>
                <w:vertAlign w:val="superscript"/>
              </w:rPr>
              <w:t xml:space="preserve">0 </w:t>
            </w:r>
            <w:r w:rsidRPr="005D2680">
              <w:rPr>
                <w:rFonts w:asciiTheme="minorHAnsi" w:hAnsiTheme="minorHAnsi" w:cs="Calibri"/>
                <w:color w:val="000000"/>
              </w:rPr>
              <w:t>(±3</w:t>
            </w:r>
            <w:r w:rsidRPr="005D2680">
              <w:rPr>
                <w:rFonts w:asciiTheme="minorHAnsi" w:hAnsiTheme="minorHAnsi" w:cs="Calibri"/>
                <w:color w:val="000000"/>
                <w:vertAlign w:val="superscript"/>
              </w:rPr>
              <w:t>0</w:t>
            </w:r>
            <w:r w:rsidRPr="005D2680">
              <w:rPr>
                <w:rFonts w:asciiTheme="minorHAnsi" w:hAnsiTheme="minorHAnsi" w:cs="Calibri"/>
                <w:color w:val="000000"/>
              </w:rPr>
              <w:t>)</w:t>
            </w:r>
          </w:p>
        </w:tc>
        <w:tc>
          <w:tcPr>
            <w:tcW w:w="1559" w:type="dxa"/>
            <w:tcBorders>
              <w:top w:val="single" w:sz="6" w:space="0" w:color="auto"/>
              <w:left w:val="single" w:sz="6" w:space="0" w:color="auto"/>
              <w:bottom w:val="single" w:sz="6" w:space="0" w:color="auto"/>
              <w:right w:val="single" w:sz="6" w:space="0" w:color="auto"/>
            </w:tcBorders>
          </w:tcPr>
          <w:p w14:paraId="05A27809" w14:textId="77777777" w:rsidR="00AF6872" w:rsidRPr="005D2680" w:rsidRDefault="00AF6872" w:rsidP="00DF3661">
            <w:pPr>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44E39A1B" w14:textId="77777777" w:rsidR="00AF6872" w:rsidRPr="005D2680" w:rsidRDefault="00AF6872" w:rsidP="00DF3661">
            <w:pPr>
              <w:jc w:val="center"/>
              <w:rPr>
                <w:rFonts w:asciiTheme="minorHAnsi" w:hAnsiTheme="minorHAnsi" w:cs="Calibri"/>
                <w:color w:val="000000"/>
              </w:rPr>
            </w:pPr>
          </w:p>
        </w:tc>
      </w:tr>
      <w:tr w:rsidR="00AF6872" w:rsidRPr="005D2680" w14:paraId="3E316C9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7A42D5D"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20</w:t>
            </w:r>
          </w:p>
        </w:tc>
        <w:tc>
          <w:tcPr>
            <w:tcW w:w="5954" w:type="dxa"/>
            <w:tcBorders>
              <w:top w:val="single" w:sz="6" w:space="0" w:color="auto"/>
              <w:left w:val="single" w:sz="6" w:space="0" w:color="auto"/>
              <w:bottom w:val="single" w:sz="6" w:space="0" w:color="auto"/>
              <w:right w:val="single" w:sz="6" w:space="0" w:color="auto"/>
            </w:tcBorders>
          </w:tcPr>
          <w:p w14:paraId="706D2E89"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Regulacja kąta nachylenia segmentu podgłówka oraz segmentów podnóżków z wykorzystaniem sprężyn gazowych ułatwiających bezstopniową regulację. Nie dopuszcza się regulacji segmentów na zębatkach. </w:t>
            </w:r>
          </w:p>
        </w:tc>
        <w:tc>
          <w:tcPr>
            <w:tcW w:w="1559" w:type="dxa"/>
            <w:tcBorders>
              <w:top w:val="single" w:sz="6" w:space="0" w:color="auto"/>
              <w:left w:val="single" w:sz="6" w:space="0" w:color="auto"/>
              <w:bottom w:val="single" w:sz="6" w:space="0" w:color="auto"/>
              <w:right w:val="single" w:sz="6" w:space="0" w:color="auto"/>
            </w:tcBorders>
          </w:tcPr>
          <w:p w14:paraId="279F3163" w14:textId="77777777" w:rsidR="00AF6872" w:rsidRPr="005D2680" w:rsidRDefault="00AF6872" w:rsidP="00DF3661">
            <w:pPr>
              <w:spacing w:before="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213660EF" w14:textId="77777777" w:rsidR="00AF6872" w:rsidRPr="005D2680" w:rsidRDefault="00AF6872" w:rsidP="00DF3661">
            <w:pPr>
              <w:spacing w:before="60"/>
              <w:jc w:val="center"/>
              <w:rPr>
                <w:rFonts w:asciiTheme="minorHAnsi" w:hAnsiTheme="minorHAnsi" w:cs="Calibri"/>
                <w:color w:val="000000"/>
              </w:rPr>
            </w:pPr>
          </w:p>
        </w:tc>
      </w:tr>
      <w:tr w:rsidR="00AF6872" w:rsidRPr="005D2680" w14:paraId="546B5EE7"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0920C14B"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21</w:t>
            </w:r>
          </w:p>
        </w:tc>
        <w:tc>
          <w:tcPr>
            <w:tcW w:w="5954" w:type="dxa"/>
            <w:tcBorders>
              <w:top w:val="single" w:sz="6" w:space="0" w:color="auto"/>
              <w:left w:val="single" w:sz="6" w:space="0" w:color="auto"/>
              <w:bottom w:val="single" w:sz="6" w:space="0" w:color="auto"/>
              <w:right w:val="single" w:sz="6" w:space="0" w:color="auto"/>
            </w:tcBorders>
          </w:tcPr>
          <w:p w14:paraId="48A4103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Segmenty montowane ze sobą za pomocą szybkozłączy opartych na układzie cylindryczny sworzeń/gniazdo. Nie dopuszcza się połączeń zabezpieczanych pokrętłami gwintowanymi. </w:t>
            </w:r>
          </w:p>
        </w:tc>
        <w:tc>
          <w:tcPr>
            <w:tcW w:w="1559" w:type="dxa"/>
            <w:tcBorders>
              <w:top w:val="single" w:sz="6" w:space="0" w:color="auto"/>
              <w:left w:val="single" w:sz="6" w:space="0" w:color="auto"/>
              <w:bottom w:val="single" w:sz="6" w:space="0" w:color="auto"/>
              <w:right w:val="single" w:sz="6" w:space="0" w:color="auto"/>
            </w:tcBorders>
          </w:tcPr>
          <w:p w14:paraId="590E1F9C"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0DDF8E86"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59161D2D"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3624B4E9"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22</w:t>
            </w:r>
          </w:p>
        </w:tc>
        <w:tc>
          <w:tcPr>
            <w:tcW w:w="5954" w:type="dxa"/>
            <w:tcBorders>
              <w:top w:val="single" w:sz="6" w:space="0" w:color="auto"/>
              <w:left w:val="single" w:sz="6" w:space="0" w:color="auto"/>
              <w:bottom w:val="single" w:sz="6" w:space="0" w:color="auto"/>
              <w:right w:val="single" w:sz="6" w:space="0" w:color="auto"/>
            </w:tcBorders>
          </w:tcPr>
          <w:p w14:paraId="393D2530"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Możliwość zamiany segmentów podnóżków z segmentem podgłówka </w:t>
            </w:r>
          </w:p>
        </w:tc>
        <w:tc>
          <w:tcPr>
            <w:tcW w:w="1559" w:type="dxa"/>
            <w:tcBorders>
              <w:top w:val="single" w:sz="6" w:space="0" w:color="auto"/>
              <w:left w:val="single" w:sz="6" w:space="0" w:color="auto"/>
              <w:bottom w:val="single" w:sz="6" w:space="0" w:color="auto"/>
              <w:right w:val="single" w:sz="6" w:space="0" w:color="auto"/>
            </w:tcBorders>
          </w:tcPr>
          <w:p w14:paraId="79C8746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A26AF0C"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37349E36"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406A1B9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23</w:t>
            </w:r>
          </w:p>
        </w:tc>
        <w:tc>
          <w:tcPr>
            <w:tcW w:w="5954" w:type="dxa"/>
            <w:tcBorders>
              <w:top w:val="single" w:sz="6" w:space="0" w:color="auto"/>
              <w:left w:val="single" w:sz="6" w:space="0" w:color="auto"/>
              <w:bottom w:val="single" w:sz="6" w:space="0" w:color="auto"/>
              <w:right w:val="single" w:sz="6" w:space="0" w:color="auto"/>
            </w:tcBorders>
          </w:tcPr>
          <w:p w14:paraId="41B069CF"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Wycięcie ginekologiczne w segmencie siedziska o głębokości min. 40 mm</w:t>
            </w:r>
          </w:p>
        </w:tc>
        <w:tc>
          <w:tcPr>
            <w:tcW w:w="1559" w:type="dxa"/>
            <w:tcBorders>
              <w:top w:val="single" w:sz="6" w:space="0" w:color="auto"/>
              <w:left w:val="single" w:sz="6" w:space="0" w:color="auto"/>
              <w:bottom w:val="single" w:sz="6" w:space="0" w:color="auto"/>
              <w:right w:val="single" w:sz="6" w:space="0" w:color="auto"/>
            </w:tcBorders>
          </w:tcPr>
          <w:p w14:paraId="27D805C3"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 xml:space="preserve">TAK </w:t>
            </w:r>
          </w:p>
        </w:tc>
        <w:tc>
          <w:tcPr>
            <w:tcW w:w="2126" w:type="dxa"/>
            <w:tcBorders>
              <w:top w:val="single" w:sz="6" w:space="0" w:color="auto"/>
              <w:left w:val="single" w:sz="6" w:space="0" w:color="auto"/>
              <w:bottom w:val="single" w:sz="6" w:space="0" w:color="auto"/>
              <w:right w:val="single" w:sz="6" w:space="0" w:color="auto"/>
            </w:tcBorders>
          </w:tcPr>
          <w:p w14:paraId="2561E255"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01DCF53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8A6547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24</w:t>
            </w:r>
          </w:p>
        </w:tc>
        <w:tc>
          <w:tcPr>
            <w:tcW w:w="5954" w:type="dxa"/>
            <w:tcBorders>
              <w:top w:val="single" w:sz="6" w:space="0" w:color="auto"/>
              <w:left w:val="single" w:sz="6" w:space="0" w:color="auto"/>
              <w:bottom w:val="single" w:sz="6" w:space="0" w:color="auto"/>
              <w:right w:val="single" w:sz="6" w:space="0" w:color="auto"/>
            </w:tcBorders>
          </w:tcPr>
          <w:p w14:paraId="2002FA5A"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Min. 3 koła jezdne o wymiarach min. 100 mm zabudowane w podstawie nie wystające poza jej obrys. Podstawa w kształcie litery T wyposażona w minimum jedno koło obrotowe, zapewniająca dobre własności jezdne</w:t>
            </w:r>
          </w:p>
        </w:tc>
        <w:tc>
          <w:tcPr>
            <w:tcW w:w="1559" w:type="dxa"/>
            <w:tcBorders>
              <w:top w:val="single" w:sz="6" w:space="0" w:color="auto"/>
              <w:left w:val="single" w:sz="6" w:space="0" w:color="auto"/>
              <w:bottom w:val="single" w:sz="6" w:space="0" w:color="auto"/>
              <w:right w:val="single" w:sz="6" w:space="0" w:color="auto"/>
            </w:tcBorders>
          </w:tcPr>
          <w:p w14:paraId="2D4B0D43"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3489084"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7C43E411"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14B90479"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lastRenderedPageBreak/>
              <w:t>25</w:t>
            </w:r>
          </w:p>
        </w:tc>
        <w:tc>
          <w:tcPr>
            <w:tcW w:w="5954" w:type="dxa"/>
            <w:tcBorders>
              <w:top w:val="single" w:sz="6" w:space="0" w:color="auto"/>
              <w:left w:val="single" w:sz="6" w:space="0" w:color="auto"/>
              <w:bottom w:val="single" w:sz="6" w:space="0" w:color="auto"/>
              <w:right w:val="single" w:sz="6" w:space="0" w:color="auto"/>
            </w:tcBorders>
          </w:tcPr>
          <w:p w14:paraId="18ED4B3C"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Podstawa jezdna o wymiarach max. 980 mm x 575 mm oraz wcięciu o głębokości min. 70 mm od stron bocznych, ułatwiającym wygodny dostęp dla chirurga </w:t>
            </w:r>
          </w:p>
        </w:tc>
        <w:tc>
          <w:tcPr>
            <w:tcW w:w="1559" w:type="dxa"/>
            <w:tcBorders>
              <w:top w:val="single" w:sz="6" w:space="0" w:color="auto"/>
              <w:left w:val="single" w:sz="6" w:space="0" w:color="auto"/>
              <w:bottom w:val="single" w:sz="6" w:space="0" w:color="auto"/>
              <w:right w:val="single" w:sz="6" w:space="0" w:color="auto"/>
            </w:tcBorders>
          </w:tcPr>
          <w:p w14:paraId="626C0CE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66378DB2"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1CED262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3914A6C"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26</w:t>
            </w:r>
          </w:p>
        </w:tc>
        <w:tc>
          <w:tcPr>
            <w:tcW w:w="5954" w:type="dxa"/>
            <w:tcBorders>
              <w:top w:val="single" w:sz="6" w:space="0" w:color="auto"/>
              <w:left w:val="single" w:sz="6" w:space="0" w:color="auto"/>
              <w:bottom w:val="single" w:sz="6" w:space="0" w:color="auto"/>
              <w:right w:val="single" w:sz="6" w:space="0" w:color="auto"/>
            </w:tcBorders>
          </w:tcPr>
          <w:p w14:paraId="07E100F5"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Blokada przejazdu stołu poprzez 4 wysuwane stopki, aktywowane za pomocą dźwigni znajdującej się z boku podstawy, gwarantujące pewne blokowanie stołu na czas operacji  </w:t>
            </w:r>
          </w:p>
        </w:tc>
        <w:tc>
          <w:tcPr>
            <w:tcW w:w="1559" w:type="dxa"/>
            <w:tcBorders>
              <w:top w:val="single" w:sz="6" w:space="0" w:color="auto"/>
              <w:left w:val="single" w:sz="6" w:space="0" w:color="auto"/>
              <w:bottom w:val="single" w:sz="6" w:space="0" w:color="auto"/>
              <w:right w:val="single" w:sz="6" w:space="0" w:color="auto"/>
            </w:tcBorders>
          </w:tcPr>
          <w:p w14:paraId="5DEE63C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D77EDDE"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7967C056"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0DE85F5"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27</w:t>
            </w:r>
          </w:p>
        </w:tc>
        <w:tc>
          <w:tcPr>
            <w:tcW w:w="5954" w:type="dxa"/>
            <w:tcBorders>
              <w:top w:val="single" w:sz="6" w:space="0" w:color="auto"/>
              <w:left w:val="single" w:sz="6" w:space="0" w:color="auto"/>
              <w:bottom w:val="single" w:sz="6" w:space="0" w:color="auto"/>
              <w:right w:val="single" w:sz="6" w:space="0" w:color="auto"/>
            </w:tcBorders>
          </w:tcPr>
          <w:p w14:paraId="03C5DA47"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W przypadku aktywowania hamulca uniesienie stołu o maksymalnie 10 mm ze względu na konieczność zapewnienia stabilizacji pola operacyjnego</w:t>
            </w:r>
          </w:p>
        </w:tc>
        <w:tc>
          <w:tcPr>
            <w:tcW w:w="1559" w:type="dxa"/>
            <w:tcBorders>
              <w:top w:val="single" w:sz="6" w:space="0" w:color="auto"/>
              <w:left w:val="single" w:sz="6" w:space="0" w:color="auto"/>
              <w:bottom w:val="single" w:sz="6" w:space="0" w:color="auto"/>
              <w:right w:val="single" w:sz="6" w:space="0" w:color="auto"/>
            </w:tcBorders>
          </w:tcPr>
          <w:p w14:paraId="58539A34"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A4F9083"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5A1BC3D5"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1C4A9FC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28</w:t>
            </w:r>
          </w:p>
        </w:tc>
        <w:tc>
          <w:tcPr>
            <w:tcW w:w="5954" w:type="dxa"/>
            <w:tcBorders>
              <w:top w:val="single" w:sz="6" w:space="0" w:color="auto"/>
              <w:left w:val="single" w:sz="6" w:space="0" w:color="auto"/>
              <w:bottom w:val="single" w:sz="6" w:space="0" w:color="auto"/>
              <w:right w:val="single" w:sz="6" w:space="0" w:color="auto"/>
            </w:tcBorders>
          </w:tcPr>
          <w:p w14:paraId="75E0449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Elementy konstrukcyjne oraz zewnętrzne osłony stołu wykonane ze stali nierdzewnej. Dopuszcza się osłony przegubu z tworzyw sztucznych. Nie dopuszcza się obudowy podstawy wykonanej z tworzywa oraz konstrukcji z innych materiałów niż stal nierdzewna.</w:t>
            </w:r>
          </w:p>
        </w:tc>
        <w:tc>
          <w:tcPr>
            <w:tcW w:w="1559" w:type="dxa"/>
            <w:tcBorders>
              <w:top w:val="single" w:sz="6" w:space="0" w:color="auto"/>
              <w:left w:val="single" w:sz="6" w:space="0" w:color="auto"/>
              <w:bottom w:val="single" w:sz="6" w:space="0" w:color="auto"/>
              <w:right w:val="single" w:sz="6" w:space="0" w:color="auto"/>
            </w:tcBorders>
          </w:tcPr>
          <w:p w14:paraId="37B3867B"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D3AF6D2"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00A17E79"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7634B1CB"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29</w:t>
            </w:r>
          </w:p>
        </w:tc>
        <w:tc>
          <w:tcPr>
            <w:tcW w:w="5954" w:type="dxa"/>
            <w:tcBorders>
              <w:top w:val="single" w:sz="6" w:space="0" w:color="auto"/>
              <w:left w:val="single" w:sz="6" w:space="0" w:color="auto"/>
              <w:bottom w:val="single" w:sz="6" w:space="0" w:color="auto"/>
              <w:right w:val="single" w:sz="6" w:space="0" w:color="auto"/>
            </w:tcBorders>
          </w:tcPr>
          <w:p w14:paraId="5E95BCC5"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 Miękkie materace, szczelne (zgrzewane ultradźwiękowo), z pamięcią kształtu, o właściwościach przeciwodleżynowych, odejmowane z blatu stołu. Instalacja z użyciem tworzywowego połączenia kształtowego, nie dopuszcza się sposobu montażu opartego o rzep. Grubość materaca 80 mm</w:t>
            </w:r>
          </w:p>
        </w:tc>
        <w:tc>
          <w:tcPr>
            <w:tcW w:w="1559" w:type="dxa"/>
            <w:tcBorders>
              <w:top w:val="single" w:sz="6" w:space="0" w:color="auto"/>
              <w:left w:val="single" w:sz="6" w:space="0" w:color="auto"/>
              <w:bottom w:val="single" w:sz="6" w:space="0" w:color="auto"/>
              <w:right w:val="single" w:sz="6" w:space="0" w:color="auto"/>
            </w:tcBorders>
          </w:tcPr>
          <w:p w14:paraId="3177AD8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574802D5"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5072880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4E7D9A4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30</w:t>
            </w:r>
          </w:p>
        </w:tc>
        <w:tc>
          <w:tcPr>
            <w:tcW w:w="5954" w:type="dxa"/>
            <w:tcBorders>
              <w:top w:val="single" w:sz="6" w:space="0" w:color="auto"/>
              <w:left w:val="single" w:sz="6" w:space="0" w:color="auto"/>
              <w:bottom w:val="single" w:sz="6" w:space="0" w:color="auto"/>
              <w:right w:val="single" w:sz="6" w:space="0" w:color="auto"/>
            </w:tcBorders>
          </w:tcPr>
          <w:p w14:paraId="4395A4F0"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Dopuszczalne obciążenie dynamiczne stołu min. 275 kg</w:t>
            </w:r>
          </w:p>
        </w:tc>
        <w:tc>
          <w:tcPr>
            <w:tcW w:w="1559" w:type="dxa"/>
            <w:tcBorders>
              <w:top w:val="single" w:sz="6" w:space="0" w:color="auto"/>
              <w:left w:val="single" w:sz="6" w:space="0" w:color="auto"/>
              <w:bottom w:val="single" w:sz="6" w:space="0" w:color="auto"/>
              <w:right w:val="single" w:sz="6" w:space="0" w:color="auto"/>
            </w:tcBorders>
          </w:tcPr>
          <w:p w14:paraId="5EE5612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20CC15F1"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503F800E"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54DA623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31</w:t>
            </w:r>
          </w:p>
        </w:tc>
        <w:tc>
          <w:tcPr>
            <w:tcW w:w="5954" w:type="dxa"/>
            <w:tcBorders>
              <w:top w:val="single" w:sz="6" w:space="0" w:color="auto"/>
              <w:left w:val="single" w:sz="6" w:space="0" w:color="auto"/>
              <w:bottom w:val="single" w:sz="6" w:space="0" w:color="auto"/>
              <w:right w:val="single" w:sz="6" w:space="0" w:color="auto"/>
            </w:tcBorders>
          </w:tcPr>
          <w:p w14:paraId="58F5DB39"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Dopuszczalne obciążenie statyczne stołu min. 320 kg </w:t>
            </w:r>
          </w:p>
        </w:tc>
        <w:tc>
          <w:tcPr>
            <w:tcW w:w="1559" w:type="dxa"/>
            <w:tcBorders>
              <w:top w:val="single" w:sz="6" w:space="0" w:color="auto"/>
              <w:left w:val="single" w:sz="6" w:space="0" w:color="auto"/>
              <w:bottom w:val="single" w:sz="6" w:space="0" w:color="auto"/>
              <w:right w:val="single" w:sz="6" w:space="0" w:color="auto"/>
            </w:tcBorders>
          </w:tcPr>
          <w:p w14:paraId="6AE80959"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62BB8DE5"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00572F6D"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F206836"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32</w:t>
            </w:r>
          </w:p>
        </w:tc>
        <w:tc>
          <w:tcPr>
            <w:tcW w:w="5954" w:type="dxa"/>
            <w:tcBorders>
              <w:top w:val="single" w:sz="6" w:space="0" w:color="auto"/>
              <w:left w:val="single" w:sz="6" w:space="0" w:color="auto"/>
              <w:bottom w:val="single" w:sz="6" w:space="0" w:color="auto"/>
              <w:right w:val="single" w:sz="6" w:space="0" w:color="auto"/>
            </w:tcBorders>
          </w:tcPr>
          <w:p w14:paraId="094AB244"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Masa stołu max. 350 kg</w:t>
            </w:r>
          </w:p>
        </w:tc>
        <w:tc>
          <w:tcPr>
            <w:tcW w:w="1559" w:type="dxa"/>
            <w:tcBorders>
              <w:top w:val="single" w:sz="6" w:space="0" w:color="auto"/>
              <w:left w:val="single" w:sz="6" w:space="0" w:color="auto"/>
              <w:bottom w:val="single" w:sz="6" w:space="0" w:color="auto"/>
              <w:right w:val="single" w:sz="6" w:space="0" w:color="auto"/>
            </w:tcBorders>
          </w:tcPr>
          <w:p w14:paraId="11A59B98"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94ED53C"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092D3D4C"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BC306CC"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33</w:t>
            </w:r>
          </w:p>
        </w:tc>
        <w:tc>
          <w:tcPr>
            <w:tcW w:w="5954" w:type="dxa"/>
            <w:tcBorders>
              <w:top w:val="single" w:sz="6" w:space="0" w:color="auto"/>
              <w:left w:val="single" w:sz="6" w:space="0" w:color="auto"/>
              <w:bottom w:val="single" w:sz="6" w:space="0" w:color="auto"/>
              <w:right w:val="single" w:sz="6" w:space="0" w:color="auto"/>
            </w:tcBorders>
          </w:tcPr>
          <w:p w14:paraId="73E87B4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Blat przezierny dla promieni RTG umożliwiający wykonywanie zdjęć RTG pacjenta oraz monitorowanie pacjenta przy pomocy ramienia C </w:t>
            </w:r>
          </w:p>
        </w:tc>
        <w:tc>
          <w:tcPr>
            <w:tcW w:w="1559" w:type="dxa"/>
            <w:tcBorders>
              <w:top w:val="single" w:sz="6" w:space="0" w:color="auto"/>
              <w:left w:val="single" w:sz="6" w:space="0" w:color="auto"/>
              <w:bottom w:val="single" w:sz="6" w:space="0" w:color="auto"/>
              <w:right w:val="single" w:sz="6" w:space="0" w:color="auto"/>
            </w:tcBorders>
          </w:tcPr>
          <w:p w14:paraId="38CF343B"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00138DA2" w14:textId="77777777" w:rsidR="00AF6872" w:rsidRPr="005D2680" w:rsidRDefault="00AF6872" w:rsidP="00DF3661">
            <w:pPr>
              <w:spacing w:before="60" w:after="60"/>
              <w:jc w:val="center"/>
              <w:rPr>
                <w:rFonts w:asciiTheme="minorHAnsi" w:hAnsiTheme="minorHAnsi" w:cs="Calibri"/>
                <w:color w:val="FF0000"/>
              </w:rPr>
            </w:pPr>
          </w:p>
        </w:tc>
      </w:tr>
      <w:tr w:rsidR="00AF6872" w:rsidRPr="005D2680" w14:paraId="3FA16ACF"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7953DFE"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34</w:t>
            </w:r>
          </w:p>
        </w:tc>
        <w:tc>
          <w:tcPr>
            <w:tcW w:w="5954" w:type="dxa"/>
            <w:tcBorders>
              <w:top w:val="single" w:sz="6" w:space="0" w:color="auto"/>
              <w:left w:val="single" w:sz="6" w:space="0" w:color="auto"/>
              <w:bottom w:val="single" w:sz="6" w:space="0" w:color="auto"/>
              <w:right w:val="single" w:sz="6" w:space="0" w:color="auto"/>
            </w:tcBorders>
          </w:tcPr>
          <w:p w14:paraId="2377EEF1"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 xml:space="preserve">Możliwość umieszczenia tacy na kasetę RTG w tunelu znajdującym się blacie stołu. Blat wyposażony w prowadnice na kasetę RTG co najmniej w segmencie podgłówka, oparcia pleców i siedziska pozwalający na umieszczenie tacy zarówno od strony podnóżków jak i od strony zagłówka  </w:t>
            </w:r>
          </w:p>
        </w:tc>
        <w:tc>
          <w:tcPr>
            <w:tcW w:w="1559" w:type="dxa"/>
            <w:tcBorders>
              <w:top w:val="single" w:sz="6" w:space="0" w:color="auto"/>
              <w:left w:val="single" w:sz="6" w:space="0" w:color="auto"/>
              <w:bottom w:val="single" w:sz="6" w:space="0" w:color="auto"/>
              <w:right w:val="single" w:sz="6" w:space="0" w:color="auto"/>
            </w:tcBorders>
          </w:tcPr>
          <w:p w14:paraId="4B16679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59210F6"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10D1FF89"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E8B5EF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35</w:t>
            </w:r>
          </w:p>
        </w:tc>
        <w:tc>
          <w:tcPr>
            <w:tcW w:w="5954" w:type="dxa"/>
            <w:tcBorders>
              <w:top w:val="single" w:sz="6" w:space="0" w:color="auto"/>
              <w:left w:val="single" w:sz="6" w:space="0" w:color="auto"/>
              <w:bottom w:val="single" w:sz="6" w:space="0" w:color="auto"/>
              <w:right w:val="single" w:sz="6" w:space="0" w:color="auto"/>
            </w:tcBorders>
          </w:tcPr>
          <w:p w14:paraId="33C611E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Możliwość uzyskania w stole znacznego wychylenia blatu od kolumny stołu wynoszącego 1500 mm</w:t>
            </w:r>
          </w:p>
        </w:tc>
        <w:tc>
          <w:tcPr>
            <w:tcW w:w="1559" w:type="dxa"/>
            <w:tcBorders>
              <w:top w:val="single" w:sz="6" w:space="0" w:color="auto"/>
              <w:left w:val="single" w:sz="6" w:space="0" w:color="auto"/>
              <w:bottom w:val="single" w:sz="6" w:space="0" w:color="auto"/>
              <w:right w:val="single" w:sz="6" w:space="0" w:color="auto"/>
            </w:tcBorders>
          </w:tcPr>
          <w:p w14:paraId="50AA8AC9"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399B2B1E"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6AAE493F"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6344D1E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36</w:t>
            </w:r>
          </w:p>
        </w:tc>
        <w:tc>
          <w:tcPr>
            <w:tcW w:w="5954" w:type="dxa"/>
            <w:tcBorders>
              <w:top w:val="single" w:sz="6" w:space="0" w:color="auto"/>
              <w:left w:val="single" w:sz="6" w:space="0" w:color="auto"/>
              <w:bottom w:val="single" w:sz="6" w:space="0" w:color="auto"/>
              <w:right w:val="single" w:sz="6" w:space="0" w:color="auto"/>
            </w:tcBorders>
          </w:tcPr>
          <w:p w14:paraId="62349DE5"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Ładowarka wbudowana w podstawę stołu</w:t>
            </w:r>
          </w:p>
        </w:tc>
        <w:tc>
          <w:tcPr>
            <w:tcW w:w="1559" w:type="dxa"/>
            <w:tcBorders>
              <w:top w:val="single" w:sz="6" w:space="0" w:color="auto"/>
              <w:left w:val="single" w:sz="6" w:space="0" w:color="auto"/>
              <w:bottom w:val="single" w:sz="6" w:space="0" w:color="auto"/>
              <w:right w:val="single" w:sz="6" w:space="0" w:color="auto"/>
            </w:tcBorders>
          </w:tcPr>
          <w:p w14:paraId="179A4F62"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15E41961"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30FE76FF"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3B3CD9C4"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37</w:t>
            </w:r>
          </w:p>
        </w:tc>
        <w:tc>
          <w:tcPr>
            <w:tcW w:w="5954" w:type="dxa"/>
            <w:tcBorders>
              <w:top w:val="single" w:sz="6" w:space="0" w:color="auto"/>
              <w:left w:val="single" w:sz="6" w:space="0" w:color="auto"/>
              <w:bottom w:val="single" w:sz="6" w:space="0" w:color="auto"/>
              <w:right w:val="single" w:sz="6" w:space="0" w:color="auto"/>
            </w:tcBorders>
          </w:tcPr>
          <w:p w14:paraId="287B12EA"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Napięcie zasilania 24 V</w:t>
            </w:r>
          </w:p>
        </w:tc>
        <w:tc>
          <w:tcPr>
            <w:tcW w:w="1559" w:type="dxa"/>
            <w:tcBorders>
              <w:top w:val="single" w:sz="6" w:space="0" w:color="auto"/>
              <w:left w:val="single" w:sz="6" w:space="0" w:color="auto"/>
              <w:bottom w:val="single" w:sz="6" w:space="0" w:color="auto"/>
              <w:right w:val="single" w:sz="6" w:space="0" w:color="auto"/>
            </w:tcBorders>
          </w:tcPr>
          <w:p w14:paraId="14916544"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28E69568"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1DB6FA05"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2D27E1AA"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38</w:t>
            </w:r>
          </w:p>
        </w:tc>
        <w:tc>
          <w:tcPr>
            <w:tcW w:w="5954" w:type="dxa"/>
            <w:tcBorders>
              <w:top w:val="single" w:sz="6" w:space="0" w:color="auto"/>
              <w:left w:val="single" w:sz="6" w:space="0" w:color="auto"/>
              <w:bottom w:val="single" w:sz="6" w:space="0" w:color="auto"/>
              <w:right w:val="single" w:sz="6" w:space="0" w:color="auto"/>
            </w:tcBorders>
          </w:tcPr>
          <w:p w14:paraId="6E09061B"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Podstawa stołu wyposażona w złącze wyrównania potencjału</w:t>
            </w:r>
          </w:p>
        </w:tc>
        <w:tc>
          <w:tcPr>
            <w:tcW w:w="1559" w:type="dxa"/>
            <w:tcBorders>
              <w:top w:val="single" w:sz="6" w:space="0" w:color="auto"/>
              <w:left w:val="single" w:sz="6" w:space="0" w:color="auto"/>
              <w:bottom w:val="single" w:sz="6" w:space="0" w:color="auto"/>
              <w:right w:val="single" w:sz="6" w:space="0" w:color="auto"/>
            </w:tcBorders>
          </w:tcPr>
          <w:p w14:paraId="6B3C215B"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Calibri"/>
                <w:color w:val="000000"/>
              </w:rPr>
              <w:t>TAK</w:t>
            </w:r>
          </w:p>
        </w:tc>
        <w:tc>
          <w:tcPr>
            <w:tcW w:w="2126" w:type="dxa"/>
            <w:tcBorders>
              <w:top w:val="single" w:sz="6" w:space="0" w:color="auto"/>
              <w:left w:val="single" w:sz="6" w:space="0" w:color="auto"/>
              <w:bottom w:val="single" w:sz="6" w:space="0" w:color="auto"/>
              <w:right w:val="single" w:sz="6" w:space="0" w:color="auto"/>
            </w:tcBorders>
          </w:tcPr>
          <w:p w14:paraId="7CD8A175"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06533B8B" w14:textId="77777777" w:rsidTr="00143643">
        <w:trPr>
          <w:cantSplit/>
        </w:trPr>
        <w:tc>
          <w:tcPr>
            <w:tcW w:w="504" w:type="dxa"/>
            <w:tcBorders>
              <w:top w:val="single" w:sz="6" w:space="0" w:color="auto"/>
              <w:left w:val="single" w:sz="6" w:space="0" w:color="auto"/>
              <w:bottom w:val="single" w:sz="6" w:space="0" w:color="auto"/>
              <w:right w:val="single" w:sz="6" w:space="0" w:color="auto"/>
            </w:tcBorders>
          </w:tcPr>
          <w:p w14:paraId="0FA256AE" w14:textId="77777777" w:rsidR="00AF6872" w:rsidRPr="005D2680" w:rsidRDefault="00AF6872" w:rsidP="00DF3661">
            <w:pPr>
              <w:spacing w:before="60" w:after="60"/>
              <w:jc w:val="center"/>
              <w:rPr>
                <w:rFonts w:asciiTheme="minorHAnsi" w:hAnsiTheme="minorHAnsi" w:cs="Calibri"/>
                <w:color w:val="000000"/>
              </w:rPr>
            </w:pPr>
          </w:p>
        </w:tc>
        <w:tc>
          <w:tcPr>
            <w:tcW w:w="5954" w:type="dxa"/>
            <w:tcBorders>
              <w:top w:val="single" w:sz="6" w:space="0" w:color="auto"/>
              <w:left w:val="single" w:sz="6" w:space="0" w:color="auto"/>
              <w:bottom w:val="single" w:sz="6" w:space="0" w:color="auto"/>
              <w:right w:val="single" w:sz="6" w:space="0" w:color="auto"/>
            </w:tcBorders>
          </w:tcPr>
          <w:p w14:paraId="61E401EA"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Calibri"/>
                <w:color w:val="000000"/>
              </w:rPr>
              <w:t>Dodatkowe wyposażenie: pas uda z klamrą, pas tułowia z klamrą, pas ręki – nadgarstka, podpórka pod rękę prosta /z uchwytem mocującym jednopozycyjnym/, ekran anestezjologiczny /z uchwytem mocującym jednopozycyjnym/, wieszak kroplówki /z uchwytem mocującym jednopozycyjnym/</w:t>
            </w:r>
          </w:p>
        </w:tc>
        <w:tc>
          <w:tcPr>
            <w:tcW w:w="1559" w:type="dxa"/>
            <w:tcBorders>
              <w:top w:val="single" w:sz="6" w:space="0" w:color="auto"/>
              <w:left w:val="single" w:sz="6" w:space="0" w:color="auto"/>
              <w:bottom w:val="single" w:sz="6" w:space="0" w:color="auto"/>
              <w:right w:val="single" w:sz="6" w:space="0" w:color="auto"/>
            </w:tcBorders>
          </w:tcPr>
          <w:p w14:paraId="032A4A66" w14:textId="77777777" w:rsidR="00AF6872" w:rsidRPr="005D2680" w:rsidRDefault="00AF6872" w:rsidP="00DF3661">
            <w:pPr>
              <w:spacing w:before="60" w:after="60"/>
              <w:jc w:val="center"/>
              <w:rPr>
                <w:rFonts w:asciiTheme="minorHAnsi" w:hAnsiTheme="minorHAnsi" w:cs="Calibri"/>
                <w:color w:val="000000"/>
              </w:rPr>
            </w:pPr>
          </w:p>
        </w:tc>
        <w:tc>
          <w:tcPr>
            <w:tcW w:w="2126" w:type="dxa"/>
            <w:tcBorders>
              <w:top w:val="single" w:sz="6" w:space="0" w:color="auto"/>
              <w:left w:val="single" w:sz="6" w:space="0" w:color="auto"/>
              <w:bottom w:val="single" w:sz="6" w:space="0" w:color="auto"/>
              <w:right w:val="single" w:sz="6" w:space="0" w:color="auto"/>
            </w:tcBorders>
          </w:tcPr>
          <w:p w14:paraId="0874DD1C"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6DFFF930"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421FE8BA"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b/>
              </w:rPr>
              <w:t>II.</w:t>
            </w:r>
          </w:p>
        </w:tc>
        <w:tc>
          <w:tcPr>
            <w:tcW w:w="5954" w:type="dxa"/>
            <w:tcBorders>
              <w:top w:val="single" w:sz="6" w:space="0" w:color="auto"/>
              <w:left w:val="single" w:sz="6" w:space="0" w:color="auto"/>
              <w:bottom w:val="single" w:sz="6" w:space="0" w:color="auto"/>
              <w:right w:val="single" w:sz="6" w:space="0" w:color="auto"/>
            </w:tcBorders>
            <w:vAlign w:val="center"/>
          </w:tcPr>
          <w:p w14:paraId="5D2FFCB7"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b/>
              </w:rPr>
              <w:t>Pozostałe warunki</w:t>
            </w:r>
          </w:p>
        </w:tc>
        <w:tc>
          <w:tcPr>
            <w:tcW w:w="1559" w:type="dxa"/>
            <w:tcBorders>
              <w:top w:val="single" w:sz="6" w:space="0" w:color="auto"/>
              <w:left w:val="single" w:sz="6" w:space="0" w:color="auto"/>
              <w:bottom w:val="single" w:sz="6" w:space="0" w:color="auto"/>
              <w:right w:val="single" w:sz="6" w:space="0" w:color="auto"/>
            </w:tcBorders>
            <w:vAlign w:val="center"/>
          </w:tcPr>
          <w:p w14:paraId="14FEE6ED" w14:textId="77777777" w:rsidR="00AF6872" w:rsidRPr="005D2680" w:rsidRDefault="00AF6872" w:rsidP="00DF3661">
            <w:pPr>
              <w:spacing w:before="60" w:after="60"/>
              <w:jc w:val="center"/>
              <w:rPr>
                <w:rFonts w:asciiTheme="minorHAnsi" w:hAnsiTheme="minorHAnsi" w:cs="Calibri"/>
                <w:color w:val="000000"/>
              </w:rPr>
            </w:pPr>
          </w:p>
        </w:tc>
        <w:tc>
          <w:tcPr>
            <w:tcW w:w="2126" w:type="dxa"/>
            <w:tcBorders>
              <w:top w:val="single" w:sz="6" w:space="0" w:color="auto"/>
              <w:left w:val="single" w:sz="6" w:space="0" w:color="auto"/>
              <w:bottom w:val="single" w:sz="6" w:space="0" w:color="auto"/>
              <w:right w:val="single" w:sz="6" w:space="0" w:color="auto"/>
            </w:tcBorders>
          </w:tcPr>
          <w:p w14:paraId="11EDE1E6"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25E1CE44"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10078EF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1.</w:t>
            </w:r>
          </w:p>
        </w:tc>
        <w:tc>
          <w:tcPr>
            <w:tcW w:w="5954" w:type="dxa"/>
            <w:tcBorders>
              <w:top w:val="single" w:sz="6" w:space="0" w:color="auto"/>
              <w:left w:val="single" w:sz="6" w:space="0" w:color="auto"/>
              <w:bottom w:val="single" w:sz="6" w:space="0" w:color="auto"/>
              <w:right w:val="single" w:sz="6" w:space="0" w:color="auto"/>
            </w:tcBorders>
            <w:vAlign w:val="center"/>
          </w:tcPr>
          <w:p w14:paraId="0D045C32"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rPr>
              <w:t>Wyrób jest dopuszczony do stosowania w jednostkach służby zdrowia (kopię stosownego atestu PZH dołączyć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14:paraId="7B51A20F"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05C306A0"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1E0DC5D6"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62B2CBA3"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2.</w:t>
            </w:r>
          </w:p>
        </w:tc>
        <w:tc>
          <w:tcPr>
            <w:tcW w:w="5954" w:type="dxa"/>
            <w:tcBorders>
              <w:top w:val="single" w:sz="6" w:space="0" w:color="auto"/>
              <w:left w:val="single" w:sz="6" w:space="0" w:color="auto"/>
              <w:bottom w:val="single" w:sz="6" w:space="0" w:color="auto"/>
              <w:right w:val="single" w:sz="6" w:space="0" w:color="auto"/>
            </w:tcBorders>
            <w:vAlign w:val="center"/>
          </w:tcPr>
          <w:p w14:paraId="003B0A41" w14:textId="77777777" w:rsidR="00AF6872" w:rsidRPr="005D2680" w:rsidRDefault="00AF6872" w:rsidP="00DF3661">
            <w:pPr>
              <w:rPr>
                <w:rFonts w:asciiTheme="minorHAnsi" w:hAnsiTheme="minorHAnsi" w:cs="Tahoma"/>
              </w:rPr>
            </w:pPr>
            <w:r w:rsidRPr="005D2680">
              <w:rPr>
                <w:rFonts w:asciiTheme="minorHAnsi" w:hAnsiTheme="minorHAnsi" w:cs="Tahoma"/>
              </w:rPr>
              <w:t>Powiadomienie/Wpis do rejestru wyrobów medycznych zgodnie z ustawą z dnia 20.05.2010r. o wyrobach medycznych</w:t>
            </w:r>
          </w:p>
          <w:p w14:paraId="74051183"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rPr>
              <w:t>(kopię dokumentu załączyć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14:paraId="017DCDC0"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524AE3B0"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0512E3C5"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116B5B17"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3.</w:t>
            </w:r>
          </w:p>
        </w:tc>
        <w:tc>
          <w:tcPr>
            <w:tcW w:w="5954" w:type="dxa"/>
            <w:tcBorders>
              <w:top w:val="single" w:sz="6" w:space="0" w:color="auto"/>
              <w:left w:val="single" w:sz="6" w:space="0" w:color="auto"/>
              <w:bottom w:val="single" w:sz="6" w:space="0" w:color="auto"/>
              <w:right w:val="single" w:sz="6" w:space="0" w:color="auto"/>
            </w:tcBorders>
            <w:vAlign w:val="center"/>
          </w:tcPr>
          <w:p w14:paraId="5E924B9C" w14:textId="77777777" w:rsidR="00AF6872" w:rsidRPr="005D2680" w:rsidRDefault="00AF6872" w:rsidP="00DF3661">
            <w:pPr>
              <w:rPr>
                <w:rFonts w:asciiTheme="minorHAnsi" w:hAnsiTheme="minorHAnsi" w:cs="Tahoma"/>
              </w:rPr>
            </w:pPr>
            <w:r w:rsidRPr="005D2680">
              <w:rPr>
                <w:rFonts w:asciiTheme="minorHAnsi" w:hAnsiTheme="minorHAnsi" w:cs="Tahoma"/>
              </w:rPr>
              <w:t>Deklaracja zgodności/Certyfikat CE na wyrób</w:t>
            </w:r>
          </w:p>
          <w:p w14:paraId="2D6B79BD"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rPr>
              <w:t>(kopię dokumentu dołączyć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14:paraId="0F2A07E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5A7CE966"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11CA6935"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40B8BDC1"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4.</w:t>
            </w:r>
          </w:p>
        </w:tc>
        <w:tc>
          <w:tcPr>
            <w:tcW w:w="5954" w:type="dxa"/>
            <w:tcBorders>
              <w:top w:val="single" w:sz="6" w:space="0" w:color="auto"/>
              <w:left w:val="single" w:sz="6" w:space="0" w:color="auto"/>
              <w:bottom w:val="single" w:sz="6" w:space="0" w:color="auto"/>
              <w:right w:val="single" w:sz="6" w:space="0" w:color="auto"/>
            </w:tcBorders>
            <w:vAlign w:val="center"/>
          </w:tcPr>
          <w:p w14:paraId="0A547001"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rPr>
              <w:t>Certyfikat jakości EN ISO 9001 oraz EN ISO 13485 (kopię dokumentów dołączyć do oferty)</w:t>
            </w:r>
          </w:p>
        </w:tc>
        <w:tc>
          <w:tcPr>
            <w:tcW w:w="1559" w:type="dxa"/>
            <w:tcBorders>
              <w:top w:val="single" w:sz="6" w:space="0" w:color="auto"/>
              <w:left w:val="single" w:sz="6" w:space="0" w:color="auto"/>
              <w:bottom w:val="single" w:sz="6" w:space="0" w:color="auto"/>
              <w:right w:val="single" w:sz="6" w:space="0" w:color="auto"/>
            </w:tcBorders>
            <w:vAlign w:val="center"/>
          </w:tcPr>
          <w:p w14:paraId="64599680"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TAK</w:t>
            </w:r>
          </w:p>
        </w:tc>
        <w:tc>
          <w:tcPr>
            <w:tcW w:w="2126" w:type="dxa"/>
            <w:tcBorders>
              <w:top w:val="single" w:sz="6" w:space="0" w:color="auto"/>
              <w:left w:val="single" w:sz="6" w:space="0" w:color="auto"/>
              <w:bottom w:val="single" w:sz="6" w:space="0" w:color="auto"/>
              <w:right w:val="single" w:sz="6" w:space="0" w:color="auto"/>
            </w:tcBorders>
            <w:vAlign w:val="center"/>
          </w:tcPr>
          <w:p w14:paraId="5BEF98EB" w14:textId="77777777" w:rsidR="00AF6872" w:rsidRPr="005D2680" w:rsidRDefault="00AF6872" w:rsidP="00DF3661">
            <w:pPr>
              <w:spacing w:before="60" w:after="60"/>
              <w:jc w:val="center"/>
              <w:rPr>
                <w:rFonts w:asciiTheme="minorHAnsi" w:hAnsiTheme="minorHAnsi" w:cs="Calibri"/>
                <w:color w:val="000000"/>
              </w:rPr>
            </w:pPr>
          </w:p>
        </w:tc>
      </w:tr>
      <w:tr w:rsidR="00AF6872" w:rsidRPr="005D2680" w14:paraId="1EAAFD0D" w14:textId="77777777" w:rsidTr="00143643">
        <w:trPr>
          <w:cantSplit/>
        </w:trPr>
        <w:tc>
          <w:tcPr>
            <w:tcW w:w="504" w:type="dxa"/>
            <w:tcBorders>
              <w:top w:val="single" w:sz="6" w:space="0" w:color="auto"/>
              <w:left w:val="single" w:sz="6" w:space="0" w:color="auto"/>
              <w:bottom w:val="single" w:sz="6" w:space="0" w:color="auto"/>
              <w:right w:val="single" w:sz="6" w:space="0" w:color="auto"/>
            </w:tcBorders>
            <w:vAlign w:val="center"/>
          </w:tcPr>
          <w:p w14:paraId="1D32D712"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5.</w:t>
            </w:r>
          </w:p>
        </w:tc>
        <w:tc>
          <w:tcPr>
            <w:tcW w:w="5954" w:type="dxa"/>
            <w:tcBorders>
              <w:top w:val="single" w:sz="6" w:space="0" w:color="auto"/>
              <w:left w:val="single" w:sz="6" w:space="0" w:color="auto"/>
              <w:bottom w:val="single" w:sz="6" w:space="0" w:color="auto"/>
              <w:right w:val="single" w:sz="6" w:space="0" w:color="auto"/>
            </w:tcBorders>
            <w:vAlign w:val="center"/>
          </w:tcPr>
          <w:p w14:paraId="42718596" w14:textId="77777777" w:rsidR="00AF6872" w:rsidRPr="005D2680" w:rsidRDefault="00AF6872" w:rsidP="00DF3661">
            <w:pPr>
              <w:spacing w:before="60" w:after="60"/>
              <w:rPr>
                <w:rFonts w:asciiTheme="minorHAnsi" w:hAnsiTheme="minorHAnsi" w:cs="Calibri"/>
                <w:color w:val="000000"/>
              </w:rPr>
            </w:pPr>
            <w:r w:rsidRPr="005D2680">
              <w:rPr>
                <w:rFonts w:asciiTheme="minorHAnsi" w:hAnsiTheme="minorHAnsi" w:cs="Tahoma"/>
              </w:rPr>
              <w:t>Gwarancja min. 12 miesięcy</w:t>
            </w:r>
          </w:p>
        </w:tc>
        <w:tc>
          <w:tcPr>
            <w:tcW w:w="1559" w:type="dxa"/>
            <w:tcBorders>
              <w:top w:val="single" w:sz="6" w:space="0" w:color="auto"/>
              <w:left w:val="single" w:sz="6" w:space="0" w:color="auto"/>
              <w:bottom w:val="single" w:sz="6" w:space="0" w:color="auto"/>
              <w:right w:val="single" w:sz="6" w:space="0" w:color="auto"/>
            </w:tcBorders>
            <w:vAlign w:val="center"/>
          </w:tcPr>
          <w:p w14:paraId="181EA03D" w14:textId="77777777" w:rsidR="00AF6872" w:rsidRPr="005D2680" w:rsidRDefault="00AF6872" w:rsidP="00DF3661">
            <w:pPr>
              <w:spacing w:before="60" w:after="60"/>
              <w:jc w:val="center"/>
              <w:rPr>
                <w:rFonts w:asciiTheme="minorHAnsi" w:hAnsiTheme="minorHAnsi" w:cs="Calibri"/>
                <w:color w:val="000000"/>
              </w:rPr>
            </w:pPr>
            <w:r w:rsidRPr="005D2680">
              <w:rPr>
                <w:rFonts w:asciiTheme="minorHAnsi" w:hAnsiTheme="minorHAnsi" w:cs="Tahoma"/>
              </w:rPr>
              <w:t>TAK, podać</w:t>
            </w:r>
          </w:p>
        </w:tc>
        <w:tc>
          <w:tcPr>
            <w:tcW w:w="2126" w:type="dxa"/>
            <w:tcBorders>
              <w:top w:val="single" w:sz="6" w:space="0" w:color="auto"/>
              <w:left w:val="single" w:sz="6" w:space="0" w:color="auto"/>
              <w:bottom w:val="single" w:sz="6" w:space="0" w:color="auto"/>
              <w:right w:val="single" w:sz="6" w:space="0" w:color="auto"/>
            </w:tcBorders>
            <w:vAlign w:val="center"/>
          </w:tcPr>
          <w:p w14:paraId="69F60858" w14:textId="77777777" w:rsidR="00AF6872" w:rsidRPr="005D2680" w:rsidRDefault="00AF6872" w:rsidP="00DF3661">
            <w:pPr>
              <w:spacing w:before="60" w:after="60"/>
              <w:jc w:val="center"/>
              <w:rPr>
                <w:rFonts w:asciiTheme="minorHAnsi" w:hAnsiTheme="minorHAnsi" w:cs="Calibri"/>
                <w:color w:val="000000"/>
              </w:rPr>
            </w:pPr>
          </w:p>
        </w:tc>
      </w:tr>
    </w:tbl>
    <w:p w14:paraId="20BA9079" w14:textId="77777777" w:rsidR="00AF6872" w:rsidRPr="005D2680" w:rsidRDefault="00AF6872" w:rsidP="00DF3661">
      <w:pPr>
        <w:rPr>
          <w:rFonts w:asciiTheme="minorHAnsi" w:hAnsiTheme="minorHAnsi"/>
        </w:rPr>
      </w:pPr>
    </w:p>
    <w:p w14:paraId="30454700" w14:textId="77777777" w:rsidR="00022489" w:rsidRPr="005D2680" w:rsidRDefault="00022489" w:rsidP="00DF3661">
      <w:pPr>
        <w:ind w:left="6372"/>
        <w:rPr>
          <w:rFonts w:asciiTheme="minorHAnsi" w:hAnsiTheme="minorHAnsi" w:cs="Tahoma"/>
        </w:rPr>
      </w:pPr>
    </w:p>
    <w:p w14:paraId="2E14A05C" w14:textId="77777777" w:rsidR="004947CB" w:rsidRDefault="004947CB" w:rsidP="007832FD">
      <w:pPr>
        <w:pStyle w:val="Tekstpodstawowy"/>
        <w:jc w:val="both"/>
        <w:rPr>
          <w:rFonts w:asciiTheme="minorHAnsi" w:hAnsiTheme="minorHAnsi" w:cs="Tahoma"/>
          <w:b/>
        </w:rPr>
      </w:pPr>
    </w:p>
    <w:p w14:paraId="2B84E9D9" w14:textId="77777777" w:rsidR="004947CB" w:rsidRDefault="004947CB" w:rsidP="007832FD">
      <w:pPr>
        <w:pStyle w:val="Tekstpodstawowy"/>
        <w:jc w:val="both"/>
        <w:rPr>
          <w:rFonts w:asciiTheme="minorHAnsi" w:hAnsiTheme="minorHAnsi" w:cs="Tahoma"/>
          <w:b/>
        </w:rPr>
      </w:pPr>
    </w:p>
    <w:p w14:paraId="56498DEF" w14:textId="77777777" w:rsidR="004947CB" w:rsidRDefault="004947CB" w:rsidP="007832FD">
      <w:pPr>
        <w:pStyle w:val="Tekstpodstawowy"/>
        <w:jc w:val="both"/>
        <w:rPr>
          <w:rFonts w:asciiTheme="minorHAnsi" w:hAnsiTheme="minorHAnsi" w:cs="Tahoma"/>
          <w:b/>
        </w:rPr>
      </w:pPr>
    </w:p>
    <w:p w14:paraId="78191DB3" w14:textId="77777777" w:rsidR="004947CB" w:rsidRDefault="004947CB" w:rsidP="007832FD">
      <w:pPr>
        <w:pStyle w:val="Tekstpodstawowy"/>
        <w:jc w:val="both"/>
        <w:rPr>
          <w:rFonts w:asciiTheme="minorHAnsi" w:hAnsiTheme="minorHAnsi" w:cs="Tahoma"/>
          <w:b/>
        </w:rPr>
      </w:pPr>
    </w:p>
    <w:p w14:paraId="58037794" w14:textId="77777777" w:rsidR="004947CB" w:rsidRDefault="004947CB" w:rsidP="007832FD">
      <w:pPr>
        <w:pStyle w:val="Tekstpodstawowy"/>
        <w:jc w:val="both"/>
        <w:rPr>
          <w:rFonts w:asciiTheme="minorHAnsi" w:hAnsiTheme="minorHAnsi" w:cs="Tahoma"/>
          <w:b/>
        </w:rPr>
      </w:pPr>
    </w:p>
    <w:p w14:paraId="20C51495" w14:textId="77777777" w:rsidR="004947CB" w:rsidRDefault="004947CB" w:rsidP="007832FD">
      <w:pPr>
        <w:pStyle w:val="Tekstpodstawowy"/>
        <w:jc w:val="both"/>
        <w:rPr>
          <w:rFonts w:asciiTheme="minorHAnsi" w:hAnsiTheme="minorHAnsi" w:cs="Tahoma"/>
          <w:b/>
        </w:rPr>
      </w:pPr>
    </w:p>
    <w:p w14:paraId="50234E15" w14:textId="77777777" w:rsidR="004947CB" w:rsidRDefault="004947CB" w:rsidP="007832FD">
      <w:pPr>
        <w:pStyle w:val="Tekstpodstawowy"/>
        <w:jc w:val="both"/>
        <w:rPr>
          <w:rFonts w:asciiTheme="minorHAnsi" w:hAnsiTheme="minorHAnsi" w:cs="Tahoma"/>
          <w:b/>
        </w:rPr>
      </w:pPr>
    </w:p>
    <w:p w14:paraId="015848C4" w14:textId="77777777" w:rsidR="004947CB" w:rsidRDefault="004947CB" w:rsidP="007832FD">
      <w:pPr>
        <w:pStyle w:val="Tekstpodstawowy"/>
        <w:jc w:val="both"/>
        <w:rPr>
          <w:rFonts w:asciiTheme="minorHAnsi" w:hAnsiTheme="minorHAnsi" w:cs="Tahoma"/>
          <w:b/>
        </w:rPr>
      </w:pPr>
    </w:p>
    <w:p w14:paraId="2AA281C0" w14:textId="77777777" w:rsidR="004947CB" w:rsidRDefault="004947CB" w:rsidP="007832FD">
      <w:pPr>
        <w:pStyle w:val="Tekstpodstawowy"/>
        <w:jc w:val="both"/>
        <w:rPr>
          <w:rFonts w:asciiTheme="minorHAnsi" w:hAnsiTheme="minorHAnsi" w:cs="Tahoma"/>
          <w:b/>
        </w:rPr>
      </w:pPr>
    </w:p>
    <w:p w14:paraId="54BB3C1D" w14:textId="77777777" w:rsidR="004947CB" w:rsidRDefault="004947CB" w:rsidP="007832FD">
      <w:pPr>
        <w:pStyle w:val="Tekstpodstawowy"/>
        <w:jc w:val="both"/>
        <w:rPr>
          <w:rFonts w:asciiTheme="minorHAnsi" w:hAnsiTheme="minorHAnsi" w:cs="Tahoma"/>
          <w:b/>
        </w:rPr>
      </w:pPr>
    </w:p>
    <w:p w14:paraId="061CC325" w14:textId="77777777" w:rsidR="004947CB" w:rsidRDefault="004947CB" w:rsidP="007832FD">
      <w:pPr>
        <w:pStyle w:val="Tekstpodstawowy"/>
        <w:jc w:val="both"/>
        <w:rPr>
          <w:rFonts w:asciiTheme="minorHAnsi" w:hAnsiTheme="minorHAnsi" w:cs="Tahoma"/>
          <w:b/>
        </w:rPr>
      </w:pPr>
    </w:p>
    <w:p w14:paraId="28F2E82D" w14:textId="77777777" w:rsidR="004947CB" w:rsidRDefault="004947CB" w:rsidP="007832FD">
      <w:pPr>
        <w:pStyle w:val="Tekstpodstawowy"/>
        <w:jc w:val="both"/>
        <w:rPr>
          <w:rFonts w:asciiTheme="minorHAnsi" w:hAnsiTheme="minorHAnsi" w:cs="Tahoma"/>
          <w:b/>
        </w:rPr>
      </w:pPr>
    </w:p>
    <w:p w14:paraId="6DDC41F1" w14:textId="77777777" w:rsidR="004947CB" w:rsidRDefault="004947CB" w:rsidP="007832FD">
      <w:pPr>
        <w:pStyle w:val="Tekstpodstawowy"/>
        <w:jc w:val="both"/>
        <w:rPr>
          <w:rFonts w:asciiTheme="minorHAnsi" w:hAnsiTheme="minorHAnsi" w:cs="Tahoma"/>
          <w:b/>
        </w:rPr>
      </w:pPr>
    </w:p>
    <w:p w14:paraId="235AEE84" w14:textId="77777777" w:rsidR="004947CB" w:rsidRDefault="004947CB" w:rsidP="007832FD">
      <w:pPr>
        <w:pStyle w:val="Tekstpodstawowy"/>
        <w:jc w:val="both"/>
        <w:rPr>
          <w:rFonts w:asciiTheme="minorHAnsi" w:hAnsiTheme="minorHAnsi" w:cs="Tahoma"/>
          <w:b/>
        </w:rPr>
      </w:pPr>
    </w:p>
    <w:p w14:paraId="3F40EF62" w14:textId="77777777" w:rsidR="004947CB" w:rsidRDefault="004947CB" w:rsidP="007832FD">
      <w:pPr>
        <w:pStyle w:val="Tekstpodstawowy"/>
        <w:jc w:val="both"/>
        <w:rPr>
          <w:rFonts w:asciiTheme="minorHAnsi" w:hAnsiTheme="minorHAnsi" w:cs="Tahoma"/>
          <w:b/>
        </w:rPr>
      </w:pPr>
    </w:p>
    <w:p w14:paraId="73D80442" w14:textId="77777777" w:rsidR="004947CB" w:rsidRDefault="004947CB" w:rsidP="007832FD">
      <w:pPr>
        <w:pStyle w:val="Tekstpodstawowy"/>
        <w:jc w:val="both"/>
        <w:rPr>
          <w:rFonts w:asciiTheme="minorHAnsi" w:hAnsiTheme="minorHAnsi" w:cs="Tahoma"/>
          <w:b/>
        </w:rPr>
      </w:pPr>
    </w:p>
    <w:p w14:paraId="7C4DC749" w14:textId="77777777" w:rsidR="00503BB9" w:rsidRDefault="00503BB9" w:rsidP="00503BB9">
      <w:pPr>
        <w:rPr>
          <w:rFonts w:ascii="Calibri" w:eastAsia="Calibri" w:hAnsi="Calibri" w:cs="Calibri"/>
          <w:b/>
        </w:rPr>
      </w:pPr>
      <w:r>
        <w:rPr>
          <w:rFonts w:ascii="Calibri" w:eastAsia="Calibri" w:hAnsi="Calibri" w:cs="Calibri"/>
          <w:b/>
        </w:rPr>
        <w:lastRenderedPageBreak/>
        <w:t xml:space="preserve">Tomograf </w:t>
      </w:r>
    </w:p>
    <w:p w14:paraId="4EE3398C" w14:textId="77777777" w:rsidR="00503BB9" w:rsidRDefault="00503BB9" w:rsidP="00503BB9">
      <w:pPr>
        <w:rPr>
          <w:rFonts w:ascii="Calibri" w:eastAsia="Calibri" w:hAnsi="Calibri" w:cs="Calibri"/>
        </w:rPr>
      </w:pPr>
    </w:p>
    <w:p w14:paraId="7E239DC7" w14:textId="77777777" w:rsidR="00503BB9" w:rsidRDefault="00503BB9" w:rsidP="00503BB9">
      <w:pPr>
        <w:rPr>
          <w:rFonts w:ascii="Calibri" w:eastAsia="Calibri" w:hAnsi="Calibri" w:cs="Calibri"/>
        </w:rPr>
      </w:pPr>
      <w:r>
        <w:rPr>
          <w:rFonts w:ascii="Calibri" w:eastAsia="Calibri" w:hAnsi="Calibri" w:cs="Calibri"/>
        </w:rPr>
        <w:t xml:space="preserve">Producent: </w:t>
      </w:r>
    </w:p>
    <w:p w14:paraId="3768C70A" w14:textId="77777777" w:rsidR="00503BB9" w:rsidRDefault="00503BB9" w:rsidP="00503BB9">
      <w:pPr>
        <w:rPr>
          <w:rFonts w:ascii="Calibri" w:eastAsia="Calibri" w:hAnsi="Calibri" w:cs="Calibri"/>
        </w:rPr>
      </w:pPr>
      <w:r>
        <w:rPr>
          <w:rFonts w:ascii="Calibri" w:eastAsia="Calibri" w:hAnsi="Calibri" w:cs="Calibri"/>
        </w:rPr>
        <w:t>Nr katalogowy:</w:t>
      </w:r>
    </w:p>
    <w:p w14:paraId="49A8AC44" w14:textId="77777777" w:rsidR="00503BB9" w:rsidRDefault="00503BB9" w:rsidP="00503BB9">
      <w:pPr>
        <w:rPr>
          <w:rFonts w:ascii="Calibri" w:eastAsia="Calibri" w:hAnsi="Calibri" w:cs="Calibri"/>
        </w:rPr>
      </w:pPr>
      <w:r>
        <w:rPr>
          <w:rFonts w:ascii="Calibri" w:eastAsia="Calibri" w:hAnsi="Calibri" w:cs="Calibri"/>
        </w:rPr>
        <w:t>Rok produkcji:</w:t>
      </w:r>
    </w:p>
    <w:p w14:paraId="41254CFB" w14:textId="19B28F0E" w:rsidR="004947CB" w:rsidRDefault="004947CB" w:rsidP="007832FD">
      <w:pPr>
        <w:pStyle w:val="Tekstpodstawowy"/>
        <w:jc w:val="both"/>
        <w:rPr>
          <w:rFonts w:asciiTheme="minorHAnsi" w:hAnsiTheme="minorHAnsi" w:cs="Tahoma"/>
          <w:b/>
        </w:rPr>
      </w:pPr>
    </w:p>
    <w:tbl>
      <w:tblPr>
        <w:tblW w:w="9488" w:type="dxa"/>
        <w:jc w:val="center"/>
        <w:tblLayout w:type="fixed"/>
        <w:tblLook w:val="0000" w:firstRow="0" w:lastRow="0" w:firstColumn="0" w:lastColumn="0" w:noHBand="0" w:noVBand="0"/>
      </w:tblPr>
      <w:tblGrid>
        <w:gridCol w:w="739"/>
        <w:gridCol w:w="4638"/>
        <w:gridCol w:w="1417"/>
        <w:gridCol w:w="2694"/>
      </w:tblGrid>
      <w:tr w:rsidR="00503BB9" w14:paraId="61BB6296" w14:textId="77777777" w:rsidTr="00503BB9">
        <w:trPr>
          <w:trHeight w:val="714"/>
          <w:jc w:val="center"/>
        </w:trPr>
        <w:tc>
          <w:tcPr>
            <w:tcW w:w="739" w:type="dxa"/>
            <w:tcBorders>
              <w:top w:val="single" w:sz="8" w:space="0" w:color="000000"/>
              <w:left w:val="single" w:sz="8" w:space="0" w:color="000000"/>
              <w:bottom w:val="single" w:sz="8" w:space="0" w:color="000000"/>
            </w:tcBorders>
            <w:vAlign w:val="center"/>
          </w:tcPr>
          <w:p w14:paraId="4F3B9227" w14:textId="77777777" w:rsidR="00503BB9" w:rsidRDefault="00503BB9" w:rsidP="00DF3D0B">
            <w:pPr>
              <w:jc w:val="center"/>
              <w:rPr>
                <w:rFonts w:ascii="Calibri" w:eastAsia="Calibri" w:hAnsi="Calibri" w:cs="Calibri"/>
                <w:b/>
              </w:rPr>
            </w:pPr>
            <w:r>
              <w:rPr>
                <w:rFonts w:ascii="Calibri" w:eastAsia="Calibri" w:hAnsi="Calibri" w:cs="Calibri"/>
                <w:b/>
              </w:rPr>
              <w:t>L.p.</w:t>
            </w:r>
          </w:p>
        </w:tc>
        <w:tc>
          <w:tcPr>
            <w:tcW w:w="4638" w:type="dxa"/>
            <w:tcBorders>
              <w:top w:val="single" w:sz="8" w:space="0" w:color="000000"/>
              <w:left w:val="single" w:sz="8" w:space="0" w:color="000000"/>
              <w:bottom w:val="single" w:sz="8" w:space="0" w:color="000000"/>
            </w:tcBorders>
            <w:vAlign w:val="center"/>
          </w:tcPr>
          <w:p w14:paraId="3B62C00E" w14:textId="77777777" w:rsidR="00503BB9" w:rsidRDefault="00503BB9" w:rsidP="00DF3D0B">
            <w:pPr>
              <w:pStyle w:val="Nagwek1"/>
              <w:rPr>
                <w:rFonts w:ascii="Calibri" w:eastAsia="Calibri" w:hAnsi="Calibri" w:cs="Calibri"/>
                <w:sz w:val="24"/>
                <w:szCs w:val="24"/>
                <w:u w:val="none"/>
              </w:rPr>
            </w:pPr>
            <w:r>
              <w:rPr>
                <w:rFonts w:ascii="Calibri" w:eastAsia="Calibri" w:hAnsi="Calibri" w:cs="Calibri"/>
                <w:sz w:val="24"/>
                <w:szCs w:val="24"/>
                <w:u w:val="none"/>
              </w:rPr>
              <w:t>Opis parametru</w:t>
            </w:r>
          </w:p>
        </w:tc>
        <w:tc>
          <w:tcPr>
            <w:tcW w:w="1417" w:type="dxa"/>
            <w:tcBorders>
              <w:top w:val="single" w:sz="8" w:space="0" w:color="000000"/>
              <w:left w:val="single" w:sz="8" w:space="0" w:color="000000"/>
              <w:bottom w:val="single" w:sz="8" w:space="0" w:color="000000"/>
            </w:tcBorders>
            <w:vAlign w:val="center"/>
          </w:tcPr>
          <w:p w14:paraId="566EA36A" w14:textId="77777777" w:rsidR="00503BB9" w:rsidRDefault="00503BB9" w:rsidP="00DF3D0B">
            <w:pPr>
              <w:jc w:val="center"/>
              <w:rPr>
                <w:rFonts w:ascii="Calibri" w:eastAsia="Calibri" w:hAnsi="Calibri" w:cs="Calibri"/>
                <w:b/>
              </w:rPr>
            </w:pPr>
            <w:r>
              <w:rPr>
                <w:rFonts w:ascii="Calibri" w:eastAsia="Calibri" w:hAnsi="Calibri" w:cs="Calibri"/>
                <w:b/>
              </w:rPr>
              <w:t>Parametr wymagany</w:t>
            </w:r>
          </w:p>
        </w:tc>
        <w:tc>
          <w:tcPr>
            <w:tcW w:w="2694" w:type="dxa"/>
            <w:tcBorders>
              <w:top w:val="single" w:sz="8" w:space="0" w:color="000000"/>
              <w:left w:val="single" w:sz="8" w:space="0" w:color="000000"/>
              <w:bottom w:val="single" w:sz="8" w:space="0" w:color="000000"/>
              <w:right w:val="single" w:sz="4" w:space="0" w:color="auto"/>
            </w:tcBorders>
            <w:vAlign w:val="center"/>
          </w:tcPr>
          <w:p w14:paraId="6D7FFA8A" w14:textId="77777777" w:rsidR="00503BB9" w:rsidRDefault="00503BB9" w:rsidP="00DF3D0B">
            <w:pPr>
              <w:ind w:right="212"/>
              <w:jc w:val="center"/>
              <w:rPr>
                <w:rFonts w:ascii="Calibri" w:eastAsia="Calibri" w:hAnsi="Calibri" w:cs="Calibri"/>
                <w:b/>
              </w:rPr>
            </w:pPr>
            <w:r>
              <w:rPr>
                <w:rFonts w:ascii="Calibri" w:eastAsia="Calibri" w:hAnsi="Calibri" w:cs="Calibri"/>
                <w:b/>
              </w:rPr>
              <w:t>Parametr oferowany</w:t>
            </w:r>
          </w:p>
        </w:tc>
      </w:tr>
      <w:tr w:rsidR="00503BB9" w14:paraId="3DE08D28" w14:textId="77777777" w:rsidTr="00503BB9">
        <w:trPr>
          <w:trHeight w:val="721"/>
          <w:jc w:val="center"/>
        </w:trPr>
        <w:tc>
          <w:tcPr>
            <w:tcW w:w="739" w:type="dxa"/>
            <w:tcBorders>
              <w:top w:val="single" w:sz="8" w:space="0" w:color="000000"/>
              <w:left w:val="single" w:sz="8" w:space="0" w:color="000000"/>
              <w:bottom w:val="single" w:sz="8" w:space="0" w:color="000000"/>
            </w:tcBorders>
            <w:vAlign w:val="center"/>
          </w:tcPr>
          <w:p w14:paraId="6CC20867" w14:textId="77777777" w:rsidR="00503BB9" w:rsidRDefault="00503BB9" w:rsidP="00503BB9">
            <w:pPr>
              <w:numPr>
                <w:ilvl w:val="0"/>
                <w:numId w:val="43"/>
              </w:numPr>
              <w:jc w:val="cente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AC9578B" w14:textId="77777777" w:rsidR="00503BB9" w:rsidRDefault="00503BB9" w:rsidP="00DF3D0B">
            <w:pPr>
              <w:ind w:left="-70"/>
              <w:rPr>
                <w:rFonts w:ascii="Calibri" w:eastAsia="Calibri" w:hAnsi="Calibri" w:cs="Calibri"/>
              </w:rPr>
            </w:pPr>
            <w:r>
              <w:rPr>
                <w:rFonts w:ascii="Calibri" w:eastAsia="Calibri" w:hAnsi="Calibri" w:cs="Calibri"/>
                <w:color w:val="000000"/>
              </w:rPr>
              <w:t xml:space="preserve">Tomograf nowy wyprodukowany w min. 2020 roku, nieużywany, nie </w:t>
            </w:r>
            <w:proofErr w:type="spellStart"/>
            <w:r>
              <w:rPr>
                <w:rFonts w:ascii="Calibri" w:eastAsia="Calibri" w:hAnsi="Calibri" w:cs="Calibri"/>
                <w:color w:val="000000"/>
              </w:rPr>
              <w:t>rekondycjonowany</w:t>
            </w:r>
            <w:proofErr w:type="spellEnd"/>
            <w:r>
              <w:rPr>
                <w:rFonts w:ascii="Calibri" w:eastAsia="Calibri" w:hAnsi="Calibri" w:cs="Calibri"/>
                <w:color w:val="000000"/>
              </w:rPr>
              <w:t>, w najnowszej wersji sprzętowej  i  oprogramowania na dzień składania oferty</w:t>
            </w:r>
          </w:p>
        </w:tc>
        <w:tc>
          <w:tcPr>
            <w:tcW w:w="1417" w:type="dxa"/>
            <w:tcBorders>
              <w:top w:val="single" w:sz="8" w:space="0" w:color="000000"/>
              <w:left w:val="single" w:sz="8" w:space="0" w:color="000000"/>
              <w:bottom w:val="single" w:sz="8" w:space="0" w:color="000000"/>
            </w:tcBorders>
            <w:vAlign w:val="center"/>
          </w:tcPr>
          <w:p w14:paraId="493060B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FFB11A3" w14:textId="77777777" w:rsidR="00503BB9" w:rsidRDefault="00503BB9" w:rsidP="00DF3D0B">
            <w:pPr>
              <w:rPr>
                <w:rFonts w:ascii="Calibri" w:eastAsia="Calibri" w:hAnsi="Calibri" w:cs="Calibri"/>
              </w:rPr>
            </w:pPr>
          </w:p>
        </w:tc>
      </w:tr>
      <w:tr w:rsidR="00503BB9" w14:paraId="2FB02DAA" w14:textId="77777777" w:rsidTr="00503BB9">
        <w:trPr>
          <w:trHeight w:val="536"/>
          <w:jc w:val="center"/>
        </w:trPr>
        <w:tc>
          <w:tcPr>
            <w:tcW w:w="739" w:type="dxa"/>
            <w:tcBorders>
              <w:top w:val="single" w:sz="8" w:space="0" w:color="000000"/>
              <w:left w:val="single" w:sz="8" w:space="0" w:color="000000"/>
              <w:bottom w:val="single" w:sz="8" w:space="0" w:color="000000"/>
            </w:tcBorders>
            <w:vAlign w:val="center"/>
          </w:tcPr>
          <w:p w14:paraId="6A94036E" w14:textId="77777777" w:rsidR="00503BB9" w:rsidRDefault="00503BB9" w:rsidP="00503BB9">
            <w:pPr>
              <w:numPr>
                <w:ilvl w:val="0"/>
                <w:numId w:val="43"/>
              </w:numPr>
              <w:jc w:val="cente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B54933D" w14:textId="77777777" w:rsidR="00503BB9" w:rsidRDefault="00503BB9" w:rsidP="00DF3D0B">
            <w:pPr>
              <w:ind w:left="-70"/>
              <w:rPr>
                <w:rFonts w:ascii="Calibri" w:eastAsia="Calibri" w:hAnsi="Calibri" w:cs="Calibri"/>
              </w:rPr>
            </w:pPr>
            <w:r>
              <w:rPr>
                <w:rFonts w:ascii="Calibri" w:eastAsia="Calibri" w:hAnsi="Calibri" w:cs="Calibri"/>
              </w:rPr>
              <w:t xml:space="preserve">Tomograf komputerowy całego ciała, umożliwiający uzyskanie min. 32 warstw badanego obszaru w czasie jednego pełnego obrotu układu lampa-detektor </w:t>
            </w:r>
          </w:p>
        </w:tc>
        <w:tc>
          <w:tcPr>
            <w:tcW w:w="1417" w:type="dxa"/>
            <w:tcBorders>
              <w:top w:val="single" w:sz="8" w:space="0" w:color="000000"/>
              <w:left w:val="single" w:sz="8" w:space="0" w:color="000000"/>
              <w:bottom w:val="single" w:sz="8" w:space="0" w:color="000000"/>
            </w:tcBorders>
            <w:vAlign w:val="center"/>
          </w:tcPr>
          <w:p w14:paraId="06A163CE" w14:textId="77777777" w:rsidR="00503BB9" w:rsidRDefault="00503BB9" w:rsidP="00DF3D0B">
            <w:pPr>
              <w:jc w:val="center"/>
              <w:rPr>
                <w:rFonts w:ascii="Calibri" w:eastAsia="Calibri" w:hAnsi="Calibri" w:cs="Calibri"/>
              </w:rPr>
            </w:pPr>
            <w:r>
              <w:rPr>
                <w:rFonts w:ascii="Calibri" w:eastAsia="Calibri" w:hAnsi="Calibri" w:cs="Calibri"/>
              </w:rPr>
              <w:t>TAK</w:t>
            </w:r>
          </w:p>
          <w:p w14:paraId="787E84BD" w14:textId="77777777" w:rsidR="00503BB9" w:rsidRDefault="00503BB9" w:rsidP="00DF3D0B">
            <w:pPr>
              <w:jc w:val="center"/>
              <w:rPr>
                <w:rFonts w:ascii="Calibri" w:eastAsia="Calibri" w:hAnsi="Calibri" w:cs="Calibri"/>
              </w:rPr>
            </w:pPr>
            <w:r>
              <w:rPr>
                <w:rFonts w:ascii="Calibri" w:eastAsia="Calibri" w:hAnsi="Calibri" w:cs="Calibri"/>
              </w:rPr>
              <w:t xml:space="preserve">Podać ilość </w:t>
            </w:r>
          </w:p>
          <w:p w14:paraId="28B73BA0" w14:textId="77777777" w:rsidR="00503BB9" w:rsidRDefault="00503BB9" w:rsidP="00DF3D0B">
            <w:pPr>
              <w:jc w:val="center"/>
              <w:rPr>
                <w:rFonts w:ascii="Calibri" w:eastAsia="Calibri" w:hAnsi="Calibri" w:cs="Calibri"/>
              </w:rPr>
            </w:pPr>
            <w:r>
              <w:rPr>
                <w:rFonts w:ascii="Calibri" w:eastAsia="Calibri" w:hAnsi="Calibri" w:cs="Calibri"/>
              </w:rPr>
              <w:t>warstw</w:t>
            </w:r>
          </w:p>
        </w:tc>
        <w:tc>
          <w:tcPr>
            <w:tcW w:w="2694" w:type="dxa"/>
            <w:tcBorders>
              <w:top w:val="single" w:sz="8" w:space="0" w:color="000000"/>
              <w:left w:val="single" w:sz="8" w:space="0" w:color="000000"/>
              <w:bottom w:val="single" w:sz="8" w:space="0" w:color="000000"/>
              <w:right w:val="single" w:sz="4" w:space="0" w:color="auto"/>
            </w:tcBorders>
            <w:vAlign w:val="center"/>
          </w:tcPr>
          <w:p w14:paraId="1877316F" w14:textId="77777777" w:rsidR="00503BB9" w:rsidRDefault="00503BB9" w:rsidP="00DF3D0B">
            <w:pPr>
              <w:rPr>
                <w:rFonts w:ascii="Calibri" w:eastAsia="Calibri" w:hAnsi="Calibri" w:cs="Calibri"/>
              </w:rPr>
            </w:pPr>
          </w:p>
        </w:tc>
      </w:tr>
      <w:tr w:rsidR="00503BB9" w14:paraId="5D813D12" w14:textId="77777777" w:rsidTr="00503BB9">
        <w:trPr>
          <w:trHeight w:val="536"/>
          <w:jc w:val="center"/>
        </w:trPr>
        <w:tc>
          <w:tcPr>
            <w:tcW w:w="739" w:type="dxa"/>
            <w:tcBorders>
              <w:top w:val="single" w:sz="8" w:space="0" w:color="000000"/>
              <w:left w:val="single" w:sz="8" w:space="0" w:color="000000"/>
              <w:bottom w:val="single" w:sz="8" w:space="0" w:color="000000"/>
            </w:tcBorders>
            <w:vAlign w:val="center"/>
          </w:tcPr>
          <w:p w14:paraId="14D4B165" w14:textId="77777777" w:rsidR="00503BB9" w:rsidRDefault="00503BB9" w:rsidP="00503BB9">
            <w:pPr>
              <w:numPr>
                <w:ilvl w:val="0"/>
                <w:numId w:val="43"/>
              </w:numPr>
              <w:jc w:val="cente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EA632FA" w14:textId="77777777" w:rsidR="00503BB9" w:rsidRDefault="00503BB9" w:rsidP="00DF3D0B">
            <w:pPr>
              <w:ind w:left="-70"/>
              <w:rPr>
                <w:rFonts w:ascii="Calibri" w:eastAsia="Calibri" w:hAnsi="Calibri" w:cs="Calibri"/>
              </w:rPr>
            </w:pPr>
            <w:r>
              <w:rPr>
                <w:rFonts w:ascii="Calibri" w:eastAsia="Calibri" w:hAnsi="Calibri" w:cs="Calibri"/>
                <w:color w:val="000000"/>
              </w:rPr>
              <w:t>Detektor min. 16 rzędowy</w:t>
            </w:r>
          </w:p>
        </w:tc>
        <w:tc>
          <w:tcPr>
            <w:tcW w:w="1417" w:type="dxa"/>
            <w:tcBorders>
              <w:top w:val="single" w:sz="8" w:space="0" w:color="000000"/>
              <w:left w:val="single" w:sz="8" w:space="0" w:color="000000"/>
              <w:bottom w:val="single" w:sz="8" w:space="0" w:color="000000"/>
            </w:tcBorders>
            <w:vAlign w:val="center"/>
          </w:tcPr>
          <w:p w14:paraId="08FE7F02" w14:textId="77777777" w:rsidR="00503BB9" w:rsidRDefault="00503BB9" w:rsidP="00DF3D0B">
            <w:pPr>
              <w:jc w:val="center"/>
              <w:rPr>
                <w:rFonts w:ascii="Calibri" w:eastAsia="Calibri" w:hAnsi="Calibri" w:cs="Calibri"/>
              </w:rPr>
            </w:pPr>
            <w:r>
              <w:rPr>
                <w:rFonts w:ascii="Calibri" w:eastAsia="Calibri" w:hAnsi="Calibri" w:cs="Calibri"/>
              </w:rPr>
              <w:t>TAK</w:t>
            </w:r>
          </w:p>
          <w:p w14:paraId="265B2F91" w14:textId="77777777" w:rsidR="00503BB9" w:rsidRDefault="00503BB9" w:rsidP="00DF3D0B">
            <w:pPr>
              <w:jc w:val="center"/>
              <w:rPr>
                <w:rFonts w:ascii="Calibri" w:eastAsia="Calibri" w:hAnsi="Calibri" w:cs="Calibri"/>
              </w:rPr>
            </w:pPr>
            <w:r>
              <w:rPr>
                <w:rFonts w:ascii="Calibri" w:eastAsia="Calibri" w:hAnsi="Calibri" w:cs="Calibri"/>
              </w:rPr>
              <w:t xml:space="preserve">Podać ilość </w:t>
            </w:r>
          </w:p>
          <w:p w14:paraId="133C9E3A" w14:textId="77777777" w:rsidR="00503BB9" w:rsidRDefault="00503BB9" w:rsidP="00DF3D0B">
            <w:pPr>
              <w:jc w:val="center"/>
              <w:rPr>
                <w:rFonts w:ascii="Calibri" w:eastAsia="Calibri" w:hAnsi="Calibri" w:cs="Calibri"/>
              </w:rPr>
            </w:pPr>
            <w:r>
              <w:rPr>
                <w:rFonts w:ascii="Calibri" w:eastAsia="Calibri" w:hAnsi="Calibri" w:cs="Calibri"/>
              </w:rPr>
              <w:t>rzędów</w:t>
            </w:r>
          </w:p>
        </w:tc>
        <w:tc>
          <w:tcPr>
            <w:tcW w:w="2694" w:type="dxa"/>
            <w:tcBorders>
              <w:top w:val="single" w:sz="8" w:space="0" w:color="000000"/>
              <w:left w:val="single" w:sz="8" w:space="0" w:color="000000"/>
              <w:bottom w:val="single" w:sz="8" w:space="0" w:color="000000"/>
              <w:right w:val="single" w:sz="4" w:space="0" w:color="auto"/>
            </w:tcBorders>
            <w:vAlign w:val="center"/>
          </w:tcPr>
          <w:p w14:paraId="178ED4AA" w14:textId="77777777" w:rsidR="00503BB9" w:rsidRDefault="00503BB9" w:rsidP="00DF3D0B">
            <w:pPr>
              <w:rPr>
                <w:rFonts w:ascii="Calibri" w:eastAsia="Calibri" w:hAnsi="Calibri" w:cs="Calibri"/>
              </w:rPr>
            </w:pPr>
          </w:p>
        </w:tc>
      </w:tr>
      <w:tr w:rsidR="00503BB9" w14:paraId="13AB322A" w14:textId="77777777" w:rsidTr="00503BB9">
        <w:trPr>
          <w:trHeight w:val="160"/>
          <w:jc w:val="center"/>
        </w:trPr>
        <w:tc>
          <w:tcPr>
            <w:tcW w:w="739" w:type="dxa"/>
            <w:tcBorders>
              <w:top w:val="single" w:sz="8" w:space="0" w:color="000000"/>
              <w:left w:val="single" w:sz="8" w:space="0" w:color="000000"/>
              <w:bottom w:val="single" w:sz="8" w:space="0" w:color="000000"/>
            </w:tcBorders>
            <w:vAlign w:val="center"/>
          </w:tcPr>
          <w:p w14:paraId="4210C809" w14:textId="77777777" w:rsidR="00503BB9" w:rsidRDefault="00503BB9" w:rsidP="00503BB9">
            <w:pPr>
              <w:numPr>
                <w:ilvl w:val="0"/>
                <w:numId w:val="43"/>
              </w:numPr>
              <w:jc w:val="cente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8D6DBB6" w14:textId="77777777" w:rsidR="00503BB9" w:rsidRDefault="00503BB9" w:rsidP="00DF3D0B">
            <w:pPr>
              <w:rPr>
                <w:rFonts w:ascii="Calibri" w:eastAsia="Calibri" w:hAnsi="Calibri" w:cs="Calibri"/>
              </w:rPr>
            </w:pPr>
            <w:r>
              <w:rPr>
                <w:rFonts w:ascii="Calibri" w:eastAsia="Calibri" w:hAnsi="Calibri" w:cs="Calibri"/>
              </w:rPr>
              <w:t>Tomograf umożliwiający:</w:t>
            </w:r>
          </w:p>
          <w:p w14:paraId="05B791D0" w14:textId="77777777" w:rsidR="00503BB9" w:rsidRDefault="00503BB9" w:rsidP="00DF3D0B">
            <w:pPr>
              <w:rPr>
                <w:rFonts w:ascii="Calibri" w:eastAsia="Calibri" w:hAnsi="Calibri" w:cs="Calibri"/>
              </w:rPr>
            </w:pPr>
            <w:r>
              <w:rPr>
                <w:rFonts w:ascii="Calibri" w:eastAsia="Calibri" w:hAnsi="Calibri" w:cs="Calibri"/>
              </w:rPr>
              <w:t>- badania klatki piersiowej, kręgosłupa, jamy brzusznej i miednicy wraz z wielofazowymi badaniami narządów tych obszarów anatomicznych,</w:t>
            </w:r>
          </w:p>
          <w:p w14:paraId="6E6190FB" w14:textId="77777777" w:rsidR="00503BB9" w:rsidRDefault="00503BB9" w:rsidP="00DF3D0B">
            <w:pPr>
              <w:rPr>
                <w:rFonts w:ascii="Calibri" w:eastAsia="Calibri" w:hAnsi="Calibri" w:cs="Calibri"/>
              </w:rPr>
            </w:pPr>
            <w:r>
              <w:rPr>
                <w:rFonts w:ascii="Calibri" w:eastAsia="Calibri" w:hAnsi="Calibri" w:cs="Calibri"/>
              </w:rPr>
              <w:t>-badania naczyń domózgowych, wewnątrzczaszkowych, dużych naczyń oraz naczyń obwodowych,</w:t>
            </w:r>
          </w:p>
          <w:p w14:paraId="3003E4C5" w14:textId="77777777" w:rsidR="00503BB9" w:rsidRDefault="00503BB9" w:rsidP="00DF3D0B">
            <w:pPr>
              <w:rPr>
                <w:rFonts w:ascii="Calibri" w:eastAsia="Calibri" w:hAnsi="Calibri" w:cs="Calibri"/>
              </w:rPr>
            </w:pPr>
            <w:r>
              <w:rPr>
                <w:rFonts w:ascii="Calibri" w:eastAsia="Calibri" w:hAnsi="Calibri" w:cs="Calibri"/>
              </w:rPr>
              <w:t xml:space="preserve">-akwizycję </w:t>
            </w:r>
            <w:proofErr w:type="spellStart"/>
            <w:r>
              <w:rPr>
                <w:rFonts w:ascii="Calibri" w:eastAsia="Calibri" w:hAnsi="Calibri" w:cs="Calibri"/>
              </w:rPr>
              <w:t>submilimetrową</w:t>
            </w:r>
            <w:proofErr w:type="spellEnd"/>
            <w:r>
              <w:rPr>
                <w:rFonts w:ascii="Calibri" w:eastAsia="Calibri" w:hAnsi="Calibri" w:cs="Calibri"/>
              </w:rPr>
              <w:t xml:space="preserve"> niewielkich struktur anatomicznych</w:t>
            </w:r>
          </w:p>
          <w:p w14:paraId="206C2F83" w14:textId="77777777" w:rsidR="00503BB9" w:rsidRDefault="00503BB9" w:rsidP="00DF3D0B">
            <w:pPr>
              <w:rPr>
                <w:rFonts w:ascii="Calibri" w:eastAsia="Calibri" w:hAnsi="Calibri" w:cs="Calibri"/>
              </w:rPr>
            </w:pPr>
            <w:r>
              <w:rPr>
                <w:rFonts w:ascii="Calibri" w:eastAsia="Calibri" w:hAnsi="Calibri" w:cs="Calibri"/>
              </w:rPr>
              <w:t>- badania wielonarządowe w zakresie min. 140 cm</w:t>
            </w:r>
          </w:p>
        </w:tc>
        <w:tc>
          <w:tcPr>
            <w:tcW w:w="1417" w:type="dxa"/>
            <w:tcBorders>
              <w:top w:val="single" w:sz="8" w:space="0" w:color="000000"/>
              <w:left w:val="single" w:sz="8" w:space="0" w:color="000000"/>
              <w:bottom w:val="single" w:sz="8" w:space="0" w:color="000000"/>
            </w:tcBorders>
            <w:vAlign w:val="center"/>
          </w:tcPr>
          <w:p w14:paraId="7167752D"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9072F38" w14:textId="77777777" w:rsidR="00503BB9" w:rsidRDefault="00503BB9" w:rsidP="00DF3D0B">
            <w:pPr>
              <w:rPr>
                <w:rFonts w:ascii="Calibri" w:eastAsia="Calibri" w:hAnsi="Calibri" w:cs="Calibri"/>
              </w:rPr>
            </w:pPr>
          </w:p>
        </w:tc>
      </w:tr>
      <w:tr w:rsidR="00503BB9" w14:paraId="1031B11A" w14:textId="77777777" w:rsidTr="00503BB9">
        <w:trPr>
          <w:trHeight w:val="693"/>
          <w:jc w:val="center"/>
        </w:trPr>
        <w:tc>
          <w:tcPr>
            <w:tcW w:w="739" w:type="dxa"/>
            <w:tcBorders>
              <w:top w:val="single" w:sz="8" w:space="0" w:color="000000"/>
              <w:left w:val="single" w:sz="8" w:space="0" w:color="000000"/>
              <w:bottom w:val="single" w:sz="8" w:space="0" w:color="000000"/>
            </w:tcBorders>
            <w:vAlign w:val="center"/>
          </w:tcPr>
          <w:p w14:paraId="29B03F4A" w14:textId="77777777" w:rsidR="00503BB9" w:rsidRDefault="00503BB9" w:rsidP="00503BB9">
            <w:pPr>
              <w:numPr>
                <w:ilvl w:val="0"/>
                <w:numId w:val="43"/>
              </w:numPr>
              <w:jc w:val="cente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6978BF0A" w14:textId="77777777" w:rsidR="00503BB9" w:rsidRDefault="00503BB9" w:rsidP="00DF3D0B">
            <w:pPr>
              <w:tabs>
                <w:tab w:val="left" w:pos="709"/>
                <w:tab w:val="left" w:pos="1417"/>
                <w:tab w:val="left" w:pos="2126"/>
                <w:tab w:val="left" w:pos="2835"/>
                <w:tab w:val="left" w:pos="3543"/>
                <w:tab w:val="left" w:pos="4252"/>
                <w:tab w:val="left" w:pos="4961"/>
              </w:tabs>
              <w:rPr>
                <w:rFonts w:ascii="Calibri" w:eastAsia="Calibri" w:hAnsi="Calibri" w:cs="Calibri"/>
              </w:rPr>
            </w:pPr>
            <w:r>
              <w:rPr>
                <w:rFonts w:ascii="Calibri" w:eastAsia="Calibri" w:hAnsi="Calibri" w:cs="Calibri"/>
              </w:rPr>
              <w:t>Certyfikaty i świadectwa dla tomografu komputerowego:</w:t>
            </w:r>
          </w:p>
          <w:p w14:paraId="5845D592" w14:textId="77777777" w:rsidR="00503BB9" w:rsidRDefault="00503BB9" w:rsidP="00DF3D0B">
            <w:pPr>
              <w:tabs>
                <w:tab w:val="left" w:pos="709"/>
                <w:tab w:val="left" w:pos="1417"/>
                <w:tab w:val="left" w:pos="2126"/>
                <w:tab w:val="left" w:pos="2835"/>
                <w:tab w:val="left" w:pos="3543"/>
                <w:tab w:val="left" w:pos="4252"/>
                <w:tab w:val="left" w:pos="4961"/>
              </w:tabs>
              <w:rPr>
                <w:rFonts w:ascii="Calibri" w:eastAsia="Calibri" w:hAnsi="Calibri" w:cs="Calibri"/>
              </w:rPr>
            </w:pPr>
            <w:r>
              <w:rPr>
                <w:rFonts w:ascii="Calibri" w:eastAsia="Calibri" w:hAnsi="Calibri" w:cs="Calibri"/>
              </w:rPr>
              <w:t>- deklaracja zgodności dla oferowanego typu tomografu,</w:t>
            </w:r>
          </w:p>
          <w:p w14:paraId="0A1F344F" w14:textId="77777777" w:rsidR="00503BB9" w:rsidRDefault="00503BB9" w:rsidP="00DF3D0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zgłoszenie do rejestru wyrobów medycznych oferowanego typu tomografu</w:t>
            </w:r>
          </w:p>
        </w:tc>
        <w:tc>
          <w:tcPr>
            <w:tcW w:w="1417" w:type="dxa"/>
            <w:tcBorders>
              <w:top w:val="single" w:sz="8" w:space="0" w:color="000000"/>
              <w:left w:val="single" w:sz="8" w:space="0" w:color="000000"/>
              <w:bottom w:val="single" w:sz="8" w:space="0" w:color="000000"/>
            </w:tcBorders>
            <w:vAlign w:val="center"/>
          </w:tcPr>
          <w:p w14:paraId="6A266E3F"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F6065E3" w14:textId="77777777" w:rsidR="00503BB9" w:rsidRDefault="00503BB9" w:rsidP="00DF3D0B">
            <w:pPr>
              <w:rPr>
                <w:rFonts w:ascii="Calibri" w:eastAsia="Calibri" w:hAnsi="Calibri" w:cs="Calibri"/>
              </w:rPr>
            </w:pPr>
          </w:p>
        </w:tc>
      </w:tr>
      <w:tr w:rsidR="00503BB9" w14:paraId="01A6C72D" w14:textId="77777777" w:rsidTr="00503BB9">
        <w:trPr>
          <w:trHeight w:val="325"/>
          <w:jc w:val="center"/>
        </w:trPr>
        <w:tc>
          <w:tcPr>
            <w:tcW w:w="739" w:type="dxa"/>
            <w:tcBorders>
              <w:top w:val="single" w:sz="8" w:space="0" w:color="000000"/>
              <w:left w:val="single" w:sz="8" w:space="0" w:color="000000"/>
              <w:bottom w:val="single" w:sz="8" w:space="0" w:color="000000"/>
            </w:tcBorders>
            <w:vAlign w:val="center"/>
          </w:tcPr>
          <w:p w14:paraId="5D63DAA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AC933CE" w14:textId="77777777" w:rsidR="00503BB9" w:rsidRDefault="00503BB9" w:rsidP="00DF3D0B">
            <w:pPr>
              <w:rPr>
                <w:rFonts w:ascii="Calibri" w:eastAsia="Calibri" w:hAnsi="Calibri" w:cs="Calibri"/>
              </w:rPr>
            </w:pPr>
            <w:r>
              <w:rPr>
                <w:rFonts w:ascii="Calibri" w:eastAsia="Calibri" w:hAnsi="Calibri" w:cs="Calibri"/>
              </w:rPr>
              <w:t xml:space="preserve">Średnica otworu </w:t>
            </w:r>
            <w:proofErr w:type="spellStart"/>
            <w:r>
              <w:rPr>
                <w:rFonts w:ascii="Calibri" w:eastAsia="Calibri" w:hAnsi="Calibri" w:cs="Calibri"/>
              </w:rPr>
              <w:t>gantry</w:t>
            </w:r>
            <w:proofErr w:type="spellEnd"/>
            <w:r>
              <w:rPr>
                <w:rFonts w:ascii="Calibri" w:eastAsia="Calibri" w:hAnsi="Calibri" w:cs="Calibri"/>
              </w:rPr>
              <w:t xml:space="preserve"> </w:t>
            </w:r>
            <w:r w:rsidRPr="003A2C8C">
              <w:rPr>
                <w:rFonts w:ascii="Calibri" w:eastAsia="Calibri" w:hAnsi="Calibri" w:cs="Calibri"/>
              </w:rPr>
              <w:t>≥ 70</w:t>
            </w:r>
            <w:r>
              <w:rPr>
                <w:rFonts w:ascii="Calibri" w:eastAsia="Calibri" w:hAnsi="Calibri" w:cs="Calibri"/>
              </w:rPr>
              <w:t xml:space="preserve"> [cm] </w:t>
            </w:r>
          </w:p>
        </w:tc>
        <w:tc>
          <w:tcPr>
            <w:tcW w:w="1417" w:type="dxa"/>
            <w:tcBorders>
              <w:top w:val="single" w:sz="8" w:space="0" w:color="000000"/>
              <w:left w:val="single" w:sz="8" w:space="0" w:color="000000"/>
              <w:bottom w:val="single" w:sz="8" w:space="0" w:color="000000"/>
            </w:tcBorders>
            <w:vAlign w:val="center"/>
          </w:tcPr>
          <w:p w14:paraId="73D54392"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78E1ACB" w14:textId="77777777" w:rsidR="00503BB9" w:rsidRDefault="00503BB9" w:rsidP="00DF3D0B">
            <w:pPr>
              <w:rPr>
                <w:rFonts w:ascii="Calibri" w:eastAsia="Calibri" w:hAnsi="Calibri" w:cs="Calibri"/>
                <w:color w:val="000000"/>
              </w:rPr>
            </w:pPr>
          </w:p>
        </w:tc>
      </w:tr>
      <w:tr w:rsidR="00503BB9" w14:paraId="49328C77" w14:textId="77777777" w:rsidTr="00503BB9">
        <w:trPr>
          <w:trHeight w:val="735"/>
          <w:jc w:val="center"/>
        </w:trPr>
        <w:tc>
          <w:tcPr>
            <w:tcW w:w="739" w:type="dxa"/>
            <w:tcBorders>
              <w:top w:val="single" w:sz="8" w:space="0" w:color="000000"/>
              <w:left w:val="single" w:sz="8" w:space="0" w:color="000000"/>
              <w:bottom w:val="single" w:sz="8" w:space="0" w:color="000000"/>
            </w:tcBorders>
            <w:vAlign w:val="center"/>
          </w:tcPr>
          <w:p w14:paraId="7633AC4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76478E8" w14:textId="77777777" w:rsidR="00503BB9" w:rsidRDefault="00503BB9" w:rsidP="00DF3D0B">
            <w:pPr>
              <w:rPr>
                <w:rFonts w:ascii="Calibri" w:eastAsia="Calibri" w:hAnsi="Calibri" w:cs="Calibri"/>
              </w:rPr>
            </w:pPr>
            <w:r>
              <w:rPr>
                <w:rFonts w:ascii="Calibri" w:eastAsia="Calibri" w:hAnsi="Calibri" w:cs="Calibri"/>
              </w:rPr>
              <w:t xml:space="preserve">Głębokość </w:t>
            </w:r>
            <w:proofErr w:type="spellStart"/>
            <w:r>
              <w:rPr>
                <w:rFonts w:ascii="Calibri" w:eastAsia="Calibri" w:hAnsi="Calibri" w:cs="Calibri"/>
              </w:rPr>
              <w:t>gantry</w:t>
            </w:r>
            <w:proofErr w:type="spellEnd"/>
            <w:r>
              <w:rPr>
                <w:rFonts w:ascii="Calibri" w:eastAsia="Calibri" w:hAnsi="Calibri" w:cs="Calibri"/>
              </w:rPr>
              <w:t xml:space="preserve"> [cm]</w:t>
            </w:r>
          </w:p>
        </w:tc>
        <w:tc>
          <w:tcPr>
            <w:tcW w:w="1417" w:type="dxa"/>
            <w:tcBorders>
              <w:top w:val="single" w:sz="8" w:space="0" w:color="000000"/>
              <w:left w:val="single" w:sz="8" w:space="0" w:color="000000"/>
              <w:bottom w:val="single" w:sz="8" w:space="0" w:color="000000"/>
            </w:tcBorders>
            <w:vAlign w:val="center"/>
          </w:tcPr>
          <w:p w14:paraId="247F3752"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3F7A12DD" w14:textId="77777777" w:rsidR="00503BB9" w:rsidRDefault="00503BB9" w:rsidP="00DF3D0B">
            <w:pPr>
              <w:rPr>
                <w:rFonts w:ascii="Calibri" w:eastAsia="Calibri" w:hAnsi="Calibri" w:cs="Calibri"/>
                <w:color w:val="000000"/>
              </w:rPr>
            </w:pPr>
          </w:p>
        </w:tc>
      </w:tr>
      <w:tr w:rsidR="00503BB9" w14:paraId="518DFDB8" w14:textId="77777777" w:rsidTr="00503BB9">
        <w:trPr>
          <w:trHeight w:val="536"/>
          <w:jc w:val="center"/>
        </w:trPr>
        <w:tc>
          <w:tcPr>
            <w:tcW w:w="739" w:type="dxa"/>
            <w:tcBorders>
              <w:top w:val="single" w:sz="8" w:space="0" w:color="000000"/>
              <w:left w:val="single" w:sz="8" w:space="0" w:color="000000"/>
              <w:bottom w:val="single" w:sz="8" w:space="0" w:color="000000"/>
            </w:tcBorders>
            <w:vAlign w:val="center"/>
          </w:tcPr>
          <w:p w14:paraId="3343857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0636CE9" w14:textId="77777777" w:rsidR="00503BB9" w:rsidRDefault="00503BB9" w:rsidP="00DF3D0B">
            <w:pPr>
              <w:rPr>
                <w:rFonts w:ascii="Calibri" w:eastAsia="Calibri" w:hAnsi="Calibri" w:cs="Calibri"/>
                <w:color w:val="000000"/>
              </w:rPr>
            </w:pPr>
            <w:r>
              <w:rPr>
                <w:rFonts w:ascii="Calibri" w:eastAsia="Calibri" w:hAnsi="Calibri" w:cs="Calibri"/>
              </w:rPr>
              <w:t xml:space="preserve">Maksymalne obciążenie stołu z zachowaniem precyzji pozycjonowania ± 0,25mm </w:t>
            </w:r>
            <w:r w:rsidRPr="003A2C8C">
              <w:rPr>
                <w:rFonts w:ascii="Calibri" w:eastAsia="Calibri" w:hAnsi="Calibri" w:cs="Calibri"/>
              </w:rPr>
              <w:t>≥  220 kg</w:t>
            </w:r>
          </w:p>
        </w:tc>
        <w:tc>
          <w:tcPr>
            <w:tcW w:w="1417" w:type="dxa"/>
            <w:tcBorders>
              <w:top w:val="single" w:sz="8" w:space="0" w:color="000000"/>
              <w:left w:val="single" w:sz="8" w:space="0" w:color="000000"/>
              <w:bottom w:val="single" w:sz="8" w:space="0" w:color="000000"/>
            </w:tcBorders>
            <w:vAlign w:val="center"/>
          </w:tcPr>
          <w:p w14:paraId="41560235" w14:textId="77777777" w:rsidR="00503BB9" w:rsidRDefault="00503BB9" w:rsidP="00DF3D0B">
            <w:pPr>
              <w:jc w:val="center"/>
              <w:rPr>
                <w:rFonts w:ascii="Calibri" w:eastAsia="Calibri" w:hAnsi="Calibri" w:cs="Calibri"/>
              </w:rPr>
            </w:pPr>
          </w:p>
        </w:tc>
        <w:tc>
          <w:tcPr>
            <w:tcW w:w="2694" w:type="dxa"/>
            <w:tcBorders>
              <w:top w:val="single" w:sz="8" w:space="0" w:color="000000"/>
              <w:left w:val="single" w:sz="8" w:space="0" w:color="000000"/>
              <w:bottom w:val="single" w:sz="8" w:space="0" w:color="000000"/>
              <w:right w:val="single" w:sz="4" w:space="0" w:color="auto"/>
            </w:tcBorders>
            <w:vAlign w:val="center"/>
          </w:tcPr>
          <w:p w14:paraId="1B9F83BF" w14:textId="77777777" w:rsidR="00503BB9" w:rsidRDefault="00503BB9" w:rsidP="00DF3D0B">
            <w:pPr>
              <w:rPr>
                <w:rFonts w:ascii="Calibri" w:eastAsia="Calibri" w:hAnsi="Calibri" w:cs="Calibri"/>
              </w:rPr>
            </w:pPr>
          </w:p>
        </w:tc>
      </w:tr>
      <w:tr w:rsidR="00503BB9" w14:paraId="188D04D0" w14:textId="77777777" w:rsidTr="00503BB9">
        <w:trPr>
          <w:trHeight w:val="536"/>
          <w:jc w:val="center"/>
        </w:trPr>
        <w:tc>
          <w:tcPr>
            <w:tcW w:w="739" w:type="dxa"/>
            <w:tcBorders>
              <w:top w:val="single" w:sz="8" w:space="0" w:color="000000"/>
              <w:left w:val="single" w:sz="8" w:space="0" w:color="000000"/>
              <w:bottom w:val="single" w:sz="8" w:space="0" w:color="000000"/>
            </w:tcBorders>
            <w:vAlign w:val="center"/>
          </w:tcPr>
          <w:p w14:paraId="4F4B52A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7AFF16C" w14:textId="77777777" w:rsidR="00503BB9" w:rsidRDefault="00503BB9" w:rsidP="00DF3D0B">
            <w:pPr>
              <w:rPr>
                <w:rFonts w:ascii="Calibri" w:eastAsia="Calibri" w:hAnsi="Calibri" w:cs="Calibri"/>
              </w:rPr>
            </w:pPr>
            <w:r>
              <w:rPr>
                <w:rFonts w:ascii="Calibri" w:eastAsia="Calibri" w:hAnsi="Calibri" w:cs="Calibri"/>
              </w:rPr>
              <w:t xml:space="preserve">Kamera zintegrowana z </w:t>
            </w:r>
            <w:proofErr w:type="spellStart"/>
            <w:r>
              <w:rPr>
                <w:rFonts w:ascii="Calibri" w:eastAsia="Calibri" w:hAnsi="Calibri" w:cs="Calibri"/>
              </w:rPr>
              <w:t>gantry</w:t>
            </w:r>
            <w:proofErr w:type="spellEnd"/>
            <w:r>
              <w:rPr>
                <w:rFonts w:ascii="Calibri" w:eastAsia="Calibri" w:hAnsi="Calibri" w:cs="Calibri"/>
              </w:rPr>
              <w:t xml:space="preserve"> do obserwacji </w:t>
            </w:r>
            <w:proofErr w:type="spellStart"/>
            <w:r>
              <w:rPr>
                <w:rFonts w:ascii="Calibri" w:eastAsia="Calibri" w:hAnsi="Calibri" w:cs="Calibri"/>
              </w:rPr>
              <w:t>zachowań</w:t>
            </w:r>
            <w:proofErr w:type="spellEnd"/>
            <w:r>
              <w:rPr>
                <w:rFonts w:ascii="Calibri" w:eastAsia="Calibri" w:hAnsi="Calibri" w:cs="Calibri"/>
              </w:rPr>
              <w:t xml:space="preserve"> pacjenta, z funkcją zbliżenia widoku.</w:t>
            </w:r>
          </w:p>
        </w:tc>
        <w:tc>
          <w:tcPr>
            <w:tcW w:w="1417" w:type="dxa"/>
            <w:tcBorders>
              <w:top w:val="single" w:sz="8" w:space="0" w:color="000000"/>
              <w:left w:val="single" w:sz="8" w:space="0" w:color="000000"/>
              <w:bottom w:val="single" w:sz="8" w:space="0" w:color="000000"/>
            </w:tcBorders>
            <w:vAlign w:val="center"/>
          </w:tcPr>
          <w:p w14:paraId="53CD7AA6"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TAK/NIE</w:t>
            </w:r>
          </w:p>
        </w:tc>
        <w:tc>
          <w:tcPr>
            <w:tcW w:w="2694" w:type="dxa"/>
            <w:tcBorders>
              <w:top w:val="single" w:sz="8" w:space="0" w:color="000000"/>
              <w:left w:val="single" w:sz="8" w:space="0" w:color="000000"/>
              <w:bottom w:val="single" w:sz="8" w:space="0" w:color="000000"/>
              <w:right w:val="single" w:sz="4" w:space="0" w:color="auto"/>
            </w:tcBorders>
            <w:vAlign w:val="center"/>
          </w:tcPr>
          <w:p w14:paraId="0CE717E9" w14:textId="77777777" w:rsidR="00503BB9" w:rsidRDefault="00503BB9" w:rsidP="00DF3D0B">
            <w:pPr>
              <w:rPr>
                <w:rFonts w:ascii="Calibri" w:eastAsia="Calibri" w:hAnsi="Calibri" w:cs="Calibri"/>
                <w:color w:val="000000"/>
              </w:rPr>
            </w:pPr>
          </w:p>
        </w:tc>
      </w:tr>
      <w:tr w:rsidR="00503BB9" w14:paraId="73B5A51F" w14:textId="77777777" w:rsidTr="00503BB9">
        <w:trPr>
          <w:trHeight w:val="349"/>
          <w:jc w:val="center"/>
        </w:trPr>
        <w:tc>
          <w:tcPr>
            <w:tcW w:w="739" w:type="dxa"/>
            <w:tcBorders>
              <w:top w:val="single" w:sz="8" w:space="0" w:color="000000"/>
              <w:left w:val="single" w:sz="8" w:space="0" w:color="000000"/>
              <w:bottom w:val="single" w:sz="8" w:space="0" w:color="000000"/>
            </w:tcBorders>
            <w:vAlign w:val="center"/>
          </w:tcPr>
          <w:p w14:paraId="74FE57C1" w14:textId="77777777" w:rsidR="00503BB9" w:rsidRDefault="00503BB9" w:rsidP="00503BB9">
            <w:pPr>
              <w:numPr>
                <w:ilvl w:val="0"/>
                <w:numId w:val="43"/>
              </w:numPr>
              <w:rPr>
                <w:rFonts w:ascii="Calibri" w:eastAsia="Calibri" w:hAnsi="Calibri" w:cs="Calibri"/>
              </w:rPr>
            </w:pPr>
          </w:p>
          <w:p w14:paraId="5C799028" w14:textId="77777777" w:rsidR="00503BB9" w:rsidRDefault="00503BB9" w:rsidP="00DF3D0B">
            <w:pPr>
              <w:ind w:left="36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E9C30EA" w14:textId="77777777" w:rsidR="00503BB9" w:rsidRDefault="00503BB9" w:rsidP="00DF3D0B">
            <w:pPr>
              <w:rPr>
                <w:rFonts w:ascii="Calibri" w:eastAsia="Calibri" w:hAnsi="Calibri" w:cs="Calibri"/>
              </w:rPr>
            </w:pPr>
            <w:r>
              <w:rPr>
                <w:rFonts w:ascii="Calibri" w:eastAsia="Calibri" w:hAnsi="Calibri" w:cs="Calibri"/>
              </w:rPr>
              <w:t>Wyposażenie stołu w:</w:t>
            </w:r>
          </w:p>
          <w:p w14:paraId="090D4772" w14:textId="77777777" w:rsidR="00503BB9" w:rsidRDefault="00503BB9" w:rsidP="00DF3D0B">
            <w:pPr>
              <w:rPr>
                <w:rFonts w:ascii="Calibri" w:eastAsia="Calibri" w:hAnsi="Calibri" w:cs="Calibri"/>
              </w:rPr>
            </w:pPr>
            <w:r>
              <w:rPr>
                <w:rFonts w:ascii="Calibri" w:eastAsia="Calibri" w:hAnsi="Calibri" w:cs="Calibri"/>
              </w:rPr>
              <w:t>- materac,</w:t>
            </w:r>
          </w:p>
          <w:p w14:paraId="5D7A89FF" w14:textId="77777777" w:rsidR="00503BB9" w:rsidRDefault="00503BB9" w:rsidP="00DF3D0B">
            <w:pPr>
              <w:rPr>
                <w:rFonts w:ascii="Calibri" w:eastAsia="Calibri" w:hAnsi="Calibri" w:cs="Calibri"/>
              </w:rPr>
            </w:pPr>
            <w:r>
              <w:rPr>
                <w:rFonts w:ascii="Calibri" w:eastAsia="Calibri" w:hAnsi="Calibri" w:cs="Calibri"/>
              </w:rPr>
              <w:t>- podpórkę pod głowę pozbawioną elementów metalowych,</w:t>
            </w:r>
          </w:p>
          <w:p w14:paraId="410CF492" w14:textId="77777777" w:rsidR="00503BB9" w:rsidRDefault="00503BB9" w:rsidP="00DF3D0B">
            <w:pPr>
              <w:rPr>
                <w:rFonts w:ascii="Calibri" w:eastAsia="Calibri" w:hAnsi="Calibri" w:cs="Calibri"/>
              </w:rPr>
            </w:pPr>
            <w:r>
              <w:rPr>
                <w:rFonts w:ascii="Calibri" w:eastAsia="Calibri" w:hAnsi="Calibri" w:cs="Calibri"/>
              </w:rPr>
              <w:t xml:space="preserve">- pasy lub listwy unieruchamiające </w:t>
            </w:r>
          </w:p>
          <w:p w14:paraId="290F6553" w14:textId="77777777" w:rsidR="00503BB9" w:rsidRDefault="00503BB9" w:rsidP="00DF3D0B">
            <w:pPr>
              <w:rPr>
                <w:rFonts w:ascii="Calibri" w:eastAsia="Calibri" w:hAnsi="Calibri" w:cs="Calibri"/>
              </w:rPr>
            </w:pPr>
            <w:r>
              <w:rPr>
                <w:rFonts w:ascii="Calibri" w:eastAsia="Calibri" w:hAnsi="Calibri" w:cs="Calibri"/>
              </w:rPr>
              <w:t>- podpórka pod głowę i ręce</w:t>
            </w:r>
          </w:p>
          <w:p w14:paraId="4EAEE44A" w14:textId="77777777" w:rsidR="00503BB9" w:rsidRDefault="00503BB9" w:rsidP="00DF3D0B">
            <w:pPr>
              <w:rPr>
                <w:rFonts w:ascii="Calibri" w:eastAsia="Calibri" w:hAnsi="Calibri" w:cs="Calibri"/>
              </w:rPr>
            </w:pPr>
            <w:r>
              <w:rPr>
                <w:rFonts w:ascii="Calibri" w:eastAsia="Calibri" w:hAnsi="Calibri" w:cs="Calibri"/>
              </w:rPr>
              <w:t>- osłona stołu przed zalaniem płynami</w:t>
            </w:r>
          </w:p>
        </w:tc>
        <w:tc>
          <w:tcPr>
            <w:tcW w:w="1417" w:type="dxa"/>
            <w:tcBorders>
              <w:top w:val="single" w:sz="8" w:space="0" w:color="000000"/>
              <w:left w:val="single" w:sz="8" w:space="0" w:color="000000"/>
              <w:bottom w:val="single" w:sz="8" w:space="0" w:color="000000"/>
            </w:tcBorders>
            <w:vAlign w:val="center"/>
          </w:tcPr>
          <w:p w14:paraId="2678BB22"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0AFCF70" w14:textId="77777777" w:rsidR="00503BB9" w:rsidRDefault="00503BB9" w:rsidP="00DF3D0B">
            <w:pPr>
              <w:rPr>
                <w:rFonts w:ascii="Calibri" w:eastAsia="Calibri" w:hAnsi="Calibri" w:cs="Calibri"/>
              </w:rPr>
            </w:pPr>
          </w:p>
        </w:tc>
      </w:tr>
      <w:tr w:rsidR="00503BB9" w14:paraId="381F30A7" w14:textId="77777777" w:rsidTr="00503BB9">
        <w:trPr>
          <w:trHeight w:val="474"/>
          <w:jc w:val="center"/>
        </w:trPr>
        <w:tc>
          <w:tcPr>
            <w:tcW w:w="739" w:type="dxa"/>
            <w:tcBorders>
              <w:top w:val="single" w:sz="8" w:space="0" w:color="000000"/>
              <w:left w:val="single" w:sz="8" w:space="0" w:color="000000"/>
              <w:bottom w:val="single" w:sz="8" w:space="0" w:color="000000"/>
            </w:tcBorders>
            <w:vAlign w:val="center"/>
          </w:tcPr>
          <w:p w14:paraId="1A8C8143"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B47B50B" w14:textId="77777777" w:rsidR="00503BB9" w:rsidRDefault="00503BB9" w:rsidP="00DF3D0B">
            <w:pPr>
              <w:rPr>
                <w:rFonts w:ascii="Calibri" w:eastAsia="Calibri" w:hAnsi="Calibri" w:cs="Calibri"/>
              </w:rPr>
            </w:pPr>
            <w:r>
              <w:rPr>
                <w:rFonts w:ascii="Calibri" w:eastAsia="Calibri" w:hAnsi="Calibri" w:cs="Calibri"/>
              </w:rPr>
              <w:t xml:space="preserve">Maksymalna moc generatora </w:t>
            </w:r>
            <w:r w:rsidRPr="003A2C8C">
              <w:rPr>
                <w:rFonts w:ascii="Calibri" w:eastAsia="Calibri" w:hAnsi="Calibri" w:cs="Calibri"/>
              </w:rPr>
              <w:t>≥ 32</w:t>
            </w:r>
            <w:r>
              <w:rPr>
                <w:rFonts w:ascii="Calibri" w:eastAsia="Calibri" w:hAnsi="Calibri" w:cs="Calibri"/>
              </w:rPr>
              <w:t xml:space="preserve"> [kW]</w:t>
            </w:r>
          </w:p>
        </w:tc>
        <w:tc>
          <w:tcPr>
            <w:tcW w:w="1417" w:type="dxa"/>
            <w:tcBorders>
              <w:top w:val="single" w:sz="8" w:space="0" w:color="000000"/>
              <w:left w:val="single" w:sz="8" w:space="0" w:color="000000"/>
              <w:bottom w:val="single" w:sz="8" w:space="0" w:color="000000"/>
            </w:tcBorders>
            <w:vAlign w:val="center"/>
          </w:tcPr>
          <w:p w14:paraId="28F9285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98D2DB3" w14:textId="77777777" w:rsidR="00503BB9" w:rsidRDefault="00503BB9" w:rsidP="00DF3D0B">
            <w:pPr>
              <w:rPr>
                <w:rFonts w:ascii="Calibri" w:eastAsia="Calibri" w:hAnsi="Calibri" w:cs="Calibri"/>
              </w:rPr>
            </w:pPr>
          </w:p>
        </w:tc>
      </w:tr>
      <w:tr w:rsidR="00503BB9" w14:paraId="7EA335B6" w14:textId="77777777" w:rsidTr="00503BB9">
        <w:trPr>
          <w:trHeight w:val="474"/>
          <w:jc w:val="center"/>
        </w:trPr>
        <w:tc>
          <w:tcPr>
            <w:tcW w:w="739" w:type="dxa"/>
            <w:tcBorders>
              <w:top w:val="single" w:sz="8" w:space="0" w:color="000000"/>
              <w:left w:val="single" w:sz="8" w:space="0" w:color="000000"/>
              <w:bottom w:val="single" w:sz="8" w:space="0" w:color="000000"/>
            </w:tcBorders>
            <w:vAlign w:val="center"/>
          </w:tcPr>
          <w:p w14:paraId="1F9A3DA1"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B3AFD7C" w14:textId="77777777" w:rsidR="00503BB9" w:rsidRDefault="00503BB9" w:rsidP="00DF3D0B">
            <w:pPr>
              <w:rPr>
                <w:rFonts w:ascii="Calibri" w:eastAsia="Calibri" w:hAnsi="Calibri" w:cs="Calibri"/>
              </w:rPr>
            </w:pPr>
            <w:r>
              <w:rPr>
                <w:rFonts w:ascii="Calibri" w:eastAsia="Calibri" w:hAnsi="Calibri" w:cs="Calibri"/>
              </w:rPr>
              <w:t xml:space="preserve">Minimalne napięcie anody, możliwe do zastosowania w protokołach badań </w:t>
            </w:r>
            <w:r w:rsidRPr="003A2C8C">
              <w:rPr>
                <w:rFonts w:ascii="Calibri" w:eastAsia="Calibri" w:hAnsi="Calibri" w:cs="Calibri"/>
              </w:rPr>
              <w:t>≤ 80</w:t>
            </w:r>
            <w:r>
              <w:rPr>
                <w:rFonts w:ascii="Calibri" w:eastAsia="Calibri" w:hAnsi="Calibri" w:cs="Calibri"/>
              </w:rPr>
              <w:t xml:space="preserve">  [</w:t>
            </w:r>
            <w:proofErr w:type="spellStart"/>
            <w:r>
              <w:rPr>
                <w:rFonts w:ascii="Calibri" w:eastAsia="Calibri" w:hAnsi="Calibri" w:cs="Calibri"/>
              </w:rPr>
              <w:t>kV</w:t>
            </w:r>
            <w:proofErr w:type="spellEnd"/>
            <w:r>
              <w:rPr>
                <w:rFonts w:ascii="Calibri" w:eastAsia="Calibri" w:hAnsi="Calibri" w:cs="Calibri"/>
              </w:rPr>
              <w:t>]</w:t>
            </w:r>
          </w:p>
        </w:tc>
        <w:tc>
          <w:tcPr>
            <w:tcW w:w="1417" w:type="dxa"/>
            <w:tcBorders>
              <w:top w:val="single" w:sz="8" w:space="0" w:color="000000"/>
              <w:left w:val="single" w:sz="8" w:space="0" w:color="000000"/>
              <w:bottom w:val="single" w:sz="8" w:space="0" w:color="000000"/>
            </w:tcBorders>
            <w:vAlign w:val="center"/>
          </w:tcPr>
          <w:p w14:paraId="211B8080"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71D6B1E" w14:textId="77777777" w:rsidR="00503BB9" w:rsidRDefault="00503BB9" w:rsidP="00DF3D0B">
            <w:pPr>
              <w:rPr>
                <w:rFonts w:ascii="Calibri" w:eastAsia="Calibri" w:hAnsi="Calibri" w:cs="Calibri"/>
              </w:rPr>
            </w:pPr>
          </w:p>
        </w:tc>
      </w:tr>
      <w:tr w:rsidR="00503BB9" w14:paraId="375E9CB5" w14:textId="77777777" w:rsidTr="00503BB9">
        <w:trPr>
          <w:trHeight w:val="474"/>
          <w:jc w:val="center"/>
        </w:trPr>
        <w:tc>
          <w:tcPr>
            <w:tcW w:w="739" w:type="dxa"/>
            <w:tcBorders>
              <w:top w:val="single" w:sz="8" w:space="0" w:color="000000"/>
              <w:left w:val="single" w:sz="8" w:space="0" w:color="000000"/>
              <w:bottom w:val="single" w:sz="8" w:space="0" w:color="000000"/>
            </w:tcBorders>
            <w:vAlign w:val="center"/>
          </w:tcPr>
          <w:p w14:paraId="565082D3"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9B7AE4B" w14:textId="77777777" w:rsidR="00503BB9" w:rsidRDefault="00503BB9" w:rsidP="00DF3D0B">
            <w:pPr>
              <w:rPr>
                <w:rFonts w:ascii="Calibri" w:eastAsia="Calibri" w:hAnsi="Calibri" w:cs="Calibri"/>
              </w:rPr>
            </w:pPr>
            <w:r>
              <w:rPr>
                <w:rFonts w:ascii="Calibri" w:eastAsia="Calibri" w:hAnsi="Calibri" w:cs="Calibri"/>
              </w:rPr>
              <w:t xml:space="preserve">Maksymalny prąd anody lampy </w:t>
            </w:r>
            <w:proofErr w:type="spellStart"/>
            <w:r>
              <w:rPr>
                <w:rFonts w:ascii="Calibri" w:eastAsia="Calibri" w:hAnsi="Calibri" w:cs="Calibri"/>
              </w:rPr>
              <w:t>rtg</w:t>
            </w:r>
            <w:proofErr w:type="spellEnd"/>
            <w:r>
              <w:rPr>
                <w:rFonts w:ascii="Calibri" w:eastAsia="Calibri" w:hAnsi="Calibri" w:cs="Calibri"/>
              </w:rPr>
              <w:t xml:space="preserve"> </w:t>
            </w:r>
            <w:r w:rsidRPr="003A2C8C">
              <w:rPr>
                <w:rFonts w:ascii="Calibri" w:eastAsia="Calibri" w:hAnsi="Calibri" w:cs="Calibri"/>
              </w:rPr>
              <w:t xml:space="preserve">≥ 400 </w:t>
            </w:r>
            <w:r>
              <w:rPr>
                <w:rFonts w:ascii="Calibri" w:eastAsia="Calibri" w:hAnsi="Calibri" w:cs="Calibri"/>
              </w:rPr>
              <w:t>[</w:t>
            </w:r>
            <w:proofErr w:type="spellStart"/>
            <w:r>
              <w:rPr>
                <w:rFonts w:ascii="Calibri" w:eastAsia="Calibri" w:hAnsi="Calibri" w:cs="Calibri"/>
              </w:rPr>
              <w:t>mA</w:t>
            </w:r>
            <w:proofErr w:type="spellEnd"/>
            <w:r>
              <w:rPr>
                <w:rFonts w:ascii="Calibri" w:eastAsia="Calibri" w:hAnsi="Calibri" w:cs="Calibri"/>
              </w:rPr>
              <w:t>]</w:t>
            </w:r>
          </w:p>
        </w:tc>
        <w:tc>
          <w:tcPr>
            <w:tcW w:w="1417" w:type="dxa"/>
            <w:tcBorders>
              <w:top w:val="single" w:sz="8" w:space="0" w:color="000000"/>
              <w:left w:val="single" w:sz="8" w:space="0" w:color="000000"/>
              <w:bottom w:val="single" w:sz="8" w:space="0" w:color="000000"/>
            </w:tcBorders>
            <w:vAlign w:val="center"/>
          </w:tcPr>
          <w:p w14:paraId="46A664B0"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8718DEC" w14:textId="77777777" w:rsidR="00503BB9" w:rsidRDefault="00503BB9" w:rsidP="00DF3D0B">
            <w:pPr>
              <w:rPr>
                <w:rFonts w:ascii="Calibri" w:eastAsia="Calibri" w:hAnsi="Calibri" w:cs="Calibri"/>
              </w:rPr>
            </w:pPr>
          </w:p>
        </w:tc>
      </w:tr>
      <w:tr w:rsidR="00503BB9" w14:paraId="64A810FC" w14:textId="77777777" w:rsidTr="00503BB9">
        <w:trPr>
          <w:trHeight w:val="474"/>
          <w:jc w:val="center"/>
        </w:trPr>
        <w:tc>
          <w:tcPr>
            <w:tcW w:w="739" w:type="dxa"/>
            <w:tcBorders>
              <w:top w:val="single" w:sz="8" w:space="0" w:color="000000"/>
              <w:left w:val="single" w:sz="8" w:space="0" w:color="000000"/>
              <w:bottom w:val="single" w:sz="8" w:space="0" w:color="000000"/>
            </w:tcBorders>
            <w:vAlign w:val="center"/>
          </w:tcPr>
          <w:p w14:paraId="43AE9CE7"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CC618E5" w14:textId="77777777" w:rsidR="00503BB9" w:rsidRDefault="00503BB9" w:rsidP="00DF3D0B">
            <w:pPr>
              <w:rPr>
                <w:rFonts w:ascii="Calibri" w:eastAsia="Calibri" w:hAnsi="Calibri" w:cs="Calibri"/>
              </w:rPr>
            </w:pPr>
            <w:r>
              <w:rPr>
                <w:rFonts w:ascii="Calibri" w:eastAsia="Calibri" w:hAnsi="Calibri" w:cs="Calibri"/>
              </w:rPr>
              <w:t xml:space="preserve">Rzeczywista pojemność cieplna anody lampy </w:t>
            </w:r>
            <w:proofErr w:type="spellStart"/>
            <w:r>
              <w:rPr>
                <w:rFonts w:ascii="Calibri" w:eastAsia="Calibri" w:hAnsi="Calibri" w:cs="Calibri"/>
              </w:rPr>
              <w:t>rtg</w:t>
            </w:r>
            <w:proofErr w:type="spellEnd"/>
            <w:r>
              <w:rPr>
                <w:rFonts w:ascii="Calibri" w:eastAsia="Calibri" w:hAnsi="Calibri" w:cs="Calibri"/>
              </w:rPr>
              <w:t xml:space="preserve"> </w:t>
            </w:r>
            <w:r w:rsidRPr="003A2C8C">
              <w:rPr>
                <w:rFonts w:ascii="Calibri" w:eastAsia="Calibri" w:hAnsi="Calibri" w:cs="Calibri"/>
              </w:rPr>
              <w:t xml:space="preserve">≥ 3,5 </w:t>
            </w:r>
            <w:r>
              <w:rPr>
                <w:rFonts w:ascii="Calibri" w:eastAsia="Calibri" w:hAnsi="Calibri" w:cs="Calibri"/>
              </w:rPr>
              <w:t>[MHU]</w:t>
            </w:r>
          </w:p>
        </w:tc>
        <w:tc>
          <w:tcPr>
            <w:tcW w:w="1417" w:type="dxa"/>
            <w:tcBorders>
              <w:top w:val="single" w:sz="8" w:space="0" w:color="000000"/>
              <w:left w:val="single" w:sz="8" w:space="0" w:color="000000"/>
              <w:bottom w:val="single" w:sz="8" w:space="0" w:color="000000"/>
            </w:tcBorders>
            <w:vAlign w:val="center"/>
          </w:tcPr>
          <w:p w14:paraId="76B5CDE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7A8E00C" w14:textId="77777777" w:rsidR="00503BB9" w:rsidRDefault="00503BB9" w:rsidP="00DF3D0B">
            <w:pPr>
              <w:rPr>
                <w:rFonts w:ascii="Calibri" w:eastAsia="Calibri" w:hAnsi="Calibri" w:cs="Calibri"/>
              </w:rPr>
            </w:pPr>
          </w:p>
        </w:tc>
      </w:tr>
      <w:tr w:rsidR="00503BB9" w14:paraId="54A6C8D2" w14:textId="77777777" w:rsidTr="00503BB9">
        <w:trPr>
          <w:trHeight w:val="512"/>
          <w:jc w:val="center"/>
        </w:trPr>
        <w:tc>
          <w:tcPr>
            <w:tcW w:w="739" w:type="dxa"/>
            <w:tcBorders>
              <w:top w:val="single" w:sz="8" w:space="0" w:color="000000"/>
              <w:left w:val="single" w:sz="8" w:space="0" w:color="000000"/>
              <w:bottom w:val="single" w:sz="8" w:space="0" w:color="000000"/>
            </w:tcBorders>
            <w:vAlign w:val="center"/>
          </w:tcPr>
          <w:p w14:paraId="1EA09194"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0FDA22D" w14:textId="77777777" w:rsidR="00503BB9" w:rsidRDefault="00503BB9" w:rsidP="00DF3D0B">
            <w:pPr>
              <w:rPr>
                <w:rFonts w:ascii="Calibri" w:eastAsia="Calibri" w:hAnsi="Calibri" w:cs="Calibri"/>
              </w:rPr>
            </w:pPr>
            <w:r>
              <w:rPr>
                <w:rFonts w:ascii="Calibri" w:eastAsia="Calibri" w:hAnsi="Calibri" w:cs="Calibri"/>
              </w:rPr>
              <w:t>Filtr dedykowany do eliminacji promieniowania o niższych od wykorzystywanych energiach do ograniczenia dawki promieniowania i optymalnej jakości obrazów z cyny bądź złota</w:t>
            </w:r>
          </w:p>
        </w:tc>
        <w:tc>
          <w:tcPr>
            <w:tcW w:w="1417" w:type="dxa"/>
            <w:tcBorders>
              <w:top w:val="single" w:sz="8" w:space="0" w:color="000000"/>
              <w:left w:val="single" w:sz="8" w:space="0" w:color="000000"/>
              <w:bottom w:val="single" w:sz="8" w:space="0" w:color="000000"/>
            </w:tcBorders>
            <w:vAlign w:val="center"/>
          </w:tcPr>
          <w:p w14:paraId="6D434FCB"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TAK/NIE</w:t>
            </w:r>
          </w:p>
        </w:tc>
        <w:tc>
          <w:tcPr>
            <w:tcW w:w="2694" w:type="dxa"/>
            <w:tcBorders>
              <w:top w:val="single" w:sz="8" w:space="0" w:color="000000"/>
              <w:left w:val="single" w:sz="8" w:space="0" w:color="000000"/>
              <w:bottom w:val="single" w:sz="8" w:space="0" w:color="000000"/>
              <w:right w:val="single" w:sz="4" w:space="0" w:color="auto"/>
            </w:tcBorders>
            <w:vAlign w:val="center"/>
          </w:tcPr>
          <w:p w14:paraId="4A590878" w14:textId="77777777" w:rsidR="00503BB9" w:rsidRDefault="00503BB9" w:rsidP="00DF3D0B">
            <w:pPr>
              <w:rPr>
                <w:rFonts w:ascii="Calibri" w:eastAsia="Calibri" w:hAnsi="Calibri" w:cs="Calibri"/>
                <w:color w:val="000000"/>
              </w:rPr>
            </w:pPr>
          </w:p>
        </w:tc>
      </w:tr>
      <w:tr w:rsidR="00503BB9" w14:paraId="5D02CF90" w14:textId="77777777" w:rsidTr="00503BB9">
        <w:trPr>
          <w:trHeight w:val="512"/>
          <w:jc w:val="center"/>
        </w:trPr>
        <w:tc>
          <w:tcPr>
            <w:tcW w:w="739" w:type="dxa"/>
            <w:tcBorders>
              <w:top w:val="single" w:sz="8" w:space="0" w:color="000000"/>
              <w:left w:val="single" w:sz="8" w:space="0" w:color="000000"/>
              <w:bottom w:val="single" w:sz="8" w:space="0" w:color="000000"/>
            </w:tcBorders>
            <w:vAlign w:val="center"/>
          </w:tcPr>
          <w:p w14:paraId="1D730957"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13A1B68" w14:textId="77777777" w:rsidR="00503BB9" w:rsidRDefault="00503BB9" w:rsidP="00DF3D0B">
            <w:pPr>
              <w:rPr>
                <w:rFonts w:ascii="Calibri" w:eastAsia="Calibri" w:hAnsi="Calibri" w:cs="Calibri"/>
              </w:rPr>
            </w:pPr>
            <w:r>
              <w:rPr>
                <w:rFonts w:ascii="Calibri" w:eastAsia="Calibri" w:hAnsi="Calibri" w:cs="Calibri"/>
              </w:rPr>
              <w:t xml:space="preserve">Powierzchnia małego ogniska lampy </w:t>
            </w:r>
            <w:proofErr w:type="spellStart"/>
            <w:r>
              <w:rPr>
                <w:rFonts w:ascii="Calibri" w:eastAsia="Calibri" w:hAnsi="Calibri" w:cs="Calibri"/>
              </w:rPr>
              <w:t>rtg</w:t>
            </w:r>
            <w:proofErr w:type="spellEnd"/>
            <w:r>
              <w:rPr>
                <w:rFonts w:ascii="Calibri" w:eastAsia="Calibri" w:hAnsi="Calibri" w:cs="Calibri"/>
              </w:rPr>
              <w:t xml:space="preserve"> [mm²]</w:t>
            </w:r>
          </w:p>
        </w:tc>
        <w:tc>
          <w:tcPr>
            <w:tcW w:w="1417" w:type="dxa"/>
            <w:tcBorders>
              <w:top w:val="single" w:sz="8" w:space="0" w:color="000000"/>
              <w:left w:val="single" w:sz="8" w:space="0" w:color="000000"/>
              <w:bottom w:val="single" w:sz="8" w:space="0" w:color="000000"/>
            </w:tcBorders>
            <w:vAlign w:val="center"/>
          </w:tcPr>
          <w:p w14:paraId="0D3A4598" w14:textId="77777777" w:rsidR="00503BB9" w:rsidRDefault="00503BB9" w:rsidP="00DF3D0B">
            <w:pPr>
              <w:jc w:val="center"/>
              <w:rPr>
                <w:rFonts w:ascii="Calibri" w:eastAsia="Calibri" w:hAnsi="Calibri" w:cs="Calibri"/>
              </w:rPr>
            </w:pPr>
            <w:r>
              <w:rPr>
                <w:rFonts w:ascii="Calibri" w:eastAsia="Calibri" w:hAnsi="Calibri" w:cs="Calibri"/>
              </w:rPr>
              <w:t>Podać</w:t>
            </w:r>
          </w:p>
          <w:p w14:paraId="0F8C7F69" w14:textId="77777777" w:rsidR="00503BB9" w:rsidRDefault="00503BB9" w:rsidP="00DF3D0B">
            <w:pPr>
              <w:jc w:val="center"/>
              <w:rPr>
                <w:rFonts w:ascii="Calibri" w:eastAsia="Calibri" w:hAnsi="Calibri" w:cs="Calibri"/>
              </w:rPr>
            </w:pPr>
            <w:r>
              <w:rPr>
                <w:rFonts w:ascii="Calibri" w:eastAsia="Calibri" w:hAnsi="Calibri" w:cs="Calibri"/>
              </w:rPr>
              <w:t>(powierzchnia i wymiary liniowe)</w:t>
            </w:r>
          </w:p>
        </w:tc>
        <w:tc>
          <w:tcPr>
            <w:tcW w:w="2694" w:type="dxa"/>
            <w:tcBorders>
              <w:top w:val="single" w:sz="8" w:space="0" w:color="000000"/>
              <w:left w:val="single" w:sz="8" w:space="0" w:color="000000"/>
              <w:bottom w:val="single" w:sz="8" w:space="0" w:color="000000"/>
              <w:right w:val="single" w:sz="4" w:space="0" w:color="auto"/>
            </w:tcBorders>
            <w:vAlign w:val="center"/>
          </w:tcPr>
          <w:p w14:paraId="1C00928C" w14:textId="77777777" w:rsidR="00503BB9" w:rsidRDefault="00503BB9" w:rsidP="00DF3D0B">
            <w:pPr>
              <w:rPr>
                <w:rFonts w:ascii="Calibri" w:eastAsia="Calibri" w:hAnsi="Calibri" w:cs="Calibri"/>
              </w:rPr>
            </w:pPr>
          </w:p>
        </w:tc>
      </w:tr>
      <w:tr w:rsidR="00503BB9" w14:paraId="4488C99E" w14:textId="77777777" w:rsidTr="00503BB9">
        <w:trPr>
          <w:trHeight w:val="357"/>
          <w:jc w:val="center"/>
        </w:trPr>
        <w:tc>
          <w:tcPr>
            <w:tcW w:w="739" w:type="dxa"/>
            <w:tcBorders>
              <w:top w:val="single" w:sz="8" w:space="0" w:color="000000"/>
              <w:left w:val="single" w:sz="8" w:space="0" w:color="000000"/>
              <w:bottom w:val="single" w:sz="8" w:space="0" w:color="000000"/>
            </w:tcBorders>
            <w:vAlign w:val="center"/>
          </w:tcPr>
          <w:p w14:paraId="4FE1A4D3"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E7D0081" w14:textId="77777777" w:rsidR="00503BB9" w:rsidRDefault="00503BB9" w:rsidP="00DF3D0B">
            <w:pPr>
              <w:rPr>
                <w:rFonts w:ascii="Calibri" w:eastAsia="Calibri" w:hAnsi="Calibri" w:cs="Calibri"/>
              </w:rPr>
            </w:pPr>
            <w:r>
              <w:rPr>
                <w:rFonts w:ascii="Calibri" w:eastAsia="Calibri" w:hAnsi="Calibri" w:cs="Calibri"/>
              </w:rPr>
              <w:t xml:space="preserve">Odległość ognisko lampy </w:t>
            </w:r>
            <w:proofErr w:type="spellStart"/>
            <w:r>
              <w:rPr>
                <w:rFonts w:ascii="Calibri" w:eastAsia="Calibri" w:hAnsi="Calibri" w:cs="Calibri"/>
              </w:rPr>
              <w:t>rtg</w:t>
            </w:r>
            <w:proofErr w:type="spellEnd"/>
            <w:r>
              <w:rPr>
                <w:rFonts w:ascii="Calibri" w:eastAsia="Calibri" w:hAnsi="Calibri" w:cs="Calibri"/>
              </w:rPr>
              <w:t xml:space="preserve"> – detektor mniejsza od 100 cm</w:t>
            </w:r>
          </w:p>
        </w:tc>
        <w:tc>
          <w:tcPr>
            <w:tcW w:w="1417" w:type="dxa"/>
            <w:tcBorders>
              <w:top w:val="single" w:sz="8" w:space="0" w:color="000000"/>
              <w:left w:val="single" w:sz="8" w:space="0" w:color="000000"/>
              <w:bottom w:val="single" w:sz="8" w:space="0" w:color="000000"/>
            </w:tcBorders>
            <w:vAlign w:val="center"/>
          </w:tcPr>
          <w:p w14:paraId="3C892423"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43C334B" w14:textId="77777777" w:rsidR="00503BB9" w:rsidRDefault="00503BB9" w:rsidP="00DF3D0B">
            <w:pPr>
              <w:rPr>
                <w:rFonts w:ascii="Calibri" w:eastAsia="Calibri" w:hAnsi="Calibri" w:cs="Calibri"/>
              </w:rPr>
            </w:pPr>
          </w:p>
        </w:tc>
      </w:tr>
      <w:tr w:rsidR="00503BB9" w14:paraId="7CF85003" w14:textId="77777777" w:rsidTr="00503BB9">
        <w:trPr>
          <w:trHeight w:val="357"/>
          <w:jc w:val="center"/>
        </w:trPr>
        <w:tc>
          <w:tcPr>
            <w:tcW w:w="739" w:type="dxa"/>
            <w:tcBorders>
              <w:top w:val="single" w:sz="8" w:space="0" w:color="000000"/>
              <w:left w:val="single" w:sz="8" w:space="0" w:color="000000"/>
              <w:bottom w:val="single" w:sz="8" w:space="0" w:color="000000"/>
            </w:tcBorders>
            <w:vAlign w:val="center"/>
          </w:tcPr>
          <w:p w14:paraId="4EAB9886" w14:textId="77777777" w:rsidR="00503BB9" w:rsidRDefault="00503BB9" w:rsidP="00503BB9">
            <w:pPr>
              <w:numPr>
                <w:ilvl w:val="0"/>
                <w:numId w:val="43"/>
              </w:numPr>
              <w:ind w:right="-7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8073CA0" w14:textId="77777777" w:rsidR="00503BB9" w:rsidRDefault="00503BB9" w:rsidP="00DF3D0B">
            <w:pPr>
              <w:rPr>
                <w:rFonts w:ascii="Calibri" w:eastAsia="Calibri" w:hAnsi="Calibri" w:cs="Calibri"/>
              </w:rPr>
            </w:pPr>
            <w:r>
              <w:rPr>
                <w:rFonts w:ascii="Calibri" w:eastAsia="Calibri" w:hAnsi="Calibri" w:cs="Calibri"/>
              </w:rPr>
              <w:t>Moc podłączeniowa [kVA]</w:t>
            </w:r>
          </w:p>
        </w:tc>
        <w:tc>
          <w:tcPr>
            <w:tcW w:w="1417" w:type="dxa"/>
            <w:tcBorders>
              <w:top w:val="single" w:sz="8" w:space="0" w:color="000000"/>
              <w:left w:val="single" w:sz="8" w:space="0" w:color="000000"/>
              <w:bottom w:val="single" w:sz="8" w:space="0" w:color="000000"/>
            </w:tcBorders>
            <w:vAlign w:val="center"/>
          </w:tcPr>
          <w:p w14:paraId="38AD87D6" w14:textId="77777777" w:rsidR="00503BB9" w:rsidRDefault="00503BB9" w:rsidP="00DF3D0B">
            <w:pPr>
              <w:jc w:val="center"/>
              <w:rPr>
                <w:rFonts w:ascii="Calibri" w:eastAsia="Calibri" w:hAnsi="Calibri" w:cs="Calibri"/>
              </w:rPr>
            </w:pPr>
            <w:r>
              <w:rPr>
                <w:rFonts w:ascii="Calibri" w:eastAsia="Calibri" w:hAnsi="Calibri" w:cs="Calibri"/>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7441020B" w14:textId="77777777" w:rsidR="00503BB9" w:rsidRDefault="00503BB9" w:rsidP="00DF3D0B">
            <w:pPr>
              <w:rPr>
                <w:rFonts w:ascii="Calibri" w:eastAsia="Calibri" w:hAnsi="Calibri" w:cs="Calibri"/>
              </w:rPr>
            </w:pPr>
          </w:p>
        </w:tc>
      </w:tr>
      <w:tr w:rsidR="00503BB9" w14:paraId="4241D624" w14:textId="77777777" w:rsidTr="00503BB9">
        <w:trPr>
          <w:trHeight w:val="472"/>
          <w:jc w:val="center"/>
        </w:trPr>
        <w:tc>
          <w:tcPr>
            <w:tcW w:w="739" w:type="dxa"/>
            <w:tcBorders>
              <w:top w:val="single" w:sz="8" w:space="0" w:color="000000"/>
              <w:left w:val="single" w:sz="8" w:space="0" w:color="000000"/>
              <w:bottom w:val="single" w:sz="8" w:space="0" w:color="000000"/>
            </w:tcBorders>
            <w:vAlign w:val="center"/>
          </w:tcPr>
          <w:p w14:paraId="5D227235" w14:textId="77777777" w:rsidR="00503BB9" w:rsidRDefault="00503BB9" w:rsidP="00503BB9">
            <w:pPr>
              <w:numPr>
                <w:ilvl w:val="0"/>
                <w:numId w:val="43"/>
              </w:numPr>
              <w:rPr>
                <w:rFonts w:ascii="Calibri" w:eastAsia="Calibri" w:hAnsi="Calibri" w:cs="Calibri"/>
                <w:b/>
              </w:rPr>
            </w:pPr>
          </w:p>
          <w:p w14:paraId="0D84437C" w14:textId="77777777" w:rsidR="00503BB9" w:rsidRDefault="00503BB9" w:rsidP="00DF3D0B">
            <w:pPr>
              <w:ind w:left="360"/>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61D9290" w14:textId="77777777" w:rsidR="00503BB9" w:rsidRDefault="00503BB9" w:rsidP="00DF3D0B">
            <w:pPr>
              <w:rPr>
                <w:rFonts w:ascii="Calibri" w:eastAsia="Calibri" w:hAnsi="Calibri" w:cs="Calibri"/>
              </w:rPr>
            </w:pPr>
            <w:r>
              <w:rPr>
                <w:rFonts w:ascii="Calibri" w:eastAsia="Calibri" w:hAnsi="Calibri" w:cs="Calibri"/>
              </w:rPr>
              <w:t xml:space="preserve">Najkrótszy czas pełnego </w:t>
            </w:r>
            <w:r>
              <w:rPr>
                <w:rFonts w:ascii="Calibri" w:eastAsia="Calibri" w:hAnsi="Calibri" w:cs="Calibri"/>
                <w:color w:val="000000"/>
              </w:rPr>
              <w:t xml:space="preserve">obrotu (360º ) układu lampa </w:t>
            </w:r>
            <w:proofErr w:type="spellStart"/>
            <w:r>
              <w:rPr>
                <w:rFonts w:ascii="Calibri" w:eastAsia="Calibri" w:hAnsi="Calibri" w:cs="Calibri"/>
                <w:color w:val="000000"/>
              </w:rPr>
              <w:t>rtg</w:t>
            </w:r>
            <w:proofErr w:type="spellEnd"/>
            <w:r>
              <w:rPr>
                <w:rFonts w:ascii="Calibri" w:eastAsia="Calibri" w:hAnsi="Calibri" w:cs="Calibri"/>
                <w:color w:val="000000"/>
              </w:rPr>
              <w:t xml:space="preserve"> – detektor </w:t>
            </w:r>
            <w:r w:rsidRPr="003A2C8C">
              <w:rPr>
                <w:rFonts w:ascii="Calibri" w:eastAsia="Calibri" w:hAnsi="Calibri" w:cs="Calibri"/>
                <w:color w:val="000000"/>
              </w:rPr>
              <w:t xml:space="preserve">≤ 0,8 </w:t>
            </w:r>
            <w:r>
              <w:rPr>
                <w:rFonts w:ascii="Calibri" w:eastAsia="Calibri" w:hAnsi="Calibri" w:cs="Calibri"/>
                <w:color w:val="000000"/>
              </w:rPr>
              <w:t xml:space="preserve"> [s]</w:t>
            </w:r>
          </w:p>
        </w:tc>
        <w:tc>
          <w:tcPr>
            <w:tcW w:w="1417" w:type="dxa"/>
            <w:tcBorders>
              <w:top w:val="single" w:sz="8" w:space="0" w:color="000000"/>
              <w:left w:val="single" w:sz="8" w:space="0" w:color="000000"/>
              <w:bottom w:val="single" w:sz="8" w:space="0" w:color="000000"/>
            </w:tcBorders>
            <w:vAlign w:val="center"/>
          </w:tcPr>
          <w:p w14:paraId="578C5FB9"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F412C00" w14:textId="77777777" w:rsidR="00503BB9" w:rsidRDefault="00503BB9" w:rsidP="00DF3D0B">
            <w:pPr>
              <w:rPr>
                <w:rFonts w:ascii="Calibri" w:eastAsia="Calibri" w:hAnsi="Calibri" w:cs="Calibri"/>
              </w:rPr>
            </w:pPr>
          </w:p>
        </w:tc>
      </w:tr>
      <w:tr w:rsidR="00503BB9" w14:paraId="0C5D2683" w14:textId="77777777" w:rsidTr="00503BB9">
        <w:trPr>
          <w:trHeight w:val="472"/>
          <w:jc w:val="center"/>
        </w:trPr>
        <w:tc>
          <w:tcPr>
            <w:tcW w:w="739" w:type="dxa"/>
            <w:tcBorders>
              <w:top w:val="single" w:sz="8" w:space="0" w:color="000000"/>
              <w:left w:val="single" w:sz="8" w:space="0" w:color="000000"/>
              <w:bottom w:val="single" w:sz="8" w:space="0" w:color="000000"/>
            </w:tcBorders>
            <w:vAlign w:val="center"/>
          </w:tcPr>
          <w:p w14:paraId="72C0EA42" w14:textId="77777777" w:rsidR="00503BB9" w:rsidRDefault="00503BB9" w:rsidP="00503BB9">
            <w:pPr>
              <w:numPr>
                <w:ilvl w:val="0"/>
                <w:numId w:val="43"/>
              </w:numPr>
              <w:rPr>
                <w:rFonts w:ascii="Calibri" w:eastAsia="Calibri" w:hAnsi="Calibri" w:cs="Calibri"/>
                <w:b/>
              </w:rPr>
            </w:pPr>
          </w:p>
        </w:tc>
        <w:tc>
          <w:tcPr>
            <w:tcW w:w="4638" w:type="dxa"/>
            <w:tcBorders>
              <w:top w:val="single" w:sz="8" w:space="0" w:color="000000"/>
              <w:left w:val="single" w:sz="8" w:space="0" w:color="000000"/>
              <w:bottom w:val="single" w:sz="8" w:space="0" w:color="000000"/>
            </w:tcBorders>
            <w:vAlign w:val="center"/>
          </w:tcPr>
          <w:p w14:paraId="6DE7D53E" w14:textId="77777777" w:rsidR="00503BB9" w:rsidRDefault="00503BB9" w:rsidP="00DF3D0B">
            <w:pPr>
              <w:rPr>
                <w:rFonts w:ascii="Calibri" w:eastAsia="Calibri" w:hAnsi="Calibri" w:cs="Calibri"/>
                <w:color w:val="000000"/>
              </w:rPr>
            </w:pPr>
            <w:r>
              <w:rPr>
                <w:rFonts w:ascii="Calibri" w:eastAsia="Calibri" w:hAnsi="Calibri" w:cs="Calibri"/>
                <w:color w:val="000000"/>
              </w:rPr>
              <w:t xml:space="preserve">Grubość najcieńszej dostępnej warstwy rekonstruowanej z akwizycji </w:t>
            </w:r>
            <w:proofErr w:type="spellStart"/>
            <w:r>
              <w:rPr>
                <w:rFonts w:ascii="Calibri" w:eastAsia="Calibri" w:hAnsi="Calibri" w:cs="Calibri"/>
                <w:color w:val="000000"/>
              </w:rPr>
              <w:t>wielowarstowej</w:t>
            </w:r>
            <w:proofErr w:type="spellEnd"/>
            <w:r>
              <w:rPr>
                <w:rFonts w:ascii="Calibri" w:eastAsia="Calibri" w:hAnsi="Calibri" w:cs="Calibri"/>
                <w:color w:val="000000"/>
              </w:rPr>
              <w:t xml:space="preserve"> z maksymalną ilością warstw </w:t>
            </w:r>
            <w:r w:rsidRPr="003A2C8C">
              <w:rPr>
                <w:rFonts w:ascii="Calibri" w:eastAsia="Calibri" w:hAnsi="Calibri" w:cs="Calibri"/>
                <w:color w:val="000000"/>
              </w:rPr>
              <w:t>≤ 0,7</w:t>
            </w:r>
            <w:r>
              <w:rPr>
                <w:rFonts w:ascii="Calibri" w:eastAsia="Calibri" w:hAnsi="Calibri" w:cs="Calibri"/>
                <w:color w:val="000000"/>
              </w:rPr>
              <w:t xml:space="preserve">  [mm]</w:t>
            </w:r>
          </w:p>
        </w:tc>
        <w:tc>
          <w:tcPr>
            <w:tcW w:w="1417" w:type="dxa"/>
            <w:tcBorders>
              <w:top w:val="single" w:sz="8" w:space="0" w:color="000000"/>
              <w:left w:val="single" w:sz="8" w:space="0" w:color="000000"/>
              <w:bottom w:val="single" w:sz="8" w:space="0" w:color="000000"/>
            </w:tcBorders>
          </w:tcPr>
          <w:p w14:paraId="71ECA1AF" w14:textId="77777777" w:rsidR="00503BB9" w:rsidRDefault="00503BB9" w:rsidP="00DF3D0B">
            <w:pPr>
              <w:jc w:val="center"/>
              <w:rPr>
                <w:rFonts w:ascii="Calibri" w:eastAsia="Calibri" w:hAnsi="Calibri" w:cs="Calibri"/>
                <w:color w:val="000000"/>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E03A1A6" w14:textId="77777777" w:rsidR="00503BB9" w:rsidRDefault="00503BB9" w:rsidP="00DF3D0B">
            <w:pPr>
              <w:rPr>
                <w:rFonts w:ascii="Calibri" w:eastAsia="Calibri" w:hAnsi="Calibri" w:cs="Calibri"/>
              </w:rPr>
            </w:pPr>
          </w:p>
        </w:tc>
      </w:tr>
      <w:tr w:rsidR="00503BB9" w14:paraId="49E592EB" w14:textId="77777777" w:rsidTr="00503BB9">
        <w:trPr>
          <w:trHeight w:val="472"/>
          <w:jc w:val="center"/>
        </w:trPr>
        <w:tc>
          <w:tcPr>
            <w:tcW w:w="739" w:type="dxa"/>
            <w:tcBorders>
              <w:top w:val="single" w:sz="8" w:space="0" w:color="000000"/>
              <w:left w:val="single" w:sz="8" w:space="0" w:color="000000"/>
              <w:bottom w:val="single" w:sz="8" w:space="0" w:color="000000"/>
            </w:tcBorders>
            <w:vAlign w:val="center"/>
          </w:tcPr>
          <w:p w14:paraId="6C9B34D2" w14:textId="77777777" w:rsidR="00503BB9" w:rsidRDefault="00503BB9" w:rsidP="00503BB9">
            <w:pPr>
              <w:numPr>
                <w:ilvl w:val="0"/>
                <w:numId w:val="43"/>
              </w:numPr>
              <w:rPr>
                <w:rFonts w:ascii="Calibri" w:eastAsia="Calibri" w:hAnsi="Calibri" w:cs="Calibri"/>
                <w:b/>
              </w:rPr>
            </w:pPr>
          </w:p>
        </w:tc>
        <w:tc>
          <w:tcPr>
            <w:tcW w:w="4638" w:type="dxa"/>
            <w:tcBorders>
              <w:top w:val="single" w:sz="8" w:space="0" w:color="000000"/>
              <w:left w:val="single" w:sz="8" w:space="0" w:color="000000"/>
              <w:bottom w:val="single" w:sz="8" w:space="0" w:color="000000"/>
            </w:tcBorders>
            <w:vAlign w:val="center"/>
          </w:tcPr>
          <w:p w14:paraId="19465633" w14:textId="77777777" w:rsidR="00503BB9" w:rsidRDefault="00503BB9" w:rsidP="00DF3D0B">
            <w:pPr>
              <w:rPr>
                <w:rFonts w:ascii="Calibri" w:eastAsia="Calibri" w:hAnsi="Calibri" w:cs="Calibri"/>
              </w:rPr>
            </w:pPr>
            <w:r>
              <w:rPr>
                <w:rFonts w:ascii="Calibri" w:eastAsia="Calibri" w:hAnsi="Calibri" w:cs="Calibri"/>
                <w:color w:val="000000"/>
              </w:rPr>
              <w:t xml:space="preserve">Maksymalna długość </w:t>
            </w:r>
            <w:proofErr w:type="spellStart"/>
            <w:r>
              <w:rPr>
                <w:rFonts w:ascii="Calibri" w:eastAsia="Calibri" w:hAnsi="Calibri" w:cs="Calibri"/>
                <w:color w:val="000000"/>
              </w:rPr>
              <w:t>topogramu</w:t>
            </w:r>
            <w:proofErr w:type="spellEnd"/>
            <w:r>
              <w:rPr>
                <w:rFonts w:ascii="Calibri" w:eastAsia="Calibri" w:hAnsi="Calibri" w:cs="Calibri"/>
                <w:color w:val="000000"/>
              </w:rPr>
              <w:t xml:space="preserve"> </w:t>
            </w:r>
            <w:r w:rsidRPr="003A2C8C">
              <w:rPr>
                <w:rFonts w:ascii="Calibri" w:eastAsia="Calibri" w:hAnsi="Calibri" w:cs="Calibri"/>
                <w:color w:val="000000"/>
              </w:rPr>
              <w:t xml:space="preserve">≥ 140 </w:t>
            </w:r>
            <w:r>
              <w:rPr>
                <w:rFonts w:ascii="Calibri" w:eastAsia="Calibri" w:hAnsi="Calibri" w:cs="Calibri"/>
                <w:color w:val="000000"/>
              </w:rPr>
              <w:t>[cm]</w:t>
            </w:r>
          </w:p>
        </w:tc>
        <w:tc>
          <w:tcPr>
            <w:tcW w:w="1417" w:type="dxa"/>
            <w:tcBorders>
              <w:top w:val="single" w:sz="8" w:space="0" w:color="000000"/>
              <w:left w:val="single" w:sz="8" w:space="0" w:color="000000"/>
              <w:bottom w:val="single" w:sz="8" w:space="0" w:color="000000"/>
            </w:tcBorders>
          </w:tcPr>
          <w:p w14:paraId="3A65AA62" w14:textId="77777777" w:rsidR="00503BB9" w:rsidRDefault="00503BB9" w:rsidP="00DF3D0B">
            <w:pPr>
              <w:jc w:val="center"/>
              <w:rPr>
                <w:rFonts w:ascii="Calibri" w:eastAsia="Calibri" w:hAnsi="Calibri" w:cs="Calibri"/>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94652DB" w14:textId="77777777" w:rsidR="00503BB9" w:rsidRDefault="00503BB9" w:rsidP="00DF3D0B">
            <w:pPr>
              <w:rPr>
                <w:rFonts w:ascii="Calibri" w:eastAsia="Calibri" w:hAnsi="Calibri" w:cs="Calibri"/>
              </w:rPr>
            </w:pPr>
          </w:p>
        </w:tc>
      </w:tr>
      <w:tr w:rsidR="00503BB9" w14:paraId="67B78592" w14:textId="77777777" w:rsidTr="00503BB9">
        <w:trPr>
          <w:trHeight w:val="528"/>
          <w:jc w:val="center"/>
        </w:trPr>
        <w:tc>
          <w:tcPr>
            <w:tcW w:w="739" w:type="dxa"/>
            <w:tcBorders>
              <w:top w:val="single" w:sz="8" w:space="0" w:color="000000"/>
              <w:left w:val="single" w:sz="8" w:space="0" w:color="000000"/>
              <w:bottom w:val="single" w:sz="8" w:space="0" w:color="000000"/>
            </w:tcBorders>
            <w:vAlign w:val="center"/>
          </w:tcPr>
          <w:p w14:paraId="074228C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02300E2" w14:textId="77777777" w:rsidR="00503BB9" w:rsidRDefault="00503BB9" w:rsidP="00DF3D0B">
            <w:pPr>
              <w:rPr>
                <w:rFonts w:ascii="Calibri" w:eastAsia="Calibri" w:hAnsi="Calibri" w:cs="Calibri"/>
              </w:rPr>
            </w:pPr>
            <w:r>
              <w:rPr>
                <w:rFonts w:ascii="Calibri" w:eastAsia="Calibri" w:hAnsi="Calibri" w:cs="Calibri"/>
              </w:rPr>
              <w:t>Maksymalny zakres badania przy ciągłym skanie spiralnym/</w:t>
            </w:r>
            <w:proofErr w:type="spellStart"/>
            <w:r>
              <w:rPr>
                <w:rFonts w:ascii="Calibri" w:eastAsia="Calibri" w:hAnsi="Calibri" w:cs="Calibri"/>
              </w:rPr>
              <w:t>helikalnym</w:t>
            </w:r>
            <w:proofErr w:type="spellEnd"/>
            <w:r>
              <w:rPr>
                <w:rFonts w:ascii="Calibri" w:eastAsia="Calibri" w:hAnsi="Calibri" w:cs="Calibri"/>
              </w:rPr>
              <w:t xml:space="preserve">, bez przerwy na chłodzenie lampy </w:t>
            </w:r>
            <w:r w:rsidRPr="003A2C8C">
              <w:rPr>
                <w:rFonts w:ascii="Calibri" w:eastAsia="Calibri" w:hAnsi="Calibri" w:cs="Calibri"/>
              </w:rPr>
              <w:t>≥ 140</w:t>
            </w:r>
            <w:r>
              <w:rPr>
                <w:rFonts w:ascii="Calibri" w:eastAsia="Calibri" w:hAnsi="Calibri" w:cs="Calibri"/>
              </w:rPr>
              <w:t xml:space="preserve"> [cm]</w:t>
            </w:r>
          </w:p>
        </w:tc>
        <w:tc>
          <w:tcPr>
            <w:tcW w:w="1417" w:type="dxa"/>
            <w:tcBorders>
              <w:top w:val="single" w:sz="8" w:space="0" w:color="000000"/>
              <w:left w:val="single" w:sz="8" w:space="0" w:color="000000"/>
              <w:bottom w:val="single" w:sz="8" w:space="0" w:color="000000"/>
            </w:tcBorders>
          </w:tcPr>
          <w:p w14:paraId="29E5A67C" w14:textId="77777777" w:rsidR="00503BB9" w:rsidRDefault="00503BB9" w:rsidP="00DF3D0B">
            <w:pPr>
              <w:jc w:val="center"/>
              <w:rPr>
                <w:rFonts w:ascii="Calibri" w:eastAsia="Calibri" w:hAnsi="Calibri" w:cs="Calibri"/>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A30A85A" w14:textId="77777777" w:rsidR="00503BB9" w:rsidRDefault="00503BB9" w:rsidP="00DF3D0B">
            <w:pPr>
              <w:rPr>
                <w:rFonts w:ascii="Calibri" w:eastAsia="Calibri" w:hAnsi="Calibri" w:cs="Calibri"/>
              </w:rPr>
            </w:pPr>
          </w:p>
        </w:tc>
      </w:tr>
      <w:tr w:rsidR="00503BB9" w14:paraId="6DC74017" w14:textId="77777777" w:rsidTr="00503BB9">
        <w:trPr>
          <w:trHeight w:val="528"/>
          <w:jc w:val="center"/>
        </w:trPr>
        <w:tc>
          <w:tcPr>
            <w:tcW w:w="739" w:type="dxa"/>
            <w:tcBorders>
              <w:top w:val="single" w:sz="8" w:space="0" w:color="000000"/>
              <w:left w:val="single" w:sz="8" w:space="0" w:color="000000"/>
              <w:bottom w:val="single" w:sz="8" w:space="0" w:color="000000"/>
            </w:tcBorders>
            <w:vAlign w:val="center"/>
          </w:tcPr>
          <w:p w14:paraId="068C1C11"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81D6C7A" w14:textId="77777777" w:rsidR="00503BB9" w:rsidRDefault="00503BB9" w:rsidP="00DF3D0B">
            <w:pPr>
              <w:rPr>
                <w:rFonts w:ascii="Calibri" w:eastAsia="Calibri" w:hAnsi="Calibri" w:cs="Calibri"/>
              </w:rPr>
            </w:pPr>
            <w:r>
              <w:rPr>
                <w:rFonts w:ascii="Calibri" w:eastAsia="Calibri" w:hAnsi="Calibri" w:cs="Calibri"/>
              </w:rPr>
              <w:t xml:space="preserve">Maksymalny czas skanu spiralnego/heliakalnego, bez przerwy na chłodzenie lampy </w:t>
            </w:r>
            <w:r w:rsidRPr="003A2C8C">
              <w:rPr>
                <w:rFonts w:ascii="Calibri" w:eastAsia="Calibri" w:hAnsi="Calibri" w:cs="Calibri"/>
              </w:rPr>
              <w:t>≥ 100</w:t>
            </w:r>
            <w:r>
              <w:rPr>
                <w:rFonts w:ascii="Calibri" w:eastAsia="Calibri" w:hAnsi="Calibri" w:cs="Calibri"/>
              </w:rPr>
              <w:t xml:space="preserve"> [s]</w:t>
            </w:r>
          </w:p>
        </w:tc>
        <w:tc>
          <w:tcPr>
            <w:tcW w:w="1417" w:type="dxa"/>
            <w:tcBorders>
              <w:top w:val="single" w:sz="8" w:space="0" w:color="000000"/>
              <w:left w:val="single" w:sz="8" w:space="0" w:color="000000"/>
              <w:bottom w:val="single" w:sz="8" w:space="0" w:color="000000"/>
            </w:tcBorders>
          </w:tcPr>
          <w:p w14:paraId="2BD755EB" w14:textId="77777777" w:rsidR="00503BB9" w:rsidRDefault="00503BB9" w:rsidP="00DF3D0B">
            <w:pPr>
              <w:jc w:val="center"/>
              <w:rPr>
                <w:rFonts w:ascii="Calibri" w:eastAsia="Calibri" w:hAnsi="Calibri" w:cs="Calibri"/>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F07EACA" w14:textId="77777777" w:rsidR="00503BB9" w:rsidRDefault="00503BB9" w:rsidP="00DF3D0B">
            <w:pPr>
              <w:rPr>
                <w:rFonts w:ascii="Calibri" w:eastAsia="Calibri" w:hAnsi="Calibri" w:cs="Calibri"/>
              </w:rPr>
            </w:pPr>
          </w:p>
        </w:tc>
      </w:tr>
      <w:tr w:rsidR="00503BB9" w14:paraId="575A67CC" w14:textId="77777777" w:rsidTr="00503BB9">
        <w:trPr>
          <w:trHeight w:val="437"/>
          <w:jc w:val="center"/>
        </w:trPr>
        <w:tc>
          <w:tcPr>
            <w:tcW w:w="739" w:type="dxa"/>
            <w:tcBorders>
              <w:top w:val="single" w:sz="8" w:space="0" w:color="000000"/>
              <w:left w:val="single" w:sz="8" w:space="0" w:color="000000"/>
              <w:bottom w:val="single" w:sz="8" w:space="0" w:color="000000"/>
            </w:tcBorders>
            <w:vAlign w:val="center"/>
          </w:tcPr>
          <w:p w14:paraId="0FF2A42D"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A910286" w14:textId="77777777" w:rsidR="00503BB9" w:rsidRDefault="00503BB9" w:rsidP="00DF3D0B">
            <w:pPr>
              <w:rPr>
                <w:rFonts w:ascii="Calibri" w:eastAsia="Calibri" w:hAnsi="Calibri" w:cs="Calibri"/>
              </w:rPr>
            </w:pPr>
            <w:r>
              <w:rPr>
                <w:rFonts w:ascii="Calibri" w:eastAsia="Calibri" w:hAnsi="Calibri" w:cs="Calibri"/>
              </w:rPr>
              <w:t xml:space="preserve">Maksymalny zakres zmian wartość współczynnika </w:t>
            </w:r>
            <w:proofErr w:type="spellStart"/>
            <w:r>
              <w:rPr>
                <w:rFonts w:ascii="Calibri" w:eastAsia="Calibri" w:hAnsi="Calibri" w:cs="Calibri"/>
              </w:rPr>
              <w:t>pitch</w:t>
            </w:r>
            <w:proofErr w:type="spellEnd"/>
            <w:r>
              <w:rPr>
                <w:rFonts w:ascii="Calibri" w:eastAsia="Calibri" w:hAnsi="Calibri" w:cs="Calibri"/>
              </w:rPr>
              <w:t xml:space="preserve"> </w:t>
            </w:r>
            <w:r w:rsidRPr="003A2C8C">
              <w:rPr>
                <w:rFonts w:ascii="Calibri" w:eastAsia="Calibri" w:hAnsi="Calibri" w:cs="Calibri"/>
              </w:rPr>
              <w:t>Min. od 0,5 do 1,5</w:t>
            </w:r>
          </w:p>
        </w:tc>
        <w:tc>
          <w:tcPr>
            <w:tcW w:w="1417" w:type="dxa"/>
            <w:tcBorders>
              <w:top w:val="single" w:sz="8" w:space="0" w:color="000000"/>
              <w:left w:val="single" w:sz="8" w:space="0" w:color="000000"/>
              <w:bottom w:val="single" w:sz="8" w:space="0" w:color="000000"/>
            </w:tcBorders>
          </w:tcPr>
          <w:p w14:paraId="581AC703" w14:textId="77777777" w:rsidR="00503BB9" w:rsidRDefault="00503BB9" w:rsidP="00DF3D0B">
            <w:pPr>
              <w:jc w:val="center"/>
              <w:rPr>
                <w:rFonts w:ascii="Calibri" w:eastAsia="Calibri" w:hAnsi="Calibri" w:cs="Calibri"/>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651B35B" w14:textId="77777777" w:rsidR="00503BB9" w:rsidRDefault="00503BB9" w:rsidP="00DF3D0B">
            <w:pPr>
              <w:rPr>
                <w:rFonts w:ascii="Calibri" w:eastAsia="Calibri" w:hAnsi="Calibri" w:cs="Calibri"/>
              </w:rPr>
            </w:pPr>
          </w:p>
        </w:tc>
      </w:tr>
      <w:tr w:rsidR="00503BB9" w14:paraId="338CF705" w14:textId="77777777" w:rsidTr="00503BB9">
        <w:trPr>
          <w:trHeight w:val="345"/>
          <w:jc w:val="center"/>
        </w:trPr>
        <w:tc>
          <w:tcPr>
            <w:tcW w:w="739" w:type="dxa"/>
            <w:tcBorders>
              <w:top w:val="single" w:sz="8" w:space="0" w:color="000000"/>
              <w:left w:val="single" w:sz="8" w:space="0" w:color="000000"/>
              <w:bottom w:val="single" w:sz="8" w:space="0" w:color="000000"/>
            </w:tcBorders>
            <w:vAlign w:val="center"/>
          </w:tcPr>
          <w:p w14:paraId="424CF0B9"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CBBCD77" w14:textId="77777777" w:rsidR="00503BB9" w:rsidRDefault="00503BB9" w:rsidP="00DF3D0B">
            <w:pPr>
              <w:rPr>
                <w:rFonts w:ascii="Calibri" w:eastAsia="Calibri" w:hAnsi="Calibri" w:cs="Calibri"/>
              </w:rPr>
            </w:pPr>
            <w:r>
              <w:rPr>
                <w:rFonts w:ascii="Calibri" w:eastAsia="Calibri" w:hAnsi="Calibri" w:cs="Calibri"/>
              </w:rPr>
              <w:t xml:space="preserve">Maksymalne, rekonstruowane pole obrazowania FOV </w:t>
            </w:r>
            <w:r w:rsidRPr="003A2C8C">
              <w:rPr>
                <w:rFonts w:ascii="Calibri" w:eastAsia="Calibri" w:hAnsi="Calibri" w:cs="Calibri"/>
              </w:rPr>
              <w:t>≥ 50</w:t>
            </w:r>
            <w:r>
              <w:rPr>
                <w:rFonts w:ascii="Calibri" w:eastAsia="Calibri" w:hAnsi="Calibri" w:cs="Calibri"/>
              </w:rPr>
              <w:t xml:space="preserve"> [cm]</w:t>
            </w:r>
          </w:p>
        </w:tc>
        <w:tc>
          <w:tcPr>
            <w:tcW w:w="1417" w:type="dxa"/>
            <w:tcBorders>
              <w:top w:val="single" w:sz="8" w:space="0" w:color="000000"/>
              <w:left w:val="single" w:sz="8" w:space="0" w:color="000000"/>
              <w:bottom w:val="single" w:sz="8" w:space="0" w:color="000000"/>
            </w:tcBorders>
          </w:tcPr>
          <w:p w14:paraId="6BC6030D" w14:textId="77777777" w:rsidR="00503BB9" w:rsidRDefault="00503BB9" w:rsidP="00DF3D0B">
            <w:pPr>
              <w:jc w:val="center"/>
              <w:rPr>
                <w:rFonts w:ascii="Calibri" w:eastAsia="Calibri" w:hAnsi="Calibri" w:cs="Calibri"/>
              </w:rPr>
            </w:pPr>
            <w:r w:rsidRPr="00785CC4">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6700C1A" w14:textId="77777777" w:rsidR="00503BB9" w:rsidRDefault="00503BB9" w:rsidP="00DF3D0B">
            <w:pPr>
              <w:rPr>
                <w:rFonts w:ascii="Calibri" w:eastAsia="Calibri" w:hAnsi="Calibri" w:cs="Calibri"/>
              </w:rPr>
            </w:pPr>
          </w:p>
        </w:tc>
      </w:tr>
      <w:tr w:rsidR="00503BB9" w14:paraId="6A4F54DE" w14:textId="77777777" w:rsidTr="00503BB9">
        <w:trPr>
          <w:trHeight w:val="345"/>
          <w:jc w:val="center"/>
        </w:trPr>
        <w:tc>
          <w:tcPr>
            <w:tcW w:w="739" w:type="dxa"/>
            <w:tcBorders>
              <w:top w:val="single" w:sz="8" w:space="0" w:color="000000"/>
              <w:left w:val="single" w:sz="8" w:space="0" w:color="000000"/>
              <w:bottom w:val="single" w:sz="8" w:space="0" w:color="000000"/>
            </w:tcBorders>
            <w:vAlign w:val="center"/>
          </w:tcPr>
          <w:p w14:paraId="41ED4FC9"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81AAB1C" w14:textId="77777777" w:rsidR="00503BB9" w:rsidRDefault="00503BB9" w:rsidP="00DF3D0B">
            <w:pPr>
              <w:rPr>
                <w:rFonts w:ascii="Calibri" w:eastAsia="Calibri" w:hAnsi="Calibri" w:cs="Calibri"/>
              </w:rPr>
            </w:pPr>
            <w:proofErr w:type="spellStart"/>
            <w:r>
              <w:rPr>
                <w:rFonts w:ascii="Calibri" w:eastAsia="Calibri" w:hAnsi="Calibri" w:cs="Calibri"/>
              </w:rPr>
              <w:t>Mozliwość</w:t>
            </w:r>
            <w:proofErr w:type="spellEnd"/>
            <w:r>
              <w:rPr>
                <w:rFonts w:ascii="Calibri" w:eastAsia="Calibri" w:hAnsi="Calibri" w:cs="Calibri"/>
              </w:rPr>
              <w:t xml:space="preserve"> rekonstrukcji pola obrazowania powyżej 65 cm</w:t>
            </w:r>
          </w:p>
        </w:tc>
        <w:tc>
          <w:tcPr>
            <w:tcW w:w="1417" w:type="dxa"/>
            <w:tcBorders>
              <w:top w:val="single" w:sz="8" w:space="0" w:color="000000"/>
              <w:left w:val="single" w:sz="8" w:space="0" w:color="000000"/>
              <w:bottom w:val="single" w:sz="8" w:space="0" w:color="000000"/>
            </w:tcBorders>
            <w:vAlign w:val="center"/>
          </w:tcPr>
          <w:p w14:paraId="422329E3" w14:textId="77777777" w:rsidR="00503BB9" w:rsidRDefault="00503BB9" w:rsidP="00DF3D0B">
            <w:pPr>
              <w:jc w:val="center"/>
              <w:rPr>
                <w:rFonts w:ascii="Calibri" w:eastAsia="Calibri" w:hAnsi="Calibri" w:cs="Calibri"/>
              </w:rPr>
            </w:pPr>
            <w:r>
              <w:rPr>
                <w:rFonts w:ascii="Calibri" w:eastAsia="Calibri" w:hAnsi="Calibri" w:cs="Calibri"/>
              </w:rPr>
              <w:t>TAK/NIE</w:t>
            </w:r>
          </w:p>
        </w:tc>
        <w:tc>
          <w:tcPr>
            <w:tcW w:w="2694" w:type="dxa"/>
            <w:tcBorders>
              <w:top w:val="single" w:sz="8" w:space="0" w:color="000000"/>
              <w:left w:val="single" w:sz="8" w:space="0" w:color="000000"/>
              <w:bottom w:val="single" w:sz="8" w:space="0" w:color="000000"/>
              <w:right w:val="single" w:sz="4" w:space="0" w:color="auto"/>
            </w:tcBorders>
            <w:vAlign w:val="center"/>
          </w:tcPr>
          <w:p w14:paraId="5A0AC5B3" w14:textId="77777777" w:rsidR="00503BB9" w:rsidRDefault="00503BB9" w:rsidP="00DF3D0B">
            <w:pPr>
              <w:rPr>
                <w:rFonts w:ascii="Calibri" w:eastAsia="Calibri" w:hAnsi="Calibri" w:cs="Calibri"/>
              </w:rPr>
            </w:pPr>
          </w:p>
        </w:tc>
      </w:tr>
      <w:tr w:rsidR="00503BB9" w14:paraId="3966BBF4" w14:textId="77777777" w:rsidTr="00503BB9">
        <w:trPr>
          <w:trHeight w:val="315"/>
          <w:jc w:val="center"/>
        </w:trPr>
        <w:tc>
          <w:tcPr>
            <w:tcW w:w="739" w:type="dxa"/>
            <w:tcBorders>
              <w:top w:val="single" w:sz="8" w:space="0" w:color="000000"/>
              <w:left w:val="single" w:sz="8" w:space="0" w:color="000000"/>
              <w:bottom w:val="single" w:sz="8" w:space="0" w:color="000000"/>
            </w:tcBorders>
            <w:vAlign w:val="center"/>
          </w:tcPr>
          <w:p w14:paraId="0077B79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0BCC029E" w14:textId="77777777" w:rsidR="00503BB9" w:rsidRDefault="00503BB9" w:rsidP="00DF3D0B">
            <w:pPr>
              <w:rPr>
                <w:rFonts w:ascii="Calibri" w:eastAsia="Calibri" w:hAnsi="Calibri" w:cs="Calibri"/>
              </w:rPr>
            </w:pPr>
            <w:r>
              <w:rPr>
                <w:rFonts w:ascii="Calibri" w:eastAsia="Calibri" w:hAnsi="Calibri" w:cs="Calibri"/>
              </w:rPr>
              <w:t xml:space="preserve">Matryca rekonstrukcyjna </w:t>
            </w:r>
            <w:r w:rsidRPr="003A2C8C">
              <w:rPr>
                <w:rFonts w:ascii="Calibri" w:eastAsia="Calibri" w:hAnsi="Calibri" w:cs="Calibri"/>
              </w:rPr>
              <w:t>Min. 512x512</w:t>
            </w:r>
          </w:p>
        </w:tc>
        <w:tc>
          <w:tcPr>
            <w:tcW w:w="1417" w:type="dxa"/>
            <w:tcBorders>
              <w:top w:val="single" w:sz="8" w:space="0" w:color="000000"/>
              <w:left w:val="single" w:sz="8" w:space="0" w:color="000000"/>
              <w:bottom w:val="single" w:sz="8" w:space="0" w:color="000000"/>
            </w:tcBorders>
          </w:tcPr>
          <w:p w14:paraId="2C8D0F30" w14:textId="77777777" w:rsidR="00503BB9" w:rsidRDefault="00503BB9" w:rsidP="00DF3D0B">
            <w:pPr>
              <w:jc w:val="center"/>
              <w:rPr>
                <w:rFonts w:ascii="Calibri" w:eastAsia="Calibri" w:hAnsi="Calibri" w:cs="Calibri"/>
              </w:rPr>
            </w:pPr>
            <w:r w:rsidRPr="00E5068E">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A8C74B9" w14:textId="77777777" w:rsidR="00503BB9" w:rsidRDefault="00503BB9" w:rsidP="00DF3D0B">
            <w:pPr>
              <w:rPr>
                <w:rFonts w:ascii="Calibri" w:eastAsia="Calibri" w:hAnsi="Calibri" w:cs="Calibri"/>
              </w:rPr>
            </w:pPr>
          </w:p>
        </w:tc>
      </w:tr>
      <w:tr w:rsidR="00503BB9" w14:paraId="6F82C53E" w14:textId="77777777" w:rsidTr="00503BB9">
        <w:trPr>
          <w:trHeight w:val="315"/>
          <w:jc w:val="center"/>
        </w:trPr>
        <w:tc>
          <w:tcPr>
            <w:tcW w:w="739" w:type="dxa"/>
            <w:tcBorders>
              <w:top w:val="single" w:sz="8" w:space="0" w:color="000000"/>
              <w:left w:val="single" w:sz="8" w:space="0" w:color="000000"/>
              <w:bottom w:val="single" w:sz="8" w:space="0" w:color="000000"/>
            </w:tcBorders>
            <w:vAlign w:val="center"/>
          </w:tcPr>
          <w:p w14:paraId="35456099"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197A912" w14:textId="77777777" w:rsidR="00503BB9" w:rsidRDefault="00503BB9" w:rsidP="00DF3D0B">
            <w:pPr>
              <w:rPr>
                <w:rFonts w:ascii="Calibri" w:eastAsia="Calibri" w:hAnsi="Calibri" w:cs="Calibri"/>
              </w:rPr>
            </w:pPr>
            <w:r>
              <w:rPr>
                <w:rFonts w:ascii="Calibri" w:eastAsia="Calibri" w:hAnsi="Calibri" w:cs="Calibri"/>
              </w:rPr>
              <w:t xml:space="preserve">Matryca prezentacyjna </w:t>
            </w:r>
            <w:r w:rsidRPr="003A2C8C">
              <w:rPr>
                <w:rFonts w:ascii="Calibri" w:eastAsia="Calibri" w:hAnsi="Calibri" w:cs="Calibri"/>
              </w:rPr>
              <w:t>Min. 1024x1024</w:t>
            </w:r>
          </w:p>
        </w:tc>
        <w:tc>
          <w:tcPr>
            <w:tcW w:w="1417" w:type="dxa"/>
            <w:tcBorders>
              <w:top w:val="single" w:sz="8" w:space="0" w:color="000000"/>
              <w:left w:val="single" w:sz="8" w:space="0" w:color="000000"/>
              <w:bottom w:val="single" w:sz="8" w:space="0" w:color="000000"/>
            </w:tcBorders>
          </w:tcPr>
          <w:p w14:paraId="723DE90F" w14:textId="77777777" w:rsidR="00503BB9" w:rsidRDefault="00503BB9" w:rsidP="00DF3D0B">
            <w:pPr>
              <w:jc w:val="center"/>
              <w:rPr>
                <w:rFonts w:ascii="Calibri" w:eastAsia="Calibri" w:hAnsi="Calibri" w:cs="Calibri"/>
              </w:rPr>
            </w:pPr>
            <w:r w:rsidRPr="00E5068E">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4C22D644" w14:textId="77777777" w:rsidR="00503BB9" w:rsidRDefault="00503BB9" w:rsidP="00DF3D0B">
            <w:pPr>
              <w:rPr>
                <w:rFonts w:ascii="Calibri" w:eastAsia="Calibri" w:hAnsi="Calibri" w:cs="Calibri"/>
              </w:rPr>
            </w:pPr>
          </w:p>
        </w:tc>
      </w:tr>
      <w:tr w:rsidR="00503BB9" w14:paraId="5334D249" w14:textId="77777777" w:rsidTr="00503BB9">
        <w:trPr>
          <w:trHeight w:val="470"/>
          <w:jc w:val="center"/>
        </w:trPr>
        <w:tc>
          <w:tcPr>
            <w:tcW w:w="739" w:type="dxa"/>
            <w:tcBorders>
              <w:top w:val="single" w:sz="8" w:space="0" w:color="000000"/>
              <w:left w:val="single" w:sz="8" w:space="0" w:color="000000"/>
              <w:bottom w:val="single" w:sz="8" w:space="0" w:color="000000"/>
            </w:tcBorders>
            <w:vAlign w:val="center"/>
          </w:tcPr>
          <w:p w14:paraId="06D5D3DD"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42D6DF8" w14:textId="77777777" w:rsidR="00503BB9" w:rsidRDefault="00503BB9" w:rsidP="00DF3D0B">
            <w:pPr>
              <w:rPr>
                <w:rFonts w:ascii="Calibri" w:eastAsia="Calibri" w:hAnsi="Calibri" w:cs="Calibri"/>
              </w:rPr>
            </w:pPr>
            <w:r>
              <w:rPr>
                <w:rFonts w:ascii="Calibri" w:eastAsia="Calibri" w:hAnsi="Calibri" w:cs="Calibri"/>
              </w:rPr>
              <w:t xml:space="preserve">Rozdzielczość wysokokontrastowa w płaszczyźnie </w:t>
            </w:r>
            <w:proofErr w:type="spellStart"/>
            <w:r>
              <w:rPr>
                <w:rFonts w:ascii="Calibri" w:eastAsia="Calibri" w:hAnsi="Calibri" w:cs="Calibri"/>
              </w:rPr>
              <w:t>x,y</w:t>
            </w:r>
            <w:proofErr w:type="spellEnd"/>
            <w:r>
              <w:rPr>
                <w:rFonts w:ascii="Calibri" w:eastAsia="Calibri" w:hAnsi="Calibri" w:cs="Calibri"/>
              </w:rPr>
              <w:t>, mierzona w polu akwizycyjnym FOV=50 cm w punkcie 2% charakterystyki MTF.[</w:t>
            </w:r>
            <w:proofErr w:type="spellStart"/>
            <w:r>
              <w:rPr>
                <w:rFonts w:ascii="Calibri" w:eastAsia="Calibri" w:hAnsi="Calibri" w:cs="Calibri"/>
              </w:rPr>
              <w:t>pl</w:t>
            </w:r>
            <w:proofErr w:type="spellEnd"/>
            <w:r>
              <w:rPr>
                <w:rFonts w:ascii="Calibri" w:eastAsia="Calibri" w:hAnsi="Calibri" w:cs="Calibri"/>
              </w:rPr>
              <w:t>/cm]</w:t>
            </w:r>
            <w:r>
              <w:t xml:space="preserve"> </w:t>
            </w:r>
            <w:r w:rsidRPr="003A2C8C">
              <w:rPr>
                <w:rFonts w:ascii="Calibri" w:eastAsia="Calibri" w:hAnsi="Calibri" w:cs="Calibri"/>
              </w:rPr>
              <w:t>≥ 15</w:t>
            </w:r>
          </w:p>
        </w:tc>
        <w:tc>
          <w:tcPr>
            <w:tcW w:w="1417" w:type="dxa"/>
            <w:tcBorders>
              <w:top w:val="single" w:sz="8" w:space="0" w:color="000000"/>
              <w:left w:val="single" w:sz="8" w:space="0" w:color="000000"/>
              <w:bottom w:val="single" w:sz="8" w:space="0" w:color="000000"/>
            </w:tcBorders>
          </w:tcPr>
          <w:p w14:paraId="6DE0B522" w14:textId="77777777" w:rsidR="00503BB9" w:rsidRDefault="00503BB9" w:rsidP="00DF3D0B">
            <w:pPr>
              <w:jc w:val="center"/>
              <w:rPr>
                <w:rFonts w:ascii="Calibri" w:eastAsia="Calibri" w:hAnsi="Calibri" w:cs="Calibri"/>
              </w:rPr>
            </w:pPr>
            <w:r w:rsidRPr="00B25463">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091C4B9" w14:textId="77777777" w:rsidR="00503BB9" w:rsidRDefault="00503BB9" w:rsidP="00DF3D0B">
            <w:pPr>
              <w:rPr>
                <w:rFonts w:ascii="Calibri" w:eastAsia="Calibri" w:hAnsi="Calibri" w:cs="Calibri"/>
              </w:rPr>
            </w:pPr>
          </w:p>
        </w:tc>
      </w:tr>
      <w:tr w:rsidR="00503BB9" w14:paraId="697DFED2" w14:textId="77777777" w:rsidTr="00503BB9">
        <w:trPr>
          <w:trHeight w:val="349"/>
          <w:jc w:val="center"/>
        </w:trPr>
        <w:tc>
          <w:tcPr>
            <w:tcW w:w="739" w:type="dxa"/>
            <w:tcBorders>
              <w:top w:val="single" w:sz="8" w:space="0" w:color="000000"/>
              <w:left w:val="single" w:sz="8" w:space="0" w:color="000000"/>
              <w:bottom w:val="single" w:sz="8" w:space="0" w:color="000000"/>
            </w:tcBorders>
            <w:vAlign w:val="center"/>
          </w:tcPr>
          <w:p w14:paraId="2C7415A2"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C6EBCE4" w14:textId="77777777" w:rsidR="00503BB9" w:rsidRDefault="00503BB9" w:rsidP="00DF3D0B">
            <w:pPr>
              <w:rPr>
                <w:rFonts w:ascii="Calibri" w:eastAsia="Calibri" w:hAnsi="Calibri" w:cs="Calibri"/>
              </w:rPr>
            </w:pPr>
            <w:r>
              <w:rPr>
                <w:rFonts w:ascii="Calibri" w:eastAsia="Calibri" w:hAnsi="Calibri" w:cs="Calibri"/>
              </w:rPr>
              <w:t xml:space="preserve">Rozdzielczość </w:t>
            </w:r>
            <w:proofErr w:type="spellStart"/>
            <w:r>
              <w:rPr>
                <w:rFonts w:ascii="Calibri" w:eastAsia="Calibri" w:hAnsi="Calibri" w:cs="Calibri"/>
              </w:rPr>
              <w:t>niskokontrastowa</w:t>
            </w:r>
            <w:proofErr w:type="spellEnd"/>
            <w:r>
              <w:rPr>
                <w:rFonts w:ascii="Calibri" w:eastAsia="Calibri" w:hAnsi="Calibri" w:cs="Calibri"/>
              </w:rPr>
              <w:t xml:space="preserve"> wizualna, przy różnicy gęstości 3 HU, określona dla najkrótszego skanu pełnego zmierzona na fantomie CATHPAN o średnicy 20 cm, dla napięcia ≥ 110 </w:t>
            </w:r>
            <w:proofErr w:type="spellStart"/>
            <w:r>
              <w:rPr>
                <w:rFonts w:ascii="Calibri" w:eastAsia="Calibri" w:hAnsi="Calibri" w:cs="Calibri"/>
              </w:rPr>
              <w:t>kV</w:t>
            </w:r>
            <w:proofErr w:type="spellEnd"/>
            <w:r>
              <w:rPr>
                <w:rFonts w:ascii="Calibri" w:eastAsia="Calibri" w:hAnsi="Calibri" w:cs="Calibri"/>
              </w:rPr>
              <w:t xml:space="preserve">, dla warstwy 10 mm [mm]   </w:t>
            </w:r>
            <w:r>
              <w:t xml:space="preserve"> </w:t>
            </w:r>
            <w:r w:rsidRPr="003A2C8C">
              <w:rPr>
                <w:rFonts w:ascii="Calibri" w:eastAsia="Calibri" w:hAnsi="Calibri" w:cs="Calibri"/>
              </w:rPr>
              <w:t>≤ 5</w:t>
            </w:r>
          </w:p>
        </w:tc>
        <w:tc>
          <w:tcPr>
            <w:tcW w:w="1417" w:type="dxa"/>
            <w:tcBorders>
              <w:top w:val="single" w:sz="8" w:space="0" w:color="000000"/>
              <w:left w:val="single" w:sz="8" w:space="0" w:color="000000"/>
              <w:bottom w:val="single" w:sz="8" w:space="0" w:color="000000"/>
            </w:tcBorders>
          </w:tcPr>
          <w:p w14:paraId="3F517D40" w14:textId="77777777" w:rsidR="00503BB9" w:rsidRDefault="00503BB9" w:rsidP="00DF3D0B">
            <w:pPr>
              <w:jc w:val="center"/>
              <w:rPr>
                <w:rFonts w:ascii="Calibri" w:eastAsia="Calibri" w:hAnsi="Calibri" w:cs="Calibri"/>
              </w:rPr>
            </w:pPr>
            <w:r w:rsidRPr="00B25463">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43ED4FF" w14:textId="77777777" w:rsidR="00503BB9" w:rsidRDefault="00503BB9" w:rsidP="00DF3D0B">
            <w:pPr>
              <w:rPr>
                <w:rFonts w:ascii="Calibri" w:eastAsia="Calibri" w:hAnsi="Calibri" w:cs="Calibri"/>
              </w:rPr>
            </w:pPr>
          </w:p>
        </w:tc>
      </w:tr>
      <w:tr w:rsidR="00503BB9" w14:paraId="4798F9FD"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21A5A35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A792842" w14:textId="77777777" w:rsidR="00503BB9" w:rsidRDefault="00503BB9" w:rsidP="00DF3D0B">
            <w:pPr>
              <w:rPr>
                <w:rFonts w:ascii="Calibri" w:eastAsia="Calibri" w:hAnsi="Calibri" w:cs="Calibri"/>
                <w:color w:val="000000"/>
              </w:rPr>
            </w:pPr>
            <w:r>
              <w:rPr>
                <w:rFonts w:ascii="Calibri" w:eastAsia="Calibri" w:hAnsi="Calibri" w:cs="Calibri"/>
                <w:color w:val="000000"/>
              </w:rPr>
              <w:t>Szybkość rekonstrukcji obrazów w matrycy 512 x 512 z wykorzystaniem rekonstrukcji iteracyjnej [obrazy/s].</w:t>
            </w:r>
            <w:r>
              <w:t xml:space="preserve"> </w:t>
            </w:r>
            <w:r w:rsidRPr="003A2C8C">
              <w:rPr>
                <w:rFonts w:ascii="Calibri" w:eastAsia="Calibri" w:hAnsi="Calibri" w:cs="Calibri"/>
                <w:color w:val="000000"/>
              </w:rPr>
              <w:t>≥ 9</w:t>
            </w:r>
          </w:p>
        </w:tc>
        <w:tc>
          <w:tcPr>
            <w:tcW w:w="1417" w:type="dxa"/>
            <w:tcBorders>
              <w:top w:val="single" w:sz="8" w:space="0" w:color="000000"/>
              <w:left w:val="single" w:sz="8" w:space="0" w:color="000000"/>
              <w:bottom w:val="single" w:sz="8" w:space="0" w:color="000000"/>
            </w:tcBorders>
          </w:tcPr>
          <w:p w14:paraId="450A6762" w14:textId="77777777" w:rsidR="00503BB9" w:rsidRDefault="00503BB9" w:rsidP="00DF3D0B">
            <w:pPr>
              <w:jc w:val="center"/>
              <w:rPr>
                <w:rFonts w:ascii="Calibri" w:eastAsia="Calibri" w:hAnsi="Calibri" w:cs="Calibri"/>
              </w:rPr>
            </w:pPr>
            <w:r w:rsidRPr="00B25463">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B2CFAA9" w14:textId="77777777" w:rsidR="00503BB9" w:rsidRDefault="00503BB9" w:rsidP="00DF3D0B">
            <w:pPr>
              <w:rPr>
                <w:rFonts w:ascii="Calibri" w:eastAsia="Calibri" w:hAnsi="Calibri" w:cs="Calibri"/>
              </w:rPr>
            </w:pPr>
          </w:p>
        </w:tc>
      </w:tr>
      <w:tr w:rsidR="00503BB9" w14:paraId="6C47C3D7"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52BB3B85"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3E74AA2" w14:textId="77777777" w:rsidR="00503BB9" w:rsidRDefault="00503BB9" w:rsidP="00DF3D0B">
            <w:pPr>
              <w:rPr>
                <w:rFonts w:ascii="Calibri" w:eastAsia="Calibri" w:hAnsi="Calibri" w:cs="Calibri"/>
                <w:color w:val="000000"/>
              </w:rPr>
            </w:pPr>
            <w:proofErr w:type="spellStart"/>
            <w:r>
              <w:rPr>
                <w:rFonts w:ascii="Calibri" w:eastAsia="Calibri" w:hAnsi="Calibri" w:cs="Calibri"/>
                <w:color w:val="000000"/>
              </w:rPr>
              <w:t>Niskodawkowy</w:t>
            </w:r>
            <w:proofErr w:type="spellEnd"/>
            <w:r>
              <w:rPr>
                <w:rFonts w:ascii="Calibri" w:eastAsia="Calibri" w:hAnsi="Calibri" w:cs="Calibri"/>
                <w:color w:val="000000"/>
              </w:rPr>
              <w:t>, iteracyjny algorytm rekonstrukcji bazujący na modelu z wielokrotnym przetwarzaniem tych samych danych surowych (RAW) oraz redukujący szum w obszarze obrazu, umożliwiający redukcję dawki o co najmniej 60% w relacji do standardowej metody rekonstrukcji wstecznej FBP</w:t>
            </w:r>
          </w:p>
        </w:tc>
        <w:tc>
          <w:tcPr>
            <w:tcW w:w="1417" w:type="dxa"/>
            <w:tcBorders>
              <w:top w:val="single" w:sz="8" w:space="0" w:color="000000"/>
              <w:left w:val="single" w:sz="8" w:space="0" w:color="000000"/>
              <w:bottom w:val="single" w:sz="8" w:space="0" w:color="000000"/>
            </w:tcBorders>
            <w:vAlign w:val="center"/>
          </w:tcPr>
          <w:p w14:paraId="0B272995" w14:textId="77777777" w:rsidR="00503BB9" w:rsidRDefault="00503BB9" w:rsidP="00DF3D0B">
            <w:pPr>
              <w:jc w:val="center"/>
              <w:rPr>
                <w:rFonts w:ascii="Calibri" w:eastAsia="Calibri" w:hAnsi="Calibri" w:cs="Calibri"/>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7872EF00" w14:textId="77777777" w:rsidR="00503BB9" w:rsidRDefault="00503BB9" w:rsidP="00DF3D0B">
            <w:pPr>
              <w:rPr>
                <w:rFonts w:ascii="Calibri" w:eastAsia="Calibri" w:hAnsi="Calibri" w:cs="Calibri"/>
              </w:rPr>
            </w:pPr>
          </w:p>
        </w:tc>
      </w:tr>
      <w:tr w:rsidR="00503BB9" w14:paraId="32F71744"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1830FE3A"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A95B8EF" w14:textId="77777777" w:rsidR="00503BB9" w:rsidRDefault="00503BB9" w:rsidP="00DF3D0B">
            <w:pPr>
              <w:rPr>
                <w:rFonts w:ascii="Calibri" w:eastAsia="Calibri" w:hAnsi="Calibri" w:cs="Calibri"/>
                <w:color w:val="000000"/>
              </w:rPr>
            </w:pPr>
            <w:r>
              <w:rPr>
                <w:rFonts w:ascii="Calibri" w:eastAsia="Calibri" w:hAnsi="Calibri" w:cs="Calibri"/>
                <w:color w:val="000000"/>
              </w:rPr>
              <w:t>Filtr dedykowany do eliminacji promieniowania o niższych od wykorzystywanych energiach ze złota bądź cyny do ograniczenia dawki promieniowania i optymalnej jakości obrazów</w:t>
            </w:r>
          </w:p>
        </w:tc>
        <w:tc>
          <w:tcPr>
            <w:tcW w:w="1417" w:type="dxa"/>
            <w:tcBorders>
              <w:top w:val="single" w:sz="8" w:space="0" w:color="000000"/>
              <w:left w:val="single" w:sz="8" w:space="0" w:color="000000"/>
              <w:bottom w:val="single" w:sz="8" w:space="0" w:color="000000"/>
            </w:tcBorders>
            <w:vAlign w:val="center"/>
          </w:tcPr>
          <w:p w14:paraId="4CE475B3"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TAK/NIE</w:t>
            </w:r>
          </w:p>
        </w:tc>
        <w:tc>
          <w:tcPr>
            <w:tcW w:w="2694" w:type="dxa"/>
            <w:tcBorders>
              <w:top w:val="single" w:sz="8" w:space="0" w:color="000000"/>
              <w:left w:val="single" w:sz="8" w:space="0" w:color="000000"/>
              <w:bottom w:val="single" w:sz="8" w:space="0" w:color="000000"/>
              <w:right w:val="single" w:sz="4" w:space="0" w:color="auto"/>
            </w:tcBorders>
            <w:vAlign w:val="center"/>
          </w:tcPr>
          <w:p w14:paraId="73843BCD" w14:textId="77777777" w:rsidR="00503BB9" w:rsidRDefault="00503BB9" w:rsidP="00DF3D0B">
            <w:pPr>
              <w:rPr>
                <w:rFonts w:ascii="Calibri" w:eastAsia="Calibri" w:hAnsi="Calibri" w:cs="Calibri"/>
              </w:rPr>
            </w:pPr>
          </w:p>
        </w:tc>
      </w:tr>
      <w:tr w:rsidR="00503BB9" w14:paraId="026C5F87"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4C4465D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703D6A6" w14:textId="77777777" w:rsidR="00503BB9" w:rsidRDefault="00503BB9" w:rsidP="00DF3D0B">
            <w:pPr>
              <w:rPr>
                <w:rFonts w:ascii="Calibri" w:eastAsia="Calibri" w:hAnsi="Calibri" w:cs="Calibri"/>
                <w:color w:val="000000"/>
              </w:rPr>
            </w:pPr>
            <w:r>
              <w:rPr>
                <w:rFonts w:ascii="Calibri" w:eastAsia="Calibri" w:hAnsi="Calibri" w:cs="Calibri"/>
                <w:color w:val="000000"/>
              </w:rPr>
              <w:t xml:space="preserve">Rozwiązanie do redukcji promieniowania jonizującego, dedykowane do </w:t>
            </w:r>
            <w:proofErr w:type="spellStart"/>
            <w:r>
              <w:rPr>
                <w:rFonts w:ascii="Calibri" w:eastAsia="Calibri" w:hAnsi="Calibri" w:cs="Calibri"/>
                <w:color w:val="000000"/>
              </w:rPr>
              <w:t>zwiekszenia</w:t>
            </w:r>
            <w:proofErr w:type="spellEnd"/>
            <w:r>
              <w:rPr>
                <w:rFonts w:ascii="Calibri" w:eastAsia="Calibri" w:hAnsi="Calibri" w:cs="Calibri"/>
                <w:color w:val="000000"/>
              </w:rPr>
              <w:t xml:space="preserve"> ochrony w trakcie badania szczególnie wrażliwych narządów np. oczu, tarczycy, piersi, itp. </w:t>
            </w:r>
          </w:p>
        </w:tc>
        <w:tc>
          <w:tcPr>
            <w:tcW w:w="1417" w:type="dxa"/>
            <w:tcBorders>
              <w:top w:val="single" w:sz="8" w:space="0" w:color="000000"/>
              <w:left w:val="single" w:sz="8" w:space="0" w:color="000000"/>
              <w:bottom w:val="single" w:sz="8" w:space="0" w:color="000000"/>
            </w:tcBorders>
            <w:vAlign w:val="center"/>
          </w:tcPr>
          <w:p w14:paraId="694E8D92"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059A1034" w14:textId="77777777" w:rsidR="00503BB9" w:rsidRDefault="00503BB9" w:rsidP="00DF3D0B">
            <w:pPr>
              <w:rPr>
                <w:rFonts w:ascii="Calibri" w:eastAsia="Calibri" w:hAnsi="Calibri" w:cs="Calibri"/>
              </w:rPr>
            </w:pPr>
          </w:p>
        </w:tc>
      </w:tr>
      <w:tr w:rsidR="00503BB9" w14:paraId="48FC601C"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12998035"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5D833A5" w14:textId="77777777" w:rsidR="00503BB9" w:rsidRDefault="00503BB9" w:rsidP="00DF3D0B">
            <w:pPr>
              <w:rPr>
                <w:rFonts w:ascii="Calibri" w:eastAsia="Calibri" w:hAnsi="Calibri" w:cs="Calibri"/>
                <w:color w:val="000000"/>
              </w:rPr>
            </w:pPr>
            <w:r>
              <w:rPr>
                <w:rFonts w:ascii="Calibri" w:eastAsia="Calibri" w:hAnsi="Calibri" w:cs="Calibri"/>
                <w:color w:val="000000"/>
              </w:rPr>
              <w:t>Dedykowany algorytm do redukcji artefaktów pochodzących od elementów metalowych w badanej anatomii</w:t>
            </w:r>
          </w:p>
        </w:tc>
        <w:tc>
          <w:tcPr>
            <w:tcW w:w="1417" w:type="dxa"/>
            <w:tcBorders>
              <w:top w:val="single" w:sz="8" w:space="0" w:color="000000"/>
              <w:left w:val="single" w:sz="8" w:space="0" w:color="000000"/>
              <w:bottom w:val="single" w:sz="8" w:space="0" w:color="000000"/>
            </w:tcBorders>
            <w:vAlign w:val="center"/>
          </w:tcPr>
          <w:p w14:paraId="724208DF" w14:textId="77777777" w:rsidR="00503BB9" w:rsidRDefault="00503BB9" w:rsidP="00DF3D0B">
            <w:pPr>
              <w:jc w:val="center"/>
              <w:rPr>
                <w:rFonts w:ascii="Calibri" w:eastAsia="Calibri" w:hAnsi="Calibri" w:cs="Calibri"/>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6A5B3B3C" w14:textId="77777777" w:rsidR="00503BB9" w:rsidRDefault="00503BB9" w:rsidP="00DF3D0B">
            <w:pPr>
              <w:rPr>
                <w:rFonts w:ascii="Calibri" w:eastAsia="Calibri" w:hAnsi="Calibri" w:cs="Calibri"/>
              </w:rPr>
            </w:pPr>
          </w:p>
        </w:tc>
      </w:tr>
      <w:tr w:rsidR="00503BB9" w14:paraId="4063EA19" w14:textId="77777777" w:rsidTr="00503BB9">
        <w:trPr>
          <w:trHeight w:val="421"/>
          <w:jc w:val="center"/>
        </w:trPr>
        <w:tc>
          <w:tcPr>
            <w:tcW w:w="739" w:type="dxa"/>
            <w:tcBorders>
              <w:top w:val="single" w:sz="8" w:space="0" w:color="000000"/>
              <w:left w:val="single" w:sz="8" w:space="0" w:color="000000"/>
              <w:bottom w:val="single" w:sz="8" w:space="0" w:color="000000"/>
            </w:tcBorders>
            <w:vAlign w:val="center"/>
          </w:tcPr>
          <w:p w14:paraId="150000EB" w14:textId="77777777" w:rsidR="00503BB9" w:rsidRDefault="00503BB9" w:rsidP="00503BB9">
            <w:pPr>
              <w:numPr>
                <w:ilvl w:val="0"/>
                <w:numId w:val="43"/>
              </w:numPr>
              <w:rPr>
                <w:rFonts w:ascii="Calibri" w:eastAsia="Calibri" w:hAnsi="Calibri" w:cs="Calibri"/>
                <w:b/>
              </w:rPr>
            </w:pPr>
          </w:p>
        </w:tc>
        <w:tc>
          <w:tcPr>
            <w:tcW w:w="4638" w:type="dxa"/>
            <w:tcBorders>
              <w:top w:val="single" w:sz="8" w:space="0" w:color="000000"/>
              <w:left w:val="single" w:sz="8" w:space="0" w:color="000000"/>
              <w:bottom w:val="single" w:sz="8" w:space="0" w:color="000000"/>
            </w:tcBorders>
            <w:vAlign w:val="center"/>
          </w:tcPr>
          <w:p w14:paraId="3C2FFCAE" w14:textId="77777777" w:rsidR="00503BB9" w:rsidRDefault="00503BB9" w:rsidP="00DF3D0B">
            <w:pPr>
              <w:rPr>
                <w:rFonts w:ascii="Calibri" w:eastAsia="Calibri" w:hAnsi="Calibri" w:cs="Calibri"/>
                <w:color w:val="000000"/>
              </w:rPr>
            </w:pPr>
            <w:r>
              <w:rPr>
                <w:rFonts w:ascii="Calibri" w:eastAsia="Calibri" w:hAnsi="Calibri" w:cs="Calibri"/>
              </w:rPr>
              <w:t>Stanowisko operatorskie – min. jednomonitorowe konsola akwizycyjna.</w:t>
            </w:r>
          </w:p>
        </w:tc>
        <w:tc>
          <w:tcPr>
            <w:tcW w:w="1417" w:type="dxa"/>
            <w:tcBorders>
              <w:top w:val="single" w:sz="8" w:space="0" w:color="000000"/>
              <w:left w:val="single" w:sz="8" w:space="0" w:color="000000"/>
              <w:bottom w:val="single" w:sz="8" w:space="0" w:color="000000"/>
            </w:tcBorders>
            <w:vAlign w:val="center"/>
          </w:tcPr>
          <w:p w14:paraId="17FD79BA"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233983A" w14:textId="77777777" w:rsidR="00503BB9" w:rsidRDefault="00503BB9" w:rsidP="00DF3D0B">
            <w:pPr>
              <w:rPr>
                <w:rFonts w:ascii="Calibri" w:eastAsia="Calibri" w:hAnsi="Calibri" w:cs="Calibri"/>
                <w:b/>
              </w:rPr>
            </w:pPr>
          </w:p>
        </w:tc>
      </w:tr>
      <w:tr w:rsidR="00503BB9" w14:paraId="5664E184" w14:textId="77777777" w:rsidTr="00503BB9">
        <w:trPr>
          <w:trHeight w:val="511"/>
          <w:jc w:val="center"/>
        </w:trPr>
        <w:tc>
          <w:tcPr>
            <w:tcW w:w="739" w:type="dxa"/>
            <w:tcBorders>
              <w:top w:val="single" w:sz="8" w:space="0" w:color="000000"/>
              <w:left w:val="single" w:sz="8" w:space="0" w:color="000000"/>
              <w:bottom w:val="single" w:sz="8" w:space="0" w:color="000000"/>
            </w:tcBorders>
            <w:vAlign w:val="center"/>
          </w:tcPr>
          <w:p w14:paraId="541892D4"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DC5AF5F" w14:textId="77777777" w:rsidR="00503BB9" w:rsidRDefault="00503BB9" w:rsidP="00DF3D0B">
            <w:pPr>
              <w:rPr>
                <w:rFonts w:ascii="Calibri" w:eastAsia="Calibri" w:hAnsi="Calibri" w:cs="Calibri"/>
              </w:rPr>
            </w:pPr>
            <w:r>
              <w:rPr>
                <w:rFonts w:ascii="Calibri" w:eastAsia="Calibri" w:hAnsi="Calibri" w:cs="Calibri"/>
              </w:rPr>
              <w:t xml:space="preserve">Przekątna kolorowego monitora z aktywną matrycą ciekłokrystaliczną typu Flat </w:t>
            </w:r>
            <w:r w:rsidRPr="003A2C8C">
              <w:rPr>
                <w:rFonts w:ascii="Calibri" w:eastAsia="Calibri" w:hAnsi="Calibri" w:cs="Calibri"/>
              </w:rPr>
              <w:t>≥ 19 "</w:t>
            </w:r>
            <w:r>
              <w:rPr>
                <w:rFonts w:ascii="Calibri" w:eastAsia="Calibri" w:hAnsi="Calibri" w:cs="Calibri"/>
              </w:rPr>
              <w:t xml:space="preserve"> ["]</w:t>
            </w:r>
          </w:p>
        </w:tc>
        <w:tc>
          <w:tcPr>
            <w:tcW w:w="1417" w:type="dxa"/>
            <w:tcBorders>
              <w:top w:val="single" w:sz="8" w:space="0" w:color="000000"/>
              <w:left w:val="single" w:sz="8" w:space="0" w:color="000000"/>
              <w:bottom w:val="single" w:sz="8" w:space="0" w:color="000000"/>
            </w:tcBorders>
            <w:vAlign w:val="center"/>
          </w:tcPr>
          <w:p w14:paraId="33E5BFFB"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002CC50" w14:textId="77777777" w:rsidR="00503BB9" w:rsidRDefault="00503BB9" w:rsidP="00DF3D0B">
            <w:pPr>
              <w:rPr>
                <w:rFonts w:ascii="Calibri" w:eastAsia="Calibri" w:hAnsi="Calibri" w:cs="Calibri"/>
              </w:rPr>
            </w:pPr>
          </w:p>
        </w:tc>
      </w:tr>
      <w:tr w:rsidR="00503BB9" w14:paraId="0CD12068" w14:textId="77777777" w:rsidTr="00503BB9">
        <w:trPr>
          <w:trHeight w:val="511"/>
          <w:jc w:val="center"/>
        </w:trPr>
        <w:tc>
          <w:tcPr>
            <w:tcW w:w="739" w:type="dxa"/>
            <w:tcBorders>
              <w:top w:val="single" w:sz="8" w:space="0" w:color="000000"/>
              <w:left w:val="single" w:sz="8" w:space="0" w:color="000000"/>
              <w:bottom w:val="single" w:sz="8" w:space="0" w:color="000000"/>
            </w:tcBorders>
            <w:vAlign w:val="center"/>
          </w:tcPr>
          <w:p w14:paraId="772C779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FF4D89C" w14:textId="77777777" w:rsidR="00503BB9" w:rsidRDefault="00503BB9" w:rsidP="00DF3D0B">
            <w:pPr>
              <w:rPr>
                <w:rFonts w:ascii="Calibri" w:eastAsia="Calibri" w:hAnsi="Calibri" w:cs="Calibri"/>
              </w:rPr>
            </w:pPr>
            <w:r>
              <w:rPr>
                <w:rFonts w:ascii="Calibri" w:eastAsia="Calibri" w:hAnsi="Calibri" w:cs="Calibri"/>
              </w:rPr>
              <w:t>Pojemność dysku twardego dla obrazów bez kompresji (512x512), wyrażona liczbą obrazów.</w:t>
            </w:r>
            <w:r>
              <w:t xml:space="preserve"> </w:t>
            </w:r>
            <w:r w:rsidRPr="003A2C8C">
              <w:rPr>
                <w:rFonts w:ascii="Calibri" w:eastAsia="Calibri" w:hAnsi="Calibri" w:cs="Calibri"/>
              </w:rPr>
              <w:t>≥ 500 000</w:t>
            </w:r>
          </w:p>
        </w:tc>
        <w:tc>
          <w:tcPr>
            <w:tcW w:w="1417" w:type="dxa"/>
            <w:tcBorders>
              <w:top w:val="single" w:sz="8" w:space="0" w:color="000000"/>
              <w:left w:val="single" w:sz="8" w:space="0" w:color="000000"/>
              <w:bottom w:val="single" w:sz="8" w:space="0" w:color="000000"/>
            </w:tcBorders>
            <w:vAlign w:val="center"/>
          </w:tcPr>
          <w:p w14:paraId="6F26C324"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D1940A0" w14:textId="77777777" w:rsidR="00503BB9" w:rsidRDefault="00503BB9" w:rsidP="00DF3D0B">
            <w:pPr>
              <w:rPr>
                <w:rFonts w:ascii="Calibri" w:eastAsia="Calibri" w:hAnsi="Calibri" w:cs="Calibri"/>
              </w:rPr>
            </w:pPr>
          </w:p>
        </w:tc>
      </w:tr>
      <w:tr w:rsidR="00503BB9" w14:paraId="00CBF6E3" w14:textId="77777777" w:rsidTr="00503BB9">
        <w:trPr>
          <w:trHeight w:val="511"/>
          <w:jc w:val="center"/>
        </w:trPr>
        <w:tc>
          <w:tcPr>
            <w:tcW w:w="739" w:type="dxa"/>
            <w:tcBorders>
              <w:top w:val="single" w:sz="8" w:space="0" w:color="000000"/>
              <w:left w:val="single" w:sz="8" w:space="0" w:color="000000"/>
              <w:bottom w:val="single" w:sz="8" w:space="0" w:color="000000"/>
            </w:tcBorders>
            <w:vAlign w:val="center"/>
          </w:tcPr>
          <w:p w14:paraId="4DD4E6E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BAC3EA7" w14:textId="77777777" w:rsidR="00503BB9" w:rsidRDefault="00503BB9" w:rsidP="00DF3D0B">
            <w:pPr>
              <w:rPr>
                <w:rFonts w:ascii="Calibri" w:eastAsia="Calibri" w:hAnsi="Calibri" w:cs="Calibri"/>
                <w:color w:val="000000"/>
              </w:rPr>
            </w:pPr>
            <w:r>
              <w:rPr>
                <w:rFonts w:ascii="Calibri" w:eastAsia="Calibri" w:hAnsi="Calibri" w:cs="Calibri"/>
                <w:color w:val="000000"/>
              </w:rPr>
              <w:t xml:space="preserve">Możliwość wybrania i skonfigurowania protokołu badania (ustawienie wszystkich parametrów badania) bezpośrednio przy stole pacjenta, z panelu dotykowego na </w:t>
            </w:r>
            <w:proofErr w:type="spellStart"/>
            <w:r>
              <w:rPr>
                <w:rFonts w:ascii="Calibri" w:eastAsia="Calibri" w:hAnsi="Calibri" w:cs="Calibri"/>
                <w:color w:val="000000"/>
              </w:rPr>
              <w:t>gantry</w:t>
            </w:r>
            <w:proofErr w:type="spellEnd"/>
            <w:r>
              <w:rPr>
                <w:rFonts w:ascii="Calibri" w:eastAsia="Calibri" w:hAnsi="Calibri" w:cs="Calibri"/>
                <w:color w:val="000000"/>
              </w:rPr>
              <w:t xml:space="preserve"> lub z tabletu.</w:t>
            </w:r>
          </w:p>
        </w:tc>
        <w:tc>
          <w:tcPr>
            <w:tcW w:w="1417" w:type="dxa"/>
            <w:tcBorders>
              <w:top w:val="single" w:sz="8" w:space="0" w:color="000000"/>
              <w:left w:val="single" w:sz="8" w:space="0" w:color="000000"/>
              <w:bottom w:val="single" w:sz="8" w:space="0" w:color="000000"/>
            </w:tcBorders>
            <w:vAlign w:val="center"/>
          </w:tcPr>
          <w:p w14:paraId="19EC991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4B9A3C1" w14:textId="77777777" w:rsidR="00503BB9" w:rsidRDefault="00503BB9" w:rsidP="00DF3D0B">
            <w:pPr>
              <w:rPr>
                <w:rFonts w:ascii="Calibri" w:eastAsia="Calibri" w:hAnsi="Calibri" w:cs="Calibri"/>
              </w:rPr>
            </w:pPr>
          </w:p>
        </w:tc>
      </w:tr>
      <w:tr w:rsidR="00503BB9" w14:paraId="00ADA5B2" w14:textId="77777777" w:rsidTr="00503BB9">
        <w:trPr>
          <w:trHeight w:val="511"/>
          <w:jc w:val="center"/>
        </w:trPr>
        <w:tc>
          <w:tcPr>
            <w:tcW w:w="739" w:type="dxa"/>
            <w:tcBorders>
              <w:top w:val="single" w:sz="8" w:space="0" w:color="000000"/>
              <w:left w:val="single" w:sz="8" w:space="0" w:color="000000"/>
              <w:bottom w:val="single" w:sz="8" w:space="0" w:color="000000"/>
            </w:tcBorders>
            <w:vAlign w:val="center"/>
          </w:tcPr>
          <w:p w14:paraId="2BCB18CA"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982CB50" w14:textId="77777777" w:rsidR="00503BB9" w:rsidRDefault="00503BB9" w:rsidP="00DF3D0B">
            <w:pPr>
              <w:rPr>
                <w:rFonts w:ascii="Calibri" w:eastAsia="Calibri" w:hAnsi="Calibri" w:cs="Calibri"/>
              </w:rPr>
            </w:pPr>
            <w:r>
              <w:rPr>
                <w:rFonts w:ascii="Calibri" w:eastAsia="Calibri" w:hAnsi="Calibri" w:cs="Calibri"/>
              </w:rPr>
              <w:t xml:space="preserve">Możliwość uruchomienia, w specyficznych przypadkach, badania z dowolnego miejsca spoza </w:t>
            </w:r>
            <w:proofErr w:type="spellStart"/>
            <w:r>
              <w:rPr>
                <w:rFonts w:ascii="Calibri" w:eastAsia="Calibri" w:hAnsi="Calibri" w:cs="Calibri"/>
              </w:rPr>
              <w:t>gantry</w:t>
            </w:r>
            <w:proofErr w:type="spellEnd"/>
            <w:r>
              <w:rPr>
                <w:rFonts w:ascii="Calibri" w:eastAsia="Calibri" w:hAnsi="Calibri" w:cs="Calibri"/>
              </w:rPr>
              <w:t xml:space="preserve"> tomografu i konsoli operatora</w:t>
            </w:r>
          </w:p>
        </w:tc>
        <w:tc>
          <w:tcPr>
            <w:tcW w:w="1417" w:type="dxa"/>
            <w:tcBorders>
              <w:top w:val="single" w:sz="8" w:space="0" w:color="000000"/>
              <w:left w:val="single" w:sz="8" w:space="0" w:color="000000"/>
              <w:bottom w:val="single" w:sz="8" w:space="0" w:color="000000"/>
            </w:tcBorders>
            <w:vAlign w:val="center"/>
          </w:tcPr>
          <w:p w14:paraId="19BE7772" w14:textId="77777777" w:rsidR="00503BB9" w:rsidRDefault="00503BB9" w:rsidP="00DF3D0B">
            <w:pPr>
              <w:jc w:val="center"/>
              <w:rPr>
                <w:rFonts w:ascii="Calibri" w:eastAsia="Calibri" w:hAnsi="Calibri" w:cs="Calibri"/>
              </w:rPr>
            </w:pPr>
            <w:r>
              <w:rPr>
                <w:rFonts w:ascii="Calibri" w:eastAsia="Calibri" w:hAnsi="Calibri" w:cs="Calibri"/>
              </w:rPr>
              <w:t>TAK/NIE</w:t>
            </w:r>
          </w:p>
        </w:tc>
        <w:tc>
          <w:tcPr>
            <w:tcW w:w="2694" w:type="dxa"/>
            <w:tcBorders>
              <w:top w:val="single" w:sz="8" w:space="0" w:color="000000"/>
              <w:left w:val="single" w:sz="8" w:space="0" w:color="000000"/>
              <w:bottom w:val="single" w:sz="8" w:space="0" w:color="000000"/>
              <w:right w:val="single" w:sz="4" w:space="0" w:color="auto"/>
            </w:tcBorders>
            <w:vAlign w:val="center"/>
          </w:tcPr>
          <w:p w14:paraId="3AF91529" w14:textId="77777777" w:rsidR="00503BB9" w:rsidRDefault="00503BB9" w:rsidP="00DF3D0B">
            <w:pPr>
              <w:rPr>
                <w:rFonts w:ascii="Calibri" w:eastAsia="Calibri" w:hAnsi="Calibri" w:cs="Calibri"/>
              </w:rPr>
            </w:pPr>
          </w:p>
        </w:tc>
      </w:tr>
      <w:tr w:rsidR="00503BB9" w14:paraId="6B799720" w14:textId="77777777" w:rsidTr="00503BB9">
        <w:trPr>
          <w:trHeight w:val="444"/>
          <w:jc w:val="center"/>
        </w:trPr>
        <w:tc>
          <w:tcPr>
            <w:tcW w:w="739" w:type="dxa"/>
            <w:tcBorders>
              <w:top w:val="single" w:sz="8" w:space="0" w:color="000000"/>
              <w:left w:val="single" w:sz="8" w:space="0" w:color="000000"/>
              <w:bottom w:val="single" w:sz="8" w:space="0" w:color="000000"/>
            </w:tcBorders>
            <w:vAlign w:val="center"/>
          </w:tcPr>
          <w:p w14:paraId="20BA46BA"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53815BB" w14:textId="77777777" w:rsidR="00503BB9" w:rsidRDefault="00503BB9" w:rsidP="00DF3D0B">
            <w:pPr>
              <w:rPr>
                <w:rFonts w:ascii="Calibri" w:eastAsia="Calibri" w:hAnsi="Calibri" w:cs="Calibri"/>
              </w:rPr>
            </w:pPr>
            <w:r>
              <w:rPr>
                <w:rFonts w:ascii="Calibri" w:eastAsia="Calibri" w:hAnsi="Calibri" w:cs="Calibri"/>
              </w:rPr>
              <w:t>Archiwizacja badań pacjentów na CD-R i DVD w standardzie DICOM 3.0</w:t>
            </w:r>
          </w:p>
        </w:tc>
        <w:tc>
          <w:tcPr>
            <w:tcW w:w="1417" w:type="dxa"/>
            <w:tcBorders>
              <w:top w:val="single" w:sz="8" w:space="0" w:color="000000"/>
              <w:left w:val="single" w:sz="8" w:space="0" w:color="000000"/>
              <w:bottom w:val="single" w:sz="8" w:space="0" w:color="000000"/>
            </w:tcBorders>
            <w:vAlign w:val="center"/>
          </w:tcPr>
          <w:p w14:paraId="73A662D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12AA144" w14:textId="77777777" w:rsidR="00503BB9" w:rsidRDefault="00503BB9" w:rsidP="00DF3D0B">
            <w:pPr>
              <w:rPr>
                <w:rFonts w:ascii="Calibri" w:eastAsia="Calibri" w:hAnsi="Calibri" w:cs="Calibri"/>
              </w:rPr>
            </w:pPr>
          </w:p>
        </w:tc>
      </w:tr>
      <w:tr w:rsidR="00503BB9" w14:paraId="619181A2" w14:textId="77777777" w:rsidTr="00503BB9">
        <w:trPr>
          <w:trHeight w:val="444"/>
          <w:jc w:val="center"/>
        </w:trPr>
        <w:tc>
          <w:tcPr>
            <w:tcW w:w="739" w:type="dxa"/>
            <w:tcBorders>
              <w:top w:val="single" w:sz="8" w:space="0" w:color="000000"/>
              <w:left w:val="single" w:sz="8" w:space="0" w:color="000000"/>
              <w:bottom w:val="single" w:sz="8" w:space="0" w:color="000000"/>
            </w:tcBorders>
            <w:vAlign w:val="center"/>
          </w:tcPr>
          <w:p w14:paraId="32A79645"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23CA16B" w14:textId="77777777" w:rsidR="00503BB9" w:rsidRDefault="00503BB9" w:rsidP="00DF3D0B">
            <w:pPr>
              <w:rPr>
                <w:rFonts w:ascii="Calibri" w:eastAsia="Calibri" w:hAnsi="Calibri" w:cs="Calibri"/>
              </w:rPr>
            </w:pPr>
            <w:r>
              <w:rPr>
                <w:rFonts w:ascii="Calibri" w:eastAsia="Calibri" w:hAnsi="Calibri" w:cs="Calibri"/>
              </w:rPr>
              <w:t>Dwukierunkowy interkom do komunikacji głosowej z pacjentem</w:t>
            </w:r>
          </w:p>
        </w:tc>
        <w:tc>
          <w:tcPr>
            <w:tcW w:w="1417" w:type="dxa"/>
            <w:tcBorders>
              <w:top w:val="single" w:sz="8" w:space="0" w:color="000000"/>
              <w:left w:val="single" w:sz="8" w:space="0" w:color="000000"/>
              <w:bottom w:val="single" w:sz="8" w:space="0" w:color="000000"/>
            </w:tcBorders>
            <w:vAlign w:val="center"/>
          </w:tcPr>
          <w:p w14:paraId="4B09633B"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4230B4B6" w14:textId="77777777" w:rsidR="00503BB9" w:rsidRDefault="00503BB9" w:rsidP="00DF3D0B">
            <w:pPr>
              <w:rPr>
                <w:rFonts w:ascii="Calibri" w:eastAsia="Calibri" w:hAnsi="Calibri" w:cs="Calibri"/>
              </w:rPr>
            </w:pPr>
          </w:p>
        </w:tc>
      </w:tr>
      <w:tr w:rsidR="00503BB9" w14:paraId="45750981" w14:textId="77777777" w:rsidTr="00503BB9">
        <w:trPr>
          <w:trHeight w:val="1435"/>
          <w:jc w:val="center"/>
        </w:trPr>
        <w:tc>
          <w:tcPr>
            <w:tcW w:w="739" w:type="dxa"/>
            <w:tcBorders>
              <w:top w:val="single" w:sz="8" w:space="0" w:color="000000"/>
              <w:left w:val="single" w:sz="8" w:space="0" w:color="000000"/>
              <w:bottom w:val="single" w:sz="8" w:space="0" w:color="000000"/>
            </w:tcBorders>
            <w:vAlign w:val="center"/>
          </w:tcPr>
          <w:p w14:paraId="262703B0"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1C536A0" w14:textId="77777777" w:rsidR="00503BB9" w:rsidRDefault="00503BB9" w:rsidP="00DF3D0B">
            <w:pPr>
              <w:rPr>
                <w:rFonts w:ascii="Calibri" w:eastAsia="Calibri" w:hAnsi="Calibri" w:cs="Calibri"/>
              </w:rPr>
            </w:pPr>
            <w:r>
              <w:rPr>
                <w:rFonts w:ascii="Calibri" w:eastAsia="Calibri" w:hAnsi="Calibri" w:cs="Calibri"/>
              </w:rPr>
              <w:t xml:space="preserve">Interfejs sieciowy zgodnie z DICOM 3.0 z następującymi klasami serwisowymi:                                                                 </w:t>
            </w:r>
          </w:p>
          <w:p w14:paraId="45CD8119" w14:textId="77777777" w:rsidR="00503BB9" w:rsidRDefault="00503BB9" w:rsidP="00DF3D0B">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Send</w:t>
            </w:r>
            <w:proofErr w:type="spellEnd"/>
            <w:r>
              <w:rPr>
                <w:rFonts w:ascii="Calibri" w:eastAsia="Calibri" w:hAnsi="Calibri" w:cs="Calibri"/>
              </w:rPr>
              <w:t>/</w:t>
            </w:r>
            <w:proofErr w:type="spellStart"/>
            <w:r>
              <w:rPr>
                <w:rFonts w:ascii="Calibri" w:eastAsia="Calibri" w:hAnsi="Calibri" w:cs="Calibri"/>
              </w:rPr>
              <w:t>Receive</w:t>
            </w:r>
            <w:proofErr w:type="spellEnd"/>
            <w:r>
              <w:rPr>
                <w:rFonts w:ascii="Calibri" w:eastAsia="Calibri" w:hAnsi="Calibri" w:cs="Calibri"/>
              </w:rPr>
              <w:t xml:space="preserve">                                                                             </w:t>
            </w:r>
          </w:p>
          <w:p w14:paraId="77DE8847" w14:textId="77777777" w:rsidR="00503BB9" w:rsidRDefault="00503BB9" w:rsidP="00DF3D0B">
            <w:pPr>
              <w:rPr>
                <w:rFonts w:ascii="Calibri" w:eastAsia="Calibri" w:hAnsi="Calibri" w:cs="Calibri"/>
              </w:rPr>
            </w:pPr>
            <w:r>
              <w:rPr>
                <w:rFonts w:ascii="Calibri" w:eastAsia="Calibri" w:hAnsi="Calibri" w:cs="Calibri"/>
              </w:rPr>
              <w:t xml:space="preserve">- Basic </w:t>
            </w:r>
            <w:proofErr w:type="spellStart"/>
            <w:r>
              <w:rPr>
                <w:rFonts w:ascii="Calibri" w:eastAsia="Calibri" w:hAnsi="Calibri" w:cs="Calibri"/>
              </w:rPr>
              <w:t>Print</w:t>
            </w:r>
            <w:proofErr w:type="spellEnd"/>
            <w:r>
              <w:rPr>
                <w:rFonts w:ascii="Calibri" w:eastAsia="Calibri" w:hAnsi="Calibri" w:cs="Calibri"/>
              </w:rPr>
              <w:t xml:space="preserve">                                                                                  </w:t>
            </w:r>
          </w:p>
          <w:p w14:paraId="2F1EF0B9" w14:textId="77777777" w:rsidR="00503BB9" w:rsidRDefault="00503BB9" w:rsidP="00DF3D0B">
            <w:pPr>
              <w:rPr>
                <w:rFonts w:ascii="Calibri" w:eastAsia="Calibri" w:hAnsi="Calibri" w:cs="Calibri"/>
              </w:rPr>
            </w:pPr>
            <w:r>
              <w:rPr>
                <w:rFonts w:ascii="Calibri" w:eastAsia="Calibri" w:hAnsi="Calibri" w:cs="Calibri"/>
              </w:rPr>
              <w:t xml:space="preserve">- Query/ </w:t>
            </w:r>
            <w:proofErr w:type="spellStart"/>
            <w:r>
              <w:rPr>
                <w:rFonts w:ascii="Calibri" w:eastAsia="Calibri" w:hAnsi="Calibri" w:cs="Calibri"/>
              </w:rPr>
              <w:t>Retrieve</w:t>
            </w:r>
            <w:proofErr w:type="spellEnd"/>
            <w:r>
              <w:rPr>
                <w:rFonts w:ascii="Calibri" w:eastAsia="Calibri" w:hAnsi="Calibri" w:cs="Calibri"/>
              </w:rPr>
              <w:t xml:space="preserve"> </w:t>
            </w:r>
          </w:p>
          <w:p w14:paraId="5105B675" w14:textId="77777777" w:rsidR="00503BB9" w:rsidRDefault="00503BB9" w:rsidP="00DF3D0B">
            <w:pPr>
              <w:rPr>
                <w:rFonts w:ascii="Calibri" w:eastAsia="Calibri" w:hAnsi="Calibri" w:cs="Calibri"/>
              </w:rPr>
            </w:pPr>
            <w:r>
              <w:rPr>
                <w:rFonts w:ascii="Calibri" w:eastAsia="Calibri" w:hAnsi="Calibri" w:cs="Calibri"/>
              </w:rPr>
              <w:t xml:space="preserve">- Storage </w:t>
            </w:r>
            <w:proofErr w:type="spellStart"/>
            <w:r>
              <w:rPr>
                <w:rFonts w:ascii="Calibri" w:eastAsia="Calibri" w:hAnsi="Calibri" w:cs="Calibri"/>
              </w:rPr>
              <w:t>Commitment</w:t>
            </w:r>
            <w:proofErr w:type="spellEnd"/>
            <w:r>
              <w:rPr>
                <w:rFonts w:ascii="Calibri" w:eastAsia="Calibri" w:hAnsi="Calibri" w:cs="Calibri"/>
              </w:rPr>
              <w:t xml:space="preserve">  </w:t>
            </w:r>
          </w:p>
          <w:p w14:paraId="63358AC2" w14:textId="77777777" w:rsidR="00503BB9" w:rsidRDefault="00503BB9" w:rsidP="00DF3D0B">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Worklist</w:t>
            </w:r>
            <w:proofErr w:type="spellEnd"/>
            <w:r>
              <w:rPr>
                <w:rFonts w:ascii="Calibri" w:eastAsia="Calibri" w:hAnsi="Calibri" w:cs="Calibri"/>
              </w:rPr>
              <w:t xml:space="preserve"> </w:t>
            </w:r>
          </w:p>
        </w:tc>
        <w:tc>
          <w:tcPr>
            <w:tcW w:w="1417" w:type="dxa"/>
            <w:tcBorders>
              <w:top w:val="single" w:sz="8" w:space="0" w:color="000000"/>
              <w:left w:val="single" w:sz="8" w:space="0" w:color="000000"/>
              <w:bottom w:val="single" w:sz="8" w:space="0" w:color="000000"/>
            </w:tcBorders>
            <w:vAlign w:val="center"/>
          </w:tcPr>
          <w:p w14:paraId="18190FAB"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47AC8C6" w14:textId="77777777" w:rsidR="00503BB9" w:rsidRDefault="00503BB9" w:rsidP="00DF3D0B">
            <w:pPr>
              <w:rPr>
                <w:rFonts w:ascii="Calibri" w:eastAsia="Calibri" w:hAnsi="Calibri" w:cs="Calibri"/>
              </w:rPr>
            </w:pPr>
          </w:p>
        </w:tc>
      </w:tr>
      <w:tr w:rsidR="00503BB9" w14:paraId="780381BD" w14:textId="77777777" w:rsidTr="00503BB9">
        <w:trPr>
          <w:trHeight w:val="654"/>
          <w:jc w:val="center"/>
        </w:trPr>
        <w:tc>
          <w:tcPr>
            <w:tcW w:w="739" w:type="dxa"/>
            <w:tcBorders>
              <w:top w:val="single" w:sz="8" w:space="0" w:color="000000"/>
              <w:left w:val="single" w:sz="8" w:space="0" w:color="000000"/>
              <w:bottom w:val="single" w:sz="8" w:space="0" w:color="000000"/>
            </w:tcBorders>
            <w:vAlign w:val="center"/>
          </w:tcPr>
          <w:p w14:paraId="35FA6ED5"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37ABA78" w14:textId="77777777" w:rsidR="00503BB9" w:rsidRDefault="00503BB9" w:rsidP="00DF3D0B">
            <w:pPr>
              <w:rPr>
                <w:rFonts w:ascii="Calibri" w:eastAsia="Calibri" w:hAnsi="Calibri" w:cs="Calibri"/>
                <w:color w:val="000000"/>
              </w:rPr>
            </w:pPr>
            <w:r>
              <w:rPr>
                <w:rFonts w:ascii="Calibri" w:eastAsia="Calibri" w:hAnsi="Calibri" w:cs="Calibri"/>
                <w:color w:val="000000"/>
              </w:rPr>
              <w:t xml:space="preserve">Sprzężenie tomografu ze </w:t>
            </w:r>
            <w:proofErr w:type="spellStart"/>
            <w:r>
              <w:rPr>
                <w:rFonts w:ascii="Calibri" w:eastAsia="Calibri" w:hAnsi="Calibri" w:cs="Calibri"/>
                <w:color w:val="000000"/>
              </w:rPr>
              <w:t>wstrzykiwaczem</w:t>
            </w:r>
            <w:proofErr w:type="spellEnd"/>
            <w:r>
              <w:rPr>
                <w:rFonts w:ascii="Calibri" w:eastAsia="Calibri" w:hAnsi="Calibri" w:cs="Calibri"/>
                <w:color w:val="000000"/>
              </w:rPr>
              <w:t xml:space="preserve"> kontrastu min. </w:t>
            </w:r>
            <w:proofErr w:type="spellStart"/>
            <w:r>
              <w:rPr>
                <w:rFonts w:ascii="Calibri" w:eastAsia="Calibri" w:hAnsi="Calibri" w:cs="Calibri"/>
                <w:color w:val="000000"/>
              </w:rPr>
              <w:t>kl</w:t>
            </w:r>
            <w:proofErr w:type="spellEnd"/>
            <w:r>
              <w:rPr>
                <w:rFonts w:ascii="Calibri" w:eastAsia="Calibri" w:hAnsi="Calibri" w:cs="Calibri"/>
                <w:color w:val="000000"/>
              </w:rPr>
              <w:t xml:space="preserve"> III zgodnie z </w:t>
            </w:r>
            <w:proofErr w:type="spellStart"/>
            <w:r>
              <w:rPr>
                <w:rFonts w:ascii="Calibri" w:eastAsia="Calibri" w:hAnsi="Calibri" w:cs="Calibri"/>
                <w:color w:val="000000"/>
              </w:rPr>
              <w:t>CanOpen</w:t>
            </w:r>
            <w:proofErr w:type="spellEnd"/>
            <w:r>
              <w:rPr>
                <w:rFonts w:ascii="Calibri" w:eastAsia="Calibri" w:hAnsi="Calibri" w:cs="Calibri"/>
                <w:color w:val="000000"/>
              </w:rPr>
              <w:t xml:space="preserve"> 425</w:t>
            </w:r>
          </w:p>
        </w:tc>
        <w:tc>
          <w:tcPr>
            <w:tcW w:w="1417" w:type="dxa"/>
            <w:tcBorders>
              <w:top w:val="single" w:sz="8" w:space="0" w:color="000000"/>
              <w:left w:val="single" w:sz="8" w:space="0" w:color="000000"/>
              <w:bottom w:val="single" w:sz="8" w:space="0" w:color="000000"/>
            </w:tcBorders>
            <w:vAlign w:val="center"/>
          </w:tcPr>
          <w:p w14:paraId="7650664E"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571C0F1" w14:textId="77777777" w:rsidR="00503BB9" w:rsidRDefault="00503BB9" w:rsidP="00DF3D0B">
            <w:pPr>
              <w:rPr>
                <w:rFonts w:ascii="Calibri" w:eastAsia="Calibri" w:hAnsi="Calibri" w:cs="Calibri"/>
                <w:color w:val="000000"/>
              </w:rPr>
            </w:pPr>
          </w:p>
        </w:tc>
      </w:tr>
      <w:tr w:rsidR="00503BB9" w14:paraId="4607ABFA" w14:textId="77777777" w:rsidTr="00503BB9">
        <w:trPr>
          <w:trHeight w:val="534"/>
          <w:jc w:val="center"/>
        </w:trPr>
        <w:tc>
          <w:tcPr>
            <w:tcW w:w="739" w:type="dxa"/>
            <w:tcBorders>
              <w:top w:val="single" w:sz="8" w:space="0" w:color="000000"/>
              <w:left w:val="single" w:sz="8" w:space="0" w:color="000000"/>
              <w:bottom w:val="single" w:sz="8" w:space="0" w:color="000000"/>
            </w:tcBorders>
            <w:vAlign w:val="center"/>
          </w:tcPr>
          <w:p w14:paraId="39952599"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29D034D4" w14:textId="77777777" w:rsidR="00503BB9" w:rsidRDefault="00503BB9" w:rsidP="00DF3D0B">
            <w:pPr>
              <w:rPr>
                <w:rFonts w:ascii="Calibri" w:eastAsia="Calibri" w:hAnsi="Calibri" w:cs="Calibri"/>
                <w:color w:val="000000"/>
              </w:rPr>
            </w:pPr>
            <w:r>
              <w:rPr>
                <w:rFonts w:ascii="Calibri" w:eastAsia="Calibri" w:hAnsi="Calibri" w:cs="Calibri"/>
                <w:color w:val="000000"/>
              </w:rPr>
              <w:t>UPS-y umożliwiające podtrzymanie pracy konsoli operatorskiej na czas potrzebny do prawidłowego zamknięcia systemu komputerowego.</w:t>
            </w:r>
          </w:p>
        </w:tc>
        <w:tc>
          <w:tcPr>
            <w:tcW w:w="1417" w:type="dxa"/>
            <w:tcBorders>
              <w:top w:val="single" w:sz="8" w:space="0" w:color="000000"/>
              <w:left w:val="single" w:sz="8" w:space="0" w:color="000000"/>
              <w:bottom w:val="single" w:sz="8" w:space="0" w:color="000000"/>
            </w:tcBorders>
            <w:vAlign w:val="center"/>
          </w:tcPr>
          <w:p w14:paraId="33875F1D" w14:textId="77777777" w:rsidR="00503BB9" w:rsidRDefault="00503BB9" w:rsidP="00DF3D0B">
            <w:pPr>
              <w:jc w:val="center"/>
              <w:rPr>
                <w:rFonts w:ascii="Calibri" w:eastAsia="Calibri" w:hAnsi="Calibri" w:cs="Calibri"/>
                <w:color w:val="000000"/>
              </w:rPr>
            </w:pPr>
            <w:r>
              <w:rPr>
                <w:rFonts w:ascii="Calibri" w:eastAsia="Calibri" w:hAnsi="Calibri" w:cs="Calibri"/>
                <w:color w:val="000000"/>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B58BAEB" w14:textId="77777777" w:rsidR="00503BB9" w:rsidRDefault="00503BB9" w:rsidP="00DF3D0B">
            <w:pPr>
              <w:rPr>
                <w:rFonts w:ascii="Calibri" w:eastAsia="Calibri" w:hAnsi="Calibri" w:cs="Calibri"/>
                <w:color w:val="000000"/>
              </w:rPr>
            </w:pPr>
          </w:p>
        </w:tc>
      </w:tr>
      <w:tr w:rsidR="00503BB9" w14:paraId="4AB7AAAA"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2F5D7129" w14:textId="77777777" w:rsidR="00503BB9" w:rsidRDefault="00503BB9" w:rsidP="00503BB9">
            <w:pPr>
              <w:numPr>
                <w:ilvl w:val="0"/>
                <w:numId w:val="43"/>
              </w:numPr>
              <w:rPr>
                <w:rFonts w:ascii="Calibri" w:eastAsia="Calibri" w:hAnsi="Calibri" w:cs="Calibri"/>
                <w:b/>
              </w:rPr>
            </w:pPr>
          </w:p>
          <w:p w14:paraId="2ECAF57B" w14:textId="77777777" w:rsidR="00503BB9" w:rsidRDefault="00503BB9" w:rsidP="00DF3D0B">
            <w:p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B384361" w14:textId="77777777" w:rsidR="00503BB9" w:rsidRDefault="00503BB9" w:rsidP="00DF3D0B">
            <w:pPr>
              <w:rPr>
                <w:rFonts w:ascii="Calibri" w:eastAsia="Calibri" w:hAnsi="Calibri" w:cs="Calibri"/>
              </w:rPr>
            </w:pPr>
            <w:r>
              <w:rPr>
                <w:rFonts w:ascii="Calibri" w:eastAsia="Calibri" w:hAnsi="Calibri" w:cs="Calibri"/>
              </w:rPr>
              <w:t xml:space="preserve">MIP (Maximum </w:t>
            </w:r>
            <w:proofErr w:type="spellStart"/>
            <w:r>
              <w:rPr>
                <w:rFonts w:ascii="Calibri" w:eastAsia="Calibri" w:hAnsi="Calibri" w:cs="Calibri"/>
              </w:rPr>
              <w:t>Intensity</w:t>
            </w:r>
            <w:proofErr w:type="spellEnd"/>
            <w:r>
              <w:rPr>
                <w:rFonts w:ascii="Calibri" w:eastAsia="Calibri" w:hAnsi="Calibri" w:cs="Calibri"/>
              </w:rPr>
              <w:t xml:space="preserve"> </w:t>
            </w:r>
            <w:proofErr w:type="spellStart"/>
            <w:r>
              <w:rPr>
                <w:rFonts w:ascii="Calibri" w:eastAsia="Calibri" w:hAnsi="Calibri" w:cs="Calibri"/>
              </w:rPr>
              <w:t>Projection</w:t>
            </w:r>
            <w:proofErr w:type="spellEnd"/>
            <w:r>
              <w:rPr>
                <w:rFonts w:ascii="Calibri" w:eastAsia="Calibri" w:hAnsi="Calibri" w:cs="Calibri"/>
              </w:rPr>
              <w:t>)</w:t>
            </w:r>
          </w:p>
        </w:tc>
        <w:tc>
          <w:tcPr>
            <w:tcW w:w="1417" w:type="dxa"/>
            <w:tcBorders>
              <w:top w:val="single" w:sz="8" w:space="0" w:color="000000"/>
              <w:left w:val="single" w:sz="8" w:space="0" w:color="000000"/>
              <w:bottom w:val="single" w:sz="8" w:space="0" w:color="000000"/>
            </w:tcBorders>
            <w:vAlign w:val="center"/>
          </w:tcPr>
          <w:p w14:paraId="787DB5F4"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9BA4A0E" w14:textId="77777777" w:rsidR="00503BB9" w:rsidRDefault="00503BB9" w:rsidP="00DF3D0B">
            <w:pPr>
              <w:rPr>
                <w:rFonts w:ascii="Calibri" w:eastAsia="Calibri" w:hAnsi="Calibri" w:cs="Calibri"/>
              </w:rPr>
            </w:pPr>
          </w:p>
        </w:tc>
      </w:tr>
      <w:tr w:rsidR="00503BB9" w14:paraId="7227317A"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031B22B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30F699F" w14:textId="77777777" w:rsidR="00503BB9" w:rsidRDefault="00503BB9" w:rsidP="00DF3D0B">
            <w:pPr>
              <w:rPr>
                <w:rFonts w:ascii="Calibri" w:eastAsia="Calibri" w:hAnsi="Calibri" w:cs="Calibri"/>
              </w:rPr>
            </w:pPr>
            <w:r>
              <w:rPr>
                <w:rFonts w:ascii="Calibri" w:eastAsia="Calibri" w:hAnsi="Calibri" w:cs="Calibri"/>
              </w:rPr>
              <w:t xml:space="preserve">SSD (Surface </w:t>
            </w:r>
            <w:proofErr w:type="spellStart"/>
            <w:r>
              <w:rPr>
                <w:rFonts w:ascii="Calibri" w:eastAsia="Calibri" w:hAnsi="Calibri" w:cs="Calibri"/>
              </w:rPr>
              <w:t>Shaded</w:t>
            </w:r>
            <w:proofErr w:type="spellEnd"/>
            <w:r>
              <w:rPr>
                <w:rFonts w:ascii="Calibri" w:eastAsia="Calibri" w:hAnsi="Calibri" w:cs="Calibri"/>
              </w:rPr>
              <w:t xml:space="preserve"> Display)</w:t>
            </w:r>
          </w:p>
        </w:tc>
        <w:tc>
          <w:tcPr>
            <w:tcW w:w="1417" w:type="dxa"/>
            <w:tcBorders>
              <w:top w:val="single" w:sz="8" w:space="0" w:color="000000"/>
              <w:left w:val="single" w:sz="8" w:space="0" w:color="000000"/>
              <w:bottom w:val="single" w:sz="8" w:space="0" w:color="000000"/>
            </w:tcBorders>
            <w:vAlign w:val="center"/>
          </w:tcPr>
          <w:p w14:paraId="4153D9DF"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48DA1A13" w14:textId="77777777" w:rsidR="00503BB9" w:rsidRDefault="00503BB9" w:rsidP="00DF3D0B">
            <w:pPr>
              <w:rPr>
                <w:rFonts w:ascii="Calibri" w:eastAsia="Calibri" w:hAnsi="Calibri" w:cs="Calibri"/>
              </w:rPr>
            </w:pPr>
          </w:p>
        </w:tc>
      </w:tr>
      <w:tr w:rsidR="00503BB9" w14:paraId="15A0EF00" w14:textId="77777777" w:rsidTr="00503BB9">
        <w:trPr>
          <w:trHeight w:val="576"/>
          <w:jc w:val="center"/>
        </w:trPr>
        <w:tc>
          <w:tcPr>
            <w:tcW w:w="739" w:type="dxa"/>
            <w:tcBorders>
              <w:top w:val="single" w:sz="8" w:space="0" w:color="000000"/>
              <w:left w:val="single" w:sz="8" w:space="0" w:color="000000"/>
              <w:bottom w:val="single" w:sz="8" w:space="0" w:color="000000"/>
            </w:tcBorders>
            <w:vAlign w:val="center"/>
          </w:tcPr>
          <w:p w14:paraId="64A208B5"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734FD78" w14:textId="77777777" w:rsidR="00503BB9" w:rsidRDefault="00503BB9" w:rsidP="00DF3D0B">
            <w:pPr>
              <w:rPr>
                <w:rFonts w:ascii="Calibri" w:eastAsia="Calibri" w:hAnsi="Calibri" w:cs="Calibri"/>
              </w:rPr>
            </w:pPr>
            <w:r>
              <w:rPr>
                <w:rFonts w:ascii="Calibri" w:eastAsia="Calibri" w:hAnsi="Calibri" w:cs="Calibri"/>
              </w:rPr>
              <w:t xml:space="preserve">VRT (Volume Rendering </w:t>
            </w:r>
            <w:proofErr w:type="spellStart"/>
            <w:r>
              <w:rPr>
                <w:rFonts w:ascii="Calibri" w:eastAsia="Calibri" w:hAnsi="Calibri" w:cs="Calibri"/>
              </w:rPr>
              <w:t>Techique</w:t>
            </w:r>
            <w:proofErr w:type="spellEnd"/>
            <w:r>
              <w:rPr>
                <w:rFonts w:ascii="Calibri" w:eastAsia="Calibri" w:hAnsi="Calibri" w:cs="Calibri"/>
              </w:rPr>
              <w:t>)</w:t>
            </w:r>
          </w:p>
        </w:tc>
        <w:tc>
          <w:tcPr>
            <w:tcW w:w="1417" w:type="dxa"/>
            <w:tcBorders>
              <w:top w:val="single" w:sz="8" w:space="0" w:color="000000"/>
              <w:left w:val="single" w:sz="8" w:space="0" w:color="000000"/>
              <w:bottom w:val="single" w:sz="8" w:space="0" w:color="000000"/>
            </w:tcBorders>
            <w:vAlign w:val="center"/>
          </w:tcPr>
          <w:p w14:paraId="06ECA5C9"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FA0C48B" w14:textId="77777777" w:rsidR="00503BB9" w:rsidRDefault="00503BB9" w:rsidP="00DF3D0B">
            <w:pPr>
              <w:rPr>
                <w:rFonts w:ascii="Calibri" w:eastAsia="Calibri" w:hAnsi="Calibri" w:cs="Calibri"/>
                <w:b/>
              </w:rPr>
            </w:pPr>
          </w:p>
        </w:tc>
      </w:tr>
      <w:tr w:rsidR="00503BB9" w14:paraId="017DB1AF"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59FD990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0E5A7EB" w14:textId="77777777" w:rsidR="00503BB9" w:rsidRDefault="00503BB9" w:rsidP="00DF3D0B">
            <w:pPr>
              <w:rPr>
                <w:rFonts w:ascii="Calibri" w:eastAsia="Calibri" w:hAnsi="Calibri" w:cs="Calibri"/>
              </w:rPr>
            </w:pPr>
            <w:r>
              <w:rPr>
                <w:rFonts w:ascii="Calibri" w:eastAsia="Calibri" w:hAnsi="Calibri" w:cs="Calibri"/>
              </w:rPr>
              <w:t xml:space="preserve">Rekonstrukcje MPR (również skośne i krzywoliniowe z danych zbieranych przy dowolnym kącie </w:t>
            </w:r>
            <w:proofErr w:type="spellStart"/>
            <w:r>
              <w:rPr>
                <w:rFonts w:ascii="Calibri" w:eastAsia="Calibri" w:hAnsi="Calibri" w:cs="Calibri"/>
              </w:rPr>
              <w:t>gantry</w:t>
            </w:r>
            <w:proofErr w:type="spellEnd"/>
            <w:r>
              <w:rPr>
                <w:rFonts w:ascii="Calibri" w:eastAsia="Calibri" w:hAnsi="Calibri" w:cs="Calibri"/>
              </w:rPr>
              <w:t>)</w:t>
            </w:r>
          </w:p>
        </w:tc>
        <w:tc>
          <w:tcPr>
            <w:tcW w:w="1417" w:type="dxa"/>
            <w:tcBorders>
              <w:top w:val="single" w:sz="8" w:space="0" w:color="000000"/>
              <w:left w:val="single" w:sz="8" w:space="0" w:color="000000"/>
              <w:bottom w:val="single" w:sz="8" w:space="0" w:color="000000"/>
            </w:tcBorders>
            <w:vAlign w:val="center"/>
          </w:tcPr>
          <w:p w14:paraId="3567C98C"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9ABDE57" w14:textId="77777777" w:rsidR="00503BB9" w:rsidRDefault="00503BB9" w:rsidP="00DF3D0B">
            <w:pPr>
              <w:rPr>
                <w:rFonts w:ascii="Calibri" w:eastAsia="Calibri" w:hAnsi="Calibri" w:cs="Calibri"/>
                <w:b/>
              </w:rPr>
            </w:pPr>
          </w:p>
        </w:tc>
      </w:tr>
      <w:tr w:rsidR="00503BB9" w14:paraId="13978DA7" w14:textId="77777777" w:rsidTr="00503BB9">
        <w:trPr>
          <w:trHeight w:val="499"/>
          <w:jc w:val="center"/>
        </w:trPr>
        <w:tc>
          <w:tcPr>
            <w:tcW w:w="739" w:type="dxa"/>
            <w:tcBorders>
              <w:top w:val="single" w:sz="8" w:space="0" w:color="000000"/>
              <w:left w:val="single" w:sz="8" w:space="0" w:color="000000"/>
              <w:bottom w:val="single" w:sz="8" w:space="0" w:color="000000"/>
            </w:tcBorders>
            <w:vAlign w:val="center"/>
          </w:tcPr>
          <w:p w14:paraId="4E1646A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7A0C0AB" w14:textId="77777777" w:rsidR="00503BB9" w:rsidRDefault="00503BB9" w:rsidP="00DF3D0B">
            <w:pPr>
              <w:rPr>
                <w:rFonts w:ascii="Calibri" w:eastAsia="Calibri" w:hAnsi="Calibri" w:cs="Calibri"/>
              </w:rPr>
            </w:pPr>
            <w:r>
              <w:rPr>
                <w:rFonts w:ascii="Calibri" w:eastAsia="Calibri" w:hAnsi="Calibri" w:cs="Calibri"/>
              </w:rPr>
              <w:t xml:space="preserve">Bezpośrednia rekonstrukcja warstw MPR bez konieczności wstępnej rekonstrukcji cienkich warstw </w:t>
            </w:r>
            <w:proofErr w:type="spellStart"/>
            <w:r>
              <w:rPr>
                <w:rFonts w:ascii="Calibri" w:eastAsia="Calibri" w:hAnsi="Calibri" w:cs="Calibri"/>
              </w:rPr>
              <w:t>aksjalnych</w:t>
            </w:r>
            <w:proofErr w:type="spellEnd"/>
          </w:p>
        </w:tc>
        <w:tc>
          <w:tcPr>
            <w:tcW w:w="1417" w:type="dxa"/>
            <w:tcBorders>
              <w:top w:val="single" w:sz="8" w:space="0" w:color="000000"/>
              <w:left w:val="single" w:sz="8" w:space="0" w:color="000000"/>
              <w:bottom w:val="single" w:sz="8" w:space="0" w:color="000000"/>
            </w:tcBorders>
            <w:vAlign w:val="center"/>
          </w:tcPr>
          <w:p w14:paraId="7D0C432C"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A79F421" w14:textId="77777777" w:rsidR="00503BB9" w:rsidRDefault="00503BB9" w:rsidP="00DF3D0B">
            <w:pPr>
              <w:rPr>
                <w:rFonts w:ascii="Calibri" w:eastAsia="Calibri" w:hAnsi="Calibri" w:cs="Calibri"/>
              </w:rPr>
            </w:pPr>
          </w:p>
        </w:tc>
      </w:tr>
      <w:tr w:rsidR="00503BB9" w14:paraId="1BC23109" w14:textId="77777777" w:rsidTr="00503BB9">
        <w:trPr>
          <w:trHeight w:val="355"/>
          <w:jc w:val="center"/>
        </w:trPr>
        <w:tc>
          <w:tcPr>
            <w:tcW w:w="739" w:type="dxa"/>
            <w:tcBorders>
              <w:top w:val="single" w:sz="8" w:space="0" w:color="000000"/>
              <w:left w:val="single" w:sz="8" w:space="0" w:color="000000"/>
              <w:bottom w:val="single" w:sz="8" w:space="0" w:color="000000"/>
            </w:tcBorders>
            <w:vAlign w:val="center"/>
          </w:tcPr>
          <w:p w14:paraId="3821F63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09EF7ED1" w14:textId="77777777" w:rsidR="00503BB9" w:rsidRDefault="00503BB9" w:rsidP="00DF3D0B">
            <w:pPr>
              <w:rPr>
                <w:rFonts w:ascii="Calibri" w:eastAsia="Calibri" w:hAnsi="Calibri" w:cs="Calibri"/>
              </w:rPr>
            </w:pPr>
            <w:r>
              <w:rPr>
                <w:rFonts w:ascii="Calibri" w:eastAsia="Calibri" w:hAnsi="Calibri" w:cs="Calibri"/>
              </w:rPr>
              <w:t xml:space="preserve">Prezentacje </w:t>
            </w:r>
            <w:proofErr w:type="spellStart"/>
            <w:r>
              <w:rPr>
                <w:rFonts w:ascii="Calibri" w:eastAsia="Calibri" w:hAnsi="Calibri" w:cs="Calibri"/>
              </w:rPr>
              <w:t>cine</w:t>
            </w:r>
            <w:proofErr w:type="spellEnd"/>
          </w:p>
        </w:tc>
        <w:tc>
          <w:tcPr>
            <w:tcW w:w="1417" w:type="dxa"/>
            <w:tcBorders>
              <w:top w:val="single" w:sz="8" w:space="0" w:color="000000"/>
              <w:left w:val="single" w:sz="8" w:space="0" w:color="000000"/>
              <w:bottom w:val="single" w:sz="8" w:space="0" w:color="000000"/>
            </w:tcBorders>
            <w:vAlign w:val="center"/>
          </w:tcPr>
          <w:p w14:paraId="43E0BB71"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F83BBA3" w14:textId="77777777" w:rsidR="00503BB9" w:rsidRDefault="00503BB9" w:rsidP="00DF3D0B">
            <w:pPr>
              <w:rPr>
                <w:rFonts w:ascii="Calibri" w:eastAsia="Calibri" w:hAnsi="Calibri" w:cs="Calibri"/>
                <w:b/>
              </w:rPr>
            </w:pPr>
          </w:p>
        </w:tc>
      </w:tr>
      <w:tr w:rsidR="00503BB9" w14:paraId="089AC53D" w14:textId="77777777" w:rsidTr="00503BB9">
        <w:trPr>
          <w:trHeight w:val="404"/>
          <w:jc w:val="center"/>
        </w:trPr>
        <w:tc>
          <w:tcPr>
            <w:tcW w:w="739" w:type="dxa"/>
            <w:tcBorders>
              <w:top w:val="single" w:sz="8" w:space="0" w:color="000000"/>
              <w:left w:val="single" w:sz="8" w:space="0" w:color="000000"/>
              <w:bottom w:val="single" w:sz="8" w:space="0" w:color="000000"/>
            </w:tcBorders>
            <w:vAlign w:val="center"/>
          </w:tcPr>
          <w:p w14:paraId="03DFF16D"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13D9D31" w14:textId="77777777" w:rsidR="00503BB9" w:rsidRDefault="00503BB9" w:rsidP="00DF3D0B">
            <w:pPr>
              <w:rPr>
                <w:rFonts w:ascii="Calibri" w:eastAsia="Calibri" w:hAnsi="Calibri" w:cs="Calibri"/>
              </w:rPr>
            </w:pPr>
            <w:r>
              <w:rPr>
                <w:rFonts w:ascii="Calibri" w:eastAsia="Calibri" w:hAnsi="Calibri" w:cs="Calibri"/>
              </w:rPr>
              <w:t>Pomiary geometryczne (długości / kątów / powierzchni / objętości)</w:t>
            </w:r>
          </w:p>
        </w:tc>
        <w:tc>
          <w:tcPr>
            <w:tcW w:w="1417" w:type="dxa"/>
            <w:tcBorders>
              <w:top w:val="single" w:sz="8" w:space="0" w:color="000000"/>
              <w:left w:val="single" w:sz="8" w:space="0" w:color="000000"/>
              <w:bottom w:val="single" w:sz="8" w:space="0" w:color="000000"/>
            </w:tcBorders>
            <w:vAlign w:val="center"/>
          </w:tcPr>
          <w:p w14:paraId="73C43C49"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4A49B468" w14:textId="77777777" w:rsidR="00503BB9" w:rsidRDefault="00503BB9" w:rsidP="00DF3D0B">
            <w:pPr>
              <w:rPr>
                <w:rFonts w:ascii="Calibri" w:eastAsia="Calibri" w:hAnsi="Calibri" w:cs="Calibri"/>
                <w:b/>
              </w:rPr>
            </w:pPr>
          </w:p>
        </w:tc>
      </w:tr>
      <w:tr w:rsidR="00503BB9" w14:paraId="707A752A"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348D6544"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F72ACB5" w14:textId="77777777" w:rsidR="00503BB9" w:rsidRDefault="00503BB9" w:rsidP="00DF3D0B">
            <w:pPr>
              <w:rPr>
                <w:rFonts w:ascii="Calibri" w:eastAsia="Calibri" w:hAnsi="Calibri" w:cs="Calibri"/>
              </w:rPr>
            </w:pPr>
            <w:r>
              <w:rPr>
                <w:rFonts w:ascii="Calibri" w:eastAsia="Calibri" w:hAnsi="Calibri" w:cs="Calibri"/>
              </w:rPr>
              <w:t>Pomiary analityczne (pomiar poziomu gęstości, profile gęstości, analiza skanu dynamicznego).</w:t>
            </w:r>
          </w:p>
        </w:tc>
        <w:tc>
          <w:tcPr>
            <w:tcW w:w="1417" w:type="dxa"/>
            <w:tcBorders>
              <w:top w:val="single" w:sz="8" w:space="0" w:color="000000"/>
              <w:left w:val="single" w:sz="8" w:space="0" w:color="000000"/>
              <w:bottom w:val="single" w:sz="8" w:space="0" w:color="000000"/>
            </w:tcBorders>
            <w:vAlign w:val="center"/>
          </w:tcPr>
          <w:p w14:paraId="5D586EC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49E85A9" w14:textId="77777777" w:rsidR="00503BB9" w:rsidRDefault="00503BB9" w:rsidP="00DF3D0B">
            <w:pPr>
              <w:rPr>
                <w:rFonts w:ascii="Calibri" w:eastAsia="Calibri" w:hAnsi="Calibri" w:cs="Calibri"/>
                <w:b/>
              </w:rPr>
            </w:pPr>
          </w:p>
        </w:tc>
      </w:tr>
      <w:tr w:rsidR="00503BB9" w14:paraId="47359313"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24EDC51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0AFE94A" w14:textId="77777777" w:rsidR="00503BB9" w:rsidRDefault="00503BB9" w:rsidP="00DF3D0B">
            <w:pPr>
              <w:rPr>
                <w:rFonts w:ascii="Calibri" w:eastAsia="Calibri" w:hAnsi="Calibri" w:cs="Calibri"/>
              </w:rPr>
            </w:pPr>
            <w:r>
              <w:rPr>
                <w:rFonts w:ascii="Calibri" w:eastAsia="Calibri" w:hAnsi="Calibri" w:cs="Calibri"/>
              </w:rPr>
              <w:t xml:space="preserve">Obliczanie całkowitej dawki ekspozycyjnej (DLP lub </w:t>
            </w:r>
            <w:proofErr w:type="spellStart"/>
            <w:r>
              <w:rPr>
                <w:rFonts w:ascii="Calibri" w:eastAsia="Calibri" w:hAnsi="Calibri" w:cs="Calibri"/>
              </w:rPr>
              <w:t>CTDIvol</w:t>
            </w:r>
            <w:proofErr w:type="spellEnd"/>
            <w:r>
              <w:rPr>
                <w:rFonts w:ascii="Calibri" w:eastAsia="Calibri" w:hAnsi="Calibri" w:cs="Calibri"/>
              </w:rPr>
              <w:t xml:space="preserve">), jaką uzyskał pacjent w </w:t>
            </w:r>
            <w:r>
              <w:rPr>
                <w:rFonts w:ascii="Calibri" w:eastAsia="Calibri" w:hAnsi="Calibri" w:cs="Calibri"/>
              </w:rPr>
              <w:lastRenderedPageBreak/>
              <w:t>trakcie badania i jej prezentacja na ekranie konsoli operatorskiej.</w:t>
            </w:r>
          </w:p>
        </w:tc>
        <w:tc>
          <w:tcPr>
            <w:tcW w:w="1417" w:type="dxa"/>
            <w:tcBorders>
              <w:top w:val="single" w:sz="8" w:space="0" w:color="000000"/>
              <w:left w:val="single" w:sz="8" w:space="0" w:color="000000"/>
              <w:bottom w:val="single" w:sz="8" w:space="0" w:color="000000"/>
            </w:tcBorders>
            <w:vAlign w:val="center"/>
          </w:tcPr>
          <w:p w14:paraId="07958A1D" w14:textId="77777777" w:rsidR="00503BB9" w:rsidRDefault="00503BB9" w:rsidP="00DF3D0B">
            <w:pPr>
              <w:jc w:val="center"/>
              <w:rPr>
                <w:rFonts w:ascii="Calibri" w:eastAsia="Calibri" w:hAnsi="Calibri" w:cs="Calibri"/>
              </w:rPr>
            </w:pPr>
            <w:r>
              <w:rPr>
                <w:rFonts w:ascii="Calibri" w:eastAsia="Calibri" w:hAnsi="Calibri" w:cs="Calibri"/>
              </w:rPr>
              <w:lastRenderedPageBreak/>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EE01FED" w14:textId="77777777" w:rsidR="00503BB9" w:rsidRDefault="00503BB9" w:rsidP="00DF3D0B">
            <w:pPr>
              <w:rPr>
                <w:rFonts w:ascii="Calibri" w:eastAsia="Calibri" w:hAnsi="Calibri" w:cs="Calibri"/>
              </w:rPr>
            </w:pPr>
          </w:p>
        </w:tc>
      </w:tr>
      <w:tr w:rsidR="00503BB9" w14:paraId="2D6BD981"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6D5820C8"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8EE9389" w14:textId="77777777" w:rsidR="00503BB9" w:rsidRDefault="00503BB9" w:rsidP="00DF3D0B">
            <w:pPr>
              <w:rPr>
                <w:rFonts w:ascii="Calibri" w:eastAsia="Calibri" w:hAnsi="Calibri" w:cs="Calibri"/>
              </w:rPr>
            </w:pPr>
            <w:r>
              <w:rPr>
                <w:rFonts w:ascii="Calibri" w:eastAsia="Calibri" w:hAnsi="Calibri" w:cs="Calibri"/>
              </w:rPr>
              <w:t>Automatyczne alarmowanie obsługi o możliwości przekroczenia dawki referencyjnej w danym badaniu (przed wykonaniem badania).</w:t>
            </w:r>
          </w:p>
        </w:tc>
        <w:tc>
          <w:tcPr>
            <w:tcW w:w="1417" w:type="dxa"/>
            <w:tcBorders>
              <w:top w:val="single" w:sz="8" w:space="0" w:color="000000"/>
              <w:left w:val="single" w:sz="8" w:space="0" w:color="000000"/>
              <w:bottom w:val="single" w:sz="8" w:space="0" w:color="000000"/>
            </w:tcBorders>
            <w:vAlign w:val="center"/>
          </w:tcPr>
          <w:p w14:paraId="239EEAC7"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2A19F60" w14:textId="77777777" w:rsidR="00503BB9" w:rsidRDefault="00503BB9" w:rsidP="00DF3D0B">
            <w:pPr>
              <w:rPr>
                <w:rFonts w:ascii="Calibri" w:eastAsia="Calibri" w:hAnsi="Calibri" w:cs="Calibri"/>
              </w:rPr>
            </w:pPr>
          </w:p>
        </w:tc>
      </w:tr>
      <w:tr w:rsidR="00503BB9" w14:paraId="43CACB23"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1D83E31C"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7AC7A51" w14:textId="77777777" w:rsidR="00503BB9" w:rsidRDefault="00503BB9" w:rsidP="00DF3D0B">
            <w:pPr>
              <w:rPr>
                <w:rFonts w:ascii="Calibri" w:eastAsia="Calibri" w:hAnsi="Calibri" w:cs="Calibri"/>
              </w:rPr>
            </w:pPr>
            <w:r>
              <w:rPr>
                <w:rFonts w:ascii="Calibri" w:eastAsia="Calibri" w:hAnsi="Calibri" w:cs="Calibri"/>
              </w:rPr>
              <w:t>Wielozadaniowość / wielodostęp, w tym możliwość automatycznej rekonstrukcji, archiwizacji i dokumentacji w tle (w trakcie skanowania)</w:t>
            </w:r>
          </w:p>
        </w:tc>
        <w:tc>
          <w:tcPr>
            <w:tcW w:w="1417" w:type="dxa"/>
            <w:tcBorders>
              <w:top w:val="single" w:sz="8" w:space="0" w:color="000000"/>
              <w:left w:val="single" w:sz="8" w:space="0" w:color="000000"/>
              <w:bottom w:val="single" w:sz="8" w:space="0" w:color="000000"/>
            </w:tcBorders>
            <w:vAlign w:val="center"/>
          </w:tcPr>
          <w:p w14:paraId="5EDD6AC3"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F55A5E9" w14:textId="77777777" w:rsidR="00503BB9" w:rsidRDefault="00503BB9" w:rsidP="00DF3D0B">
            <w:pPr>
              <w:rPr>
                <w:rFonts w:ascii="Calibri" w:eastAsia="Calibri" w:hAnsi="Calibri" w:cs="Calibri"/>
              </w:rPr>
            </w:pPr>
          </w:p>
        </w:tc>
      </w:tr>
      <w:tr w:rsidR="00503BB9" w14:paraId="0F0690C4"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55DFE258"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08FB21A3" w14:textId="77777777" w:rsidR="00503BB9" w:rsidRDefault="00503BB9" w:rsidP="00DF3D0B">
            <w:pPr>
              <w:rPr>
                <w:rFonts w:ascii="Calibri" w:eastAsia="Calibri" w:hAnsi="Calibri" w:cs="Calibri"/>
              </w:rPr>
            </w:pPr>
            <w:r>
              <w:rPr>
                <w:rFonts w:ascii="Calibri" w:eastAsia="Calibri" w:hAnsi="Calibri" w:cs="Calibri"/>
              </w:rPr>
              <w:t>Oprogramowanie do synchronizacji startu badania spiralnego na podstawie automatycznej analizy napływu środka cieniującego w zadanej warstwie bez wykonywania wstrzyknięć testowych.</w:t>
            </w:r>
          </w:p>
        </w:tc>
        <w:tc>
          <w:tcPr>
            <w:tcW w:w="1417" w:type="dxa"/>
            <w:tcBorders>
              <w:top w:val="single" w:sz="8" w:space="0" w:color="000000"/>
              <w:left w:val="single" w:sz="8" w:space="0" w:color="000000"/>
              <w:bottom w:val="single" w:sz="8" w:space="0" w:color="000000"/>
            </w:tcBorders>
            <w:vAlign w:val="center"/>
          </w:tcPr>
          <w:p w14:paraId="254631A0"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0EA7E93" w14:textId="77777777" w:rsidR="00503BB9" w:rsidRDefault="00503BB9" w:rsidP="00DF3D0B">
            <w:pPr>
              <w:rPr>
                <w:rFonts w:ascii="Calibri" w:eastAsia="Calibri" w:hAnsi="Calibri" w:cs="Calibri"/>
              </w:rPr>
            </w:pPr>
          </w:p>
        </w:tc>
      </w:tr>
      <w:tr w:rsidR="00503BB9" w14:paraId="3BA3E979"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09EC6DF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E448B5B" w14:textId="77777777" w:rsidR="00503BB9" w:rsidRDefault="00503BB9" w:rsidP="00DF3D0B">
            <w:pPr>
              <w:rPr>
                <w:rFonts w:ascii="Calibri" w:eastAsia="Calibri" w:hAnsi="Calibri" w:cs="Calibri"/>
              </w:rPr>
            </w:pPr>
            <w:r>
              <w:rPr>
                <w:rFonts w:ascii="Calibri" w:eastAsia="Calibri" w:hAnsi="Calibri" w:cs="Calibri"/>
              </w:rPr>
              <w:t>Kompletny zestaw protokołów do badania wszystkich obszarów anatomicznych, z możliwością ich projektowania i zapamiętywania</w:t>
            </w:r>
          </w:p>
        </w:tc>
        <w:tc>
          <w:tcPr>
            <w:tcW w:w="1417" w:type="dxa"/>
            <w:tcBorders>
              <w:top w:val="single" w:sz="8" w:space="0" w:color="000000"/>
              <w:left w:val="single" w:sz="8" w:space="0" w:color="000000"/>
              <w:bottom w:val="single" w:sz="8" w:space="0" w:color="000000"/>
            </w:tcBorders>
            <w:vAlign w:val="center"/>
          </w:tcPr>
          <w:p w14:paraId="36A2F2FB"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450679E" w14:textId="77777777" w:rsidR="00503BB9" w:rsidRDefault="00503BB9" w:rsidP="00DF3D0B">
            <w:pPr>
              <w:rPr>
                <w:rFonts w:ascii="Calibri" w:eastAsia="Calibri" w:hAnsi="Calibri" w:cs="Calibri"/>
              </w:rPr>
            </w:pPr>
          </w:p>
        </w:tc>
      </w:tr>
      <w:tr w:rsidR="00503BB9" w14:paraId="05C16F6D" w14:textId="77777777" w:rsidTr="00503BB9">
        <w:trPr>
          <w:trHeight w:val="611"/>
          <w:jc w:val="center"/>
        </w:trPr>
        <w:tc>
          <w:tcPr>
            <w:tcW w:w="739" w:type="dxa"/>
            <w:tcBorders>
              <w:top w:val="single" w:sz="8" w:space="0" w:color="000000"/>
              <w:left w:val="single" w:sz="8" w:space="0" w:color="000000"/>
              <w:bottom w:val="single" w:sz="8" w:space="0" w:color="000000"/>
            </w:tcBorders>
            <w:vAlign w:val="center"/>
          </w:tcPr>
          <w:p w14:paraId="1A408EF7"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9B96290" w14:textId="77777777" w:rsidR="00503BB9" w:rsidRDefault="00503BB9" w:rsidP="00DF3D0B">
            <w:pPr>
              <w:rPr>
                <w:rFonts w:ascii="Calibri" w:eastAsia="Calibri" w:hAnsi="Calibri" w:cs="Calibri"/>
              </w:rPr>
            </w:pPr>
            <w:r>
              <w:rPr>
                <w:rFonts w:ascii="Calibri" w:eastAsia="Calibri" w:hAnsi="Calibri" w:cs="Calibri"/>
              </w:rPr>
              <w:t>Oprogramowanie usuwające obraz struktury kostnej i stołu z pozostawieniem struktury naczyniowej</w:t>
            </w:r>
          </w:p>
        </w:tc>
        <w:tc>
          <w:tcPr>
            <w:tcW w:w="1417" w:type="dxa"/>
            <w:tcBorders>
              <w:top w:val="single" w:sz="8" w:space="0" w:color="000000"/>
              <w:left w:val="single" w:sz="8" w:space="0" w:color="000000"/>
              <w:bottom w:val="single" w:sz="8" w:space="0" w:color="000000"/>
            </w:tcBorders>
            <w:vAlign w:val="center"/>
          </w:tcPr>
          <w:p w14:paraId="1806F712"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E412F53" w14:textId="77777777" w:rsidR="00503BB9" w:rsidRDefault="00503BB9" w:rsidP="00DF3D0B">
            <w:pPr>
              <w:rPr>
                <w:rFonts w:ascii="Calibri" w:eastAsia="Calibri" w:hAnsi="Calibri" w:cs="Calibri"/>
              </w:rPr>
            </w:pPr>
          </w:p>
        </w:tc>
      </w:tr>
      <w:tr w:rsidR="00503BB9" w14:paraId="76979EE0"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68DC6E21"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B79D768" w14:textId="77777777" w:rsidR="00503BB9" w:rsidRDefault="00503BB9" w:rsidP="00DF3D0B">
            <w:pPr>
              <w:rPr>
                <w:rFonts w:ascii="Calibri" w:eastAsia="Calibri" w:hAnsi="Calibri" w:cs="Calibri"/>
              </w:rPr>
            </w:pPr>
            <w:r>
              <w:rPr>
                <w:rFonts w:ascii="Calibri" w:eastAsia="Calibri" w:hAnsi="Calibri" w:cs="Calibri"/>
              </w:rPr>
              <w:t>Automatyczne, bez udziału operatora, prezentacja linii centralnej i oznaczenie głównych naczyń badanej anatomii</w:t>
            </w:r>
          </w:p>
        </w:tc>
        <w:tc>
          <w:tcPr>
            <w:tcW w:w="1417" w:type="dxa"/>
            <w:tcBorders>
              <w:top w:val="single" w:sz="8" w:space="0" w:color="000000"/>
              <w:left w:val="single" w:sz="8" w:space="0" w:color="000000"/>
              <w:bottom w:val="single" w:sz="8" w:space="0" w:color="000000"/>
            </w:tcBorders>
            <w:vAlign w:val="center"/>
          </w:tcPr>
          <w:p w14:paraId="3C498E71"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CEA60FC" w14:textId="77777777" w:rsidR="00503BB9" w:rsidRDefault="00503BB9" w:rsidP="00DF3D0B">
            <w:pPr>
              <w:rPr>
                <w:rFonts w:ascii="Calibri" w:eastAsia="Calibri" w:hAnsi="Calibri" w:cs="Calibri"/>
              </w:rPr>
            </w:pPr>
          </w:p>
        </w:tc>
      </w:tr>
      <w:tr w:rsidR="00503BB9" w14:paraId="3F168FC7"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31B6F6FB"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32DBB8C" w14:textId="77777777" w:rsidR="00503BB9" w:rsidRDefault="00503BB9" w:rsidP="00DF3D0B">
            <w:pPr>
              <w:rPr>
                <w:rFonts w:ascii="Calibri" w:eastAsia="Calibri" w:hAnsi="Calibri" w:cs="Calibri"/>
              </w:rPr>
            </w:pPr>
            <w:r>
              <w:rPr>
                <w:rFonts w:ascii="Calibri" w:eastAsia="Calibri" w:hAnsi="Calibri" w:cs="Calibri"/>
              </w:rPr>
              <w:t xml:space="preserve">Automatyczne, bez udziału operatora, ustawianie zakresu badania, dla danego pacjenta, na podstawie znaczników anatomicznych </w:t>
            </w:r>
            <w:proofErr w:type="spellStart"/>
            <w:r>
              <w:rPr>
                <w:rFonts w:ascii="Calibri" w:eastAsia="Calibri" w:hAnsi="Calibri" w:cs="Calibri"/>
              </w:rPr>
              <w:t>topogramu</w:t>
            </w:r>
            <w:proofErr w:type="spellEnd"/>
            <w:r>
              <w:rPr>
                <w:rFonts w:ascii="Calibri" w:eastAsia="Calibri" w:hAnsi="Calibri" w:cs="Calibri"/>
              </w:rPr>
              <w:t xml:space="preserve"> i wybranego protokołu badania</w:t>
            </w:r>
          </w:p>
        </w:tc>
        <w:tc>
          <w:tcPr>
            <w:tcW w:w="1417" w:type="dxa"/>
            <w:tcBorders>
              <w:top w:val="single" w:sz="8" w:space="0" w:color="000000"/>
              <w:left w:val="single" w:sz="8" w:space="0" w:color="000000"/>
              <w:bottom w:val="single" w:sz="8" w:space="0" w:color="000000"/>
            </w:tcBorders>
            <w:vAlign w:val="center"/>
          </w:tcPr>
          <w:p w14:paraId="1C80C4D3"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30B99C3" w14:textId="77777777" w:rsidR="00503BB9" w:rsidRDefault="00503BB9" w:rsidP="00DF3D0B">
            <w:pPr>
              <w:rPr>
                <w:rFonts w:ascii="Calibri" w:eastAsia="Calibri" w:hAnsi="Calibri" w:cs="Calibri"/>
              </w:rPr>
            </w:pPr>
          </w:p>
        </w:tc>
      </w:tr>
      <w:tr w:rsidR="00503BB9" w14:paraId="574F99EF"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5F96992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F7DB75F" w14:textId="77777777" w:rsidR="00503BB9" w:rsidRDefault="00503BB9" w:rsidP="00DF3D0B">
            <w:pPr>
              <w:rPr>
                <w:rFonts w:ascii="Calibri" w:eastAsia="Calibri" w:hAnsi="Calibri" w:cs="Calibri"/>
              </w:rPr>
            </w:pPr>
            <w:r>
              <w:rPr>
                <w:rFonts w:ascii="Calibri" w:eastAsia="Calibri" w:hAnsi="Calibri" w:cs="Calibri"/>
              </w:rPr>
              <w:t>Automatyczne, bez udziału operatora, prezentacja linii centralnej i oznaczenie głównych naczyń badanej anatomii</w:t>
            </w:r>
          </w:p>
        </w:tc>
        <w:tc>
          <w:tcPr>
            <w:tcW w:w="1417" w:type="dxa"/>
            <w:tcBorders>
              <w:top w:val="single" w:sz="8" w:space="0" w:color="000000"/>
              <w:left w:val="single" w:sz="8" w:space="0" w:color="000000"/>
              <w:bottom w:val="single" w:sz="8" w:space="0" w:color="000000"/>
            </w:tcBorders>
            <w:vAlign w:val="center"/>
          </w:tcPr>
          <w:p w14:paraId="04F08152"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99DD70C" w14:textId="77777777" w:rsidR="00503BB9" w:rsidRDefault="00503BB9" w:rsidP="00DF3D0B">
            <w:pPr>
              <w:rPr>
                <w:rFonts w:ascii="Calibri" w:eastAsia="Calibri" w:hAnsi="Calibri" w:cs="Calibri"/>
              </w:rPr>
            </w:pPr>
          </w:p>
        </w:tc>
      </w:tr>
      <w:tr w:rsidR="00503BB9" w14:paraId="566C523E"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23D156F8"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1022636" w14:textId="77777777" w:rsidR="00503BB9" w:rsidRDefault="00503BB9" w:rsidP="00DF3D0B">
            <w:pPr>
              <w:rPr>
                <w:rFonts w:ascii="Calibri" w:eastAsia="Calibri" w:hAnsi="Calibri" w:cs="Calibri"/>
              </w:rPr>
            </w:pPr>
            <w:r>
              <w:rPr>
                <w:rFonts w:ascii="Calibri" w:eastAsia="Calibri" w:hAnsi="Calibri" w:cs="Calibri"/>
              </w:rPr>
              <w:t>Automatyczny dobór napięcia anodowego w protokołach badań w zależności od badanej anatomii i rodzaju badania</w:t>
            </w:r>
          </w:p>
        </w:tc>
        <w:tc>
          <w:tcPr>
            <w:tcW w:w="1417" w:type="dxa"/>
            <w:tcBorders>
              <w:top w:val="single" w:sz="8" w:space="0" w:color="000000"/>
              <w:left w:val="single" w:sz="8" w:space="0" w:color="000000"/>
              <w:bottom w:val="single" w:sz="8" w:space="0" w:color="000000"/>
            </w:tcBorders>
            <w:vAlign w:val="center"/>
          </w:tcPr>
          <w:p w14:paraId="3A80AF59"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5D3B8FA" w14:textId="77777777" w:rsidR="00503BB9" w:rsidRDefault="00503BB9" w:rsidP="00DF3D0B">
            <w:pPr>
              <w:rPr>
                <w:rFonts w:ascii="Calibri" w:eastAsia="Calibri" w:hAnsi="Calibri" w:cs="Calibri"/>
              </w:rPr>
            </w:pPr>
          </w:p>
        </w:tc>
      </w:tr>
      <w:tr w:rsidR="00503BB9" w14:paraId="5C2C7146"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149C0571"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40898FA0" w14:textId="77777777" w:rsidR="00503BB9" w:rsidRDefault="00503BB9" w:rsidP="00DF3D0B">
            <w:pPr>
              <w:rPr>
                <w:rFonts w:ascii="Calibri" w:eastAsia="Calibri" w:hAnsi="Calibri" w:cs="Calibri"/>
              </w:rPr>
            </w:pPr>
            <w:r>
              <w:rPr>
                <w:rFonts w:ascii="Calibri" w:eastAsia="Calibri" w:hAnsi="Calibri" w:cs="Calibri"/>
              </w:rPr>
              <w:t>Wykonywanie badań dwu-energetycznych (uzyskanie dwóch zestawów danych obrazowych badanej anatomii dla dwóch różnych energii promieniowania, dwóch różnych napięć anodowych)</w:t>
            </w:r>
          </w:p>
        </w:tc>
        <w:tc>
          <w:tcPr>
            <w:tcW w:w="1417" w:type="dxa"/>
            <w:tcBorders>
              <w:top w:val="single" w:sz="8" w:space="0" w:color="000000"/>
              <w:left w:val="single" w:sz="8" w:space="0" w:color="000000"/>
              <w:bottom w:val="single" w:sz="8" w:space="0" w:color="000000"/>
            </w:tcBorders>
            <w:vAlign w:val="center"/>
          </w:tcPr>
          <w:p w14:paraId="7857C337" w14:textId="77777777" w:rsidR="00503BB9" w:rsidRDefault="00503BB9" w:rsidP="00DF3D0B">
            <w:pPr>
              <w:jc w:val="center"/>
              <w:rPr>
                <w:rFonts w:ascii="Calibri" w:eastAsia="Calibri" w:hAnsi="Calibri" w:cs="Calibri"/>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59E909DE" w14:textId="77777777" w:rsidR="00503BB9" w:rsidRDefault="00503BB9" w:rsidP="00DF3D0B">
            <w:pPr>
              <w:rPr>
                <w:rFonts w:ascii="Calibri" w:eastAsia="Calibri" w:hAnsi="Calibri" w:cs="Calibri"/>
              </w:rPr>
            </w:pPr>
          </w:p>
        </w:tc>
      </w:tr>
      <w:tr w:rsidR="00503BB9" w14:paraId="30F9F283"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30026C4A"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8010EE6" w14:textId="77777777" w:rsidR="00503BB9" w:rsidRDefault="00503BB9" w:rsidP="00DF3D0B">
            <w:pPr>
              <w:rPr>
                <w:rFonts w:ascii="Calibri" w:eastAsia="Calibri" w:hAnsi="Calibri" w:cs="Calibri"/>
              </w:rPr>
            </w:pPr>
            <w:r>
              <w:rPr>
                <w:rFonts w:ascii="Calibri" w:eastAsia="Calibri" w:hAnsi="Calibri" w:cs="Calibri"/>
              </w:rPr>
              <w:t xml:space="preserve">Automatyczne, bez udziału operatora, etykietowanie </w:t>
            </w:r>
            <w:proofErr w:type="spellStart"/>
            <w:r>
              <w:rPr>
                <w:rFonts w:ascii="Calibri" w:eastAsia="Calibri" w:hAnsi="Calibri" w:cs="Calibri"/>
              </w:rPr>
              <w:t>kregów</w:t>
            </w:r>
            <w:proofErr w:type="spellEnd"/>
            <w:r>
              <w:rPr>
                <w:rFonts w:ascii="Calibri" w:eastAsia="Calibri" w:hAnsi="Calibri" w:cs="Calibri"/>
              </w:rPr>
              <w:t xml:space="preserve"> i ustawienie płaszczyzn rekonstrukcji kręgów w badaniach </w:t>
            </w:r>
            <w:proofErr w:type="spellStart"/>
            <w:r>
              <w:rPr>
                <w:rFonts w:ascii="Calibri" w:eastAsia="Calibri" w:hAnsi="Calibri" w:cs="Calibri"/>
              </w:rPr>
              <w:t>kregosłupa</w:t>
            </w:r>
            <w:proofErr w:type="spellEnd"/>
          </w:p>
        </w:tc>
        <w:tc>
          <w:tcPr>
            <w:tcW w:w="1417" w:type="dxa"/>
            <w:tcBorders>
              <w:top w:val="single" w:sz="8" w:space="0" w:color="000000"/>
              <w:left w:val="single" w:sz="8" w:space="0" w:color="000000"/>
              <w:bottom w:val="single" w:sz="8" w:space="0" w:color="000000"/>
            </w:tcBorders>
            <w:vAlign w:val="center"/>
          </w:tcPr>
          <w:p w14:paraId="0BA57A5B" w14:textId="77777777" w:rsidR="00503BB9" w:rsidRDefault="00503BB9" w:rsidP="00DF3D0B">
            <w:pPr>
              <w:jc w:val="center"/>
              <w:rPr>
                <w:rFonts w:ascii="Calibri" w:eastAsia="Calibri" w:hAnsi="Calibri" w:cs="Calibri"/>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66539EA4" w14:textId="77777777" w:rsidR="00503BB9" w:rsidRDefault="00503BB9" w:rsidP="00DF3D0B">
            <w:pPr>
              <w:rPr>
                <w:rFonts w:ascii="Calibri" w:eastAsia="Calibri" w:hAnsi="Calibri" w:cs="Calibri"/>
              </w:rPr>
            </w:pPr>
          </w:p>
        </w:tc>
      </w:tr>
      <w:tr w:rsidR="00503BB9" w14:paraId="6767B93C"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7FD96BD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30C3383" w14:textId="77777777" w:rsidR="00503BB9" w:rsidRDefault="00503BB9" w:rsidP="00DF3D0B">
            <w:pPr>
              <w:rPr>
                <w:rFonts w:ascii="Calibri" w:eastAsia="Calibri" w:hAnsi="Calibri" w:cs="Calibri"/>
              </w:rPr>
            </w:pPr>
            <w:r>
              <w:rPr>
                <w:rFonts w:ascii="Calibri" w:eastAsia="Calibri" w:hAnsi="Calibri" w:cs="Calibri"/>
              </w:rPr>
              <w:t>Automatyczne, bez udziału operatora, etykietowanie żeber z rozłożeniem ich na płaszczyźnie w badaniach klatki piersiowej</w:t>
            </w:r>
          </w:p>
        </w:tc>
        <w:tc>
          <w:tcPr>
            <w:tcW w:w="1417" w:type="dxa"/>
            <w:tcBorders>
              <w:top w:val="single" w:sz="8" w:space="0" w:color="000000"/>
              <w:left w:val="single" w:sz="8" w:space="0" w:color="000000"/>
              <w:bottom w:val="single" w:sz="8" w:space="0" w:color="000000"/>
            </w:tcBorders>
            <w:vAlign w:val="center"/>
          </w:tcPr>
          <w:p w14:paraId="1620F8D7" w14:textId="77777777" w:rsidR="00503BB9" w:rsidRDefault="00503BB9" w:rsidP="00DF3D0B">
            <w:pPr>
              <w:jc w:val="center"/>
              <w:rPr>
                <w:rFonts w:ascii="Calibri" w:eastAsia="Calibri" w:hAnsi="Calibri" w:cs="Calibri"/>
              </w:rPr>
            </w:pPr>
            <w:r>
              <w:rPr>
                <w:rFonts w:ascii="Calibri" w:eastAsia="Calibri" w:hAnsi="Calibri" w:cs="Calibri"/>
                <w:color w:val="000000"/>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09F71831" w14:textId="77777777" w:rsidR="00503BB9" w:rsidRDefault="00503BB9" w:rsidP="00DF3D0B">
            <w:pPr>
              <w:rPr>
                <w:rFonts w:ascii="Calibri" w:eastAsia="Calibri" w:hAnsi="Calibri" w:cs="Calibri"/>
              </w:rPr>
            </w:pPr>
          </w:p>
        </w:tc>
      </w:tr>
      <w:tr w:rsidR="00503BB9" w14:paraId="27949C17"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113A1DCC"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D95DD45" w14:textId="77777777" w:rsidR="00503BB9" w:rsidRDefault="00503BB9" w:rsidP="00DF3D0B">
            <w:pPr>
              <w:rPr>
                <w:rFonts w:ascii="Calibri" w:eastAsia="Calibri" w:hAnsi="Calibri" w:cs="Calibri"/>
              </w:rPr>
            </w:pPr>
            <w:r>
              <w:rPr>
                <w:rFonts w:ascii="Calibri" w:eastAsia="Calibri" w:hAnsi="Calibri" w:cs="Calibri"/>
              </w:rPr>
              <w:t xml:space="preserve">Dedykowana stacja </w:t>
            </w:r>
            <w:proofErr w:type="spellStart"/>
            <w:r>
              <w:rPr>
                <w:rFonts w:ascii="Calibri" w:eastAsia="Calibri" w:hAnsi="Calibri" w:cs="Calibri"/>
              </w:rPr>
              <w:t>leparska</w:t>
            </w:r>
            <w:proofErr w:type="spellEnd"/>
            <w:r>
              <w:rPr>
                <w:rFonts w:ascii="Calibri" w:eastAsia="Calibri" w:hAnsi="Calibri" w:cs="Calibri"/>
              </w:rPr>
              <w:t xml:space="preserve"> producenta oferowanego tomografu wyposażona w min. jeden 23” monitor</w:t>
            </w:r>
          </w:p>
        </w:tc>
        <w:tc>
          <w:tcPr>
            <w:tcW w:w="1417" w:type="dxa"/>
            <w:tcBorders>
              <w:top w:val="single" w:sz="8" w:space="0" w:color="000000"/>
              <w:left w:val="single" w:sz="8" w:space="0" w:color="000000"/>
              <w:bottom w:val="single" w:sz="8" w:space="0" w:color="000000"/>
            </w:tcBorders>
            <w:vAlign w:val="center"/>
          </w:tcPr>
          <w:p w14:paraId="795688D0" w14:textId="77777777" w:rsidR="00503BB9" w:rsidRDefault="00503BB9" w:rsidP="00DF3D0B">
            <w:pPr>
              <w:jc w:val="center"/>
              <w:rPr>
                <w:rFonts w:ascii="Calibri" w:eastAsia="Calibri" w:hAnsi="Calibri" w:cs="Calibri"/>
              </w:rPr>
            </w:pPr>
            <w:r>
              <w:rPr>
                <w:rFonts w:ascii="Calibri" w:eastAsia="Calibri" w:hAnsi="Calibri" w:cs="Calibri"/>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07CB915F" w14:textId="77777777" w:rsidR="00503BB9" w:rsidRDefault="00503BB9" w:rsidP="00DF3D0B">
            <w:pPr>
              <w:rPr>
                <w:rFonts w:ascii="Calibri" w:eastAsia="Calibri" w:hAnsi="Calibri" w:cs="Calibri"/>
              </w:rPr>
            </w:pPr>
          </w:p>
        </w:tc>
      </w:tr>
      <w:tr w:rsidR="00503BB9" w14:paraId="646E8967"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0B34E92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07E0A1D6" w14:textId="77777777" w:rsidR="00503BB9" w:rsidRDefault="00503BB9" w:rsidP="00DF3D0B">
            <w:pPr>
              <w:rPr>
                <w:rFonts w:ascii="Calibri" w:eastAsia="Calibri" w:hAnsi="Calibri" w:cs="Calibri"/>
              </w:rPr>
            </w:pPr>
            <w:r>
              <w:rPr>
                <w:rFonts w:ascii="Calibri" w:eastAsia="Calibri" w:hAnsi="Calibri" w:cs="Calibri"/>
              </w:rPr>
              <w:t>Minimalne parametry konsoli lekarskiej</w:t>
            </w:r>
          </w:p>
          <w:p w14:paraId="4FAD321C" w14:textId="77777777" w:rsidR="00503BB9" w:rsidRDefault="00503BB9" w:rsidP="00503BB9">
            <w:pPr>
              <w:numPr>
                <w:ilvl w:val="0"/>
                <w:numId w:val="44"/>
              </w:numPr>
              <w:pBdr>
                <w:top w:val="nil"/>
                <w:left w:val="nil"/>
                <w:bottom w:val="nil"/>
                <w:right w:val="nil"/>
                <w:between w:val="nil"/>
              </w:pBdr>
              <w:ind w:left="317" w:hanging="140"/>
              <w:rPr>
                <w:rFonts w:ascii="Calibri" w:eastAsia="Calibri" w:hAnsi="Calibri" w:cs="Calibri"/>
                <w:color w:val="000000"/>
              </w:rPr>
            </w:pPr>
            <w:r>
              <w:rPr>
                <w:rFonts w:ascii="Calibri" w:eastAsia="Calibri" w:hAnsi="Calibri" w:cs="Calibri"/>
                <w:color w:val="000000"/>
              </w:rPr>
              <w:t>liczba procesorów: min. 1</w:t>
            </w:r>
          </w:p>
          <w:p w14:paraId="42682BD2" w14:textId="77777777" w:rsidR="00503BB9" w:rsidRDefault="00503BB9" w:rsidP="00503BB9">
            <w:pPr>
              <w:numPr>
                <w:ilvl w:val="0"/>
                <w:numId w:val="44"/>
              </w:numPr>
              <w:pBdr>
                <w:top w:val="nil"/>
                <w:left w:val="nil"/>
                <w:bottom w:val="nil"/>
                <w:right w:val="nil"/>
                <w:between w:val="nil"/>
              </w:pBdr>
              <w:ind w:left="317" w:hanging="140"/>
              <w:rPr>
                <w:rFonts w:ascii="Calibri" w:eastAsia="Calibri" w:hAnsi="Calibri" w:cs="Calibri"/>
                <w:color w:val="000000"/>
              </w:rPr>
            </w:pPr>
            <w:r>
              <w:rPr>
                <w:rFonts w:ascii="Calibri" w:eastAsia="Calibri" w:hAnsi="Calibri" w:cs="Calibri"/>
                <w:color w:val="000000"/>
              </w:rPr>
              <w:t>częstotliwość taktowania procesora: min. 3.0 GHz</w:t>
            </w:r>
          </w:p>
          <w:p w14:paraId="3165F45A" w14:textId="77777777" w:rsidR="00503BB9" w:rsidRDefault="00503BB9" w:rsidP="00503BB9">
            <w:pPr>
              <w:numPr>
                <w:ilvl w:val="0"/>
                <w:numId w:val="44"/>
              </w:numPr>
              <w:pBdr>
                <w:top w:val="nil"/>
                <w:left w:val="nil"/>
                <w:bottom w:val="nil"/>
                <w:right w:val="nil"/>
                <w:between w:val="nil"/>
              </w:pBdr>
              <w:ind w:left="317" w:hanging="140"/>
              <w:rPr>
                <w:rFonts w:ascii="Calibri" w:eastAsia="Calibri" w:hAnsi="Calibri" w:cs="Calibri"/>
                <w:color w:val="000000"/>
              </w:rPr>
            </w:pPr>
            <w:r>
              <w:rPr>
                <w:rFonts w:ascii="Calibri" w:eastAsia="Calibri" w:hAnsi="Calibri" w:cs="Calibri"/>
                <w:color w:val="000000"/>
              </w:rPr>
              <w:t>pamięć RAM: min. 8 GB</w:t>
            </w:r>
          </w:p>
          <w:p w14:paraId="2F5BEB1A" w14:textId="77777777" w:rsidR="00503BB9" w:rsidRDefault="00503BB9" w:rsidP="00503BB9">
            <w:pPr>
              <w:numPr>
                <w:ilvl w:val="0"/>
                <w:numId w:val="44"/>
              </w:numPr>
              <w:pBdr>
                <w:top w:val="nil"/>
                <w:left w:val="nil"/>
                <w:bottom w:val="nil"/>
                <w:right w:val="nil"/>
                <w:between w:val="nil"/>
              </w:pBdr>
              <w:ind w:left="317" w:hanging="140"/>
              <w:rPr>
                <w:rFonts w:ascii="Calibri" w:eastAsia="Calibri" w:hAnsi="Calibri" w:cs="Calibri"/>
                <w:color w:val="000000"/>
              </w:rPr>
            </w:pPr>
            <w:r>
              <w:rPr>
                <w:rFonts w:ascii="Calibri" w:eastAsia="Calibri" w:hAnsi="Calibri" w:cs="Calibri"/>
                <w:color w:val="000000"/>
              </w:rPr>
              <w:t>pojemność dysku HD: min. 300 GB</w:t>
            </w:r>
          </w:p>
          <w:p w14:paraId="74570614" w14:textId="77777777" w:rsidR="00503BB9" w:rsidRDefault="00503BB9" w:rsidP="00503BB9">
            <w:pPr>
              <w:numPr>
                <w:ilvl w:val="0"/>
                <w:numId w:val="44"/>
              </w:numPr>
              <w:pBdr>
                <w:top w:val="nil"/>
                <w:left w:val="nil"/>
                <w:bottom w:val="nil"/>
                <w:right w:val="nil"/>
                <w:between w:val="nil"/>
              </w:pBdr>
              <w:ind w:left="317" w:hanging="140"/>
              <w:rPr>
                <w:rFonts w:ascii="Calibri" w:eastAsia="Calibri" w:hAnsi="Calibri" w:cs="Calibri"/>
                <w:color w:val="000000"/>
              </w:rPr>
            </w:pPr>
            <w:r>
              <w:rPr>
                <w:rFonts w:ascii="Calibri" w:eastAsia="Calibri" w:hAnsi="Calibri" w:cs="Calibri"/>
                <w:color w:val="000000"/>
              </w:rPr>
              <w:t>klawiatura, mysz</w:t>
            </w:r>
          </w:p>
        </w:tc>
        <w:tc>
          <w:tcPr>
            <w:tcW w:w="1417" w:type="dxa"/>
            <w:tcBorders>
              <w:top w:val="single" w:sz="8" w:space="0" w:color="000000"/>
              <w:left w:val="single" w:sz="8" w:space="0" w:color="000000"/>
              <w:bottom w:val="single" w:sz="8" w:space="0" w:color="000000"/>
            </w:tcBorders>
            <w:vAlign w:val="center"/>
          </w:tcPr>
          <w:p w14:paraId="499131F7" w14:textId="77777777" w:rsidR="00503BB9" w:rsidRDefault="00503BB9" w:rsidP="00DF3D0B">
            <w:pPr>
              <w:jc w:val="center"/>
              <w:rPr>
                <w:rFonts w:ascii="Calibri" w:eastAsia="Calibri" w:hAnsi="Calibri" w:cs="Calibri"/>
              </w:rPr>
            </w:pPr>
            <w:r>
              <w:rPr>
                <w:rFonts w:ascii="Calibri" w:eastAsia="Calibri" w:hAnsi="Calibri" w:cs="Calibri"/>
              </w:rPr>
              <w:t>TAK,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62369E94" w14:textId="77777777" w:rsidR="00503BB9" w:rsidRDefault="00503BB9" w:rsidP="00DF3D0B">
            <w:pPr>
              <w:rPr>
                <w:rFonts w:ascii="Calibri" w:eastAsia="Calibri" w:hAnsi="Calibri" w:cs="Calibri"/>
              </w:rPr>
            </w:pPr>
          </w:p>
        </w:tc>
      </w:tr>
      <w:tr w:rsidR="00503BB9" w14:paraId="36A237F1"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7F9A14F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5248002" w14:textId="77777777" w:rsidR="00503BB9" w:rsidRDefault="00503BB9" w:rsidP="00DF3D0B">
            <w:pPr>
              <w:rPr>
                <w:rFonts w:ascii="Calibri" w:eastAsia="Calibri" w:hAnsi="Calibri" w:cs="Calibri"/>
              </w:rPr>
            </w:pPr>
            <w:r>
              <w:rPr>
                <w:rFonts w:ascii="Calibri" w:eastAsia="Calibri" w:hAnsi="Calibri" w:cs="Calibri"/>
              </w:rPr>
              <w:t>Pomiary geometryczne (długości, kątów, powierzchni)</w:t>
            </w:r>
          </w:p>
        </w:tc>
        <w:tc>
          <w:tcPr>
            <w:tcW w:w="1417" w:type="dxa"/>
            <w:tcBorders>
              <w:top w:val="single" w:sz="8" w:space="0" w:color="000000"/>
              <w:left w:val="single" w:sz="8" w:space="0" w:color="000000"/>
              <w:bottom w:val="single" w:sz="8" w:space="0" w:color="000000"/>
            </w:tcBorders>
            <w:vAlign w:val="center"/>
          </w:tcPr>
          <w:p w14:paraId="744FB2DA"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08D4524" w14:textId="77777777" w:rsidR="00503BB9" w:rsidRDefault="00503BB9" w:rsidP="00DF3D0B">
            <w:pPr>
              <w:rPr>
                <w:rFonts w:ascii="Calibri" w:eastAsia="Calibri" w:hAnsi="Calibri" w:cs="Calibri"/>
              </w:rPr>
            </w:pPr>
          </w:p>
        </w:tc>
      </w:tr>
      <w:tr w:rsidR="00503BB9" w14:paraId="2136E394"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0848E56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F966E5F" w14:textId="77777777" w:rsidR="00503BB9" w:rsidRDefault="00503BB9" w:rsidP="00DF3D0B">
            <w:pPr>
              <w:rPr>
                <w:rFonts w:ascii="Calibri" w:eastAsia="Calibri" w:hAnsi="Calibri" w:cs="Calibri"/>
              </w:rPr>
            </w:pPr>
            <w:r>
              <w:rPr>
                <w:rFonts w:ascii="Calibri" w:eastAsia="Calibri" w:hAnsi="Calibri" w:cs="Calibri"/>
              </w:rPr>
              <w:t xml:space="preserve">Rekonstrukcje MIP (Maximum </w:t>
            </w:r>
            <w:proofErr w:type="spellStart"/>
            <w:r>
              <w:rPr>
                <w:rFonts w:ascii="Calibri" w:eastAsia="Calibri" w:hAnsi="Calibri" w:cs="Calibri"/>
              </w:rPr>
              <w:t>Intensity</w:t>
            </w:r>
            <w:proofErr w:type="spellEnd"/>
            <w:r>
              <w:rPr>
                <w:rFonts w:ascii="Calibri" w:eastAsia="Calibri" w:hAnsi="Calibri" w:cs="Calibri"/>
              </w:rPr>
              <w:t xml:space="preserve"> </w:t>
            </w:r>
            <w:proofErr w:type="spellStart"/>
            <w:r>
              <w:rPr>
                <w:rFonts w:ascii="Calibri" w:eastAsia="Calibri" w:hAnsi="Calibri" w:cs="Calibri"/>
              </w:rPr>
              <w:t>Projection</w:t>
            </w:r>
            <w:proofErr w:type="spellEnd"/>
            <w:r>
              <w:rPr>
                <w:rFonts w:ascii="Calibri" w:eastAsia="Calibri" w:hAnsi="Calibri" w:cs="Calibri"/>
              </w:rPr>
              <w:t xml:space="preserve">), VRT (Volume Rendering </w:t>
            </w:r>
            <w:proofErr w:type="spellStart"/>
            <w:r>
              <w:rPr>
                <w:rFonts w:ascii="Calibri" w:eastAsia="Calibri" w:hAnsi="Calibri" w:cs="Calibri"/>
              </w:rPr>
              <w:t>Technique</w:t>
            </w:r>
            <w:proofErr w:type="spellEnd"/>
            <w:r>
              <w:rPr>
                <w:rFonts w:ascii="Calibri" w:eastAsia="Calibri" w:hAnsi="Calibri" w:cs="Calibri"/>
              </w:rPr>
              <w:t>), Predefiniowana paleta ustawień dla rekonstrukcji VRT uwzględniająca typy badań, obszary anatomiczne</w:t>
            </w:r>
          </w:p>
        </w:tc>
        <w:tc>
          <w:tcPr>
            <w:tcW w:w="1417" w:type="dxa"/>
            <w:tcBorders>
              <w:top w:val="single" w:sz="8" w:space="0" w:color="000000"/>
              <w:left w:val="single" w:sz="8" w:space="0" w:color="000000"/>
              <w:bottom w:val="single" w:sz="8" w:space="0" w:color="000000"/>
            </w:tcBorders>
            <w:vAlign w:val="center"/>
          </w:tcPr>
          <w:p w14:paraId="7915224D"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AD1E47A" w14:textId="77777777" w:rsidR="00503BB9" w:rsidRDefault="00503BB9" w:rsidP="00DF3D0B">
            <w:pPr>
              <w:rPr>
                <w:rFonts w:ascii="Calibri" w:eastAsia="Calibri" w:hAnsi="Calibri" w:cs="Calibri"/>
              </w:rPr>
            </w:pPr>
          </w:p>
        </w:tc>
      </w:tr>
      <w:tr w:rsidR="00503BB9" w14:paraId="0FD1242B"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51C574A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F18832F" w14:textId="77777777" w:rsidR="00503BB9" w:rsidRDefault="00503BB9" w:rsidP="00DF3D0B">
            <w:pPr>
              <w:rPr>
                <w:rFonts w:ascii="Calibri" w:eastAsia="Calibri" w:hAnsi="Calibri" w:cs="Calibri"/>
              </w:rPr>
            </w:pPr>
            <w:proofErr w:type="spellStart"/>
            <w:r>
              <w:rPr>
                <w:rFonts w:ascii="Calibri" w:eastAsia="Calibri" w:hAnsi="Calibri" w:cs="Calibri"/>
              </w:rPr>
              <w:t>Reformatowanie</w:t>
            </w:r>
            <w:proofErr w:type="spellEnd"/>
            <w:r>
              <w:rPr>
                <w:rFonts w:ascii="Calibri" w:eastAsia="Calibri" w:hAnsi="Calibri" w:cs="Calibri"/>
              </w:rPr>
              <w:t xml:space="preserve"> wielopłaszczyznowe (MPR), rekonstrukcje wzdłuż dowolnej prostej (równoległe lub promieniste) lub krzywej</w:t>
            </w:r>
          </w:p>
        </w:tc>
        <w:tc>
          <w:tcPr>
            <w:tcW w:w="1417" w:type="dxa"/>
            <w:tcBorders>
              <w:top w:val="single" w:sz="8" w:space="0" w:color="000000"/>
              <w:left w:val="single" w:sz="8" w:space="0" w:color="000000"/>
              <w:bottom w:val="single" w:sz="8" w:space="0" w:color="000000"/>
            </w:tcBorders>
            <w:vAlign w:val="center"/>
          </w:tcPr>
          <w:p w14:paraId="0A6D601E"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10D21A9" w14:textId="77777777" w:rsidR="00503BB9" w:rsidRDefault="00503BB9" w:rsidP="00DF3D0B">
            <w:pPr>
              <w:rPr>
                <w:rFonts w:ascii="Calibri" w:eastAsia="Calibri" w:hAnsi="Calibri" w:cs="Calibri"/>
              </w:rPr>
            </w:pPr>
          </w:p>
        </w:tc>
      </w:tr>
      <w:tr w:rsidR="00503BB9" w14:paraId="2573D301"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65653BF1"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77B980D6" w14:textId="77777777" w:rsidR="00503BB9" w:rsidRDefault="00503BB9" w:rsidP="00DF3D0B">
            <w:pPr>
              <w:rPr>
                <w:rFonts w:ascii="Calibri" w:eastAsia="Calibri" w:hAnsi="Calibri" w:cs="Calibri"/>
              </w:rPr>
            </w:pPr>
            <w:r>
              <w:rPr>
                <w:rFonts w:ascii="Calibri" w:eastAsia="Calibri" w:hAnsi="Calibri" w:cs="Calibri"/>
              </w:rPr>
              <w:t>Elementy manipulacji obrazem (m. in.  przedstawienie w negatywie, obrót obrazu i odbicia lustrzane, powiększenie obrazu, dodawanie obrazów).</w:t>
            </w:r>
          </w:p>
        </w:tc>
        <w:tc>
          <w:tcPr>
            <w:tcW w:w="1417" w:type="dxa"/>
            <w:tcBorders>
              <w:top w:val="single" w:sz="8" w:space="0" w:color="000000"/>
              <w:left w:val="single" w:sz="8" w:space="0" w:color="000000"/>
              <w:bottom w:val="single" w:sz="8" w:space="0" w:color="000000"/>
            </w:tcBorders>
            <w:vAlign w:val="center"/>
          </w:tcPr>
          <w:p w14:paraId="22908E5A"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1EB1C8DF" w14:textId="77777777" w:rsidR="00503BB9" w:rsidRDefault="00503BB9" w:rsidP="00DF3D0B">
            <w:pPr>
              <w:rPr>
                <w:rFonts w:ascii="Calibri" w:eastAsia="Calibri" w:hAnsi="Calibri" w:cs="Calibri"/>
              </w:rPr>
            </w:pPr>
          </w:p>
        </w:tc>
      </w:tr>
      <w:tr w:rsidR="00503BB9" w14:paraId="6FFA281A"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6772857C"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F77C1C3" w14:textId="77777777" w:rsidR="00503BB9" w:rsidRDefault="00503BB9" w:rsidP="00DF3D0B">
            <w:pPr>
              <w:rPr>
                <w:rFonts w:ascii="Calibri" w:eastAsia="Calibri" w:hAnsi="Calibri" w:cs="Calibri"/>
              </w:rPr>
            </w:pPr>
            <w:r>
              <w:rPr>
                <w:rFonts w:ascii="Calibri" w:eastAsia="Calibri" w:hAnsi="Calibri" w:cs="Calibri"/>
              </w:rPr>
              <w:t xml:space="preserve">Automatyczne usuwanie struktur kostnych z pozostawieniem wyłącznie </w:t>
            </w:r>
            <w:proofErr w:type="spellStart"/>
            <w:r>
              <w:rPr>
                <w:rFonts w:ascii="Calibri" w:eastAsia="Calibri" w:hAnsi="Calibri" w:cs="Calibri"/>
              </w:rPr>
              <w:t>zakontrastowanego</w:t>
            </w:r>
            <w:proofErr w:type="spellEnd"/>
            <w:r>
              <w:rPr>
                <w:rFonts w:ascii="Calibri" w:eastAsia="Calibri" w:hAnsi="Calibri" w:cs="Calibri"/>
              </w:rPr>
              <w:t xml:space="preserve"> drzewa naczyniowego</w:t>
            </w:r>
          </w:p>
        </w:tc>
        <w:tc>
          <w:tcPr>
            <w:tcW w:w="1417" w:type="dxa"/>
            <w:tcBorders>
              <w:top w:val="single" w:sz="8" w:space="0" w:color="000000"/>
              <w:left w:val="single" w:sz="8" w:space="0" w:color="000000"/>
              <w:bottom w:val="single" w:sz="8" w:space="0" w:color="000000"/>
            </w:tcBorders>
            <w:vAlign w:val="center"/>
          </w:tcPr>
          <w:p w14:paraId="205115E8"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1C2245E" w14:textId="77777777" w:rsidR="00503BB9" w:rsidRDefault="00503BB9" w:rsidP="00DF3D0B">
            <w:pPr>
              <w:rPr>
                <w:rFonts w:ascii="Calibri" w:eastAsia="Calibri" w:hAnsi="Calibri" w:cs="Calibri"/>
              </w:rPr>
            </w:pPr>
          </w:p>
        </w:tc>
      </w:tr>
      <w:tr w:rsidR="00503BB9" w14:paraId="5485D505" w14:textId="77777777" w:rsidTr="00503BB9">
        <w:trPr>
          <w:trHeight w:val="318"/>
          <w:jc w:val="center"/>
        </w:trPr>
        <w:tc>
          <w:tcPr>
            <w:tcW w:w="739" w:type="dxa"/>
            <w:tcBorders>
              <w:top w:val="single" w:sz="8" w:space="0" w:color="000000"/>
              <w:left w:val="single" w:sz="8" w:space="0" w:color="000000"/>
              <w:bottom w:val="single" w:sz="8" w:space="0" w:color="000000"/>
            </w:tcBorders>
            <w:vAlign w:val="center"/>
          </w:tcPr>
          <w:p w14:paraId="6AE1543F"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169D6D1" w14:textId="77777777" w:rsidR="00503BB9" w:rsidRDefault="00503BB9" w:rsidP="00DF3D0B">
            <w:pPr>
              <w:rPr>
                <w:rFonts w:ascii="Calibri" w:eastAsia="Calibri" w:hAnsi="Calibri" w:cs="Calibri"/>
              </w:rPr>
            </w:pPr>
            <w:r>
              <w:rPr>
                <w:rFonts w:ascii="Calibri" w:eastAsia="Calibri" w:hAnsi="Calibri" w:cs="Calibri"/>
              </w:rPr>
              <w:t>Automatyczne usuwania obrazu stołu z obrazów CT</w:t>
            </w:r>
          </w:p>
        </w:tc>
        <w:tc>
          <w:tcPr>
            <w:tcW w:w="1417" w:type="dxa"/>
            <w:tcBorders>
              <w:top w:val="single" w:sz="8" w:space="0" w:color="000000"/>
              <w:left w:val="single" w:sz="8" w:space="0" w:color="000000"/>
              <w:bottom w:val="single" w:sz="8" w:space="0" w:color="000000"/>
            </w:tcBorders>
            <w:vAlign w:val="center"/>
          </w:tcPr>
          <w:p w14:paraId="3462F95A"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404BAF9" w14:textId="77777777" w:rsidR="00503BB9" w:rsidRDefault="00503BB9" w:rsidP="00DF3D0B">
            <w:pPr>
              <w:rPr>
                <w:rFonts w:ascii="Calibri" w:eastAsia="Calibri" w:hAnsi="Calibri" w:cs="Calibri"/>
              </w:rPr>
            </w:pPr>
          </w:p>
        </w:tc>
      </w:tr>
      <w:tr w:rsidR="00503BB9" w14:paraId="6EED5690"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2D4A169B"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0E520078" w14:textId="77777777" w:rsidR="00503BB9" w:rsidRDefault="00503BB9" w:rsidP="00DF3D0B">
            <w:pPr>
              <w:rPr>
                <w:rFonts w:ascii="Calibri" w:eastAsia="Calibri" w:hAnsi="Calibri" w:cs="Calibri"/>
              </w:rPr>
            </w:pPr>
            <w:r>
              <w:rPr>
                <w:rFonts w:ascii="Calibri" w:eastAsia="Calibri" w:hAnsi="Calibri" w:cs="Calibri"/>
              </w:rPr>
              <w:t xml:space="preserve">Oprogramowania do oceny 3D do optymalnego wyświetlania i rozróżniania odrębnych narządów </w:t>
            </w:r>
          </w:p>
        </w:tc>
        <w:tc>
          <w:tcPr>
            <w:tcW w:w="1417" w:type="dxa"/>
            <w:tcBorders>
              <w:top w:val="single" w:sz="8" w:space="0" w:color="000000"/>
              <w:left w:val="single" w:sz="8" w:space="0" w:color="000000"/>
              <w:bottom w:val="single" w:sz="8" w:space="0" w:color="000000"/>
            </w:tcBorders>
            <w:vAlign w:val="center"/>
          </w:tcPr>
          <w:p w14:paraId="7AE8ABFF"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4B1B3C83" w14:textId="77777777" w:rsidR="00503BB9" w:rsidRDefault="00503BB9" w:rsidP="00DF3D0B">
            <w:pPr>
              <w:rPr>
                <w:rFonts w:ascii="Calibri" w:eastAsia="Calibri" w:hAnsi="Calibri" w:cs="Calibri"/>
              </w:rPr>
            </w:pPr>
          </w:p>
        </w:tc>
      </w:tr>
      <w:tr w:rsidR="00503BB9" w14:paraId="6AF0A8F1"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221EBE8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07F6628" w14:textId="77777777" w:rsidR="00503BB9" w:rsidRDefault="00503BB9" w:rsidP="00DF3D0B">
            <w:pPr>
              <w:rPr>
                <w:rFonts w:ascii="Calibri" w:eastAsia="Calibri" w:hAnsi="Calibri" w:cs="Calibri"/>
              </w:rPr>
            </w:pPr>
            <w:r>
              <w:rPr>
                <w:rFonts w:ascii="Calibri" w:eastAsia="Calibri" w:hAnsi="Calibri" w:cs="Calibri"/>
              </w:rPr>
              <w:t>Oprogramowanie do wirtualnej endoskopii umożliwiające wizualizację dróg oddechowych i jelit</w:t>
            </w:r>
          </w:p>
        </w:tc>
        <w:tc>
          <w:tcPr>
            <w:tcW w:w="1417" w:type="dxa"/>
            <w:tcBorders>
              <w:top w:val="single" w:sz="8" w:space="0" w:color="000000"/>
              <w:left w:val="single" w:sz="8" w:space="0" w:color="000000"/>
              <w:bottom w:val="single" w:sz="8" w:space="0" w:color="000000"/>
            </w:tcBorders>
            <w:vAlign w:val="center"/>
          </w:tcPr>
          <w:p w14:paraId="027ED9B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772D20A" w14:textId="77777777" w:rsidR="00503BB9" w:rsidRDefault="00503BB9" w:rsidP="00DF3D0B">
            <w:pPr>
              <w:rPr>
                <w:rFonts w:ascii="Calibri" w:eastAsia="Calibri" w:hAnsi="Calibri" w:cs="Calibri"/>
              </w:rPr>
            </w:pPr>
          </w:p>
        </w:tc>
      </w:tr>
      <w:tr w:rsidR="00503BB9" w14:paraId="0A1222E3"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2D8E1831"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3F42E658" w14:textId="77777777" w:rsidR="00503BB9" w:rsidRDefault="00503BB9" w:rsidP="00DF3D0B">
            <w:pPr>
              <w:rPr>
                <w:rFonts w:ascii="Calibri" w:eastAsia="Calibri" w:hAnsi="Calibri" w:cs="Calibri"/>
              </w:rPr>
            </w:pPr>
            <w:r>
              <w:rPr>
                <w:rFonts w:ascii="Calibri" w:eastAsia="Calibri" w:hAnsi="Calibri" w:cs="Calibri"/>
              </w:rPr>
              <w:t xml:space="preserve">Oprogramowanie umożliwiające ocenę obrazów pochodzących z akwizycji </w:t>
            </w:r>
            <w:proofErr w:type="spellStart"/>
            <w:r>
              <w:rPr>
                <w:rFonts w:ascii="Calibri" w:eastAsia="Calibri" w:hAnsi="Calibri" w:cs="Calibri"/>
              </w:rPr>
              <w:t>dwuenergetycznej</w:t>
            </w:r>
            <w:proofErr w:type="spellEnd"/>
          </w:p>
        </w:tc>
        <w:tc>
          <w:tcPr>
            <w:tcW w:w="1417" w:type="dxa"/>
            <w:tcBorders>
              <w:top w:val="single" w:sz="8" w:space="0" w:color="000000"/>
              <w:left w:val="single" w:sz="8" w:space="0" w:color="000000"/>
              <w:bottom w:val="single" w:sz="8" w:space="0" w:color="000000"/>
            </w:tcBorders>
            <w:vAlign w:val="center"/>
          </w:tcPr>
          <w:p w14:paraId="048B8FF2"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791DDF72" w14:textId="77777777" w:rsidR="00503BB9" w:rsidRDefault="00503BB9" w:rsidP="00DF3D0B">
            <w:pPr>
              <w:rPr>
                <w:rFonts w:ascii="Calibri" w:eastAsia="Calibri" w:hAnsi="Calibri" w:cs="Calibri"/>
              </w:rPr>
            </w:pPr>
          </w:p>
        </w:tc>
      </w:tr>
      <w:tr w:rsidR="00503BB9" w14:paraId="6EDB693D" w14:textId="77777777" w:rsidTr="00503BB9">
        <w:trPr>
          <w:trHeight w:val="466"/>
          <w:jc w:val="center"/>
        </w:trPr>
        <w:tc>
          <w:tcPr>
            <w:tcW w:w="739" w:type="dxa"/>
            <w:tcBorders>
              <w:top w:val="single" w:sz="8" w:space="0" w:color="000000"/>
              <w:left w:val="single" w:sz="8" w:space="0" w:color="000000"/>
              <w:bottom w:val="single" w:sz="8" w:space="0" w:color="000000"/>
            </w:tcBorders>
            <w:vAlign w:val="center"/>
          </w:tcPr>
          <w:p w14:paraId="74D1055A"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1C731F4" w14:textId="77777777" w:rsidR="00503BB9" w:rsidRDefault="00503BB9" w:rsidP="00DF3D0B">
            <w:pPr>
              <w:rPr>
                <w:rFonts w:ascii="Calibri" w:eastAsia="Calibri" w:hAnsi="Calibri" w:cs="Calibri"/>
              </w:rPr>
            </w:pPr>
            <w:r>
              <w:rPr>
                <w:rFonts w:ascii="Calibri" w:eastAsia="Calibri" w:hAnsi="Calibri" w:cs="Calibri"/>
              </w:rPr>
              <w:t>Oprogramowanie umożliwiające swobodny obrót rozwiniętego naczynia wokół osi centralnej oraz pomiar światła naczynia w wybranych punktach.</w:t>
            </w:r>
          </w:p>
        </w:tc>
        <w:tc>
          <w:tcPr>
            <w:tcW w:w="1417" w:type="dxa"/>
            <w:tcBorders>
              <w:top w:val="single" w:sz="8" w:space="0" w:color="000000"/>
              <w:left w:val="single" w:sz="8" w:space="0" w:color="000000"/>
              <w:bottom w:val="single" w:sz="8" w:space="0" w:color="000000"/>
            </w:tcBorders>
            <w:vAlign w:val="center"/>
          </w:tcPr>
          <w:p w14:paraId="21D4129E"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FDAFAFB" w14:textId="77777777" w:rsidR="00503BB9" w:rsidRDefault="00503BB9" w:rsidP="00DF3D0B">
            <w:pPr>
              <w:rPr>
                <w:rFonts w:ascii="Calibri" w:eastAsia="Calibri" w:hAnsi="Calibri" w:cs="Calibri"/>
              </w:rPr>
            </w:pPr>
          </w:p>
        </w:tc>
      </w:tr>
      <w:tr w:rsidR="00503BB9" w14:paraId="3A1DC338" w14:textId="77777777" w:rsidTr="00503BB9">
        <w:trPr>
          <w:trHeight w:val="290"/>
          <w:jc w:val="center"/>
        </w:trPr>
        <w:tc>
          <w:tcPr>
            <w:tcW w:w="739" w:type="dxa"/>
            <w:tcBorders>
              <w:top w:val="single" w:sz="8" w:space="0" w:color="000000"/>
              <w:left w:val="single" w:sz="8" w:space="0" w:color="000000"/>
              <w:bottom w:val="single" w:sz="8" w:space="0" w:color="000000"/>
            </w:tcBorders>
            <w:vAlign w:val="center"/>
          </w:tcPr>
          <w:p w14:paraId="7261453D" w14:textId="77777777" w:rsidR="00503BB9" w:rsidRDefault="00503BB9" w:rsidP="00503BB9">
            <w:pPr>
              <w:numPr>
                <w:ilvl w:val="0"/>
                <w:numId w:val="43"/>
              </w:numPr>
              <w:rPr>
                <w:rFonts w:ascii="Calibri" w:eastAsia="Calibri" w:hAnsi="Calibri" w:cs="Calibri"/>
                <w:b/>
              </w:rPr>
            </w:pPr>
          </w:p>
        </w:tc>
        <w:tc>
          <w:tcPr>
            <w:tcW w:w="4638" w:type="dxa"/>
            <w:tcBorders>
              <w:top w:val="single" w:sz="8" w:space="0" w:color="000000"/>
              <w:left w:val="single" w:sz="8" w:space="0" w:color="000000"/>
              <w:bottom w:val="single" w:sz="8" w:space="0" w:color="000000"/>
            </w:tcBorders>
          </w:tcPr>
          <w:p w14:paraId="18AA2D93" w14:textId="77777777" w:rsidR="00503BB9" w:rsidRDefault="00503BB9" w:rsidP="00DF3D0B">
            <w:pPr>
              <w:rPr>
                <w:rFonts w:ascii="Calibri" w:eastAsia="Calibri" w:hAnsi="Calibri" w:cs="Calibri"/>
              </w:rPr>
            </w:pPr>
            <w:r>
              <w:rPr>
                <w:rFonts w:ascii="Calibri" w:eastAsia="Calibri" w:hAnsi="Calibri" w:cs="Calibri"/>
              </w:rPr>
              <w:t>Zestaw firmowych fantomów serwisowych do kalibracji i testów podstawowych</w:t>
            </w:r>
          </w:p>
        </w:tc>
        <w:tc>
          <w:tcPr>
            <w:tcW w:w="1417" w:type="dxa"/>
            <w:tcBorders>
              <w:top w:val="single" w:sz="8" w:space="0" w:color="000000"/>
              <w:left w:val="single" w:sz="8" w:space="0" w:color="000000"/>
              <w:bottom w:val="single" w:sz="8" w:space="0" w:color="000000"/>
            </w:tcBorders>
            <w:vAlign w:val="center"/>
          </w:tcPr>
          <w:p w14:paraId="53A30FFB"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1A8F723" w14:textId="77777777" w:rsidR="00503BB9" w:rsidRDefault="00503BB9" w:rsidP="00DF3D0B">
            <w:pPr>
              <w:ind w:left="-70"/>
              <w:rPr>
                <w:rFonts w:ascii="Calibri" w:eastAsia="Calibri" w:hAnsi="Calibri" w:cs="Calibri"/>
                <w:b/>
              </w:rPr>
            </w:pPr>
          </w:p>
        </w:tc>
      </w:tr>
      <w:tr w:rsidR="00503BB9" w14:paraId="55BD4F63" w14:textId="77777777" w:rsidTr="00503BB9">
        <w:trPr>
          <w:trHeight w:val="477"/>
          <w:jc w:val="center"/>
        </w:trPr>
        <w:tc>
          <w:tcPr>
            <w:tcW w:w="739" w:type="dxa"/>
            <w:tcBorders>
              <w:top w:val="single" w:sz="8" w:space="0" w:color="000000"/>
              <w:left w:val="single" w:sz="8" w:space="0" w:color="000000"/>
              <w:bottom w:val="single" w:sz="8" w:space="0" w:color="000000"/>
            </w:tcBorders>
            <w:vAlign w:val="center"/>
          </w:tcPr>
          <w:p w14:paraId="22D71C74" w14:textId="77777777" w:rsidR="00503BB9" w:rsidRDefault="00503BB9" w:rsidP="00503BB9">
            <w:pPr>
              <w:numPr>
                <w:ilvl w:val="0"/>
                <w:numId w:val="43"/>
              </w:numPr>
              <w:rPr>
                <w:rFonts w:ascii="Calibri" w:eastAsia="Calibri" w:hAnsi="Calibri" w:cs="Calibri"/>
                <w:b/>
              </w:rPr>
            </w:pPr>
          </w:p>
        </w:tc>
        <w:tc>
          <w:tcPr>
            <w:tcW w:w="4638" w:type="dxa"/>
            <w:tcBorders>
              <w:top w:val="single" w:sz="8" w:space="0" w:color="000000"/>
              <w:left w:val="single" w:sz="8" w:space="0" w:color="000000"/>
              <w:bottom w:val="single" w:sz="8" w:space="0" w:color="000000"/>
            </w:tcBorders>
            <w:vAlign w:val="center"/>
          </w:tcPr>
          <w:p w14:paraId="316B5134" w14:textId="77777777" w:rsidR="00503BB9" w:rsidRDefault="00503BB9" w:rsidP="00DF3D0B">
            <w:pPr>
              <w:rPr>
                <w:rFonts w:ascii="Calibri" w:eastAsia="Calibri" w:hAnsi="Calibri" w:cs="Calibri"/>
              </w:rPr>
            </w:pPr>
            <w:r>
              <w:rPr>
                <w:rFonts w:ascii="Calibri" w:eastAsia="Calibri" w:hAnsi="Calibri" w:cs="Calibri"/>
              </w:rPr>
              <w:t>Instrukcja obsługi aparatu TK w formie elektronicznej i papierowej oraz instrukcje obsługi urządzeń wyposażenia-   w języku polskim</w:t>
            </w:r>
          </w:p>
        </w:tc>
        <w:tc>
          <w:tcPr>
            <w:tcW w:w="1417" w:type="dxa"/>
            <w:tcBorders>
              <w:top w:val="single" w:sz="8" w:space="0" w:color="000000"/>
              <w:left w:val="single" w:sz="8" w:space="0" w:color="000000"/>
              <w:bottom w:val="single" w:sz="8" w:space="0" w:color="000000"/>
            </w:tcBorders>
            <w:vAlign w:val="center"/>
          </w:tcPr>
          <w:p w14:paraId="7D17012B" w14:textId="77777777" w:rsidR="00503BB9" w:rsidRDefault="00503BB9" w:rsidP="00DF3D0B">
            <w:pPr>
              <w:jc w:val="center"/>
              <w:rPr>
                <w:rFonts w:ascii="Calibri" w:eastAsia="Calibri" w:hAnsi="Calibri" w:cs="Calibri"/>
              </w:rPr>
            </w:pPr>
            <w:r>
              <w:rPr>
                <w:rFonts w:ascii="Calibri" w:eastAsia="Calibri" w:hAnsi="Calibri" w:cs="Calibri"/>
              </w:rPr>
              <w:t>TAK</w:t>
            </w:r>
          </w:p>
          <w:p w14:paraId="7694C12F" w14:textId="77777777" w:rsidR="00503BB9" w:rsidRDefault="00503BB9" w:rsidP="00DF3D0B">
            <w:pPr>
              <w:jc w:val="center"/>
              <w:rPr>
                <w:rFonts w:ascii="Calibri" w:eastAsia="Calibri" w:hAnsi="Calibri" w:cs="Calibri"/>
              </w:rPr>
            </w:pPr>
            <w:r>
              <w:rPr>
                <w:rFonts w:ascii="Calibri" w:eastAsia="Calibri" w:hAnsi="Calibri" w:cs="Calibri"/>
              </w:rPr>
              <w:t>Dostarczyć wraz z dostawą</w:t>
            </w:r>
          </w:p>
        </w:tc>
        <w:tc>
          <w:tcPr>
            <w:tcW w:w="2694" w:type="dxa"/>
            <w:tcBorders>
              <w:top w:val="single" w:sz="8" w:space="0" w:color="000000"/>
              <w:left w:val="single" w:sz="8" w:space="0" w:color="000000"/>
              <w:bottom w:val="single" w:sz="8" w:space="0" w:color="000000"/>
              <w:right w:val="single" w:sz="4" w:space="0" w:color="auto"/>
            </w:tcBorders>
            <w:vAlign w:val="center"/>
          </w:tcPr>
          <w:p w14:paraId="43C41DF0" w14:textId="77777777" w:rsidR="00503BB9" w:rsidRDefault="00503BB9" w:rsidP="00DF3D0B">
            <w:pPr>
              <w:ind w:left="-70"/>
              <w:rPr>
                <w:rFonts w:ascii="Calibri" w:eastAsia="Calibri" w:hAnsi="Calibri" w:cs="Calibri"/>
                <w:b/>
              </w:rPr>
            </w:pPr>
          </w:p>
        </w:tc>
      </w:tr>
      <w:tr w:rsidR="00503BB9" w14:paraId="1ACE54C6" w14:textId="77777777" w:rsidTr="00503BB9">
        <w:trPr>
          <w:trHeight w:val="404"/>
          <w:jc w:val="center"/>
        </w:trPr>
        <w:tc>
          <w:tcPr>
            <w:tcW w:w="739" w:type="dxa"/>
            <w:tcBorders>
              <w:top w:val="single" w:sz="8" w:space="0" w:color="000000"/>
              <w:left w:val="single" w:sz="8" w:space="0" w:color="000000"/>
              <w:bottom w:val="single" w:sz="8" w:space="0" w:color="000000"/>
            </w:tcBorders>
            <w:vAlign w:val="center"/>
          </w:tcPr>
          <w:p w14:paraId="5A9B6294"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621AAE6" w14:textId="77777777" w:rsidR="00503BB9" w:rsidRDefault="00503BB9" w:rsidP="00DF3D0B">
            <w:pPr>
              <w:rPr>
                <w:rFonts w:ascii="Calibri" w:eastAsia="Calibri" w:hAnsi="Calibri" w:cs="Calibri"/>
              </w:rPr>
            </w:pPr>
            <w:r>
              <w:rPr>
                <w:rFonts w:ascii="Calibri" w:eastAsia="Calibri" w:hAnsi="Calibri" w:cs="Calibri"/>
              </w:rPr>
              <w:t>Wykonanie testów akceptacyjnych po zainstalowaniu urządzenia– zawarte w cenie oferty</w:t>
            </w:r>
          </w:p>
        </w:tc>
        <w:tc>
          <w:tcPr>
            <w:tcW w:w="1417" w:type="dxa"/>
            <w:tcBorders>
              <w:top w:val="single" w:sz="8" w:space="0" w:color="000000"/>
              <w:left w:val="single" w:sz="8" w:space="0" w:color="000000"/>
              <w:bottom w:val="single" w:sz="8" w:space="0" w:color="000000"/>
            </w:tcBorders>
            <w:vAlign w:val="center"/>
          </w:tcPr>
          <w:p w14:paraId="24A5F8F2"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E4C2905" w14:textId="77777777" w:rsidR="00503BB9" w:rsidRDefault="00503BB9" w:rsidP="00DF3D0B">
            <w:pPr>
              <w:ind w:left="-70"/>
              <w:rPr>
                <w:rFonts w:ascii="Calibri" w:eastAsia="Calibri" w:hAnsi="Calibri" w:cs="Calibri"/>
                <w:b/>
              </w:rPr>
            </w:pPr>
          </w:p>
        </w:tc>
      </w:tr>
      <w:tr w:rsidR="00503BB9" w14:paraId="51929061" w14:textId="77777777" w:rsidTr="00503BB9">
        <w:trPr>
          <w:trHeight w:val="404"/>
          <w:jc w:val="center"/>
        </w:trPr>
        <w:tc>
          <w:tcPr>
            <w:tcW w:w="739" w:type="dxa"/>
            <w:tcBorders>
              <w:top w:val="single" w:sz="8" w:space="0" w:color="000000"/>
              <w:left w:val="single" w:sz="8" w:space="0" w:color="000000"/>
              <w:bottom w:val="single" w:sz="8" w:space="0" w:color="000000"/>
            </w:tcBorders>
            <w:vAlign w:val="center"/>
          </w:tcPr>
          <w:p w14:paraId="7896ECF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510ECDE6" w14:textId="77777777" w:rsidR="00503BB9" w:rsidRDefault="00503BB9" w:rsidP="00DF3D0B">
            <w:pPr>
              <w:rPr>
                <w:rFonts w:ascii="Calibri" w:eastAsia="Calibri" w:hAnsi="Calibri" w:cs="Calibri"/>
              </w:rPr>
            </w:pPr>
            <w:r>
              <w:rPr>
                <w:rFonts w:ascii="Calibri" w:eastAsia="Calibri" w:hAnsi="Calibri" w:cs="Calibri"/>
              </w:rPr>
              <w:t xml:space="preserve">Dostawa serwera dawek z oprogramowaniem (bez ograniczeń czasowych/bezterminowa licencja) do monitorowania i raportowania poziomu dawek z dostarczanego aparatu TK zgodnie z dyrektywą EURATOM/2013/59.  </w:t>
            </w:r>
          </w:p>
          <w:p w14:paraId="3FFDD3AF" w14:textId="77777777" w:rsidR="00503BB9" w:rsidRDefault="00503BB9" w:rsidP="00DF3D0B">
            <w:pPr>
              <w:rPr>
                <w:rFonts w:ascii="Calibri" w:eastAsia="Calibri" w:hAnsi="Calibri" w:cs="Calibri"/>
              </w:rPr>
            </w:pPr>
            <w:r>
              <w:rPr>
                <w:rFonts w:ascii="Calibri" w:eastAsia="Calibri" w:hAnsi="Calibri" w:cs="Calibri"/>
              </w:rPr>
              <w:t>Oprogramowanie umożliwia:</w:t>
            </w:r>
          </w:p>
          <w:p w14:paraId="07AEC655" w14:textId="77777777" w:rsidR="00503BB9" w:rsidRDefault="00503BB9" w:rsidP="00503BB9">
            <w:pPr>
              <w:numPr>
                <w:ilvl w:val="0"/>
                <w:numId w:val="45"/>
              </w:numPr>
              <w:rPr>
                <w:rFonts w:ascii="Calibri" w:eastAsia="Calibri" w:hAnsi="Calibri" w:cs="Calibri"/>
              </w:rPr>
            </w:pPr>
            <w:r>
              <w:rPr>
                <w:rFonts w:ascii="Calibri" w:eastAsia="Calibri" w:hAnsi="Calibri" w:cs="Calibri"/>
              </w:rPr>
              <w:t>analizę statystyczna poziomu dawek</w:t>
            </w:r>
          </w:p>
          <w:p w14:paraId="56FB519E" w14:textId="77777777" w:rsidR="00503BB9" w:rsidRDefault="00503BB9" w:rsidP="00503BB9">
            <w:pPr>
              <w:numPr>
                <w:ilvl w:val="0"/>
                <w:numId w:val="45"/>
              </w:numPr>
              <w:rPr>
                <w:rFonts w:ascii="Calibri" w:eastAsia="Calibri" w:hAnsi="Calibri" w:cs="Calibri"/>
              </w:rPr>
            </w:pPr>
            <w:r>
              <w:rPr>
                <w:rFonts w:ascii="Calibri" w:eastAsia="Calibri" w:hAnsi="Calibri" w:cs="Calibri"/>
              </w:rPr>
              <w:t>ostrzeżenie o przekroczeniu progu zdefiniowanej dawki</w:t>
            </w:r>
          </w:p>
          <w:p w14:paraId="0276F0B8" w14:textId="77777777" w:rsidR="00503BB9" w:rsidRDefault="00503BB9" w:rsidP="00503BB9">
            <w:pPr>
              <w:numPr>
                <w:ilvl w:val="0"/>
                <w:numId w:val="45"/>
              </w:numPr>
              <w:rPr>
                <w:rFonts w:ascii="Calibri" w:eastAsia="Calibri" w:hAnsi="Calibri" w:cs="Calibri"/>
              </w:rPr>
            </w:pPr>
            <w:r>
              <w:rPr>
                <w:rFonts w:ascii="Calibri" w:eastAsia="Calibri" w:hAnsi="Calibri" w:cs="Calibri"/>
              </w:rPr>
              <w:t xml:space="preserve">przedstawienie informacji dotyczących aktualnego wykorzystania aparatu : </w:t>
            </w:r>
          </w:p>
          <w:p w14:paraId="27FD7FE9" w14:textId="77777777" w:rsidR="00503BB9" w:rsidRDefault="00503BB9" w:rsidP="00503BB9">
            <w:pPr>
              <w:numPr>
                <w:ilvl w:val="0"/>
                <w:numId w:val="45"/>
              </w:numPr>
              <w:rPr>
                <w:rFonts w:ascii="Calibri" w:eastAsia="Calibri" w:hAnsi="Calibri" w:cs="Calibri"/>
              </w:rPr>
            </w:pPr>
            <w:r>
              <w:rPr>
                <w:rFonts w:ascii="Calibri" w:eastAsia="Calibri" w:hAnsi="Calibri" w:cs="Calibri"/>
              </w:rPr>
              <w:t>Liczba badań</w:t>
            </w:r>
          </w:p>
          <w:p w14:paraId="4320E8E9" w14:textId="77777777" w:rsidR="00503BB9" w:rsidRDefault="00503BB9" w:rsidP="00503BB9">
            <w:pPr>
              <w:numPr>
                <w:ilvl w:val="0"/>
                <w:numId w:val="45"/>
              </w:numPr>
              <w:rPr>
                <w:rFonts w:ascii="Calibri" w:eastAsia="Calibri" w:hAnsi="Calibri" w:cs="Calibri"/>
              </w:rPr>
            </w:pPr>
            <w:r>
              <w:rPr>
                <w:rFonts w:ascii="Calibri" w:eastAsia="Calibri" w:hAnsi="Calibri" w:cs="Calibri"/>
              </w:rPr>
              <w:t>Liczba pacjentów</w:t>
            </w:r>
          </w:p>
          <w:p w14:paraId="60940643" w14:textId="77777777" w:rsidR="00503BB9" w:rsidRDefault="00503BB9" w:rsidP="00503BB9">
            <w:pPr>
              <w:numPr>
                <w:ilvl w:val="0"/>
                <w:numId w:val="45"/>
              </w:numPr>
              <w:rPr>
                <w:rFonts w:ascii="Calibri" w:eastAsia="Calibri" w:hAnsi="Calibri" w:cs="Calibri"/>
              </w:rPr>
            </w:pPr>
            <w:r>
              <w:rPr>
                <w:rFonts w:ascii="Calibri" w:eastAsia="Calibri" w:hAnsi="Calibri" w:cs="Calibri"/>
              </w:rPr>
              <w:t>Analiza czasu trwania badań wraz z filtracją badań „z” i „bez” środka kontrastowego dla CT.</w:t>
            </w:r>
          </w:p>
          <w:p w14:paraId="29C12D74" w14:textId="77777777" w:rsidR="00503BB9" w:rsidRDefault="00503BB9" w:rsidP="00DF3D0B">
            <w:pPr>
              <w:rPr>
                <w:rFonts w:ascii="Calibri" w:eastAsia="Calibri" w:hAnsi="Calibri" w:cs="Calibri"/>
              </w:rPr>
            </w:pPr>
            <w:r>
              <w:rPr>
                <w:rFonts w:ascii="Calibri" w:eastAsia="Calibri" w:hAnsi="Calibri" w:cs="Calibri"/>
              </w:rPr>
              <w:t>Dostawa platformy sprzętowej o parametrach dedykowanych przez producenta lub zainstalowanie oprogramowania na platformie sprzętowej Zamawiającego.</w:t>
            </w:r>
          </w:p>
        </w:tc>
        <w:tc>
          <w:tcPr>
            <w:tcW w:w="1417" w:type="dxa"/>
            <w:tcBorders>
              <w:top w:val="single" w:sz="8" w:space="0" w:color="000000"/>
              <w:left w:val="single" w:sz="8" w:space="0" w:color="000000"/>
              <w:bottom w:val="single" w:sz="8" w:space="0" w:color="000000"/>
            </w:tcBorders>
            <w:vAlign w:val="center"/>
          </w:tcPr>
          <w:p w14:paraId="72F9914E" w14:textId="77777777" w:rsidR="00503BB9" w:rsidRDefault="00503BB9" w:rsidP="00DF3D0B">
            <w:pPr>
              <w:jc w:val="center"/>
              <w:rPr>
                <w:rFonts w:ascii="Calibri" w:eastAsia="Calibri" w:hAnsi="Calibri" w:cs="Calibri"/>
              </w:rPr>
            </w:pPr>
            <w:r>
              <w:rPr>
                <w:rFonts w:ascii="Calibri" w:eastAsia="Calibri" w:hAnsi="Calibri" w:cs="Calibri"/>
              </w:rPr>
              <w:t>TAK, opisać</w:t>
            </w:r>
          </w:p>
        </w:tc>
        <w:tc>
          <w:tcPr>
            <w:tcW w:w="2694" w:type="dxa"/>
            <w:tcBorders>
              <w:top w:val="single" w:sz="8" w:space="0" w:color="000000"/>
              <w:left w:val="single" w:sz="8" w:space="0" w:color="000000"/>
              <w:bottom w:val="single" w:sz="8" w:space="0" w:color="000000"/>
              <w:right w:val="single" w:sz="4" w:space="0" w:color="auto"/>
            </w:tcBorders>
            <w:vAlign w:val="center"/>
          </w:tcPr>
          <w:p w14:paraId="6B485931" w14:textId="77777777" w:rsidR="00503BB9" w:rsidRDefault="00503BB9" w:rsidP="00DF3D0B">
            <w:pPr>
              <w:ind w:left="-70"/>
              <w:rPr>
                <w:rFonts w:ascii="Calibri" w:eastAsia="Calibri" w:hAnsi="Calibri" w:cs="Calibri"/>
                <w:b/>
              </w:rPr>
            </w:pPr>
          </w:p>
        </w:tc>
      </w:tr>
      <w:tr w:rsidR="00503BB9" w14:paraId="65714CD3" w14:textId="77777777" w:rsidTr="00503BB9">
        <w:trPr>
          <w:trHeight w:val="404"/>
          <w:jc w:val="center"/>
        </w:trPr>
        <w:tc>
          <w:tcPr>
            <w:tcW w:w="739" w:type="dxa"/>
            <w:tcBorders>
              <w:top w:val="single" w:sz="8" w:space="0" w:color="000000"/>
              <w:left w:val="single" w:sz="8" w:space="0" w:color="000000"/>
              <w:bottom w:val="single" w:sz="8" w:space="0" w:color="000000"/>
            </w:tcBorders>
            <w:vAlign w:val="center"/>
          </w:tcPr>
          <w:p w14:paraId="7EB9C282"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3767FD4C" w14:textId="77777777" w:rsidR="00503BB9" w:rsidRDefault="00503BB9" w:rsidP="00DF3D0B">
            <w:pPr>
              <w:rPr>
                <w:rFonts w:ascii="Calibri" w:eastAsia="Calibri" w:hAnsi="Calibri" w:cs="Calibri"/>
              </w:rPr>
            </w:pPr>
            <w:r>
              <w:rPr>
                <w:rFonts w:ascii="Calibri" w:eastAsia="Calibri" w:hAnsi="Calibri" w:cs="Calibri"/>
              </w:rPr>
              <w:t>Aplikacja w chmurze umożliwiająca pomiar dawki, zarządzanie wydajnością, oraz wgląd w protokoły, wspomagająca proces zarządzania pracownią radiologiczną, posiadające poniższe funkcjonalności:</w:t>
            </w:r>
          </w:p>
          <w:p w14:paraId="2B6D210E"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przedstawienie informacji o aktualnej dawce stosowanej w placówce z możliwością filtrowania danych według modalności, obszaru ciała, protokołu, lokalizacji.</w:t>
            </w:r>
          </w:p>
          <w:p w14:paraId="1499E4C3"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 xml:space="preserve">umożliwia wyświetlanie zdarzeń dotyczących dawkowania w odpowiednim przedziale czasu </w:t>
            </w:r>
          </w:p>
          <w:p w14:paraId="6EE9DC09"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lastRenderedPageBreak/>
              <w:t>umożliwia przedstawienie wskaźników w podziałach na: dawka na system/rodzaj badania/lokalizację/porównanie stosowanej dawki w obrębie instytucji</w:t>
            </w:r>
          </w:p>
          <w:p w14:paraId="1CAB4540"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zapewnia wizualizację realizacji dawki w placówce w porównaniu do wskaźników wewnętrznych i krajowych.</w:t>
            </w:r>
          </w:p>
          <w:p w14:paraId="718C6504"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oferuje klientowi możliwość mapowania do standardów protokołu (</w:t>
            </w:r>
            <w:proofErr w:type="spellStart"/>
            <w:r>
              <w:rPr>
                <w:rFonts w:ascii="Calibri" w:eastAsia="Calibri" w:hAnsi="Calibri" w:cs="Calibri"/>
                <w:color w:val="000000"/>
              </w:rPr>
              <w:t>RadLex</w:t>
            </w:r>
            <w:proofErr w:type="spellEnd"/>
            <w:r>
              <w:rPr>
                <w:rFonts w:ascii="Calibri" w:eastAsia="Calibri" w:hAnsi="Calibri" w:cs="Calibri"/>
                <w:color w:val="000000"/>
              </w:rPr>
              <w:t xml:space="preserve"> </w:t>
            </w:r>
            <w:proofErr w:type="spellStart"/>
            <w:r>
              <w:rPr>
                <w:rFonts w:ascii="Calibri" w:eastAsia="Calibri" w:hAnsi="Calibri" w:cs="Calibri"/>
                <w:color w:val="000000"/>
              </w:rPr>
              <w:t>playbook</w:t>
            </w:r>
            <w:proofErr w:type="spellEnd"/>
            <w:r>
              <w:rPr>
                <w:rFonts w:ascii="Calibri" w:eastAsia="Calibri" w:hAnsi="Calibri" w:cs="Calibri"/>
                <w:color w:val="000000"/>
              </w:rPr>
              <w:t>) i wyświetla sugestie dotyczące mapowania (CT).</w:t>
            </w:r>
          </w:p>
          <w:p w14:paraId="320C3035"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analiza czasu trwania badań wraz z filtracją badań „z” i „bez” środka kontrastowego.</w:t>
            </w:r>
          </w:p>
          <w:p w14:paraId="18A22E82"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przedstawienie informacji dotyczących aktualnego wykorzystania aparatu CT w placówce</w:t>
            </w:r>
          </w:p>
          <w:p w14:paraId="20DEEF1F"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Liczba badań</w:t>
            </w:r>
          </w:p>
          <w:p w14:paraId="23882D17"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Liczba pacjentów</w:t>
            </w:r>
          </w:p>
          <w:p w14:paraId="3A368101"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Badania na pacjenta</w:t>
            </w:r>
          </w:p>
          <w:p w14:paraId="57FFDF4D"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Czas zmiany pacjenta</w:t>
            </w:r>
          </w:p>
          <w:p w14:paraId="0E2661F2"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Badania na godzinę</w:t>
            </w:r>
          </w:p>
          <w:p w14:paraId="718833A3" w14:textId="77777777" w:rsidR="00503BB9" w:rsidRDefault="00503BB9" w:rsidP="00503BB9">
            <w:pPr>
              <w:widowControl w:val="0"/>
              <w:numPr>
                <w:ilvl w:val="2"/>
                <w:numId w:val="46"/>
              </w:numPr>
              <w:pBdr>
                <w:top w:val="nil"/>
                <w:left w:val="nil"/>
                <w:bottom w:val="nil"/>
                <w:right w:val="nil"/>
                <w:between w:val="nil"/>
              </w:pBdr>
              <w:tabs>
                <w:tab w:val="left" w:pos="110"/>
              </w:tabs>
              <w:ind w:left="925" w:hanging="283"/>
              <w:rPr>
                <w:rFonts w:ascii="Calibri" w:eastAsia="Calibri" w:hAnsi="Calibri" w:cs="Calibri"/>
                <w:color w:val="000000"/>
              </w:rPr>
            </w:pPr>
            <w:r>
              <w:rPr>
                <w:rFonts w:ascii="Calibri" w:eastAsia="Calibri" w:hAnsi="Calibri" w:cs="Calibri"/>
                <w:color w:val="000000"/>
              </w:rPr>
              <w:t>Długość badania</w:t>
            </w:r>
          </w:p>
          <w:p w14:paraId="1131F34C"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wskaźniki KPI mogą być wyświetlane w ujęciu tygodniowym i miesięcznym, pokazując trend działania i wykorzystania skanera CT</w:t>
            </w:r>
          </w:p>
          <w:p w14:paraId="444F607C"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poprawę wydajności w zakresie protokołów CT i wykorzystywanie ich do optymalizacji procesów roboczych, parametry protokołów są wizualizowane dla łatwego przeglądu i śledzenia</w:t>
            </w:r>
          </w:p>
          <w:p w14:paraId="34353F87"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sprawdzenie, które protokoły CT uległy zmianie z upływem czasu, oraz identyfikowanie i komentowania zmian parametrów, w celu wykrycia niespójności w nazewnictwie i parametryzacji.</w:t>
            </w:r>
          </w:p>
          <w:p w14:paraId="79D2E6A5"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 xml:space="preserve">możliwość rozbudowy aplikacji o funkcje udostępnianiami współdzielenia i komentowania obrazów, </w:t>
            </w:r>
          </w:p>
          <w:p w14:paraId="2AE74885" w14:textId="77777777" w:rsidR="00503BB9" w:rsidRDefault="00503BB9" w:rsidP="00503BB9">
            <w:pPr>
              <w:numPr>
                <w:ilvl w:val="0"/>
                <w:numId w:val="46"/>
              </w:numPr>
              <w:pBdr>
                <w:top w:val="nil"/>
                <w:left w:val="nil"/>
                <w:bottom w:val="nil"/>
                <w:right w:val="nil"/>
                <w:between w:val="nil"/>
              </w:pBdr>
              <w:ind w:left="357" w:hanging="357"/>
              <w:rPr>
                <w:rFonts w:ascii="Calibri" w:eastAsia="Calibri" w:hAnsi="Calibri" w:cs="Calibri"/>
                <w:color w:val="000000"/>
              </w:rPr>
            </w:pPr>
            <w:r>
              <w:rPr>
                <w:rFonts w:ascii="Calibri" w:eastAsia="Calibri" w:hAnsi="Calibri" w:cs="Calibri"/>
                <w:color w:val="000000"/>
              </w:rPr>
              <w:t xml:space="preserve">możliwość rozbudowy o aplikacje firm trzecich pracujących w chmurze ( m.in. </w:t>
            </w:r>
            <w:proofErr w:type="spellStart"/>
            <w:r>
              <w:rPr>
                <w:rFonts w:ascii="Calibri" w:eastAsia="Calibri" w:hAnsi="Calibri" w:cs="Calibri"/>
                <w:color w:val="000000"/>
              </w:rPr>
              <w:t>Arterys</w:t>
            </w:r>
            <w:proofErr w:type="spellEnd"/>
            <w:r>
              <w:rPr>
                <w:rFonts w:ascii="Calibri" w:eastAsia="Calibri" w:hAnsi="Calibri" w:cs="Calibri"/>
                <w:color w:val="000000"/>
              </w:rPr>
              <w:t xml:space="preserve">, </w:t>
            </w:r>
            <w:proofErr w:type="spellStart"/>
            <w:r>
              <w:rPr>
                <w:rFonts w:ascii="Calibri" w:eastAsia="Calibri" w:hAnsi="Calibri" w:cs="Calibri"/>
                <w:color w:val="000000"/>
              </w:rPr>
              <w:t>mediCAD</w:t>
            </w:r>
            <w:proofErr w:type="spellEnd"/>
            <w:r>
              <w:rPr>
                <w:rFonts w:ascii="Calibri" w:eastAsia="Calibri" w:hAnsi="Calibri" w:cs="Calibri"/>
                <w:color w:val="000000"/>
              </w:rPr>
              <w:t xml:space="preserve">, </w:t>
            </w:r>
            <w:proofErr w:type="spellStart"/>
            <w:r>
              <w:rPr>
                <w:rFonts w:ascii="Calibri" w:eastAsia="Calibri" w:hAnsi="Calibri" w:cs="Calibri"/>
                <w:color w:val="000000"/>
              </w:rPr>
              <w:t>cNeuro</w:t>
            </w:r>
            <w:proofErr w:type="spellEnd"/>
            <w:r>
              <w:rPr>
                <w:rFonts w:ascii="Calibri" w:eastAsia="Calibri" w:hAnsi="Calibri" w:cs="Calibri"/>
                <w:color w:val="000000"/>
              </w:rPr>
              <w:t xml:space="preserve">, AMRA, </w:t>
            </w:r>
            <w:proofErr w:type="spellStart"/>
            <w:r>
              <w:rPr>
                <w:rFonts w:ascii="Calibri" w:eastAsia="Calibri" w:hAnsi="Calibri" w:cs="Calibri"/>
                <w:color w:val="000000"/>
              </w:rPr>
              <w:t>icobrain</w:t>
            </w:r>
            <w:proofErr w:type="spellEnd"/>
            <w:r>
              <w:rPr>
                <w:rFonts w:ascii="Calibri" w:eastAsia="Calibri" w:hAnsi="Calibri" w:cs="Calibri"/>
                <w:color w:val="000000"/>
              </w:rPr>
              <w:t>, JOIN)</w:t>
            </w:r>
          </w:p>
          <w:p w14:paraId="05D5E478" w14:textId="77777777" w:rsidR="00503BB9" w:rsidRDefault="00503BB9" w:rsidP="00DF3D0B">
            <w:pPr>
              <w:rPr>
                <w:rFonts w:ascii="Calibri" w:eastAsia="Calibri" w:hAnsi="Calibri" w:cs="Calibri"/>
              </w:rPr>
            </w:pPr>
            <w:r>
              <w:rPr>
                <w:rFonts w:ascii="Calibri" w:eastAsia="Calibri" w:hAnsi="Calibri" w:cs="Calibri"/>
              </w:rPr>
              <w:t>aplikacja wymaga stałego dostępu do Internetu</w:t>
            </w:r>
          </w:p>
        </w:tc>
        <w:tc>
          <w:tcPr>
            <w:tcW w:w="1417" w:type="dxa"/>
            <w:tcBorders>
              <w:top w:val="single" w:sz="8" w:space="0" w:color="000000"/>
              <w:left w:val="single" w:sz="8" w:space="0" w:color="000000"/>
              <w:bottom w:val="single" w:sz="8" w:space="0" w:color="000000"/>
            </w:tcBorders>
            <w:vAlign w:val="center"/>
          </w:tcPr>
          <w:p w14:paraId="79AA9460" w14:textId="77777777" w:rsidR="00503BB9" w:rsidRDefault="00503BB9" w:rsidP="00DF3D0B">
            <w:pPr>
              <w:jc w:val="center"/>
              <w:rPr>
                <w:rFonts w:ascii="Calibri" w:eastAsia="Calibri" w:hAnsi="Calibri" w:cs="Calibri"/>
              </w:rPr>
            </w:pPr>
            <w:r>
              <w:rPr>
                <w:rFonts w:ascii="Calibri" w:eastAsia="Calibri" w:hAnsi="Calibri" w:cs="Calibri"/>
              </w:rPr>
              <w:lastRenderedPageBreak/>
              <w:t>TAK, opisać</w:t>
            </w:r>
          </w:p>
        </w:tc>
        <w:tc>
          <w:tcPr>
            <w:tcW w:w="2694" w:type="dxa"/>
            <w:tcBorders>
              <w:top w:val="single" w:sz="8" w:space="0" w:color="000000"/>
              <w:left w:val="single" w:sz="8" w:space="0" w:color="000000"/>
              <w:bottom w:val="single" w:sz="8" w:space="0" w:color="000000"/>
              <w:right w:val="single" w:sz="4" w:space="0" w:color="auto"/>
            </w:tcBorders>
            <w:vAlign w:val="center"/>
          </w:tcPr>
          <w:p w14:paraId="200B1D57" w14:textId="77777777" w:rsidR="00503BB9" w:rsidRDefault="00503BB9" w:rsidP="00DF3D0B">
            <w:pPr>
              <w:ind w:left="-70"/>
              <w:rPr>
                <w:rFonts w:ascii="Calibri" w:eastAsia="Calibri" w:hAnsi="Calibri" w:cs="Calibri"/>
                <w:b/>
              </w:rPr>
            </w:pPr>
          </w:p>
        </w:tc>
      </w:tr>
      <w:tr w:rsidR="00503BB9" w14:paraId="6BDE3335"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469D19A9"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3EE4E86" w14:textId="77777777" w:rsidR="00503BB9" w:rsidRDefault="00503BB9" w:rsidP="00DF3D0B">
            <w:pPr>
              <w:rPr>
                <w:rFonts w:ascii="Calibri" w:eastAsia="Calibri" w:hAnsi="Calibri" w:cs="Calibri"/>
              </w:rPr>
            </w:pPr>
            <w:r>
              <w:rPr>
                <w:rFonts w:ascii="Calibri" w:eastAsia="Calibri" w:hAnsi="Calibri" w:cs="Calibri"/>
              </w:rPr>
              <w:t>Szkolenia w miejscu instalacji dla min 2 lekarzy radiologów i min. 4 techników:</w:t>
            </w:r>
          </w:p>
          <w:p w14:paraId="38473443" w14:textId="77777777" w:rsidR="00503BB9" w:rsidRDefault="00503BB9" w:rsidP="00DF3D0B">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 szkolenie w nieprzekraczalnym terminie 5 dni od zakończenia instalacji ,  w wymiarze min. 5 dni x 5 godzin</w:t>
            </w:r>
          </w:p>
          <w:p w14:paraId="1EACB00E" w14:textId="77777777" w:rsidR="00503BB9" w:rsidRDefault="00503BB9" w:rsidP="00DF3D0B">
            <w:pPr>
              <w:rPr>
                <w:rFonts w:ascii="Calibri" w:eastAsia="Calibri" w:hAnsi="Calibri" w:cs="Calibri"/>
              </w:rPr>
            </w:pPr>
            <w:r>
              <w:rPr>
                <w:rFonts w:ascii="Calibri" w:eastAsia="Calibri" w:hAnsi="Calibri" w:cs="Calibri"/>
              </w:rPr>
              <w:t>II - szkolenie w terminie uzgodnionym z Zamawiającym, w wymiarze min. 5 dni x 5 godzin</w:t>
            </w:r>
          </w:p>
        </w:tc>
        <w:tc>
          <w:tcPr>
            <w:tcW w:w="1417" w:type="dxa"/>
            <w:tcBorders>
              <w:top w:val="single" w:sz="8" w:space="0" w:color="000000"/>
              <w:left w:val="single" w:sz="8" w:space="0" w:color="000000"/>
              <w:bottom w:val="single" w:sz="8" w:space="0" w:color="000000"/>
            </w:tcBorders>
            <w:vAlign w:val="center"/>
          </w:tcPr>
          <w:p w14:paraId="61EAC806"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07087E34" w14:textId="77777777" w:rsidR="00503BB9" w:rsidRDefault="00503BB9" w:rsidP="00DF3D0B">
            <w:pPr>
              <w:rPr>
                <w:rFonts w:ascii="Calibri" w:eastAsia="Calibri" w:hAnsi="Calibri" w:cs="Calibri"/>
                <w:b/>
              </w:rPr>
            </w:pPr>
          </w:p>
        </w:tc>
      </w:tr>
      <w:tr w:rsidR="00503BB9" w14:paraId="0A0CBEA9" w14:textId="77777777" w:rsidTr="00503BB9">
        <w:trPr>
          <w:trHeight w:val="384"/>
          <w:jc w:val="center"/>
        </w:trPr>
        <w:tc>
          <w:tcPr>
            <w:tcW w:w="739" w:type="dxa"/>
            <w:tcBorders>
              <w:top w:val="single" w:sz="8" w:space="0" w:color="000000"/>
              <w:left w:val="single" w:sz="8" w:space="0" w:color="000000"/>
              <w:bottom w:val="single" w:sz="8" w:space="0" w:color="000000"/>
            </w:tcBorders>
            <w:vAlign w:val="center"/>
          </w:tcPr>
          <w:p w14:paraId="465F5970"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52F6E7CA" w14:textId="77777777" w:rsidR="00503BB9" w:rsidRDefault="00503BB9" w:rsidP="00DF3D0B">
            <w:pPr>
              <w:rPr>
                <w:rFonts w:ascii="Calibri" w:eastAsia="Calibri" w:hAnsi="Calibri" w:cs="Calibri"/>
              </w:rPr>
            </w:pPr>
            <w:r>
              <w:rPr>
                <w:rFonts w:ascii="Calibri" w:eastAsia="Calibri" w:hAnsi="Calibri" w:cs="Calibri"/>
              </w:rPr>
              <w:t>Pełna gwarancja na oferowany tomograf komputerowy min. 24 miesięcy</w:t>
            </w:r>
          </w:p>
        </w:tc>
        <w:tc>
          <w:tcPr>
            <w:tcW w:w="1417" w:type="dxa"/>
            <w:tcBorders>
              <w:top w:val="single" w:sz="8" w:space="0" w:color="000000"/>
              <w:left w:val="single" w:sz="8" w:space="0" w:color="000000"/>
              <w:bottom w:val="single" w:sz="8" w:space="0" w:color="000000"/>
            </w:tcBorders>
            <w:vAlign w:val="center"/>
          </w:tcPr>
          <w:p w14:paraId="652722DF"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2971B3D5" w14:textId="77777777" w:rsidR="00503BB9" w:rsidRDefault="00503BB9" w:rsidP="00DF3D0B">
            <w:pPr>
              <w:rPr>
                <w:rFonts w:ascii="Calibri" w:eastAsia="Calibri" w:hAnsi="Calibri" w:cs="Calibri"/>
              </w:rPr>
            </w:pPr>
          </w:p>
        </w:tc>
      </w:tr>
      <w:tr w:rsidR="00503BB9" w14:paraId="406C9DC2"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25FB096D"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2AA55EA2" w14:textId="77777777" w:rsidR="00503BB9" w:rsidRDefault="00503BB9" w:rsidP="00DF3D0B">
            <w:pPr>
              <w:rPr>
                <w:rFonts w:ascii="Calibri" w:eastAsia="Calibri" w:hAnsi="Calibri" w:cs="Calibri"/>
              </w:rPr>
            </w:pPr>
            <w:r>
              <w:rPr>
                <w:rFonts w:ascii="Calibri" w:eastAsia="Calibri" w:hAnsi="Calibri" w:cs="Calibri"/>
              </w:rPr>
              <w:t>Autoryzowany serwis gwarancyjny i wykonywanie serwisu urządzenia na terenie Polski</w:t>
            </w:r>
          </w:p>
        </w:tc>
        <w:tc>
          <w:tcPr>
            <w:tcW w:w="1417" w:type="dxa"/>
            <w:tcBorders>
              <w:top w:val="single" w:sz="8" w:space="0" w:color="000000"/>
              <w:left w:val="single" w:sz="8" w:space="0" w:color="000000"/>
              <w:bottom w:val="single" w:sz="8" w:space="0" w:color="000000"/>
            </w:tcBorders>
            <w:vAlign w:val="center"/>
          </w:tcPr>
          <w:p w14:paraId="252C43FF" w14:textId="77777777" w:rsidR="00503BB9" w:rsidRDefault="00503BB9" w:rsidP="00DF3D0B">
            <w:pPr>
              <w:jc w:val="center"/>
              <w:rPr>
                <w:rFonts w:ascii="Calibri" w:eastAsia="Calibri" w:hAnsi="Calibri" w:cs="Calibri"/>
              </w:rPr>
            </w:pPr>
            <w:r>
              <w:rPr>
                <w:rFonts w:ascii="Calibri" w:eastAsia="Calibri" w:hAnsi="Calibri" w:cs="Calibri"/>
              </w:rPr>
              <w:t>TAK</w:t>
            </w:r>
          </w:p>
          <w:p w14:paraId="2E394AA1" w14:textId="77777777" w:rsidR="00503BB9" w:rsidRDefault="00503BB9" w:rsidP="00DF3D0B">
            <w:pPr>
              <w:jc w:val="center"/>
              <w:rPr>
                <w:rFonts w:ascii="Calibri" w:eastAsia="Calibri" w:hAnsi="Calibri" w:cs="Calibri"/>
              </w:rPr>
            </w:pPr>
            <w:r>
              <w:rPr>
                <w:rFonts w:ascii="Calibri" w:eastAsia="Calibri" w:hAnsi="Calibri" w:cs="Calibri"/>
              </w:rPr>
              <w:t>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66F0D6C8" w14:textId="77777777" w:rsidR="00503BB9" w:rsidRDefault="00503BB9" w:rsidP="00DF3D0B">
            <w:pPr>
              <w:rPr>
                <w:rFonts w:ascii="Calibri" w:eastAsia="Calibri" w:hAnsi="Calibri" w:cs="Calibri"/>
                <w:b/>
              </w:rPr>
            </w:pPr>
          </w:p>
        </w:tc>
      </w:tr>
      <w:tr w:rsidR="00503BB9" w14:paraId="40014105"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21ECF2EC"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A2FFA3D" w14:textId="77777777" w:rsidR="00503BB9" w:rsidRDefault="00503BB9" w:rsidP="00DF3D0B">
            <w:pPr>
              <w:rPr>
                <w:rFonts w:ascii="Calibri" w:eastAsia="Calibri" w:hAnsi="Calibri" w:cs="Calibri"/>
              </w:rPr>
            </w:pPr>
            <w:r>
              <w:rPr>
                <w:rFonts w:ascii="Calibri" w:eastAsia="Calibri" w:hAnsi="Calibri" w:cs="Calibri"/>
              </w:rPr>
              <w:t xml:space="preserve">Min. 10 - letni okres gwarantowania dostępności części zamiennych dla TK oraz min. 5 – letni dla pozostałych urządzeń i stanowisk pracy zaoferowanych w zestawie </w:t>
            </w:r>
          </w:p>
        </w:tc>
        <w:tc>
          <w:tcPr>
            <w:tcW w:w="1417" w:type="dxa"/>
            <w:tcBorders>
              <w:top w:val="single" w:sz="8" w:space="0" w:color="000000"/>
              <w:left w:val="single" w:sz="8" w:space="0" w:color="000000"/>
              <w:bottom w:val="single" w:sz="8" w:space="0" w:color="000000"/>
            </w:tcBorders>
            <w:vAlign w:val="center"/>
          </w:tcPr>
          <w:p w14:paraId="3D9FB9F9" w14:textId="77777777" w:rsidR="00503BB9" w:rsidRDefault="00503BB9" w:rsidP="00DF3D0B">
            <w:pPr>
              <w:ind w:left="211" w:right="235"/>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33AE47B2" w14:textId="77777777" w:rsidR="00503BB9" w:rsidRDefault="00503BB9" w:rsidP="00DF3D0B">
            <w:pPr>
              <w:rPr>
                <w:rFonts w:ascii="Calibri" w:eastAsia="Calibri" w:hAnsi="Calibri" w:cs="Calibri"/>
                <w:b/>
              </w:rPr>
            </w:pPr>
          </w:p>
        </w:tc>
      </w:tr>
      <w:tr w:rsidR="00503BB9" w14:paraId="053BA605"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0B282FFE"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1FC5C837" w14:textId="77777777" w:rsidR="00503BB9" w:rsidRDefault="00503BB9" w:rsidP="00DF3D0B">
            <w:pPr>
              <w:rPr>
                <w:rFonts w:ascii="Calibri" w:eastAsia="Calibri" w:hAnsi="Calibri" w:cs="Calibri"/>
              </w:rPr>
            </w:pPr>
            <w:r>
              <w:rPr>
                <w:rFonts w:ascii="Calibri" w:eastAsia="Calibri" w:hAnsi="Calibri" w:cs="Calibri"/>
              </w:rPr>
              <w:t>Wszystkie wymagane przez producenta oferowanego aparatu przeglądy w okresie gwarancji (podać ile ) – zawarte w cenie oferty</w:t>
            </w:r>
          </w:p>
        </w:tc>
        <w:tc>
          <w:tcPr>
            <w:tcW w:w="1417" w:type="dxa"/>
            <w:tcBorders>
              <w:top w:val="single" w:sz="8" w:space="0" w:color="000000"/>
              <w:left w:val="single" w:sz="8" w:space="0" w:color="000000"/>
              <w:bottom w:val="single" w:sz="8" w:space="0" w:color="000000"/>
            </w:tcBorders>
            <w:vAlign w:val="center"/>
          </w:tcPr>
          <w:p w14:paraId="019EAE84" w14:textId="77777777" w:rsidR="00503BB9" w:rsidRDefault="00503BB9" w:rsidP="00DF3D0B">
            <w:pPr>
              <w:jc w:val="center"/>
              <w:rPr>
                <w:rFonts w:ascii="Calibri" w:eastAsia="Calibri" w:hAnsi="Calibri" w:cs="Calibri"/>
              </w:rPr>
            </w:pPr>
            <w:r>
              <w:rPr>
                <w:rFonts w:ascii="Calibri" w:eastAsia="Calibri" w:hAnsi="Calibri" w:cs="Calibri"/>
              </w:rPr>
              <w:t>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3F99AAD6" w14:textId="77777777" w:rsidR="00503BB9" w:rsidRDefault="00503BB9" w:rsidP="00DF3D0B">
            <w:pPr>
              <w:rPr>
                <w:rFonts w:ascii="Calibri" w:eastAsia="Calibri" w:hAnsi="Calibri" w:cs="Calibri"/>
                <w:b/>
              </w:rPr>
            </w:pPr>
          </w:p>
        </w:tc>
      </w:tr>
      <w:tr w:rsidR="00503BB9" w14:paraId="3F2365DA"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5C5CB753"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vAlign w:val="center"/>
          </w:tcPr>
          <w:p w14:paraId="6BF1DD1E" w14:textId="77777777" w:rsidR="00503BB9" w:rsidRDefault="00503BB9" w:rsidP="00DF3D0B">
            <w:pPr>
              <w:rPr>
                <w:rFonts w:ascii="Calibri" w:eastAsia="Calibri" w:hAnsi="Calibri" w:cs="Calibri"/>
              </w:rPr>
            </w:pPr>
            <w:r>
              <w:rPr>
                <w:rFonts w:ascii="Calibri" w:eastAsia="Calibri" w:hAnsi="Calibri" w:cs="Calibri"/>
              </w:rPr>
              <w:t>Czas reakcji serwisu od zgłoszenia do podjęcia naprawy [godziny w dni robocze :od poniedziałku do piątku z wyłączeniem dni ustawowo wolnych pracy]</w:t>
            </w:r>
          </w:p>
        </w:tc>
        <w:tc>
          <w:tcPr>
            <w:tcW w:w="1417" w:type="dxa"/>
            <w:tcBorders>
              <w:top w:val="single" w:sz="8" w:space="0" w:color="000000"/>
              <w:left w:val="single" w:sz="8" w:space="0" w:color="000000"/>
              <w:bottom w:val="single" w:sz="8" w:space="0" w:color="000000"/>
            </w:tcBorders>
            <w:vAlign w:val="center"/>
          </w:tcPr>
          <w:p w14:paraId="38BCAC4E" w14:textId="77777777" w:rsidR="00503BB9" w:rsidRDefault="00503BB9" w:rsidP="00DF3D0B">
            <w:pPr>
              <w:jc w:val="center"/>
              <w:rPr>
                <w:rFonts w:ascii="Calibri" w:eastAsia="Calibri" w:hAnsi="Calibri" w:cs="Calibri"/>
              </w:rPr>
            </w:pPr>
            <w:r>
              <w:rPr>
                <w:rFonts w:ascii="Calibri" w:eastAsia="Calibri" w:hAnsi="Calibri" w:cs="Calibri"/>
              </w:rPr>
              <w:t>Max. 24 godzin</w:t>
            </w:r>
          </w:p>
        </w:tc>
        <w:tc>
          <w:tcPr>
            <w:tcW w:w="2694" w:type="dxa"/>
            <w:tcBorders>
              <w:top w:val="single" w:sz="8" w:space="0" w:color="000000"/>
              <w:left w:val="single" w:sz="8" w:space="0" w:color="000000"/>
              <w:bottom w:val="single" w:sz="8" w:space="0" w:color="000000"/>
              <w:right w:val="single" w:sz="4" w:space="0" w:color="auto"/>
            </w:tcBorders>
            <w:vAlign w:val="center"/>
          </w:tcPr>
          <w:p w14:paraId="392AEF19" w14:textId="77777777" w:rsidR="00503BB9" w:rsidRDefault="00503BB9" w:rsidP="00DF3D0B">
            <w:pPr>
              <w:rPr>
                <w:rFonts w:ascii="Calibri" w:eastAsia="Calibri" w:hAnsi="Calibri" w:cs="Calibri"/>
                <w:b/>
              </w:rPr>
            </w:pPr>
          </w:p>
        </w:tc>
      </w:tr>
      <w:tr w:rsidR="00503BB9" w14:paraId="32750312"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4C0738E2"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4C1E0407" w14:textId="77777777" w:rsidR="00503BB9" w:rsidRDefault="00503BB9" w:rsidP="00DF3D0B">
            <w:pPr>
              <w:rPr>
                <w:rFonts w:ascii="Calibri" w:eastAsia="Calibri" w:hAnsi="Calibri" w:cs="Calibri"/>
              </w:rPr>
            </w:pPr>
            <w:r>
              <w:rPr>
                <w:rFonts w:ascii="Calibri" w:eastAsia="Calibri" w:hAnsi="Calibri" w:cs="Calibri"/>
              </w:rPr>
              <w:t xml:space="preserve">Czas skutecznej naprawy bez użycia części zamiennych licząc od momentu zgłoszenia awarii – max 4 dni robocze rozumiane jako dni od </w:t>
            </w:r>
            <w:proofErr w:type="spellStart"/>
            <w:r>
              <w:rPr>
                <w:rFonts w:ascii="Calibri" w:eastAsia="Calibri" w:hAnsi="Calibri" w:cs="Calibri"/>
              </w:rPr>
              <w:t>pn-pt</w:t>
            </w:r>
            <w:proofErr w:type="spellEnd"/>
            <w:r>
              <w:rPr>
                <w:rFonts w:ascii="Calibri" w:eastAsia="Calibri" w:hAnsi="Calibri" w:cs="Calibri"/>
              </w:rPr>
              <w:t xml:space="preserve"> z wyłączeniem dni ustawowo wolnych od pracy</w:t>
            </w:r>
          </w:p>
        </w:tc>
        <w:tc>
          <w:tcPr>
            <w:tcW w:w="1417" w:type="dxa"/>
            <w:tcBorders>
              <w:top w:val="single" w:sz="8" w:space="0" w:color="000000"/>
              <w:left w:val="single" w:sz="8" w:space="0" w:color="000000"/>
              <w:bottom w:val="single" w:sz="8" w:space="0" w:color="000000"/>
            </w:tcBorders>
            <w:vAlign w:val="center"/>
          </w:tcPr>
          <w:p w14:paraId="368D56C9"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6747397B" w14:textId="77777777" w:rsidR="00503BB9" w:rsidRDefault="00503BB9" w:rsidP="00DF3D0B">
            <w:pPr>
              <w:rPr>
                <w:rFonts w:ascii="Calibri" w:eastAsia="Calibri" w:hAnsi="Calibri" w:cs="Calibri"/>
                <w:b/>
              </w:rPr>
            </w:pPr>
          </w:p>
        </w:tc>
      </w:tr>
      <w:tr w:rsidR="00503BB9" w14:paraId="428228E1"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4E0385C8"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783024FE" w14:textId="77777777" w:rsidR="00503BB9" w:rsidRDefault="00503BB9" w:rsidP="00DF3D0B">
            <w:pPr>
              <w:rPr>
                <w:rFonts w:ascii="Calibri" w:eastAsia="Calibri" w:hAnsi="Calibri" w:cs="Calibri"/>
              </w:rPr>
            </w:pPr>
            <w:r>
              <w:rPr>
                <w:rFonts w:ascii="Calibri" w:eastAsia="Calibri" w:hAnsi="Calibri" w:cs="Calibri"/>
              </w:rPr>
              <w:t xml:space="preserve">Czas skutecznej naprawy z użyciem części zamiennych licząc od momentu zgłoszenia awarii – max 6 dni roboczych rozumiane jako dni od </w:t>
            </w:r>
            <w:proofErr w:type="spellStart"/>
            <w:r>
              <w:rPr>
                <w:rFonts w:ascii="Calibri" w:eastAsia="Calibri" w:hAnsi="Calibri" w:cs="Calibri"/>
              </w:rPr>
              <w:t>pn-pt</w:t>
            </w:r>
            <w:proofErr w:type="spellEnd"/>
            <w:r>
              <w:rPr>
                <w:rFonts w:ascii="Calibri" w:eastAsia="Calibri" w:hAnsi="Calibri" w:cs="Calibri"/>
              </w:rPr>
              <w:t xml:space="preserve"> z wyłączeniem dni ustawowo wolnych od pracy</w:t>
            </w:r>
          </w:p>
        </w:tc>
        <w:tc>
          <w:tcPr>
            <w:tcW w:w="1417" w:type="dxa"/>
            <w:tcBorders>
              <w:top w:val="single" w:sz="8" w:space="0" w:color="000000"/>
              <w:left w:val="single" w:sz="8" w:space="0" w:color="000000"/>
              <w:bottom w:val="single" w:sz="8" w:space="0" w:color="000000"/>
            </w:tcBorders>
            <w:vAlign w:val="center"/>
          </w:tcPr>
          <w:p w14:paraId="6A080E38" w14:textId="77777777" w:rsidR="00503BB9" w:rsidRDefault="00503BB9" w:rsidP="00DF3D0B">
            <w:pPr>
              <w:jc w:val="center"/>
              <w:rPr>
                <w:rFonts w:ascii="Calibri" w:eastAsia="Calibri" w:hAnsi="Calibri" w:cs="Calibri"/>
              </w:rPr>
            </w:pPr>
            <w:r>
              <w:rPr>
                <w:rFonts w:ascii="Calibri" w:eastAsia="Calibri" w:hAnsi="Calibri" w:cs="Calibri"/>
              </w:rPr>
              <w:t>TAK</w:t>
            </w:r>
          </w:p>
        </w:tc>
        <w:tc>
          <w:tcPr>
            <w:tcW w:w="2694" w:type="dxa"/>
            <w:tcBorders>
              <w:top w:val="single" w:sz="8" w:space="0" w:color="000000"/>
              <w:left w:val="single" w:sz="8" w:space="0" w:color="000000"/>
              <w:bottom w:val="single" w:sz="8" w:space="0" w:color="000000"/>
              <w:right w:val="single" w:sz="4" w:space="0" w:color="auto"/>
            </w:tcBorders>
            <w:vAlign w:val="center"/>
          </w:tcPr>
          <w:p w14:paraId="5216748D" w14:textId="77777777" w:rsidR="00503BB9" w:rsidRDefault="00503BB9" w:rsidP="00DF3D0B">
            <w:pPr>
              <w:rPr>
                <w:rFonts w:ascii="Calibri" w:eastAsia="Calibri" w:hAnsi="Calibri" w:cs="Calibri"/>
                <w:b/>
              </w:rPr>
            </w:pPr>
          </w:p>
        </w:tc>
      </w:tr>
      <w:tr w:rsidR="00503BB9" w14:paraId="37D6B390" w14:textId="77777777" w:rsidTr="00503BB9">
        <w:trPr>
          <w:trHeight w:val="483"/>
          <w:jc w:val="center"/>
        </w:trPr>
        <w:tc>
          <w:tcPr>
            <w:tcW w:w="739" w:type="dxa"/>
            <w:tcBorders>
              <w:top w:val="single" w:sz="8" w:space="0" w:color="000000"/>
              <w:left w:val="single" w:sz="8" w:space="0" w:color="000000"/>
              <w:bottom w:val="single" w:sz="8" w:space="0" w:color="000000"/>
            </w:tcBorders>
            <w:vAlign w:val="center"/>
          </w:tcPr>
          <w:p w14:paraId="1667098C" w14:textId="77777777" w:rsidR="00503BB9" w:rsidRDefault="00503BB9" w:rsidP="00503BB9">
            <w:pPr>
              <w:numPr>
                <w:ilvl w:val="0"/>
                <w:numId w:val="43"/>
              </w:numPr>
              <w:rPr>
                <w:rFonts w:ascii="Calibri" w:eastAsia="Calibri" w:hAnsi="Calibri" w:cs="Calibri"/>
              </w:rPr>
            </w:pPr>
          </w:p>
        </w:tc>
        <w:tc>
          <w:tcPr>
            <w:tcW w:w="4638" w:type="dxa"/>
            <w:tcBorders>
              <w:top w:val="single" w:sz="8" w:space="0" w:color="000000"/>
              <w:left w:val="single" w:sz="8" w:space="0" w:color="000000"/>
              <w:bottom w:val="single" w:sz="8" w:space="0" w:color="000000"/>
            </w:tcBorders>
          </w:tcPr>
          <w:p w14:paraId="09E5F01E" w14:textId="77777777" w:rsidR="00503BB9" w:rsidRDefault="00503BB9" w:rsidP="00DF3D0B">
            <w:pPr>
              <w:rPr>
                <w:rFonts w:ascii="Calibri" w:eastAsia="Calibri" w:hAnsi="Calibri" w:cs="Calibri"/>
              </w:rPr>
            </w:pPr>
            <w:r>
              <w:rPr>
                <w:rFonts w:ascii="Calibri" w:eastAsia="Calibri" w:hAnsi="Calibri" w:cs="Calibri"/>
              </w:rPr>
              <w:t>Autoryzowane uprawnienia punkty serwisowe na terenie Polski</w:t>
            </w:r>
          </w:p>
        </w:tc>
        <w:tc>
          <w:tcPr>
            <w:tcW w:w="1417" w:type="dxa"/>
            <w:tcBorders>
              <w:top w:val="single" w:sz="8" w:space="0" w:color="000000"/>
              <w:left w:val="single" w:sz="8" w:space="0" w:color="000000"/>
              <w:bottom w:val="single" w:sz="8" w:space="0" w:color="000000"/>
            </w:tcBorders>
            <w:vAlign w:val="center"/>
          </w:tcPr>
          <w:p w14:paraId="55396179" w14:textId="77777777" w:rsidR="00503BB9" w:rsidRDefault="00503BB9" w:rsidP="00DF3D0B">
            <w:pPr>
              <w:jc w:val="center"/>
              <w:rPr>
                <w:rFonts w:ascii="Calibri" w:eastAsia="Calibri" w:hAnsi="Calibri" w:cs="Calibri"/>
              </w:rPr>
            </w:pPr>
            <w:r>
              <w:rPr>
                <w:rFonts w:ascii="Calibri" w:eastAsia="Calibri" w:hAnsi="Calibri" w:cs="Calibri"/>
              </w:rPr>
              <w:t>TAK opisać, podać</w:t>
            </w:r>
          </w:p>
        </w:tc>
        <w:tc>
          <w:tcPr>
            <w:tcW w:w="2694" w:type="dxa"/>
            <w:tcBorders>
              <w:top w:val="single" w:sz="8" w:space="0" w:color="000000"/>
              <w:left w:val="single" w:sz="8" w:space="0" w:color="000000"/>
              <w:bottom w:val="single" w:sz="8" w:space="0" w:color="000000"/>
              <w:right w:val="single" w:sz="4" w:space="0" w:color="auto"/>
            </w:tcBorders>
            <w:vAlign w:val="center"/>
          </w:tcPr>
          <w:p w14:paraId="155D501A" w14:textId="77777777" w:rsidR="00503BB9" w:rsidRDefault="00503BB9" w:rsidP="00DF3D0B">
            <w:pPr>
              <w:rPr>
                <w:rFonts w:ascii="Calibri" w:eastAsia="Calibri" w:hAnsi="Calibri" w:cs="Calibri"/>
                <w:b/>
              </w:rPr>
            </w:pPr>
          </w:p>
        </w:tc>
      </w:tr>
    </w:tbl>
    <w:p w14:paraId="7226C2DB" w14:textId="77777777" w:rsidR="00503BB9" w:rsidRDefault="00503BB9" w:rsidP="007832FD">
      <w:pPr>
        <w:pStyle w:val="Tekstpodstawowy"/>
        <w:jc w:val="both"/>
        <w:rPr>
          <w:rFonts w:asciiTheme="minorHAnsi" w:hAnsiTheme="minorHAnsi" w:cs="Tahoma"/>
          <w:b/>
        </w:rPr>
      </w:pPr>
    </w:p>
    <w:p w14:paraId="5AB15E89" w14:textId="77777777" w:rsidR="004947CB" w:rsidRDefault="004947CB" w:rsidP="007832FD">
      <w:pPr>
        <w:pStyle w:val="Tekstpodstawowy"/>
        <w:jc w:val="both"/>
        <w:rPr>
          <w:rFonts w:asciiTheme="minorHAnsi" w:hAnsiTheme="minorHAnsi" w:cs="Tahoma"/>
          <w:b/>
        </w:rPr>
      </w:pPr>
    </w:p>
    <w:p w14:paraId="276318BD" w14:textId="77777777" w:rsidR="004947CB" w:rsidRDefault="004947CB" w:rsidP="007832FD">
      <w:pPr>
        <w:pStyle w:val="Tekstpodstawowy"/>
        <w:jc w:val="both"/>
        <w:rPr>
          <w:rFonts w:asciiTheme="minorHAnsi" w:hAnsiTheme="minorHAnsi" w:cs="Tahoma"/>
          <w:b/>
        </w:rPr>
      </w:pPr>
    </w:p>
    <w:p w14:paraId="3F78AB56" w14:textId="023ADDFE" w:rsidR="007832FD" w:rsidRPr="005D2680" w:rsidRDefault="007832FD" w:rsidP="007832FD">
      <w:pPr>
        <w:pStyle w:val="Tekstpodstawowy"/>
        <w:jc w:val="both"/>
        <w:rPr>
          <w:rFonts w:asciiTheme="minorHAnsi" w:hAnsiTheme="minorHAnsi" w:cs="Tahoma"/>
          <w:b/>
        </w:rPr>
      </w:pPr>
      <w:r w:rsidRPr="005D2680">
        <w:rPr>
          <w:rFonts w:asciiTheme="minorHAnsi" w:hAnsiTheme="minorHAnsi" w:cs="Tahoma"/>
          <w:b/>
        </w:rPr>
        <w:t>Wszystkie parametry/warunki graniczne w Tabelach powyżej stanowią wymagania odcinające – nie spełnienie nawet jednego z ww. wymagań spowoduje odrzucenie oferty.</w:t>
      </w:r>
    </w:p>
    <w:p w14:paraId="6CC1AB0E" w14:textId="1351C6CE" w:rsidR="00022489" w:rsidRPr="00DF3661" w:rsidRDefault="007832FD" w:rsidP="007832FD">
      <w:pPr>
        <w:rPr>
          <w:rFonts w:asciiTheme="minorHAnsi" w:hAnsiTheme="minorHAnsi" w:cs="Tahoma"/>
        </w:rPr>
      </w:pPr>
      <w:r w:rsidRPr="005D2680">
        <w:rPr>
          <w:rFonts w:asciiTheme="minorHAnsi" w:hAnsiTheme="minorHAnsi" w:cs="Tahoma"/>
        </w:rPr>
        <w:t>Oświadczamy, że oferowane powyżej wyspecyfikowane urządzenia są kompletne i będą gotowe do użytkowania bez żadnych dodatkowych zakupów.</w:t>
      </w:r>
    </w:p>
    <w:p w14:paraId="41B34C80" w14:textId="77777777" w:rsidR="00C46733" w:rsidRPr="00DF3661" w:rsidRDefault="00C46733" w:rsidP="00DF3661">
      <w:pPr>
        <w:tabs>
          <w:tab w:val="left" w:pos="5883"/>
        </w:tabs>
        <w:rPr>
          <w:rFonts w:asciiTheme="minorHAnsi" w:hAnsiTheme="minorHAnsi"/>
        </w:rPr>
      </w:pPr>
    </w:p>
    <w:sectPr w:rsidR="00C46733" w:rsidRPr="00DF3661" w:rsidSect="00742251">
      <w:headerReference w:type="default" r:id="rId7"/>
      <w:footerReference w:type="even" r:id="rId8"/>
      <w:footerReference w:type="default" r:id="rId9"/>
      <w:pgSz w:w="11906" w:h="16838"/>
      <w:pgMar w:top="851" w:right="567" w:bottom="851" w:left="85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E34F" w14:textId="77777777" w:rsidR="006E3370" w:rsidRDefault="006E3370" w:rsidP="0070271F">
      <w:r>
        <w:separator/>
      </w:r>
    </w:p>
  </w:endnote>
  <w:endnote w:type="continuationSeparator" w:id="0">
    <w:p w14:paraId="267A7F21" w14:textId="77777777" w:rsidR="006E3370" w:rsidRDefault="006E3370" w:rsidP="0070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80"/>
    <w:family w:val="roman"/>
    <w:pitch w:val="default"/>
  </w:font>
  <w:font w:name="Georgia">
    <w:panose1 w:val="02040502050405020303"/>
    <w:charset w:val="EE"/>
    <w:family w:val="roman"/>
    <w:pitch w:val="variable"/>
    <w:sig w:usb0="00000287" w:usb1="00000000" w:usb2="00000000" w:usb3="00000000" w:csb0="0000009F" w:csb1="00000000"/>
  </w:font>
  <w:font w:name="Nimbus Roman No9 L">
    <w:altName w:val="Times New Roman"/>
    <w:charset w:val="EE"/>
    <w:family w:val="roman"/>
    <w:pitch w:val="variable"/>
  </w:font>
  <w:font w:name="TimesNewRoman">
    <w:altName w:val="MS Mincho"/>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Arial">
    <w:altName w:val="Times New Roman"/>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00634185"/>
      <w:docPartObj>
        <w:docPartGallery w:val="Page Numbers (Bottom of Page)"/>
        <w:docPartUnique/>
      </w:docPartObj>
    </w:sdtPr>
    <w:sdtEndPr>
      <w:rPr>
        <w:rStyle w:val="Numerstrony"/>
      </w:rPr>
    </w:sdtEndPr>
    <w:sdtContent>
      <w:p w14:paraId="1D48260E" w14:textId="77777777" w:rsidR="004947CB" w:rsidRDefault="004947CB" w:rsidP="00E52F4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3E8995C" w14:textId="77777777" w:rsidR="004947CB" w:rsidRDefault="004947CB" w:rsidP="007422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590824493"/>
      <w:docPartObj>
        <w:docPartGallery w:val="Page Numbers (Bottom of Page)"/>
        <w:docPartUnique/>
      </w:docPartObj>
    </w:sdtPr>
    <w:sdtEndPr>
      <w:rPr>
        <w:rStyle w:val="Numerstrony"/>
      </w:rPr>
    </w:sdtEndPr>
    <w:sdtContent>
      <w:p w14:paraId="4E9B99D6" w14:textId="77777777" w:rsidR="004947CB" w:rsidRDefault="004947CB" w:rsidP="00E52F4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42697CE9" w14:textId="77777777" w:rsidR="004947CB" w:rsidRDefault="004947CB" w:rsidP="0074225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F474E" w14:textId="77777777" w:rsidR="006E3370" w:rsidRDefault="006E3370" w:rsidP="0070271F">
      <w:r>
        <w:separator/>
      </w:r>
    </w:p>
  </w:footnote>
  <w:footnote w:type="continuationSeparator" w:id="0">
    <w:p w14:paraId="18CD8BEC" w14:textId="77777777" w:rsidR="006E3370" w:rsidRDefault="006E3370" w:rsidP="0070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2402" w14:textId="77777777" w:rsidR="004947CB" w:rsidRDefault="004947CB">
    <w:pPr>
      <w:pStyle w:val="Nagwek"/>
    </w:pPr>
    <w:r>
      <w:rPr>
        <w:noProof/>
      </w:rPr>
      <w:drawing>
        <wp:anchor distT="0" distB="0" distL="114300" distR="114300" simplePos="0" relativeHeight="251659264" behindDoc="1" locked="0" layoutInCell="1" allowOverlap="1" wp14:anchorId="63E4CC93" wp14:editId="5B890243">
          <wp:simplePos x="0" y="0"/>
          <wp:positionH relativeFrom="page">
            <wp:posOffset>2464878</wp:posOffset>
          </wp:positionH>
          <wp:positionV relativeFrom="paragraph">
            <wp:posOffset>-659632</wp:posOffset>
          </wp:positionV>
          <wp:extent cx="2342515" cy="678180"/>
          <wp:effectExtent l="0" t="0" r="0" b="0"/>
          <wp:wrapThrough wrapText="bothSides">
            <wp:wrapPolygon edited="0">
              <wp:start x="2576" y="809"/>
              <wp:lineTo x="2576" y="20225"/>
              <wp:lineTo x="9837" y="20225"/>
              <wp:lineTo x="21079" y="17798"/>
              <wp:lineTo x="20142" y="809"/>
              <wp:lineTo x="2576" y="809"/>
            </wp:wrapPolygon>
          </wp:wrapThrough>
          <wp:docPr id="2" name="Obraz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A picture containing drawing&#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2515"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1149DE"/>
    <w:multiLevelType w:val="hybridMultilevel"/>
    <w:tmpl w:val="582C19DC"/>
    <w:lvl w:ilvl="0" w:tplc="BBCAD8F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D06014"/>
    <w:multiLevelType w:val="hybridMultilevel"/>
    <w:tmpl w:val="19D208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5C5197D"/>
    <w:multiLevelType w:val="multilevel"/>
    <w:tmpl w:val="1CB6DCAA"/>
    <w:lvl w:ilvl="0">
      <w:start w:val="1"/>
      <w:numFmt w:val="decimal"/>
      <w:lvlText w:val="%1."/>
      <w:lvlJc w:val="left"/>
      <w:pPr>
        <w:ind w:left="720" w:hanging="360"/>
      </w:pPr>
      <w:rPr>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CA6E6D"/>
    <w:multiLevelType w:val="hybridMultilevel"/>
    <w:tmpl w:val="17D0F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FF5CC2"/>
    <w:multiLevelType w:val="multilevel"/>
    <w:tmpl w:val="8D80D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633D37"/>
    <w:multiLevelType w:val="multilevel"/>
    <w:tmpl w:val="3E2CA3C2"/>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097FCA"/>
    <w:multiLevelType w:val="hybridMultilevel"/>
    <w:tmpl w:val="9C8669AA"/>
    <w:lvl w:ilvl="0" w:tplc="2BDABBE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E14B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A90DCC"/>
    <w:multiLevelType w:val="hybridMultilevel"/>
    <w:tmpl w:val="0BD08A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8B048E"/>
    <w:multiLevelType w:val="hybridMultilevel"/>
    <w:tmpl w:val="F732C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FE67EF"/>
    <w:multiLevelType w:val="hybridMultilevel"/>
    <w:tmpl w:val="35F0B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384F8B"/>
    <w:multiLevelType w:val="hybridMultilevel"/>
    <w:tmpl w:val="A7B2C4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3116E9"/>
    <w:multiLevelType w:val="hybridMultilevel"/>
    <w:tmpl w:val="5598253E"/>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7ED3F07"/>
    <w:multiLevelType w:val="multilevel"/>
    <w:tmpl w:val="6DF84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140B38"/>
    <w:multiLevelType w:val="multilevel"/>
    <w:tmpl w:val="000000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1B315E"/>
    <w:multiLevelType w:val="hybridMultilevel"/>
    <w:tmpl w:val="2EBADDC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3BC948D8"/>
    <w:multiLevelType w:val="hybridMultilevel"/>
    <w:tmpl w:val="C8D887BE"/>
    <w:lvl w:ilvl="0" w:tplc="0415000F">
      <w:start w:val="1"/>
      <w:numFmt w:val="decimal"/>
      <w:lvlText w:val="%1."/>
      <w:lvlJc w:val="left"/>
      <w:pPr>
        <w:tabs>
          <w:tab w:val="num" w:pos="502"/>
        </w:tabs>
        <w:ind w:left="502"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1C738CC"/>
    <w:multiLevelType w:val="hybridMultilevel"/>
    <w:tmpl w:val="351A9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2B4766"/>
    <w:multiLevelType w:val="hybridMultilevel"/>
    <w:tmpl w:val="B03C6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C64AA7"/>
    <w:multiLevelType w:val="hybridMultilevel"/>
    <w:tmpl w:val="B4B2ADEA"/>
    <w:lvl w:ilvl="0" w:tplc="92CC12C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EB66379"/>
    <w:multiLevelType w:val="hybridMultilevel"/>
    <w:tmpl w:val="C8DAE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7C44B5"/>
    <w:multiLevelType w:val="hybridMultilevel"/>
    <w:tmpl w:val="1F348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46652"/>
    <w:multiLevelType w:val="hybridMultilevel"/>
    <w:tmpl w:val="9EAEF0CC"/>
    <w:lvl w:ilvl="0" w:tplc="3092AEEA">
      <w:start w:val="1"/>
      <w:numFmt w:val="decimal"/>
      <w:lvlText w:val="%1."/>
      <w:lvlJc w:val="right"/>
      <w:pPr>
        <w:tabs>
          <w:tab w:val="num" w:pos="720"/>
        </w:tabs>
        <w:ind w:left="567" w:hanging="27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8B4356"/>
    <w:multiLevelType w:val="hybridMultilevel"/>
    <w:tmpl w:val="FA2AC1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4A90BF9"/>
    <w:multiLevelType w:val="multilevel"/>
    <w:tmpl w:val="0EA0549C"/>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5304FE1"/>
    <w:multiLevelType w:val="hybridMultilevel"/>
    <w:tmpl w:val="435C9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EC0DFF"/>
    <w:multiLevelType w:val="hybridMultilevel"/>
    <w:tmpl w:val="A1C80C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E813D5"/>
    <w:multiLevelType w:val="hybridMultilevel"/>
    <w:tmpl w:val="F868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A0755"/>
    <w:multiLevelType w:val="hybridMultilevel"/>
    <w:tmpl w:val="0484B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D878D5"/>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4970E2"/>
    <w:multiLevelType w:val="hybridMultilevel"/>
    <w:tmpl w:val="76DC3460"/>
    <w:lvl w:ilvl="0" w:tplc="CC14C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9261F"/>
    <w:multiLevelType w:val="hybridMultilevel"/>
    <w:tmpl w:val="673CFBAE"/>
    <w:lvl w:ilvl="0" w:tplc="7340DF70">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F4570"/>
    <w:multiLevelType w:val="multilevel"/>
    <w:tmpl w:val="000000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C4539D"/>
    <w:multiLevelType w:val="multilevel"/>
    <w:tmpl w:val="EAFEBC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9086CA8"/>
    <w:multiLevelType w:val="multilevel"/>
    <w:tmpl w:val="71C04176"/>
    <w:lvl w:ilvl="0">
      <w:start w:val="1"/>
      <w:numFmt w:val="decimal"/>
      <w:lvlText w:val="%1."/>
      <w:lvlJc w:val="left"/>
      <w:pPr>
        <w:ind w:left="720" w:hanging="5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9E6451A"/>
    <w:multiLevelType w:val="hybridMultilevel"/>
    <w:tmpl w:val="930EF92C"/>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7C0937CB"/>
    <w:multiLevelType w:val="hybridMultilevel"/>
    <w:tmpl w:val="6C3E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43"/>
  </w:num>
  <w:num w:numId="4">
    <w:abstractNumId w:val="5"/>
  </w:num>
  <w:num w:numId="5">
    <w:abstractNumId w:val="27"/>
  </w:num>
  <w:num w:numId="6">
    <w:abstractNumId w:val="3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num>
  <w:num w:numId="10">
    <w:abstractNumId w:val="26"/>
  </w:num>
  <w:num w:numId="11">
    <w:abstractNumId w:val="22"/>
  </w:num>
  <w:num w:numId="12">
    <w:abstractNumId w:val="0"/>
  </w:num>
  <w:num w:numId="13">
    <w:abstractNumId w:val="16"/>
  </w:num>
  <w:num w:numId="14">
    <w:abstractNumId w:val="28"/>
  </w:num>
  <w:num w:numId="15">
    <w:abstractNumId w:val="41"/>
  </w:num>
  <w:num w:numId="16">
    <w:abstractNumId w:val="18"/>
  </w:num>
  <w:num w:numId="17">
    <w:abstractNumId w:val="40"/>
  </w:num>
  <w:num w:numId="18">
    <w:abstractNumId w:val="1"/>
  </w:num>
  <w:num w:numId="19">
    <w:abstractNumId w:val="2"/>
  </w:num>
  <w:num w:numId="20">
    <w:abstractNumId w:val="12"/>
  </w:num>
  <w:num w:numId="21">
    <w:abstractNumId w:val="25"/>
  </w:num>
  <w:num w:numId="22">
    <w:abstractNumId w:val="29"/>
  </w:num>
  <w:num w:numId="23">
    <w:abstractNumId w:val="35"/>
  </w:num>
  <w:num w:numId="24">
    <w:abstractNumId w:val="47"/>
  </w:num>
  <w:num w:numId="25">
    <w:abstractNumId w:val="17"/>
  </w:num>
  <w:num w:numId="26">
    <w:abstractNumId w:val="23"/>
  </w:num>
  <w:num w:numId="27">
    <w:abstractNumId w:val="46"/>
  </w:num>
  <w:num w:numId="28">
    <w:abstractNumId w:val="3"/>
  </w:num>
  <w:num w:numId="29">
    <w:abstractNumId w:val="37"/>
  </w:num>
  <w:num w:numId="30">
    <w:abstractNumId w:val="6"/>
  </w:num>
  <w:num w:numId="31">
    <w:abstractNumId w:val="24"/>
  </w:num>
  <w:num w:numId="32">
    <w:abstractNumId w:val="38"/>
  </w:num>
  <w:num w:numId="33">
    <w:abstractNumId w:val="33"/>
  </w:num>
  <w:num w:numId="34">
    <w:abstractNumId w:val="31"/>
  </w:num>
  <w:num w:numId="35">
    <w:abstractNumId w:val="8"/>
  </w:num>
  <w:num w:numId="36">
    <w:abstractNumId w:val="36"/>
  </w:num>
  <w:num w:numId="37">
    <w:abstractNumId w:val="10"/>
  </w:num>
  <w:num w:numId="38">
    <w:abstractNumId w:val="45"/>
  </w:num>
  <w:num w:numId="39">
    <w:abstractNumId w:val="32"/>
  </w:num>
  <w:num w:numId="40">
    <w:abstractNumId w:val="30"/>
  </w:num>
  <w:num w:numId="41">
    <w:abstractNumId w:val="42"/>
  </w:num>
  <w:num w:numId="42">
    <w:abstractNumId w:val="21"/>
  </w:num>
  <w:num w:numId="43">
    <w:abstractNumId w:val="7"/>
  </w:num>
  <w:num w:numId="44">
    <w:abstractNumId w:val="44"/>
  </w:num>
  <w:num w:numId="45">
    <w:abstractNumId w:val="9"/>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33"/>
    <w:rsid w:val="000178C7"/>
    <w:rsid w:val="00022489"/>
    <w:rsid w:val="00027A42"/>
    <w:rsid w:val="00060C2A"/>
    <w:rsid w:val="00062CBF"/>
    <w:rsid w:val="0008020D"/>
    <w:rsid w:val="000B2D1F"/>
    <w:rsid w:val="000E212C"/>
    <w:rsid w:val="00106C97"/>
    <w:rsid w:val="0013351C"/>
    <w:rsid w:val="001418E4"/>
    <w:rsid w:val="00143643"/>
    <w:rsid w:val="00147002"/>
    <w:rsid w:val="001701EE"/>
    <w:rsid w:val="00191B74"/>
    <w:rsid w:val="001927BC"/>
    <w:rsid w:val="00194ABE"/>
    <w:rsid w:val="001A4434"/>
    <w:rsid w:val="001A6FF7"/>
    <w:rsid w:val="001E4461"/>
    <w:rsid w:val="00222436"/>
    <w:rsid w:val="00244787"/>
    <w:rsid w:val="002559D9"/>
    <w:rsid w:val="002B094F"/>
    <w:rsid w:val="002E5842"/>
    <w:rsid w:val="003170DB"/>
    <w:rsid w:val="003320FC"/>
    <w:rsid w:val="00376D4E"/>
    <w:rsid w:val="00380AA9"/>
    <w:rsid w:val="003874E2"/>
    <w:rsid w:val="003A3C78"/>
    <w:rsid w:val="003C7FA5"/>
    <w:rsid w:val="00416BE5"/>
    <w:rsid w:val="00422DEC"/>
    <w:rsid w:val="0048412D"/>
    <w:rsid w:val="004947CB"/>
    <w:rsid w:val="004C07F3"/>
    <w:rsid w:val="00503BB9"/>
    <w:rsid w:val="005211E6"/>
    <w:rsid w:val="00523DC8"/>
    <w:rsid w:val="0052725E"/>
    <w:rsid w:val="00594A30"/>
    <w:rsid w:val="005B051F"/>
    <w:rsid w:val="005D2680"/>
    <w:rsid w:val="005E3504"/>
    <w:rsid w:val="006021F8"/>
    <w:rsid w:val="00613D30"/>
    <w:rsid w:val="0063281F"/>
    <w:rsid w:val="00634FE8"/>
    <w:rsid w:val="006564AE"/>
    <w:rsid w:val="006570AB"/>
    <w:rsid w:val="00682E80"/>
    <w:rsid w:val="006872D9"/>
    <w:rsid w:val="006A0C54"/>
    <w:rsid w:val="006A14E5"/>
    <w:rsid w:val="006E3370"/>
    <w:rsid w:val="006F5B5F"/>
    <w:rsid w:val="0070271F"/>
    <w:rsid w:val="00706E51"/>
    <w:rsid w:val="00714DDB"/>
    <w:rsid w:val="00742251"/>
    <w:rsid w:val="007545A5"/>
    <w:rsid w:val="007832FD"/>
    <w:rsid w:val="00786B20"/>
    <w:rsid w:val="00793B88"/>
    <w:rsid w:val="007A0680"/>
    <w:rsid w:val="007E3577"/>
    <w:rsid w:val="007E4349"/>
    <w:rsid w:val="007F03E3"/>
    <w:rsid w:val="007F6F3F"/>
    <w:rsid w:val="00814A6A"/>
    <w:rsid w:val="0082737E"/>
    <w:rsid w:val="00843E49"/>
    <w:rsid w:val="00845A8D"/>
    <w:rsid w:val="008536F6"/>
    <w:rsid w:val="008626B4"/>
    <w:rsid w:val="008A73EC"/>
    <w:rsid w:val="008C4D77"/>
    <w:rsid w:val="008E3175"/>
    <w:rsid w:val="00946A32"/>
    <w:rsid w:val="00947A0D"/>
    <w:rsid w:val="00961C89"/>
    <w:rsid w:val="0096339A"/>
    <w:rsid w:val="0096435B"/>
    <w:rsid w:val="009A6099"/>
    <w:rsid w:val="009D2281"/>
    <w:rsid w:val="00A056B7"/>
    <w:rsid w:val="00A06B04"/>
    <w:rsid w:val="00A21BBF"/>
    <w:rsid w:val="00A34BA8"/>
    <w:rsid w:val="00A414F9"/>
    <w:rsid w:val="00A85B14"/>
    <w:rsid w:val="00AA16B4"/>
    <w:rsid w:val="00AB5F41"/>
    <w:rsid w:val="00AD298D"/>
    <w:rsid w:val="00AF0B70"/>
    <w:rsid w:val="00AF412D"/>
    <w:rsid w:val="00AF6872"/>
    <w:rsid w:val="00B66312"/>
    <w:rsid w:val="00B71F6B"/>
    <w:rsid w:val="00B82E33"/>
    <w:rsid w:val="00BA59CB"/>
    <w:rsid w:val="00BC7C76"/>
    <w:rsid w:val="00BF090C"/>
    <w:rsid w:val="00BF0C84"/>
    <w:rsid w:val="00C13EEC"/>
    <w:rsid w:val="00C46733"/>
    <w:rsid w:val="00CE54E9"/>
    <w:rsid w:val="00CE7AB8"/>
    <w:rsid w:val="00D01685"/>
    <w:rsid w:val="00D11115"/>
    <w:rsid w:val="00D17AE0"/>
    <w:rsid w:val="00D43A3B"/>
    <w:rsid w:val="00D7437E"/>
    <w:rsid w:val="00D93DDC"/>
    <w:rsid w:val="00DC7D29"/>
    <w:rsid w:val="00DE2FE2"/>
    <w:rsid w:val="00DF3661"/>
    <w:rsid w:val="00E06C13"/>
    <w:rsid w:val="00E51F32"/>
    <w:rsid w:val="00E52F42"/>
    <w:rsid w:val="00E83DAF"/>
    <w:rsid w:val="00EB1392"/>
    <w:rsid w:val="00EB28AE"/>
    <w:rsid w:val="00EB46D7"/>
    <w:rsid w:val="00ED4DC7"/>
    <w:rsid w:val="00FC6CAA"/>
    <w:rsid w:val="00FD6A29"/>
    <w:rsid w:val="00FD7FB0"/>
    <w:rsid w:val="00FF4080"/>
    <w:rsid w:val="00FF5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DF3A"/>
  <w15:chartTrackingRefBased/>
  <w15:docId w15:val="{167A7E98-FC53-5946-A9DA-7168204D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733"/>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C46733"/>
    <w:pPr>
      <w:keepNext/>
      <w:outlineLvl w:val="0"/>
    </w:pPr>
    <w:rPr>
      <w:b/>
      <w:sz w:val="20"/>
      <w:szCs w:val="20"/>
      <w:u w:val="single"/>
    </w:rPr>
  </w:style>
  <w:style w:type="paragraph" w:styleId="Nagwek2">
    <w:name w:val="heading 2"/>
    <w:basedOn w:val="Normalny"/>
    <w:next w:val="Normalny"/>
    <w:link w:val="Nagwek2Znak1"/>
    <w:uiPriority w:val="9"/>
    <w:semiHidden/>
    <w:unhideWhenUsed/>
    <w:qFormat/>
    <w:rsid w:val="00E51F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22489"/>
    <w:pPr>
      <w:keepNext/>
      <w:keepLines/>
      <w:widowControl w:val="0"/>
      <w:spacing w:before="280" w:after="80" w:line="1" w:lineRule="atLeast"/>
      <w:ind w:leftChars="-1" w:left="-1" w:hangingChars="1" w:hanging="1"/>
      <w:textDirection w:val="btLr"/>
      <w:textAlignment w:val="top"/>
      <w:outlineLvl w:val="2"/>
    </w:pPr>
    <w:rPr>
      <w:b/>
      <w:kern w:val="1"/>
      <w:position w:val="-1"/>
      <w:sz w:val="28"/>
      <w:szCs w:val="28"/>
    </w:rPr>
  </w:style>
  <w:style w:type="paragraph" w:styleId="Nagwek4">
    <w:name w:val="heading 4"/>
    <w:basedOn w:val="Normalny"/>
    <w:next w:val="Normalny"/>
    <w:link w:val="Nagwek4Znak"/>
    <w:uiPriority w:val="9"/>
    <w:semiHidden/>
    <w:unhideWhenUsed/>
    <w:qFormat/>
    <w:rsid w:val="00022489"/>
    <w:pPr>
      <w:keepNext/>
      <w:keepLines/>
      <w:widowControl w:val="0"/>
      <w:spacing w:before="240" w:after="40" w:line="1" w:lineRule="atLeast"/>
      <w:ind w:leftChars="-1" w:left="-1" w:hangingChars="1" w:hanging="1"/>
      <w:textDirection w:val="btLr"/>
      <w:textAlignment w:val="top"/>
      <w:outlineLvl w:val="3"/>
    </w:pPr>
    <w:rPr>
      <w:b/>
      <w:kern w:val="1"/>
      <w:position w:val="-1"/>
    </w:rPr>
  </w:style>
  <w:style w:type="paragraph" w:styleId="Nagwek5">
    <w:name w:val="heading 5"/>
    <w:basedOn w:val="Normalny"/>
    <w:next w:val="Normalny"/>
    <w:link w:val="Nagwek5Znak"/>
    <w:uiPriority w:val="9"/>
    <w:qFormat/>
    <w:rsid w:val="00C46733"/>
    <w:pPr>
      <w:keepNext/>
      <w:jc w:val="center"/>
      <w:outlineLvl w:val="4"/>
    </w:pPr>
    <w:rPr>
      <w:rFonts w:ascii="Arial" w:hAnsi="Arial"/>
      <w:b/>
      <w:szCs w:val="20"/>
    </w:rPr>
  </w:style>
  <w:style w:type="paragraph" w:styleId="Nagwek6">
    <w:name w:val="heading 6"/>
    <w:basedOn w:val="Normalny"/>
    <w:next w:val="Normalny"/>
    <w:link w:val="Nagwek6Znak"/>
    <w:uiPriority w:val="9"/>
    <w:semiHidden/>
    <w:unhideWhenUsed/>
    <w:qFormat/>
    <w:rsid w:val="00022489"/>
    <w:pPr>
      <w:keepNext/>
      <w:keepLines/>
      <w:widowControl w:val="0"/>
      <w:spacing w:before="200" w:after="40" w:line="1" w:lineRule="atLeast"/>
      <w:ind w:leftChars="-1" w:left="-1" w:hangingChars="1" w:hanging="1"/>
      <w:textDirection w:val="btLr"/>
      <w:textAlignment w:val="top"/>
      <w:outlineLvl w:val="5"/>
    </w:pPr>
    <w:rPr>
      <w:b/>
      <w:kern w:val="1"/>
      <w:positio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C46733"/>
    <w:pPr>
      <w:tabs>
        <w:tab w:val="center" w:pos="4536"/>
        <w:tab w:val="right" w:pos="9072"/>
      </w:tabs>
    </w:pPr>
  </w:style>
  <w:style w:type="character" w:customStyle="1" w:styleId="NagwekZnak1">
    <w:name w:val="Nagłówek Znak1"/>
    <w:basedOn w:val="Domylnaczcionkaakapitu"/>
    <w:link w:val="Nagwek"/>
    <w:uiPriority w:val="99"/>
    <w:rsid w:val="00C46733"/>
    <w:rPr>
      <w:rFonts w:ascii="Times New Roman" w:eastAsia="Times New Roman" w:hAnsi="Times New Roman" w:cs="Times New Roman"/>
      <w:lang w:val="pl-PL" w:eastAsia="pl-PL"/>
    </w:rPr>
  </w:style>
  <w:style w:type="paragraph" w:styleId="Stopka">
    <w:name w:val="footer"/>
    <w:basedOn w:val="Normalny"/>
    <w:link w:val="StopkaZnak1"/>
    <w:uiPriority w:val="99"/>
    <w:qFormat/>
    <w:rsid w:val="00C46733"/>
    <w:pPr>
      <w:tabs>
        <w:tab w:val="center" w:pos="4536"/>
        <w:tab w:val="right" w:pos="9072"/>
      </w:tabs>
    </w:pPr>
  </w:style>
  <w:style w:type="character" w:customStyle="1" w:styleId="StopkaZnak1">
    <w:name w:val="Stopka Znak1"/>
    <w:basedOn w:val="Domylnaczcionkaakapitu"/>
    <w:link w:val="Stopka"/>
    <w:rsid w:val="00C46733"/>
    <w:rPr>
      <w:rFonts w:ascii="Times New Roman" w:eastAsia="Times New Roman" w:hAnsi="Times New Roman" w:cs="Times New Roman"/>
      <w:lang w:val="pl-PL" w:eastAsia="pl-PL"/>
    </w:rPr>
  </w:style>
  <w:style w:type="paragraph" w:styleId="Tekstdymka">
    <w:name w:val="Balloon Text"/>
    <w:basedOn w:val="Normalny"/>
    <w:link w:val="TekstdymkaZnak1"/>
    <w:uiPriority w:val="99"/>
    <w:unhideWhenUsed/>
    <w:qFormat/>
    <w:rsid w:val="00C46733"/>
    <w:rPr>
      <w:rFonts w:ascii="Segoe UI" w:eastAsia="Calibri" w:hAnsi="Segoe UI" w:cs="Segoe UI"/>
      <w:sz w:val="18"/>
      <w:szCs w:val="18"/>
      <w:lang w:eastAsia="en-US"/>
    </w:rPr>
  </w:style>
  <w:style w:type="character" w:customStyle="1" w:styleId="TekstdymkaZnak1">
    <w:name w:val="Tekst dymka Znak1"/>
    <w:basedOn w:val="Domylnaczcionkaakapitu"/>
    <w:link w:val="Tekstdymka"/>
    <w:uiPriority w:val="99"/>
    <w:semiHidden/>
    <w:rsid w:val="00C46733"/>
    <w:rPr>
      <w:rFonts w:ascii="Segoe UI" w:eastAsia="Calibri" w:hAnsi="Segoe UI" w:cs="Segoe UI"/>
      <w:sz w:val="18"/>
      <w:szCs w:val="18"/>
      <w:lang w:val="pl-PL"/>
    </w:rPr>
  </w:style>
  <w:style w:type="paragraph" w:customStyle="1" w:styleId="TableContents">
    <w:name w:val="Table Contents"/>
    <w:basedOn w:val="Normalny"/>
    <w:rsid w:val="00C46733"/>
    <w:pPr>
      <w:widowControl w:val="0"/>
      <w:autoSpaceDN w:val="0"/>
      <w:adjustRightInd w:val="0"/>
    </w:pPr>
    <w:rPr>
      <w:rFonts w:ascii="Arial" w:hAnsi="Arial"/>
      <w:lang w:eastAsia="en-US"/>
    </w:rPr>
  </w:style>
  <w:style w:type="paragraph" w:styleId="Tekstpodstawowy3">
    <w:name w:val="Body Text 3"/>
    <w:basedOn w:val="Normalny"/>
    <w:link w:val="Tekstpodstawowy3Znak"/>
    <w:rsid w:val="00C46733"/>
    <w:pPr>
      <w:spacing w:after="120"/>
    </w:pPr>
    <w:rPr>
      <w:sz w:val="16"/>
      <w:szCs w:val="16"/>
    </w:rPr>
  </w:style>
  <w:style w:type="character" w:customStyle="1" w:styleId="Tekstpodstawowy3Znak">
    <w:name w:val="Tekst podstawowy 3 Znak"/>
    <w:basedOn w:val="Domylnaczcionkaakapitu"/>
    <w:link w:val="Tekstpodstawowy3"/>
    <w:rsid w:val="00C46733"/>
    <w:rPr>
      <w:rFonts w:ascii="Times New Roman" w:eastAsia="Times New Roman" w:hAnsi="Times New Roman" w:cs="Times New Roman"/>
      <w:sz w:val="16"/>
      <w:szCs w:val="16"/>
      <w:lang w:val="pl-PL" w:eastAsia="pl-PL"/>
    </w:rPr>
  </w:style>
  <w:style w:type="paragraph" w:styleId="Bezodstpw">
    <w:name w:val="No Spacing"/>
    <w:qFormat/>
    <w:rsid w:val="00C46733"/>
    <w:rPr>
      <w:rFonts w:ascii="Calibri" w:eastAsia="Calibri" w:hAnsi="Calibri" w:cs="Times New Roman"/>
      <w:sz w:val="22"/>
      <w:szCs w:val="22"/>
    </w:rPr>
  </w:style>
  <w:style w:type="paragraph" w:styleId="Akapitzlist">
    <w:name w:val="List Paragraph"/>
    <w:aliases w:val="sw tekst,L1,Numerowanie,Akapit z listą BS,ISCG Numerowanie,lp1"/>
    <w:basedOn w:val="Normalny"/>
    <w:link w:val="AkapitzlistZnak"/>
    <w:qFormat/>
    <w:rsid w:val="00C46733"/>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C46733"/>
    <w:pPr>
      <w:spacing w:before="100" w:beforeAutospacing="1" w:after="100" w:afterAutospacing="1"/>
    </w:pPr>
  </w:style>
  <w:style w:type="paragraph" w:styleId="Tekstpodstawowy">
    <w:name w:val="Body Text"/>
    <w:basedOn w:val="Normalny"/>
    <w:link w:val="TekstpodstawowyZnak"/>
    <w:unhideWhenUsed/>
    <w:rsid w:val="00C46733"/>
    <w:pPr>
      <w:spacing w:after="120"/>
    </w:pPr>
  </w:style>
  <w:style w:type="character" w:customStyle="1" w:styleId="TekstpodstawowyZnak">
    <w:name w:val="Tekst podstawowy Znak"/>
    <w:basedOn w:val="Domylnaczcionkaakapitu"/>
    <w:link w:val="Tekstpodstawowy"/>
    <w:uiPriority w:val="99"/>
    <w:semiHidden/>
    <w:rsid w:val="00C46733"/>
    <w:rPr>
      <w:rFonts w:ascii="Times New Roman" w:eastAsia="Times New Roman" w:hAnsi="Times New Roman" w:cs="Times New Roman"/>
      <w:lang w:val="pl-PL" w:eastAsia="pl-PL"/>
    </w:rPr>
  </w:style>
  <w:style w:type="paragraph" w:customStyle="1" w:styleId="Zawartotabeli">
    <w:name w:val="Zawartość tabeli"/>
    <w:basedOn w:val="Normalny"/>
    <w:rsid w:val="00C46733"/>
    <w:pPr>
      <w:widowControl w:val="0"/>
      <w:suppressLineNumbers/>
      <w:suppressAutoHyphens/>
    </w:pPr>
    <w:rPr>
      <w:rFonts w:eastAsia="SimSun" w:cs="Mangal"/>
      <w:kern w:val="1"/>
      <w:lang w:eastAsia="zh-CN" w:bidi="hi-IN"/>
    </w:rPr>
  </w:style>
  <w:style w:type="paragraph" w:customStyle="1" w:styleId="Tekstpodstawowy31">
    <w:name w:val="Tekst podstawowy 31"/>
    <w:basedOn w:val="Normalny"/>
    <w:rsid w:val="00C46733"/>
    <w:pPr>
      <w:suppressAutoHyphens/>
      <w:jc w:val="center"/>
    </w:pPr>
    <w:rPr>
      <w:szCs w:val="20"/>
      <w:lang w:eastAsia="zh-CN"/>
    </w:rPr>
  </w:style>
  <w:style w:type="paragraph" w:styleId="Tekstblokowy">
    <w:name w:val="Block Text"/>
    <w:basedOn w:val="Normalny"/>
    <w:rsid w:val="00C46733"/>
    <w:pPr>
      <w:overflowPunct w:val="0"/>
      <w:autoSpaceDE w:val="0"/>
      <w:autoSpaceDN w:val="0"/>
      <w:adjustRightInd w:val="0"/>
      <w:ind w:left="-426" w:right="-143"/>
      <w:textAlignment w:val="baseline"/>
    </w:pPr>
    <w:rPr>
      <w:sz w:val="20"/>
      <w:szCs w:val="20"/>
    </w:rPr>
  </w:style>
  <w:style w:type="character" w:customStyle="1" w:styleId="hps">
    <w:name w:val="hps"/>
    <w:rsid w:val="00C46733"/>
  </w:style>
  <w:style w:type="character" w:customStyle="1" w:styleId="shorttext">
    <w:name w:val="short_text"/>
    <w:rsid w:val="00C46733"/>
  </w:style>
  <w:style w:type="character" w:customStyle="1" w:styleId="Nagwek1Znak">
    <w:name w:val="Nagłówek 1 Znak"/>
    <w:basedOn w:val="Domylnaczcionkaakapitu"/>
    <w:link w:val="Nagwek1"/>
    <w:rsid w:val="00C46733"/>
    <w:rPr>
      <w:rFonts w:ascii="Times New Roman" w:eastAsia="Times New Roman" w:hAnsi="Times New Roman" w:cs="Times New Roman"/>
      <w:b/>
      <w:sz w:val="20"/>
      <w:szCs w:val="20"/>
      <w:u w:val="single"/>
      <w:lang w:val="pl-PL" w:eastAsia="pl-PL"/>
    </w:rPr>
  </w:style>
  <w:style w:type="character" w:customStyle="1" w:styleId="Nagwek5Znak">
    <w:name w:val="Nagłówek 5 Znak"/>
    <w:basedOn w:val="Domylnaczcionkaakapitu"/>
    <w:link w:val="Nagwek5"/>
    <w:rsid w:val="00C46733"/>
    <w:rPr>
      <w:rFonts w:ascii="Arial" w:eastAsia="Times New Roman" w:hAnsi="Arial" w:cs="Times New Roman"/>
      <w:b/>
      <w:szCs w:val="20"/>
      <w:lang w:val="pl-PL" w:eastAsia="pl-PL"/>
    </w:rPr>
  </w:style>
  <w:style w:type="character" w:styleId="Pogrubienie">
    <w:name w:val="Strong"/>
    <w:uiPriority w:val="22"/>
    <w:qFormat/>
    <w:rsid w:val="00C46733"/>
    <w:rPr>
      <w:b/>
      <w:bCs/>
    </w:rPr>
  </w:style>
  <w:style w:type="paragraph" w:customStyle="1" w:styleId="ListParagraph1">
    <w:name w:val="List Paragraph1"/>
    <w:basedOn w:val="Normalny"/>
    <w:rsid w:val="00E06C13"/>
    <w:pPr>
      <w:suppressAutoHyphens/>
      <w:spacing w:after="200" w:line="276" w:lineRule="auto"/>
      <w:ind w:left="720"/>
    </w:pPr>
    <w:rPr>
      <w:rFonts w:ascii="Calibri" w:hAnsi="Calibri"/>
      <w:sz w:val="22"/>
      <w:szCs w:val="22"/>
      <w:lang w:eastAsia="ar-SA"/>
    </w:rPr>
  </w:style>
  <w:style w:type="character" w:customStyle="1" w:styleId="cloudtriger">
    <w:name w:val="cloud_triger"/>
    <w:rsid w:val="00E06C13"/>
  </w:style>
  <w:style w:type="table" w:styleId="Tabela-Siatka">
    <w:name w:val="Table Grid"/>
    <w:basedOn w:val="Standardowy"/>
    <w:unhideWhenUsed/>
    <w:rsid w:val="00E06C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06C13"/>
    <w:pPr>
      <w:spacing w:after="160" w:line="259" w:lineRule="auto"/>
      <w:ind w:left="720"/>
    </w:pPr>
    <w:rPr>
      <w:rFonts w:ascii="Calibri" w:hAnsi="Calibri"/>
      <w:sz w:val="22"/>
      <w:szCs w:val="22"/>
      <w:lang w:eastAsia="en-US"/>
    </w:rPr>
  </w:style>
  <w:style w:type="character" w:customStyle="1" w:styleId="Nagwek2Znak1">
    <w:name w:val="Nagłówek 2 Znak1"/>
    <w:basedOn w:val="Domylnaczcionkaakapitu"/>
    <w:link w:val="Nagwek2"/>
    <w:uiPriority w:val="9"/>
    <w:semiHidden/>
    <w:rsid w:val="00E51F32"/>
    <w:rPr>
      <w:rFonts w:asciiTheme="majorHAnsi" w:eastAsiaTheme="majorEastAsia" w:hAnsiTheme="majorHAnsi" w:cstheme="majorBidi"/>
      <w:color w:val="2F5496" w:themeColor="accent1" w:themeShade="BF"/>
      <w:sz w:val="26"/>
      <w:szCs w:val="26"/>
      <w:lang w:val="pl-PL" w:eastAsia="pl-PL"/>
    </w:rPr>
  </w:style>
  <w:style w:type="character" w:styleId="Uwydatnienie">
    <w:name w:val="Emphasis"/>
    <w:basedOn w:val="Domylnaczcionkaakapitu"/>
    <w:uiPriority w:val="20"/>
    <w:qFormat/>
    <w:rsid w:val="00E51F32"/>
    <w:rPr>
      <w:i/>
      <w:iCs/>
    </w:rPr>
  </w:style>
  <w:style w:type="paragraph" w:customStyle="1" w:styleId="Style10">
    <w:name w:val="Style10"/>
    <w:basedOn w:val="Normalny"/>
    <w:rsid w:val="006021F8"/>
    <w:pPr>
      <w:widowControl w:val="0"/>
      <w:autoSpaceDE w:val="0"/>
      <w:autoSpaceDN w:val="0"/>
      <w:adjustRightInd w:val="0"/>
      <w:jc w:val="center"/>
    </w:pPr>
    <w:rPr>
      <w:rFonts w:ascii="Trebuchet MS" w:hAnsi="Trebuchet MS"/>
    </w:rPr>
  </w:style>
  <w:style w:type="paragraph" w:customStyle="1" w:styleId="AbsatzTableFormat">
    <w:name w:val="AbsatzTableFormat"/>
    <w:basedOn w:val="Normalny"/>
    <w:rsid w:val="006021F8"/>
    <w:pPr>
      <w:suppressAutoHyphens/>
      <w:spacing w:line="360" w:lineRule="auto"/>
    </w:pPr>
    <w:rPr>
      <w:rFonts w:eastAsia="MS Mincho"/>
      <w:bCs/>
      <w:sz w:val="20"/>
      <w:szCs w:val="16"/>
      <w:lang w:eastAsia="ar-SA"/>
    </w:rPr>
  </w:style>
  <w:style w:type="character" w:customStyle="1" w:styleId="AkapitzlistZnak">
    <w:name w:val="Akapit z listą Znak"/>
    <w:aliases w:val="sw tekst Znak,L1 Znak,Numerowanie Znak,Akapit z listą BS Znak,ISCG Numerowanie Znak,lp1 Znak"/>
    <w:basedOn w:val="Domylnaczcionkaakapitu"/>
    <w:link w:val="Akapitzlist"/>
    <w:uiPriority w:val="34"/>
    <w:qFormat/>
    <w:locked/>
    <w:rsid w:val="006021F8"/>
    <w:rPr>
      <w:rFonts w:ascii="Calibri" w:eastAsia="Calibri" w:hAnsi="Calibri" w:cs="Times New Roman"/>
      <w:sz w:val="22"/>
      <w:szCs w:val="22"/>
      <w:lang w:val="pl-PL"/>
    </w:rPr>
  </w:style>
  <w:style w:type="character" w:customStyle="1" w:styleId="Nagwek3Znak">
    <w:name w:val="Nagłówek 3 Znak"/>
    <w:basedOn w:val="Domylnaczcionkaakapitu"/>
    <w:link w:val="Nagwek3"/>
    <w:uiPriority w:val="9"/>
    <w:semiHidden/>
    <w:rsid w:val="00022489"/>
    <w:rPr>
      <w:rFonts w:ascii="Times New Roman" w:eastAsia="Times New Roman" w:hAnsi="Times New Roman" w:cs="Times New Roman"/>
      <w:b/>
      <w:kern w:val="1"/>
      <w:position w:val="-1"/>
      <w:sz w:val="28"/>
      <w:szCs w:val="28"/>
      <w:lang w:val="pl-PL" w:eastAsia="pl-PL"/>
    </w:rPr>
  </w:style>
  <w:style w:type="character" w:customStyle="1" w:styleId="Nagwek4Znak">
    <w:name w:val="Nagłówek 4 Znak"/>
    <w:basedOn w:val="Domylnaczcionkaakapitu"/>
    <w:link w:val="Nagwek4"/>
    <w:uiPriority w:val="9"/>
    <w:semiHidden/>
    <w:rsid w:val="00022489"/>
    <w:rPr>
      <w:rFonts w:ascii="Times New Roman" w:eastAsia="Times New Roman" w:hAnsi="Times New Roman" w:cs="Times New Roman"/>
      <w:b/>
      <w:kern w:val="1"/>
      <w:position w:val="-1"/>
      <w:lang w:val="pl-PL" w:eastAsia="pl-PL"/>
    </w:rPr>
  </w:style>
  <w:style w:type="character" w:customStyle="1" w:styleId="Nagwek6Znak">
    <w:name w:val="Nagłówek 6 Znak"/>
    <w:basedOn w:val="Domylnaczcionkaakapitu"/>
    <w:link w:val="Nagwek6"/>
    <w:uiPriority w:val="9"/>
    <w:semiHidden/>
    <w:rsid w:val="00022489"/>
    <w:rPr>
      <w:rFonts w:ascii="Times New Roman" w:eastAsia="Times New Roman" w:hAnsi="Times New Roman" w:cs="Times New Roman"/>
      <w:b/>
      <w:kern w:val="1"/>
      <w:position w:val="-1"/>
      <w:sz w:val="20"/>
      <w:szCs w:val="20"/>
      <w:lang w:val="pl-PL" w:eastAsia="pl-PL"/>
    </w:rPr>
  </w:style>
  <w:style w:type="table" w:customStyle="1" w:styleId="TableNormal1">
    <w:name w:val="Table Normal1"/>
    <w:rsid w:val="00022489"/>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022489"/>
    <w:pPr>
      <w:keepNext/>
      <w:keepLines/>
      <w:widowControl w:val="0"/>
      <w:spacing w:before="480" w:after="120" w:line="1" w:lineRule="atLeast"/>
      <w:ind w:leftChars="-1" w:left="-1" w:hangingChars="1" w:hanging="1"/>
      <w:textDirection w:val="btLr"/>
      <w:textAlignment w:val="top"/>
      <w:outlineLvl w:val="0"/>
    </w:pPr>
    <w:rPr>
      <w:b/>
      <w:kern w:val="1"/>
      <w:position w:val="-1"/>
      <w:sz w:val="72"/>
      <w:szCs w:val="72"/>
    </w:rPr>
  </w:style>
  <w:style w:type="character" w:customStyle="1" w:styleId="TytuZnak">
    <w:name w:val="Tytuł Znak"/>
    <w:basedOn w:val="Domylnaczcionkaakapitu"/>
    <w:link w:val="Tytu"/>
    <w:uiPriority w:val="10"/>
    <w:rsid w:val="00022489"/>
    <w:rPr>
      <w:rFonts w:ascii="Times New Roman" w:eastAsia="Times New Roman" w:hAnsi="Times New Roman" w:cs="Times New Roman"/>
      <w:b/>
      <w:kern w:val="1"/>
      <w:position w:val="-1"/>
      <w:sz w:val="72"/>
      <w:szCs w:val="72"/>
      <w:lang w:val="pl-PL" w:eastAsia="pl-PL"/>
    </w:rPr>
  </w:style>
  <w:style w:type="character" w:customStyle="1" w:styleId="WW8Num1z0">
    <w:name w:val="WW8Num1z0"/>
    <w:rsid w:val="00022489"/>
    <w:rPr>
      <w:rFonts w:ascii="Symbol" w:hAnsi="Symbol" w:cs="OpenSymbol"/>
      <w:w w:val="100"/>
      <w:position w:val="-1"/>
      <w:effect w:val="none"/>
      <w:vertAlign w:val="baseline"/>
      <w:cs w:val="0"/>
      <w:em w:val="none"/>
    </w:rPr>
  </w:style>
  <w:style w:type="character" w:customStyle="1" w:styleId="WW8Num1z1">
    <w:name w:val="WW8Num1z1"/>
    <w:rsid w:val="00022489"/>
    <w:rPr>
      <w:rFonts w:ascii="OpenSymbol" w:hAnsi="OpenSymbol" w:cs="OpenSymbol"/>
      <w:w w:val="100"/>
      <w:position w:val="-1"/>
      <w:effect w:val="none"/>
      <w:vertAlign w:val="baseline"/>
      <w:cs w:val="0"/>
      <w:em w:val="none"/>
    </w:rPr>
  </w:style>
  <w:style w:type="character" w:customStyle="1" w:styleId="WW8Num2z0">
    <w:name w:val="WW8Num2z0"/>
    <w:rsid w:val="00022489"/>
    <w:rPr>
      <w:rFonts w:ascii="Symbol" w:eastAsia="Arial" w:hAnsi="Symbol" w:cs="OpenSymbol"/>
      <w:color w:val="000000"/>
      <w:w w:val="100"/>
      <w:position w:val="-1"/>
      <w:effect w:val="none"/>
      <w:vertAlign w:val="baseline"/>
      <w:cs w:val="0"/>
      <w:em w:val="none"/>
      <w:lang w:val="pl-PL"/>
    </w:rPr>
  </w:style>
  <w:style w:type="character" w:customStyle="1" w:styleId="WW8Num2z1">
    <w:name w:val="WW8Num2z1"/>
    <w:rsid w:val="00022489"/>
    <w:rPr>
      <w:rFonts w:ascii="OpenSymbol" w:hAnsi="OpenSymbol" w:cs="OpenSymbol"/>
      <w:w w:val="100"/>
      <w:position w:val="-1"/>
      <w:effect w:val="none"/>
      <w:vertAlign w:val="baseline"/>
      <w:cs w:val="0"/>
      <w:em w:val="none"/>
    </w:rPr>
  </w:style>
  <w:style w:type="character" w:customStyle="1" w:styleId="WW8Num3z0">
    <w:name w:val="WW8Num3z0"/>
    <w:rsid w:val="00022489"/>
    <w:rPr>
      <w:rFonts w:ascii="Symbol" w:hAnsi="Symbol" w:cs="OpenSymbol"/>
      <w:w w:val="100"/>
      <w:position w:val="-1"/>
      <w:effect w:val="none"/>
      <w:vertAlign w:val="baseline"/>
      <w:cs w:val="0"/>
      <w:em w:val="none"/>
    </w:rPr>
  </w:style>
  <w:style w:type="character" w:customStyle="1" w:styleId="WW8Num3z1">
    <w:name w:val="WW8Num3z1"/>
    <w:rsid w:val="00022489"/>
    <w:rPr>
      <w:rFonts w:ascii="OpenSymbol" w:hAnsi="OpenSymbol" w:cs="OpenSymbol"/>
      <w:w w:val="100"/>
      <w:position w:val="-1"/>
      <w:effect w:val="none"/>
      <w:vertAlign w:val="baseline"/>
      <w:cs w:val="0"/>
      <w:em w:val="none"/>
    </w:rPr>
  </w:style>
  <w:style w:type="character" w:customStyle="1" w:styleId="WW8Num4z0">
    <w:name w:val="WW8Num4z0"/>
    <w:rsid w:val="00022489"/>
    <w:rPr>
      <w:rFonts w:ascii="Symbol" w:hAnsi="Symbol" w:cs="OpenSymbol"/>
      <w:w w:val="100"/>
      <w:position w:val="-1"/>
      <w:effect w:val="none"/>
      <w:vertAlign w:val="baseline"/>
      <w:cs w:val="0"/>
      <w:em w:val="none"/>
    </w:rPr>
  </w:style>
  <w:style w:type="character" w:customStyle="1" w:styleId="WW8Num4z1">
    <w:name w:val="WW8Num4z1"/>
    <w:rsid w:val="00022489"/>
    <w:rPr>
      <w:rFonts w:ascii="OpenSymbol" w:hAnsi="OpenSymbol" w:cs="OpenSymbol"/>
      <w:w w:val="100"/>
      <w:position w:val="-1"/>
      <w:effect w:val="none"/>
      <w:vertAlign w:val="baseline"/>
      <w:cs w:val="0"/>
      <w:em w:val="none"/>
    </w:rPr>
  </w:style>
  <w:style w:type="character" w:customStyle="1" w:styleId="WW8Num5z0">
    <w:name w:val="WW8Num5z0"/>
    <w:rsid w:val="00022489"/>
    <w:rPr>
      <w:rFonts w:ascii="Symbol" w:hAnsi="Symbol" w:cs="OpenSymbol"/>
      <w:w w:val="100"/>
      <w:position w:val="-1"/>
      <w:effect w:val="none"/>
      <w:vertAlign w:val="baseline"/>
      <w:cs w:val="0"/>
      <w:em w:val="none"/>
    </w:rPr>
  </w:style>
  <w:style w:type="character" w:customStyle="1" w:styleId="WW8Num5z1">
    <w:name w:val="WW8Num5z1"/>
    <w:rsid w:val="00022489"/>
    <w:rPr>
      <w:rFonts w:ascii="OpenSymbol" w:hAnsi="OpenSymbol" w:cs="OpenSymbol"/>
      <w:w w:val="100"/>
      <w:position w:val="-1"/>
      <w:effect w:val="none"/>
      <w:vertAlign w:val="baseline"/>
      <w:cs w:val="0"/>
      <w:em w:val="none"/>
    </w:rPr>
  </w:style>
  <w:style w:type="character" w:customStyle="1" w:styleId="WW8Num6z0">
    <w:name w:val="WW8Num6z0"/>
    <w:rsid w:val="00022489"/>
    <w:rPr>
      <w:rFonts w:ascii="Symbol" w:eastAsia="Arial" w:hAnsi="Symbol" w:cs="OpenSymbol"/>
      <w:w w:val="100"/>
      <w:position w:val="-1"/>
      <w:effect w:val="none"/>
      <w:vertAlign w:val="baseline"/>
      <w:cs w:val="0"/>
      <w:em w:val="none"/>
      <w:lang w:val="pl-PL"/>
    </w:rPr>
  </w:style>
  <w:style w:type="character" w:customStyle="1" w:styleId="WW8Num6z1">
    <w:name w:val="WW8Num6z1"/>
    <w:rsid w:val="00022489"/>
    <w:rPr>
      <w:rFonts w:ascii="OpenSymbol" w:hAnsi="OpenSymbol" w:cs="OpenSymbol"/>
      <w:w w:val="100"/>
      <w:position w:val="-1"/>
      <w:effect w:val="none"/>
      <w:vertAlign w:val="baseline"/>
      <w:cs w:val="0"/>
      <w:em w:val="none"/>
    </w:rPr>
  </w:style>
  <w:style w:type="character" w:customStyle="1" w:styleId="WW8Num7z0">
    <w:name w:val="WW8Num7z0"/>
    <w:rsid w:val="00022489"/>
    <w:rPr>
      <w:rFonts w:ascii="Symbol" w:hAnsi="Symbol" w:cs="OpenSymbol"/>
      <w:w w:val="100"/>
      <w:position w:val="-1"/>
      <w:effect w:val="none"/>
      <w:vertAlign w:val="baseline"/>
      <w:cs w:val="0"/>
      <w:em w:val="none"/>
    </w:rPr>
  </w:style>
  <w:style w:type="character" w:customStyle="1" w:styleId="WW8Num7z1">
    <w:name w:val="WW8Num7z1"/>
    <w:rsid w:val="00022489"/>
    <w:rPr>
      <w:rFonts w:ascii="OpenSymbol" w:hAnsi="OpenSymbol" w:cs="OpenSymbol"/>
      <w:w w:val="100"/>
      <w:position w:val="-1"/>
      <w:effect w:val="none"/>
      <w:vertAlign w:val="baseline"/>
      <w:cs w:val="0"/>
      <w:em w:val="none"/>
    </w:rPr>
  </w:style>
  <w:style w:type="character" w:customStyle="1" w:styleId="WW8Num8z0">
    <w:name w:val="WW8Num8z0"/>
    <w:rsid w:val="00022489"/>
    <w:rPr>
      <w:rFonts w:ascii="Symbol" w:eastAsia="Arial" w:hAnsi="Symbol" w:cs="OpenSymbol"/>
      <w:w w:val="100"/>
      <w:position w:val="-1"/>
      <w:effect w:val="none"/>
      <w:vertAlign w:val="baseline"/>
      <w:cs w:val="0"/>
      <w:em w:val="none"/>
      <w:lang w:val="pl-PL"/>
    </w:rPr>
  </w:style>
  <w:style w:type="character" w:customStyle="1" w:styleId="WW8Num8z1">
    <w:name w:val="WW8Num8z1"/>
    <w:rsid w:val="00022489"/>
    <w:rPr>
      <w:rFonts w:ascii="OpenSymbol" w:hAnsi="OpenSymbol" w:cs="OpenSymbol"/>
      <w:w w:val="100"/>
      <w:position w:val="-1"/>
      <w:effect w:val="none"/>
      <w:vertAlign w:val="baseline"/>
      <w:cs w:val="0"/>
      <w:em w:val="none"/>
    </w:rPr>
  </w:style>
  <w:style w:type="character" w:customStyle="1" w:styleId="WW8Num9z0">
    <w:name w:val="WW8Num9z0"/>
    <w:rsid w:val="00022489"/>
    <w:rPr>
      <w:w w:val="100"/>
      <w:position w:val="-1"/>
      <w:effect w:val="none"/>
      <w:vertAlign w:val="baseline"/>
      <w:cs w:val="0"/>
      <w:em w:val="none"/>
    </w:rPr>
  </w:style>
  <w:style w:type="character" w:customStyle="1" w:styleId="WW8Num9z1">
    <w:name w:val="WW8Num9z1"/>
    <w:rsid w:val="00022489"/>
    <w:rPr>
      <w:w w:val="100"/>
      <w:position w:val="-1"/>
      <w:effect w:val="none"/>
      <w:vertAlign w:val="baseline"/>
      <w:cs w:val="0"/>
      <w:em w:val="none"/>
    </w:rPr>
  </w:style>
  <w:style w:type="character" w:customStyle="1" w:styleId="WW8Num9z2">
    <w:name w:val="WW8Num9z2"/>
    <w:rsid w:val="00022489"/>
    <w:rPr>
      <w:w w:val="100"/>
      <w:position w:val="-1"/>
      <w:effect w:val="none"/>
      <w:vertAlign w:val="baseline"/>
      <w:cs w:val="0"/>
      <w:em w:val="none"/>
    </w:rPr>
  </w:style>
  <w:style w:type="character" w:customStyle="1" w:styleId="WW8Num9z3">
    <w:name w:val="WW8Num9z3"/>
    <w:rsid w:val="00022489"/>
    <w:rPr>
      <w:w w:val="100"/>
      <w:position w:val="-1"/>
      <w:effect w:val="none"/>
      <w:vertAlign w:val="baseline"/>
      <w:cs w:val="0"/>
      <w:em w:val="none"/>
    </w:rPr>
  </w:style>
  <w:style w:type="character" w:customStyle="1" w:styleId="WW8Num9z4">
    <w:name w:val="WW8Num9z4"/>
    <w:rsid w:val="00022489"/>
    <w:rPr>
      <w:w w:val="100"/>
      <w:position w:val="-1"/>
      <w:effect w:val="none"/>
      <w:vertAlign w:val="baseline"/>
      <w:cs w:val="0"/>
      <w:em w:val="none"/>
    </w:rPr>
  </w:style>
  <w:style w:type="character" w:customStyle="1" w:styleId="WW8Num9z5">
    <w:name w:val="WW8Num9z5"/>
    <w:rsid w:val="00022489"/>
    <w:rPr>
      <w:w w:val="100"/>
      <w:position w:val="-1"/>
      <w:effect w:val="none"/>
      <w:vertAlign w:val="baseline"/>
      <w:cs w:val="0"/>
      <w:em w:val="none"/>
    </w:rPr>
  </w:style>
  <w:style w:type="character" w:customStyle="1" w:styleId="WW8Num9z6">
    <w:name w:val="WW8Num9z6"/>
    <w:rsid w:val="00022489"/>
    <w:rPr>
      <w:w w:val="100"/>
      <w:position w:val="-1"/>
      <w:effect w:val="none"/>
      <w:vertAlign w:val="baseline"/>
      <w:cs w:val="0"/>
      <w:em w:val="none"/>
    </w:rPr>
  </w:style>
  <w:style w:type="character" w:customStyle="1" w:styleId="WW8Num9z7">
    <w:name w:val="WW8Num9z7"/>
    <w:rsid w:val="00022489"/>
    <w:rPr>
      <w:w w:val="100"/>
      <w:position w:val="-1"/>
      <w:effect w:val="none"/>
      <w:vertAlign w:val="baseline"/>
      <w:cs w:val="0"/>
      <w:em w:val="none"/>
    </w:rPr>
  </w:style>
  <w:style w:type="character" w:customStyle="1" w:styleId="WW8Num9z8">
    <w:name w:val="WW8Num9z8"/>
    <w:rsid w:val="00022489"/>
    <w:rPr>
      <w:w w:val="100"/>
      <w:position w:val="-1"/>
      <w:effect w:val="none"/>
      <w:vertAlign w:val="baseline"/>
      <w:cs w:val="0"/>
      <w:em w:val="none"/>
    </w:rPr>
  </w:style>
  <w:style w:type="character" w:customStyle="1" w:styleId="Absatz-Standardschriftart">
    <w:name w:val="Absatz-Standardschriftart"/>
    <w:rsid w:val="00022489"/>
    <w:rPr>
      <w:w w:val="100"/>
      <w:position w:val="-1"/>
      <w:effect w:val="none"/>
      <w:vertAlign w:val="baseline"/>
      <w:cs w:val="0"/>
      <w:em w:val="none"/>
    </w:rPr>
  </w:style>
  <w:style w:type="character" w:customStyle="1" w:styleId="WW-Absatz-Standardschriftart">
    <w:name w:val="WW-Absatz-Standardschriftart"/>
    <w:rsid w:val="00022489"/>
    <w:rPr>
      <w:w w:val="100"/>
      <w:position w:val="-1"/>
      <w:effect w:val="none"/>
      <w:vertAlign w:val="baseline"/>
      <w:cs w:val="0"/>
      <w:em w:val="none"/>
    </w:rPr>
  </w:style>
  <w:style w:type="character" w:customStyle="1" w:styleId="WW-Absatz-Standardschriftart1">
    <w:name w:val="WW-Absatz-Standardschriftart1"/>
    <w:rsid w:val="00022489"/>
    <w:rPr>
      <w:w w:val="100"/>
      <w:position w:val="-1"/>
      <w:effect w:val="none"/>
      <w:vertAlign w:val="baseline"/>
      <w:cs w:val="0"/>
      <w:em w:val="none"/>
    </w:rPr>
  </w:style>
  <w:style w:type="character" w:customStyle="1" w:styleId="WW-Absatz-Standardschriftart11">
    <w:name w:val="WW-Absatz-Standardschriftart11"/>
    <w:rsid w:val="00022489"/>
    <w:rPr>
      <w:w w:val="100"/>
      <w:position w:val="-1"/>
      <w:effect w:val="none"/>
      <w:vertAlign w:val="baseline"/>
      <w:cs w:val="0"/>
      <w:em w:val="none"/>
    </w:rPr>
  </w:style>
  <w:style w:type="character" w:customStyle="1" w:styleId="WW-Absatz-Standardschriftart111">
    <w:name w:val="WW-Absatz-Standardschriftart111"/>
    <w:rsid w:val="00022489"/>
    <w:rPr>
      <w:w w:val="100"/>
      <w:position w:val="-1"/>
      <w:effect w:val="none"/>
      <w:vertAlign w:val="baseline"/>
      <w:cs w:val="0"/>
      <w:em w:val="none"/>
    </w:rPr>
  </w:style>
  <w:style w:type="character" w:customStyle="1" w:styleId="WW-Absatz-Standardschriftart1111">
    <w:name w:val="WW-Absatz-Standardschriftart1111"/>
    <w:rsid w:val="00022489"/>
    <w:rPr>
      <w:w w:val="100"/>
      <w:position w:val="-1"/>
      <w:effect w:val="none"/>
      <w:vertAlign w:val="baseline"/>
      <w:cs w:val="0"/>
      <w:em w:val="none"/>
    </w:rPr>
  </w:style>
  <w:style w:type="character" w:customStyle="1" w:styleId="Symbolewypunktowania">
    <w:name w:val="Symbole wypunktowania"/>
    <w:rsid w:val="00022489"/>
    <w:rPr>
      <w:rFonts w:ascii="OpenSymbol" w:eastAsia="OpenSymbol" w:hAnsi="OpenSymbol" w:cs="OpenSymbol"/>
      <w:w w:val="100"/>
      <w:position w:val="-1"/>
      <w:effect w:val="none"/>
      <w:vertAlign w:val="baseline"/>
      <w:cs w:val="0"/>
      <w:em w:val="none"/>
    </w:rPr>
  </w:style>
  <w:style w:type="paragraph" w:customStyle="1" w:styleId="Nagwek10">
    <w:name w:val="Nagłówek1"/>
    <w:basedOn w:val="Normalny"/>
    <w:next w:val="Tekstpodstawowy"/>
    <w:rsid w:val="00022489"/>
    <w:pPr>
      <w:keepNext/>
      <w:widowControl w:val="0"/>
      <w:spacing w:before="240" w:after="120" w:line="1" w:lineRule="atLeast"/>
      <w:ind w:leftChars="-1" w:left="-1" w:hangingChars="1" w:hanging="1"/>
      <w:textDirection w:val="btLr"/>
      <w:textAlignment w:val="top"/>
      <w:outlineLvl w:val="0"/>
    </w:pPr>
    <w:rPr>
      <w:rFonts w:ascii="Arial" w:eastAsia="MS Mincho" w:hAnsi="Arial" w:cs="Tahoma"/>
      <w:kern w:val="1"/>
      <w:position w:val="-1"/>
      <w:sz w:val="28"/>
      <w:szCs w:val="28"/>
    </w:rPr>
  </w:style>
  <w:style w:type="paragraph" w:styleId="Lista">
    <w:name w:val="List"/>
    <w:basedOn w:val="Tekstpodstawowy"/>
    <w:rsid w:val="00022489"/>
    <w:pPr>
      <w:widowControl w:val="0"/>
      <w:spacing w:line="1" w:lineRule="atLeast"/>
      <w:ind w:leftChars="-1" w:left="-1" w:hangingChars="1" w:hanging="1"/>
      <w:textDirection w:val="btLr"/>
      <w:textAlignment w:val="top"/>
      <w:outlineLvl w:val="0"/>
    </w:pPr>
    <w:rPr>
      <w:kern w:val="1"/>
      <w:position w:val="-1"/>
    </w:rPr>
  </w:style>
  <w:style w:type="paragraph" w:customStyle="1" w:styleId="Podpis1">
    <w:name w:val="Podpis1"/>
    <w:basedOn w:val="Normalny"/>
    <w:rsid w:val="00022489"/>
    <w:pPr>
      <w:widowControl w:val="0"/>
      <w:suppressLineNumbers/>
      <w:spacing w:before="120" w:after="120" w:line="1" w:lineRule="atLeast"/>
      <w:ind w:leftChars="-1" w:left="-1" w:hangingChars="1" w:hanging="1"/>
      <w:textDirection w:val="btLr"/>
      <w:textAlignment w:val="top"/>
      <w:outlineLvl w:val="0"/>
    </w:pPr>
    <w:rPr>
      <w:i/>
      <w:iCs/>
      <w:kern w:val="1"/>
      <w:position w:val="-1"/>
    </w:rPr>
  </w:style>
  <w:style w:type="paragraph" w:customStyle="1" w:styleId="Indeks">
    <w:name w:val="Indeks"/>
    <w:basedOn w:val="Normalny"/>
    <w:rsid w:val="00022489"/>
    <w:pPr>
      <w:widowControl w:val="0"/>
      <w:suppressLineNumbers/>
      <w:spacing w:line="1" w:lineRule="atLeast"/>
      <w:ind w:leftChars="-1" w:left="-1" w:hangingChars="1" w:hanging="1"/>
      <w:textDirection w:val="btLr"/>
      <w:textAlignment w:val="top"/>
      <w:outlineLvl w:val="0"/>
    </w:pPr>
    <w:rPr>
      <w:kern w:val="1"/>
      <w:position w:val="-1"/>
    </w:rPr>
  </w:style>
  <w:style w:type="paragraph" w:customStyle="1" w:styleId="Nagwektabeli">
    <w:name w:val="Nagłówek tabeli"/>
    <w:basedOn w:val="Zawartotabeli"/>
    <w:rsid w:val="00022489"/>
    <w:pPr>
      <w:suppressAutoHyphens w:val="0"/>
      <w:spacing w:line="1" w:lineRule="atLeast"/>
      <w:ind w:leftChars="-1" w:left="-1" w:hangingChars="1" w:hanging="1"/>
      <w:jc w:val="center"/>
      <w:textDirection w:val="btLr"/>
      <w:textAlignment w:val="top"/>
      <w:outlineLvl w:val="0"/>
    </w:pPr>
    <w:rPr>
      <w:rFonts w:eastAsia="Times New Roman" w:cs="Times New Roman"/>
      <w:b/>
      <w:bCs/>
      <w:position w:val="-1"/>
      <w:lang w:eastAsia="pl-PL" w:bidi="ar-SA"/>
    </w:rPr>
  </w:style>
  <w:style w:type="character" w:customStyle="1" w:styleId="StopkaZnak">
    <w:name w:val="Stopka Znak"/>
    <w:uiPriority w:val="99"/>
    <w:rsid w:val="00022489"/>
    <w:rPr>
      <w:w w:val="100"/>
      <w:kern w:val="1"/>
      <w:position w:val="-1"/>
      <w:sz w:val="24"/>
      <w:szCs w:val="24"/>
      <w:effect w:val="none"/>
      <w:vertAlign w:val="baseline"/>
      <w:cs w:val="0"/>
      <w:em w:val="none"/>
    </w:rPr>
  </w:style>
  <w:style w:type="character" w:customStyle="1" w:styleId="NagwekZnak">
    <w:name w:val="Nagłówek Znak"/>
    <w:uiPriority w:val="99"/>
    <w:rsid w:val="00022489"/>
    <w:rPr>
      <w:rFonts w:ascii="Arial" w:eastAsia="MS Mincho" w:hAnsi="Arial" w:cs="Tahoma"/>
      <w:w w:val="100"/>
      <w:kern w:val="1"/>
      <w:position w:val="-1"/>
      <w:sz w:val="28"/>
      <w:szCs w:val="28"/>
      <w:effect w:val="none"/>
      <w:vertAlign w:val="baseline"/>
      <w:cs w:val="0"/>
      <w:em w:val="none"/>
    </w:rPr>
  </w:style>
  <w:style w:type="character" w:customStyle="1" w:styleId="TekstdymkaZnak">
    <w:name w:val="Tekst dymka Znak"/>
    <w:uiPriority w:val="99"/>
    <w:rsid w:val="00022489"/>
    <w:rPr>
      <w:rFonts w:ascii="Tahoma" w:eastAsia="Arial Unicode MS" w:hAnsi="Tahoma" w:cs="Tahoma"/>
      <w:w w:val="100"/>
      <w:kern w:val="1"/>
      <w:position w:val="-1"/>
      <w:sz w:val="16"/>
      <w:szCs w:val="16"/>
      <w:effect w:val="none"/>
      <w:vertAlign w:val="baseline"/>
      <w:cs w:val="0"/>
      <w:em w:val="none"/>
    </w:rPr>
  </w:style>
  <w:style w:type="character" w:customStyle="1" w:styleId="Stylwiadomocie-mail18">
    <w:name w:val="Styl wiadomości e-mail 18"/>
    <w:rsid w:val="00022489"/>
    <w:rPr>
      <w:rFonts w:ascii="Arial" w:hAnsi="Arial" w:cs="Arial"/>
      <w:color w:val="000000"/>
      <w:w w:val="100"/>
      <w:position w:val="-1"/>
      <w:sz w:val="20"/>
      <w:szCs w:val="20"/>
      <w:effect w:val="none"/>
      <w:vertAlign w:val="baseline"/>
      <w:cs w:val="0"/>
      <w:em w:val="none"/>
    </w:rPr>
  </w:style>
  <w:style w:type="paragraph" w:customStyle="1" w:styleId="Znak">
    <w:name w:val="Znak"/>
    <w:basedOn w:val="Normalny"/>
    <w:rsid w:val="00022489"/>
    <w:pPr>
      <w:suppressAutoHyphens/>
      <w:spacing w:line="1" w:lineRule="atLeast"/>
      <w:ind w:leftChars="-1" w:left="-1" w:hangingChars="1" w:hanging="1"/>
      <w:textDirection w:val="btLr"/>
      <w:textAlignment w:val="top"/>
      <w:outlineLvl w:val="0"/>
    </w:pPr>
    <w:rPr>
      <w:position w:val="-1"/>
    </w:rPr>
  </w:style>
  <w:style w:type="character" w:customStyle="1" w:styleId="None">
    <w:name w:val="None"/>
    <w:rsid w:val="00022489"/>
    <w:rPr>
      <w:w w:val="100"/>
      <w:position w:val="-1"/>
      <w:effect w:val="none"/>
      <w:vertAlign w:val="baseline"/>
      <w:cs w:val="0"/>
      <w:em w:val="none"/>
      <w:lang w:val="en-US"/>
    </w:rPr>
  </w:style>
  <w:style w:type="paragraph" w:customStyle="1" w:styleId="FreeForm">
    <w:name w:val="Free Form"/>
    <w:rsid w:val="00022489"/>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lang w:eastAsia="pl-PL"/>
    </w:rPr>
  </w:style>
  <w:style w:type="paragraph" w:customStyle="1" w:styleId="Tekstkomentarza1">
    <w:name w:val="Tekst komentarza1"/>
    <w:basedOn w:val="Normalny"/>
    <w:rsid w:val="00022489"/>
    <w:pPr>
      <w:spacing w:line="1" w:lineRule="atLeast"/>
      <w:ind w:leftChars="-1" w:left="-1" w:hangingChars="1" w:hanging="1"/>
      <w:textDirection w:val="btLr"/>
      <w:textAlignment w:val="top"/>
      <w:outlineLvl w:val="0"/>
    </w:pPr>
    <w:rPr>
      <w:position w:val="-1"/>
      <w:sz w:val="20"/>
      <w:szCs w:val="20"/>
      <w:lang w:eastAsia="ar-SA"/>
    </w:rPr>
  </w:style>
  <w:style w:type="paragraph" w:customStyle="1" w:styleId="Standard">
    <w:name w:val="Standard"/>
    <w:rsid w:val="00022489"/>
    <w:pPr>
      <w:widowControl w:val="0"/>
      <w:spacing w:line="1" w:lineRule="atLeast"/>
      <w:ind w:leftChars="-1" w:left="-1" w:hangingChars="1" w:hanging="1"/>
      <w:textDirection w:val="btLr"/>
      <w:textAlignment w:val="baseline"/>
      <w:outlineLvl w:val="0"/>
    </w:pPr>
    <w:rPr>
      <w:rFonts w:ascii="Times New Roman" w:eastAsia="Times New Roman" w:hAnsi="Times New Roman" w:cs="Times New Roman"/>
      <w:kern w:val="1"/>
      <w:position w:val="-1"/>
      <w:lang w:eastAsia="ar-SA"/>
    </w:rPr>
  </w:style>
  <w:style w:type="paragraph" w:styleId="Tekstpodstawowy2">
    <w:name w:val="Body Text 2"/>
    <w:basedOn w:val="Normalny"/>
    <w:link w:val="Tekstpodstawowy2Znak1"/>
    <w:qFormat/>
    <w:rsid w:val="00022489"/>
    <w:pPr>
      <w:widowControl w:val="0"/>
      <w:spacing w:after="120" w:line="480" w:lineRule="auto"/>
      <w:ind w:leftChars="-1" w:left="-1" w:hangingChars="1" w:hanging="1"/>
      <w:textDirection w:val="btLr"/>
      <w:textAlignment w:val="top"/>
      <w:outlineLvl w:val="0"/>
    </w:pPr>
    <w:rPr>
      <w:kern w:val="1"/>
      <w:position w:val="-1"/>
    </w:rPr>
  </w:style>
  <w:style w:type="character" w:customStyle="1" w:styleId="Tekstpodstawowy2Znak1">
    <w:name w:val="Tekst podstawowy 2 Znak1"/>
    <w:basedOn w:val="Domylnaczcionkaakapitu"/>
    <w:link w:val="Tekstpodstawowy2"/>
    <w:rsid w:val="00022489"/>
    <w:rPr>
      <w:rFonts w:ascii="Times New Roman" w:eastAsia="Times New Roman" w:hAnsi="Times New Roman" w:cs="Times New Roman"/>
      <w:kern w:val="1"/>
      <w:position w:val="-1"/>
      <w:lang w:val="pl-PL" w:eastAsia="pl-PL"/>
    </w:rPr>
  </w:style>
  <w:style w:type="character" w:customStyle="1" w:styleId="Tekstpodstawowy2Znak">
    <w:name w:val="Tekst podstawowy 2 Znak"/>
    <w:rsid w:val="00022489"/>
    <w:rPr>
      <w:w w:val="100"/>
      <w:kern w:val="1"/>
      <w:position w:val="-1"/>
      <w:sz w:val="24"/>
      <w:szCs w:val="24"/>
      <w:effect w:val="none"/>
      <w:vertAlign w:val="baseline"/>
      <w:cs w:val="0"/>
      <w:em w:val="none"/>
    </w:rPr>
  </w:style>
  <w:style w:type="paragraph" w:styleId="Tekstkomentarza">
    <w:name w:val="annotation text"/>
    <w:basedOn w:val="Normalny"/>
    <w:link w:val="TekstkomentarzaZnak1"/>
    <w:rsid w:val="00022489"/>
    <w:pPr>
      <w:suppressAutoHyphens/>
      <w:spacing w:line="1" w:lineRule="atLeast"/>
      <w:ind w:leftChars="-1" w:left="-1" w:hangingChars="1" w:hanging="1"/>
      <w:textDirection w:val="btLr"/>
      <w:textAlignment w:val="top"/>
      <w:outlineLvl w:val="0"/>
    </w:pPr>
    <w:rPr>
      <w:position w:val="-1"/>
      <w:sz w:val="20"/>
    </w:rPr>
  </w:style>
  <w:style w:type="character" w:customStyle="1" w:styleId="TekstkomentarzaZnak1">
    <w:name w:val="Tekst komentarza Znak1"/>
    <w:basedOn w:val="Domylnaczcionkaakapitu"/>
    <w:link w:val="Tekstkomentarza"/>
    <w:rsid w:val="00022489"/>
    <w:rPr>
      <w:rFonts w:ascii="Times New Roman" w:eastAsia="Times New Roman" w:hAnsi="Times New Roman" w:cs="Times New Roman"/>
      <w:position w:val="-1"/>
      <w:sz w:val="20"/>
      <w:lang w:val="pl-PL" w:eastAsia="pl-PL"/>
    </w:rPr>
  </w:style>
  <w:style w:type="character" w:customStyle="1" w:styleId="TekstkomentarzaZnak">
    <w:name w:val="Tekst komentarza Znak"/>
    <w:rsid w:val="00022489"/>
    <w:rPr>
      <w:w w:val="100"/>
      <w:position w:val="-1"/>
      <w:szCs w:val="24"/>
      <w:effect w:val="none"/>
      <w:vertAlign w:val="baseline"/>
      <w:cs w:val="0"/>
      <w:em w:val="none"/>
    </w:rPr>
  </w:style>
  <w:style w:type="character" w:customStyle="1" w:styleId="Nagwek2Znak">
    <w:name w:val="Nagłówek 2 Znak"/>
    <w:rsid w:val="00022489"/>
    <w:rPr>
      <w:rFonts w:ascii="Arial" w:hAnsi="Arial" w:cs="Arial"/>
      <w:b/>
      <w:bCs/>
      <w:i/>
      <w:iCs/>
      <w:w w:val="100"/>
      <w:position w:val="-1"/>
      <w:sz w:val="28"/>
      <w:szCs w:val="28"/>
      <w:effect w:val="none"/>
      <w:vertAlign w:val="baseline"/>
      <w:cs w:val="0"/>
      <w:em w:val="none"/>
    </w:rPr>
  </w:style>
  <w:style w:type="paragraph" w:customStyle="1" w:styleId="TableParagraph">
    <w:name w:val="Table Paragraph"/>
    <w:basedOn w:val="Normalny"/>
    <w:rsid w:val="00022489"/>
    <w:pPr>
      <w:widowControl w:val="0"/>
      <w:suppressAutoHyphens/>
      <w:autoSpaceDE w:val="0"/>
      <w:autoSpaceDN w:val="0"/>
      <w:spacing w:line="1" w:lineRule="atLeast"/>
      <w:ind w:leftChars="-1" w:left="-1" w:hangingChars="1" w:hanging="1"/>
      <w:textDirection w:val="btLr"/>
      <w:textAlignment w:val="top"/>
      <w:outlineLvl w:val="0"/>
    </w:pPr>
    <w:rPr>
      <w:rFonts w:ascii="Tahoma" w:eastAsia="Tahoma" w:hAnsi="Tahoma" w:cs="Tahoma"/>
      <w:position w:val="-1"/>
      <w:sz w:val="22"/>
      <w:szCs w:val="22"/>
      <w:lang w:bidi="pl-PL"/>
    </w:rPr>
  </w:style>
  <w:style w:type="paragraph" w:customStyle="1" w:styleId="Default">
    <w:name w:val="Default"/>
    <w:rsid w:val="00022489"/>
    <w:pPr>
      <w:suppressAutoHyphens/>
      <w:autoSpaceDE w:val="0"/>
      <w:autoSpaceDN w:val="0"/>
      <w:adjustRightInd w:val="0"/>
      <w:spacing w:line="1" w:lineRule="atLeast"/>
      <w:ind w:leftChars="-1" w:left="-1" w:hangingChars="1" w:hanging="1"/>
      <w:textDirection w:val="btLr"/>
      <w:textAlignment w:val="top"/>
      <w:outlineLvl w:val="0"/>
    </w:pPr>
    <w:rPr>
      <w:rFonts w:ascii="Lucida Sans Unicode" w:eastAsia="Times New Roman" w:hAnsi="Lucida Sans Unicode" w:cs="Lucida Sans Unicode"/>
      <w:color w:val="000000"/>
      <w:position w:val="-1"/>
      <w:lang w:val="en-US"/>
    </w:rPr>
  </w:style>
  <w:style w:type="paragraph" w:customStyle="1" w:styleId="Body">
    <w:name w:val="Body"/>
    <w:rsid w:val="00022489"/>
    <w:pPr>
      <w:suppressAutoHyphens/>
      <w:spacing w:line="1" w:lineRule="atLeast"/>
      <w:ind w:leftChars="-1" w:left="-1" w:hangingChars="1" w:hanging="1"/>
      <w:textDirection w:val="btLr"/>
      <w:textAlignment w:val="top"/>
      <w:outlineLvl w:val="0"/>
    </w:pPr>
    <w:rPr>
      <w:rFonts w:ascii="Helvetica" w:eastAsia="ヒラギノ角ゴ Pro W3" w:hAnsi="Helvetica" w:cs="Times New Roman"/>
      <w:color w:val="000000"/>
      <w:position w:val="-1"/>
      <w:szCs w:val="20"/>
      <w:lang w:eastAsia="pl-PL"/>
    </w:rPr>
  </w:style>
  <w:style w:type="character" w:customStyle="1" w:styleId="il">
    <w:name w:val="il"/>
    <w:rsid w:val="00022489"/>
    <w:rPr>
      <w:w w:val="100"/>
      <w:position w:val="-1"/>
      <w:effect w:val="none"/>
      <w:vertAlign w:val="baseline"/>
      <w:cs w:val="0"/>
      <w:em w:val="none"/>
    </w:rPr>
  </w:style>
  <w:style w:type="paragraph" w:styleId="Podtytu">
    <w:name w:val="Subtitle"/>
    <w:basedOn w:val="Normalny"/>
    <w:next w:val="Normalny"/>
    <w:link w:val="PodtytuZnak"/>
    <w:uiPriority w:val="11"/>
    <w:qFormat/>
    <w:rsid w:val="00022489"/>
    <w:pPr>
      <w:keepNext/>
      <w:keepLines/>
      <w:widowControl w:val="0"/>
      <w:spacing w:before="360" w:after="80" w:line="1" w:lineRule="atLeast"/>
      <w:ind w:leftChars="-1" w:left="-1" w:hangingChars="1" w:hanging="1"/>
      <w:textDirection w:val="btLr"/>
      <w:textAlignment w:val="top"/>
      <w:outlineLvl w:val="0"/>
    </w:pPr>
    <w:rPr>
      <w:rFonts w:ascii="Georgia" w:eastAsia="Georgia" w:hAnsi="Georgia" w:cs="Georgia"/>
      <w:i/>
      <w:color w:val="666666"/>
      <w:kern w:val="1"/>
      <w:position w:val="-1"/>
      <w:sz w:val="48"/>
      <w:szCs w:val="48"/>
    </w:rPr>
  </w:style>
  <w:style w:type="character" w:customStyle="1" w:styleId="PodtytuZnak">
    <w:name w:val="Podtytuł Znak"/>
    <w:basedOn w:val="Domylnaczcionkaakapitu"/>
    <w:link w:val="Podtytu"/>
    <w:uiPriority w:val="11"/>
    <w:rsid w:val="00022489"/>
    <w:rPr>
      <w:rFonts w:ascii="Georgia" w:eastAsia="Georgia" w:hAnsi="Georgia" w:cs="Georgia"/>
      <w:i/>
      <w:color w:val="666666"/>
      <w:kern w:val="1"/>
      <w:position w:val="-1"/>
      <w:sz w:val="48"/>
      <w:szCs w:val="48"/>
      <w:lang w:val="pl-PL" w:eastAsia="pl-PL"/>
    </w:rPr>
  </w:style>
  <w:style w:type="character" w:styleId="Numerstrony">
    <w:name w:val="page number"/>
    <w:basedOn w:val="Domylnaczcionkaakapitu"/>
    <w:uiPriority w:val="99"/>
    <w:semiHidden/>
    <w:unhideWhenUsed/>
    <w:rsid w:val="0074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227</Pages>
  <Words>38564</Words>
  <Characters>231384</Characters>
  <Application>Microsoft Office Word</Application>
  <DocSecurity>0</DocSecurity>
  <Lines>1928</Lines>
  <Paragraphs>538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Boc</dc:creator>
  <cp:keywords/>
  <dc:description/>
  <cp:lastModifiedBy>zgodekmz@gmail.com</cp:lastModifiedBy>
  <cp:revision>4</cp:revision>
  <dcterms:created xsi:type="dcterms:W3CDTF">2020-11-28T10:35:00Z</dcterms:created>
  <dcterms:modified xsi:type="dcterms:W3CDTF">2020-11-28T11:13:00Z</dcterms:modified>
</cp:coreProperties>
</file>